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BA7C6" w14:textId="0E91372D" w:rsidR="00711385" w:rsidRDefault="00AA467B" w:rsidP="00711385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anchor distT="0" distB="0" distL="114300" distR="114300" simplePos="0" relativeHeight="251658240" behindDoc="1" locked="0" layoutInCell="1" allowOverlap="1" wp14:anchorId="2C353986" wp14:editId="58B6ED98">
            <wp:simplePos x="0" y="0"/>
            <wp:positionH relativeFrom="margin">
              <wp:posOffset>-36195</wp:posOffset>
            </wp:positionH>
            <wp:positionV relativeFrom="paragraph">
              <wp:posOffset>647700</wp:posOffset>
            </wp:positionV>
            <wp:extent cx="5052060" cy="7713345"/>
            <wp:effectExtent l="0" t="0" r="0" b="190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060" cy="771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1385">
        <w:rPr>
          <w:rFonts w:ascii="Times New Roman" w:hAnsi="Times New Roman" w:cs="Times New Roman"/>
        </w:rPr>
        <w:t xml:space="preserve">The experimental results showed that there was no significant difference in TN, TP, and </w:t>
      </w:r>
      <w:r w:rsidR="007A3ECC">
        <w:rPr>
          <w:rFonts w:ascii="Times New Roman" w:hAnsi="Times New Roman" w:cs="Times New Roman"/>
        </w:rPr>
        <w:t>CHLA</w:t>
      </w:r>
      <w:r w:rsidR="00711385">
        <w:rPr>
          <w:rFonts w:ascii="Times New Roman" w:hAnsi="Times New Roman" w:cs="Times New Roman"/>
        </w:rPr>
        <w:t xml:space="preserve"> between the treatments (</w:t>
      </w:r>
      <w:r w:rsidR="00DF239A" w:rsidRPr="00DF239A">
        <w:rPr>
          <w:rFonts w:ascii="Times New Roman" w:hAnsi="Times New Roman" w:cs="Times New Roman"/>
        </w:rPr>
        <w:t>Fig.</w:t>
      </w:r>
      <w:r w:rsidR="00711385">
        <w:rPr>
          <w:rFonts w:ascii="Times New Roman" w:hAnsi="Times New Roman" w:cs="Times New Roman"/>
        </w:rPr>
        <w:t xml:space="preserve"> </w:t>
      </w:r>
      <w:r w:rsidR="00711385">
        <w:rPr>
          <w:rFonts w:ascii="Times New Roman" w:hAnsi="Times New Roman" w:cs="Times New Roman" w:hint="eastAsia"/>
        </w:rPr>
        <w:t>S</w:t>
      </w:r>
      <w:r w:rsidR="00711385">
        <w:rPr>
          <w:rFonts w:ascii="Times New Roman" w:hAnsi="Times New Roman" w:cs="Times New Roman"/>
        </w:rPr>
        <w:t>1). The</w:t>
      </w:r>
      <w:r w:rsidR="00711385">
        <w:rPr>
          <w:rFonts w:ascii="Times New Roman" w:hAnsi="Times New Roman" w:cs="Times New Roman" w:hint="eastAsia"/>
        </w:rPr>
        <w:t xml:space="preserve"> </w:t>
      </w:r>
      <w:r w:rsidR="00711385">
        <w:rPr>
          <w:rFonts w:ascii="Times New Roman" w:hAnsi="Times New Roman" w:cs="Times New Roman"/>
        </w:rPr>
        <w:t xml:space="preserve">average values were </w:t>
      </w:r>
      <w:r w:rsidR="00E8063D" w:rsidRPr="00E8063D">
        <w:rPr>
          <w:rFonts w:ascii="Times New Roman" w:hAnsi="Times New Roman" w:cs="Times New Roman"/>
        </w:rPr>
        <w:t>0.54</w:t>
      </w:r>
      <w:r w:rsidR="00E8063D">
        <w:rPr>
          <w:rFonts w:ascii="Times New Roman" w:hAnsi="Times New Roman" w:cs="Times New Roman"/>
        </w:rPr>
        <w:t xml:space="preserve"> </w:t>
      </w:r>
      <w:r w:rsidR="00711385">
        <w:rPr>
          <w:rFonts w:ascii="Times New Roman" w:hAnsi="Times New Roman" w:cs="Times New Roman" w:hint="eastAsia"/>
        </w:rPr>
        <w:t xml:space="preserve">~ </w:t>
      </w:r>
      <w:r w:rsidR="00E8063D" w:rsidRPr="00E8063D">
        <w:rPr>
          <w:rFonts w:ascii="Times New Roman" w:hAnsi="Times New Roman" w:cs="Times New Roman"/>
        </w:rPr>
        <w:t>5.51</w:t>
      </w:r>
      <w:r w:rsidR="00E8063D">
        <w:rPr>
          <w:rFonts w:ascii="Times New Roman" w:hAnsi="Times New Roman" w:cs="Times New Roman"/>
        </w:rPr>
        <w:t xml:space="preserve"> </w:t>
      </w:r>
      <w:r w:rsidR="00711385">
        <w:rPr>
          <w:rFonts w:ascii="Times New Roman" w:hAnsi="Times New Roman" w:cs="Times New Roman"/>
        </w:rPr>
        <w:t xml:space="preserve">mg/L, and </w:t>
      </w:r>
      <w:r w:rsidR="00E8063D" w:rsidRPr="00E8063D">
        <w:rPr>
          <w:rFonts w:ascii="Times New Roman" w:hAnsi="Times New Roman" w:cs="Times New Roman"/>
        </w:rPr>
        <w:t>7.21</w:t>
      </w:r>
      <w:r w:rsidR="00711385">
        <w:rPr>
          <w:rFonts w:ascii="Times New Roman" w:hAnsi="Times New Roman" w:cs="Times New Roman" w:hint="eastAsia"/>
        </w:rPr>
        <w:t xml:space="preserve">~ </w:t>
      </w:r>
      <w:r w:rsidR="00E8063D" w:rsidRPr="00E8063D">
        <w:rPr>
          <w:rFonts w:ascii="Times New Roman" w:hAnsi="Times New Roman" w:cs="Times New Roman"/>
        </w:rPr>
        <w:t>245.0</w:t>
      </w:r>
      <w:r w:rsidR="00F8499A">
        <w:rPr>
          <w:rFonts w:ascii="Times New Roman" w:hAnsi="Times New Roman" w:cs="Times New Roman"/>
        </w:rPr>
        <w:t>5</w:t>
      </w:r>
      <w:r w:rsidR="00E8063D">
        <w:rPr>
          <w:rFonts w:ascii="Times New Roman" w:hAnsi="Times New Roman" w:cs="Times New Roman"/>
        </w:rPr>
        <w:t xml:space="preserve"> </w:t>
      </w:r>
      <w:r w:rsidR="00F8499A">
        <w:rPr>
          <w:rFonts w:ascii="Times New Roman" w:hAnsi="Times New Roman" w:cs="Times New Roman"/>
        </w:rPr>
        <w:t>u</w:t>
      </w:r>
      <w:r w:rsidR="00711385">
        <w:rPr>
          <w:rFonts w:ascii="Times New Roman" w:hAnsi="Times New Roman" w:cs="Times New Roman"/>
        </w:rPr>
        <w:t xml:space="preserve">g/L, </w:t>
      </w:r>
      <w:r w:rsidR="00E8063D" w:rsidRPr="00E8063D">
        <w:rPr>
          <w:rFonts w:ascii="Times New Roman" w:hAnsi="Times New Roman" w:cs="Times New Roman"/>
        </w:rPr>
        <w:t>0.19</w:t>
      </w:r>
      <w:r w:rsidR="00F8499A">
        <w:rPr>
          <w:rFonts w:ascii="Times New Roman" w:hAnsi="Times New Roman" w:cs="Times New Roman"/>
        </w:rPr>
        <w:t xml:space="preserve"> </w:t>
      </w:r>
      <w:r w:rsidR="00E8063D">
        <w:rPr>
          <w:rFonts w:ascii="Times New Roman" w:hAnsi="Times New Roman" w:cs="Times New Roman" w:hint="eastAsia"/>
        </w:rPr>
        <w:t>~</w:t>
      </w:r>
      <w:r w:rsidR="00F8499A" w:rsidRPr="00F8499A">
        <w:rPr>
          <w:rFonts w:ascii="Times New Roman" w:hAnsi="Times New Roman" w:cs="Times New Roman"/>
        </w:rPr>
        <w:t>18.89</w:t>
      </w:r>
      <w:r w:rsidR="00E8063D">
        <w:rPr>
          <w:rFonts w:ascii="Times New Roman" w:hAnsi="Times New Roman" w:cs="Times New Roman"/>
        </w:rPr>
        <w:t xml:space="preserve"> </w:t>
      </w:r>
      <w:r w:rsidR="00F8499A">
        <w:rPr>
          <w:rFonts w:ascii="Times New Roman" w:hAnsi="Times New Roman" w:cs="Times New Roman"/>
        </w:rPr>
        <w:t>m</w:t>
      </w:r>
      <w:r w:rsidR="00E8063D">
        <w:rPr>
          <w:rFonts w:ascii="Times New Roman" w:hAnsi="Times New Roman" w:cs="Times New Roman"/>
        </w:rPr>
        <w:t>g/L</w:t>
      </w:r>
      <w:r w:rsidR="00E8063D">
        <w:rPr>
          <w:rFonts w:ascii="Times New Roman" w:hAnsi="Times New Roman" w:cs="Times New Roman" w:hint="eastAsia"/>
        </w:rPr>
        <w:t>,</w:t>
      </w:r>
      <w:r w:rsidR="00E8063D">
        <w:rPr>
          <w:rFonts w:ascii="Times New Roman" w:hAnsi="Times New Roman" w:cs="Times New Roman"/>
        </w:rPr>
        <w:t xml:space="preserve"> </w:t>
      </w:r>
      <w:r w:rsidR="00711385">
        <w:rPr>
          <w:rFonts w:ascii="Times New Roman" w:hAnsi="Times New Roman" w:cs="Times New Roman"/>
        </w:rPr>
        <w:t>respectively.</w:t>
      </w:r>
    </w:p>
    <w:p w14:paraId="50615325" w14:textId="47CD6B24" w:rsidR="00BF0DE8" w:rsidRPr="00711385" w:rsidRDefault="004C3BA4">
      <w:r w:rsidRPr="00FA415D">
        <w:rPr>
          <w:rFonts w:ascii="Times New Roman" w:hAnsi="Times New Roman" w:cs="Times New Roman"/>
          <w:b/>
          <w:bCs/>
        </w:rPr>
        <w:t>Fig</w:t>
      </w:r>
      <w:r w:rsidR="007A1D82" w:rsidRPr="00FA415D">
        <w:rPr>
          <w:rFonts w:ascii="Times New Roman" w:hAnsi="Times New Roman" w:cs="Times New Roman" w:hint="eastAsia"/>
          <w:b/>
          <w:bCs/>
        </w:rPr>
        <w:t>ure</w:t>
      </w:r>
      <w:r w:rsidRPr="00FA415D">
        <w:rPr>
          <w:rFonts w:ascii="Times New Roman" w:hAnsi="Times New Roman" w:cs="Times New Roman"/>
          <w:b/>
          <w:bCs/>
        </w:rPr>
        <w:t xml:space="preserve"> </w:t>
      </w:r>
      <w:r w:rsidRPr="00FA415D">
        <w:rPr>
          <w:rFonts w:ascii="Times New Roman" w:hAnsi="Times New Roman" w:cs="Times New Roman" w:hint="eastAsia"/>
          <w:b/>
          <w:bCs/>
        </w:rPr>
        <w:t>S</w:t>
      </w:r>
      <w:r w:rsidRPr="00FA415D">
        <w:rPr>
          <w:rFonts w:ascii="Times New Roman" w:hAnsi="Times New Roman" w:cs="Times New Roman"/>
          <w:b/>
          <w:bCs/>
        </w:rPr>
        <w:t>1</w:t>
      </w:r>
      <w:r w:rsidR="007A3ECC">
        <w:rPr>
          <w:rFonts w:ascii="Times New Roman" w:hAnsi="Times New Roman" w:cs="Times New Roman"/>
        </w:rPr>
        <w:t xml:space="preserve"> </w:t>
      </w:r>
      <w:r w:rsidR="007A3ECC" w:rsidRPr="007A3ECC">
        <w:rPr>
          <w:rFonts w:ascii="Times New Roman" w:hAnsi="Times New Roman" w:cs="Times New Roman"/>
        </w:rPr>
        <w:t>The changes in the concentrations of total nitrogen (TN), total phosphorus (TP) and water chlorophyll a (</w:t>
      </w:r>
      <w:r w:rsidR="007A3ECC">
        <w:rPr>
          <w:rFonts w:ascii="Times New Roman" w:hAnsi="Times New Roman" w:cs="Times New Roman"/>
        </w:rPr>
        <w:t>CHLA</w:t>
      </w:r>
      <w:r w:rsidR="007A3ECC" w:rsidRPr="007A3ECC">
        <w:rPr>
          <w:rFonts w:ascii="Times New Roman" w:hAnsi="Times New Roman" w:cs="Times New Roman"/>
        </w:rPr>
        <w:t>) with BPA loading (CK_W, CK_D, I II, III)</w:t>
      </w:r>
      <w:r w:rsidR="0014513A">
        <w:rPr>
          <w:rFonts w:ascii="Times New Roman" w:hAnsi="Times New Roman" w:cs="Times New Roman"/>
        </w:rPr>
        <w:t>.</w:t>
      </w:r>
    </w:p>
    <w:sectPr w:rsidR="00BF0DE8" w:rsidRPr="007113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FAC31" w14:textId="77777777" w:rsidR="00AB49EE" w:rsidRDefault="00AB49EE" w:rsidP="00711385">
      <w:r>
        <w:separator/>
      </w:r>
    </w:p>
  </w:endnote>
  <w:endnote w:type="continuationSeparator" w:id="0">
    <w:p w14:paraId="647D80A2" w14:textId="77777777" w:rsidR="00AB49EE" w:rsidRDefault="00AB49EE" w:rsidP="0071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D71C4" w14:textId="77777777" w:rsidR="00AB49EE" w:rsidRDefault="00AB49EE" w:rsidP="00711385">
      <w:r>
        <w:separator/>
      </w:r>
    </w:p>
  </w:footnote>
  <w:footnote w:type="continuationSeparator" w:id="0">
    <w:p w14:paraId="5A3EAAA3" w14:textId="77777777" w:rsidR="00AB49EE" w:rsidRDefault="00AB49EE" w:rsidP="007113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DE8"/>
    <w:rsid w:val="00053375"/>
    <w:rsid w:val="000A6991"/>
    <w:rsid w:val="0014513A"/>
    <w:rsid w:val="0049098E"/>
    <w:rsid w:val="004C3BA4"/>
    <w:rsid w:val="00520A2F"/>
    <w:rsid w:val="00665FB7"/>
    <w:rsid w:val="00711385"/>
    <w:rsid w:val="007A1D82"/>
    <w:rsid w:val="007A3ECC"/>
    <w:rsid w:val="00AA467B"/>
    <w:rsid w:val="00AB49EE"/>
    <w:rsid w:val="00BB778E"/>
    <w:rsid w:val="00BF0DE8"/>
    <w:rsid w:val="00C206A8"/>
    <w:rsid w:val="00DF239A"/>
    <w:rsid w:val="00E8063D"/>
    <w:rsid w:val="00F239D4"/>
    <w:rsid w:val="00F8499A"/>
    <w:rsid w:val="00FA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E4B6E8"/>
  <w15:chartTrackingRefBased/>
  <w15:docId w15:val="{A10807E7-821E-4821-BFD2-DB16D926A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3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13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13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13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1385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qFormat/>
    <w:rsid w:val="00711385"/>
    <w:pPr>
      <w:jc w:val="left"/>
    </w:pPr>
  </w:style>
  <w:style w:type="character" w:customStyle="1" w:styleId="a8">
    <w:name w:val="批注文字 字符"/>
    <w:basedOn w:val="a0"/>
    <w:link w:val="a7"/>
    <w:uiPriority w:val="99"/>
    <w:semiHidden/>
    <w:qFormat/>
    <w:rsid w:val="00711385"/>
  </w:style>
  <w:style w:type="character" w:styleId="a9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a">
    <w:name w:val="Revision"/>
    <w:hidden/>
    <w:uiPriority w:val="99"/>
    <w:semiHidden/>
    <w:rsid w:val="004909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2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 惠莹</dc:creator>
  <cp:keywords/>
  <dc:description/>
  <cp:lastModifiedBy>靖喆</cp:lastModifiedBy>
  <cp:revision>2</cp:revision>
  <dcterms:created xsi:type="dcterms:W3CDTF">2022-07-05T11:00:00Z</dcterms:created>
  <dcterms:modified xsi:type="dcterms:W3CDTF">2022-07-05T11:00:00Z</dcterms:modified>
</cp:coreProperties>
</file>