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2109C" w14:textId="08E95D03" w:rsidR="003C5664" w:rsidRPr="003C5664" w:rsidRDefault="003C5664" w:rsidP="00EF2003">
      <w:pPr>
        <w:spacing w:line="480" w:lineRule="auto"/>
        <w:rPr>
          <w:rFonts w:ascii="Times New Roman" w:hAnsi="Times New Roman" w:cs="Times New Roman"/>
          <w:b/>
          <w:sz w:val="28"/>
          <w:szCs w:val="24"/>
        </w:rPr>
      </w:pPr>
      <w:r w:rsidRPr="003C5664">
        <w:rPr>
          <w:rFonts w:ascii="Times New Roman" w:hAnsi="Times New Roman" w:cs="Times New Roman"/>
          <w:b/>
          <w:sz w:val="28"/>
          <w:szCs w:val="24"/>
        </w:rPr>
        <w:t>S</w:t>
      </w:r>
      <w:r w:rsidRPr="003C5664">
        <w:rPr>
          <w:rFonts w:ascii="Times New Roman" w:hAnsi="Times New Roman" w:cs="Times New Roman" w:hint="eastAsia"/>
          <w:b/>
          <w:sz w:val="28"/>
          <w:szCs w:val="24"/>
        </w:rPr>
        <w:t>upplementary</w:t>
      </w:r>
      <w:r w:rsidRPr="003C5664">
        <w:rPr>
          <w:rFonts w:ascii="Times New Roman" w:hAnsi="Times New Roman" w:cs="Times New Roman"/>
          <w:b/>
          <w:sz w:val="28"/>
          <w:szCs w:val="24"/>
        </w:rPr>
        <w:t xml:space="preserve"> Figures</w:t>
      </w:r>
    </w:p>
    <w:p w14:paraId="39646EA3" w14:textId="1A5C35CF" w:rsidR="002E59FA" w:rsidRPr="00EF2003" w:rsidRDefault="00750E17" w:rsidP="00EF2003">
      <w:pPr>
        <w:widowControl/>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5E891266" wp14:editId="3A125FDB">
            <wp:extent cx="5274310" cy="28460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1.jpg"/>
                    <pic:cNvPicPr/>
                  </pic:nvPicPr>
                  <pic:blipFill>
                    <a:blip r:embed="rId6"/>
                    <a:stretch>
                      <a:fillRect/>
                    </a:stretch>
                  </pic:blipFill>
                  <pic:spPr>
                    <a:xfrm>
                      <a:off x="0" y="0"/>
                      <a:ext cx="5274310" cy="2846070"/>
                    </a:xfrm>
                    <a:prstGeom prst="rect">
                      <a:avLst/>
                    </a:prstGeom>
                  </pic:spPr>
                </pic:pic>
              </a:graphicData>
            </a:graphic>
          </wp:inline>
        </w:drawing>
      </w:r>
    </w:p>
    <w:p w14:paraId="48F0726D" w14:textId="42CFF7CB" w:rsidR="006C2CF1" w:rsidRPr="00EF2003" w:rsidRDefault="00D2416B" w:rsidP="0093307C">
      <w:pPr>
        <w:spacing w:line="480" w:lineRule="auto"/>
        <w:jc w:val="center"/>
        <w:rPr>
          <w:rFonts w:ascii="Times New Roman" w:hAnsi="Times New Roman" w:cs="Times New Roman"/>
          <w:sz w:val="24"/>
          <w:szCs w:val="24"/>
        </w:rPr>
      </w:pPr>
      <w:r w:rsidRPr="0093307C">
        <w:rPr>
          <w:rFonts w:ascii="Times New Roman" w:hAnsi="Times New Roman" w:cs="Times New Roman"/>
          <w:sz w:val="24"/>
          <w:szCs w:val="24"/>
        </w:rPr>
        <w:t>Fig</w:t>
      </w:r>
      <w:r w:rsidR="00AE361D">
        <w:rPr>
          <w:rFonts w:ascii="Times New Roman" w:hAnsi="Times New Roman" w:cs="Times New Roman"/>
          <w:sz w:val="24"/>
          <w:szCs w:val="24"/>
        </w:rPr>
        <w:t>ure</w:t>
      </w:r>
      <w:r w:rsidRPr="0093307C">
        <w:rPr>
          <w:rFonts w:ascii="Times New Roman" w:hAnsi="Times New Roman" w:cs="Times New Roman"/>
          <w:sz w:val="24"/>
          <w:szCs w:val="24"/>
        </w:rPr>
        <w:t xml:space="preserve"> S</w:t>
      </w:r>
      <w:r w:rsidR="00FF29EF">
        <w:rPr>
          <w:rFonts w:ascii="Times New Roman" w:hAnsi="Times New Roman" w:cs="Times New Roman"/>
          <w:sz w:val="24"/>
          <w:szCs w:val="24"/>
        </w:rPr>
        <w:t>1</w:t>
      </w:r>
      <w:r w:rsidRPr="0093307C">
        <w:rPr>
          <w:rFonts w:ascii="Times New Roman" w:hAnsi="Times New Roman" w:cs="Times New Roman"/>
          <w:sz w:val="24"/>
          <w:szCs w:val="24"/>
        </w:rPr>
        <w:t>.</w:t>
      </w:r>
      <w:r w:rsidR="00F662CD" w:rsidRPr="0093307C">
        <w:rPr>
          <w:rFonts w:ascii="Times New Roman" w:hAnsi="Times New Roman" w:cs="Times New Roman"/>
          <w:sz w:val="24"/>
          <w:szCs w:val="24"/>
        </w:rPr>
        <w:t xml:space="preserve"> GO enrichment of all target genes of </w:t>
      </w:r>
      <w:proofErr w:type="spellStart"/>
      <w:r w:rsidR="00F662CD" w:rsidRPr="0093307C">
        <w:rPr>
          <w:rFonts w:ascii="Times New Roman" w:hAnsi="Times New Roman" w:cs="Times New Roman"/>
          <w:sz w:val="24"/>
          <w:szCs w:val="24"/>
        </w:rPr>
        <w:t>DEmiRNAs</w:t>
      </w:r>
      <w:proofErr w:type="spellEnd"/>
      <w:r w:rsidR="00F662CD" w:rsidRPr="0093307C">
        <w:rPr>
          <w:rFonts w:ascii="Times New Roman" w:hAnsi="Times New Roman" w:cs="Times New Roman"/>
          <w:sz w:val="24"/>
          <w:szCs w:val="24"/>
        </w:rPr>
        <w:t>.</w:t>
      </w:r>
      <w:r w:rsidR="006C2CF1" w:rsidRPr="00EF2003">
        <w:rPr>
          <w:rFonts w:ascii="Times New Roman" w:hAnsi="Times New Roman" w:cs="Times New Roman"/>
          <w:sz w:val="24"/>
          <w:szCs w:val="24"/>
        </w:rPr>
        <w:br w:type="page"/>
      </w:r>
    </w:p>
    <w:p w14:paraId="6CE0DF70" w14:textId="6B597B48" w:rsidR="003137B6" w:rsidRPr="00EF2003" w:rsidRDefault="00750E17" w:rsidP="00EF2003">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62DB6B0C" wp14:editId="2AD5B755">
            <wp:extent cx="5274310" cy="284162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2.jpg"/>
                    <pic:cNvPicPr/>
                  </pic:nvPicPr>
                  <pic:blipFill>
                    <a:blip r:embed="rId7"/>
                    <a:stretch>
                      <a:fillRect/>
                    </a:stretch>
                  </pic:blipFill>
                  <pic:spPr>
                    <a:xfrm>
                      <a:off x="0" y="0"/>
                      <a:ext cx="5274310" cy="2841625"/>
                    </a:xfrm>
                    <a:prstGeom prst="rect">
                      <a:avLst/>
                    </a:prstGeom>
                  </pic:spPr>
                </pic:pic>
              </a:graphicData>
            </a:graphic>
          </wp:inline>
        </w:drawing>
      </w:r>
    </w:p>
    <w:p w14:paraId="5530BC46" w14:textId="3BBA10E0" w:rsidR="00FD7470" w:rsidRPr="0093307C" w:rsidRDefault="008E58BC" w:rsidP="00EF2003">
      <w:pPr>
        <w:widowControl/>
        <w:spacing w:line="480" w:lineRule="auto"/>
        <w:jc w:val="left"/>
        <w:rPr>
          <w:rFonts w:ascii="Times New Roman" w:hAnsi="Times New Roman" w:cs="Times New Roman"/>
          <w:sz w:val="24"/>
          <w:szCs w:val="24"/>
        </w:rPr>
      </w:pPr>
      <w:r w:rsidRPr="0093307C">
        <w:rPr>
          <w:rFonts w:ascii="Times New Roman" w:hAnsi="Times New Roman" w:cs="Times New Roman"/>
          <w:sz w:val="24"/>
          <w:szCs w:val="24"/>
        </w:rPr>
        <w:t>Fig</w:t>
      </w:r>
      <w:r w:rsidR="00AE361D">
        <w:rPr>
          <w:rFonts w:ascii="Times New Roman" w:hAnsi="Times New Roman" w:cs="Times New Roman"/>
          <w:sz w:val="24"/>
          <w:szCs w:val="24"/>
        </w:rPr>
        <w:t>ure</w:t>
      </w:r>
      <w:r w:rsidRPr="0093307C">
        <w:rPr>
          <w:rFonts w:ascii="Times New Roman" w:hAnsi="Times New Roman" w:cs="Times New Roman"/>
          <w:sz w:val="24"/>
          <w:szCs w:val="24"/>
        </w:rPr>
        <w:t xml:space="preserve"> S</w:t>
      </w:r>
      <w:r w:rsidR="00FF29EF">
        <w:rPr>
          <w:rFonts w:ascii="Times New Roman" w:hAnsi="Times New Roman" w:cs="Times New Roman"/>
          <w:sz w:val="24"/>
          <w:szCs w:val="24"/>
        </w:rPr>
        <w:t>2</w:t>
      </w:r>
      <w:r w:rsidRPr="0093307C">
        <w:rPr>
          <w:rFonts w:ascii="Times New Roman" w:hAnsi="Times New Roman" w:cs="Times New Roman"/>
          <w:sz w:val="24"/>
          <w:szCs w:val="24"/>
        </w:rPr>
        <w:t xml:space="preserve">. GO enrichment of target genes of candidate salt tolerance-related </w:t>
      </w:r>
      <w:proofErr w:type="spellStart"/>
      <w:r w:rsidRPr="0093307C">
        <w:rPr>
          <w:rFonts w:ascii="Times New Roman" w:hAnsi="Times New Roman" w:cs="Times New Roman"/>
          <w:sz w:val="24"/>
          <w:szCs w:val="24"/>
        </w:rPr>
        <w:t>DEmiRNA-DEmRNA</w:t>
      </w:r>
      <w:proofErr w:type="spellEnd"/>
      <w:r w:rsidRPr="0093307C">
        <w:rPr>
          <w:rFonts w:ascii="Times New Roman" w:hAnsi="Times New Roman" w:cs="Times New Roman"/>
          <w:sz w:val="24"/>
          <w:szCs w:val="24"/>
        </w:rPr>
        <w:t xml:space="preserve"> pairs. CC: cell component; MF: molecular function; BP: biological process.</w:t>
      </w:r>
    </w:p>
    <w:p w14:paraId="0CFE2F0F" w14:textId="0E600AF3" w:rsidR="00FD7470" w:rsidRDefault="00FD747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CD9E3A1" w14:textId="4BA26BE3" w:rsidR="00FD7470" w:rsidRPr="00EF2003" w:rsidRDefault="00750E17" w:rsidP="00750E17">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3111BE81" wp14:editId="5DC7B348">
            <wp:extent cx="5274310" cy="339534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1.jpg"/>
                    <pic:cNvPicPr/>
                  </pic:nvPicPr>
                  <pic:blipFill>
                    <a:blip r:embed="rId8"/>
                    <a:stretch>
                      <a:fillRect/>
                    </a:stretch>
                  </pic:blipFill>
                  <pic:spPr>
                    <a:xfrm>
                      <a:off x="0" y="0"/>
                      <a:ext cx="5274310" cy="3395345"/>
                    </a:xfrm>
                    <a:prstGeom prst="rect">
                      <a:avLst/>
                    </a:prstGeom>
                  </pic:spPr>
                </pic:pic>
              </a:graphicData>
            </a:graphic>
          </wp:inline>
        </w:drawing>
      </w:r>
    </w:p>
    <w:p w14:paraId="1590BE1C" w14:textId="761139E5" w:rsidR="00FD7470" w:rsidRPr="00FD7470" w:rsidRDefault="001C2C7E" w:rsidP="00EF2003">
      <w:pPr>
        <w:widowControl/>
        <w:spacing w:line="480" w:lineRule="auto"/>
        <w:jc w:val="left"/>
        <w:rPr>
          <w:rFonts w:ascii="Times New Roman" w:hAnsi="Times New Roman" w:cs="Times New Roman"/>
          <w:sz w:val="24"/>
          <w:szCs w:val="24"/>
        </w:rPr>
      </w:pPr>
      <w:r w:rsidRPr="0093307C">
        <w:rPr>
          <w:rFonts w:ascii="Times New Roman" w:hAnsi="Times New Roman" w:cs="Times New Roman"/>
          <w:sz w:val="24"/>
          <w:szCs w:val="24"/>
        </w:rPr>
        <w:t>Fig</w:t>
      </w:r>
      <w:r w:rsidR="00AE361D">
        <w:rPr>
          <w:rFonts w:ascii="Times New Roman" w:hAnsi="Times New Roman" w:cs="Times New Roman"/>
          <w:sz w:val="24"/>
          <w:szCs w:val="24"/>
        </w:rPr>
        <w:t>ure</w:t>
      </w:r>
      <w:r w:rsidRPr="0093307C">
        <w:rPr>
          <w:rFonts w:ascii="Times New Roman" w:hAnsi="Times New Roman" w:cs="Times New Roman"/>
          <w:sz w:val="24"/>
          <w:szCs w:val="24"/>
        </w:rPr>
        <w:t xml:space="preserve"> S</w:t>
      </w:r>
      <w:r w:rsidR="00FF29EF">
        <w:rPr>
          <w:rFonts w:ascii="Times New Roman" w:hAnsi="Times New Roman" w:cs="Times New Roman"/>
          <w:sz w:val="24"/>
          <w:szCs w:val="24"/>
        </w:rPr>
        <w:t>3</w:t>
      </w:r>
      <w:r w:rsidRPr="0093307C">
        <w:rPr>
          <w:rFonts w:ascii="Times New Roman" w:hAnsi="Times New Roman" w:cs="Times New Roman"/>
          <w:sz w:val="24"/>
          <w:szCs w:val="24"/>
        </w:rPr>
        <w:t xml:space="preserve">. </w:t>
      </w:r>
      <w:r w:rsidR="008554C2" w:rsidRPr="008554C2">
        <w:rPr>
          <w:rFonts w:ascii="Times New Roman" w:hAnsi="Times New Roman" w:cs="Times New Roman"/>
          <w:sz w:val="24"/>
          <w:szCs w:val="24"/>
        </w:rPr>
        <w:t xml:space="preserve">Construction </w:t>
      </w:r>
      <w:r w:rsidR="008554C2">
        <w:rPr>
          <w:rFonts w:ascii="Times New Roman" w:hAnsi="Times New Roman" w:cs="Times New Roman"/>
          <w:sz w:val="24"/>
          <w:szCs w:val="24"/>
        </w:rPr>
        <w:t xml:space="preserve">and validation </w:t>
      </w:r>
      <w:r w:rsidR="008554C2" w:rsidRPr="008554C2">
        <w:rPr>
          <w:rFonts w:ascii="Times New Roman" w:hAnsi="Times New Roman" w:cs="Times New Roman"/>
          <w:sz w:val="24"/>
          <w:szCs w:val="24"/>
        </w:rPr>
        <w:t xml:space="preserve">of </w:t>
      </w:r>
      <w:r w:rsidR="008554C2" w:rsidRPr="008554C2">
        <w:rPr>
          <w:rFonts w:ascii="Times New Roman" w:hAnsi="Times New Roman" w:cs="Times New Roman"/>
          <w:i/>
          <w:sz w:val="24"/>
          <w:szCs w:val="24"/>
        </w:rPr>
        <w:t xml:space="preserve">T. </w:t>
      </w:r>
      <w:proofErr w:type="spellStart"/>
      <w:r w:rsidR="008554C2" w:rsidRPr="008554C2">
        <w:rPr>
          <w:rFonts w:ascii="Times New Roman" w:hAnsi="Times New Roman" w:cs="Times New Roman"/>
          <w:i/>
          <w:sz w:val="24"/>
          <w:szCs w:val="24"/>
        </w:rPr>
        <w:t>dicoccoides</w:t>
      </w:r>
      <w:proofErr w:type="spellEnd"/>
      <w:r w:rsidR="008554C2">
        <w:rPr>
          <w:rFonts w:ascii="Times New Roman" w:hAnsi="Times New Roman" w:cs="Times New Roman"/>
          <w:sz w:val="24"/>
          <w:szCs w:val="24"/>
        </w:rPr>
        <w:t xml:space="preserve"> </w:t>
      </w:r>
      <w:r w:rsidR="008554C2" w:rsidRPr="008554C2">
        <w:rPr>
          <w:rFonts w:ascii="Times New Roman" w:hAnsi="Times New Roman" w:cs="Times New Roman"/>
          <w:sz w:val="24"/>
          <w:szCs w:val="24"/>
        </w:rPr>
        <w:t>(</w:t>
      </w:r>
      <w:r w:rsidR="008554C2">
        <w:rPr>
          <w:rFonts w:ascii="Times New Roman" w:hAnsi="Times New Roman" w:cs="Times New Roman"/>
          <w:sz w:val="24"/>
          <w:szCs w:val="24"/>
        </w:rPr>
        <w:t>ST genotype</w:t>
      </w:r>
      <w:r w:rsidR="008554C2" w:rsidRPr="008554C2">
        <w:rPr>
          <w:rFonts w:ascii="Times New Roman" w:hAnsi="Times New Roman" w:cs="Times New Roman"/>
          <w:sz w:val="24"/>
          <w:szCs w:val="24"/>
        </w:rPr>
        <w:t>) cDNA library.</w:t>
      </w:r>
      <w:r w:rsidRPr="0093307C">
        <w:rPr>
          <w:rFonts w:ascii="Times New Roman" w:hAnsi="Times New Roman" w:cs="Times New Roman"/>
          <w:sz w:val="24"/>
          <w:szCs w:val="24"/>
        </w:rPr>
        <w:t xml:space="preserve"> (</w:t>
      </w:r>
      <w:r w:rsidR="002B2AEC">
        <w:rPr>
          <w:rFonts w:ascii="Times New Roman" w:hAnsi="Times New Roman" w:cs="Times New Roman"/>
          <w:sz w:val="24"/>
          <w:szCs w:val="24"/>
        </w:rPr>
        <w:t>a</w:t>
      </w:r>
      <w:r w:rsidRPr="00EF2003">
        <w:rPr>
          <w:rFonts w:ascii="Times New Roman" w:hAnsi="Times New Roman" w:cs="Times New Roman"/>
          <w:sz w:val="24"/>
          <w:szCs w:val="24"/>
        </w:rPr>
        <w:t xml:space="preserve">) Total RNA was isolated from the whole </w:t>
      </w:r>
      <w:r w:rsidRPr="00EF2003">
        <w:rPr>
          <w:rFonts w:ascii="Times New Roman" w:hAnsi="Times New Roman" w:cs="Times New Roman"/>
          <w:i/>
          <w:sz w:val="24"/>
          <w:szCs w:val="24"/>
        </w:rPr>
        <w:t xml:space="preserve">T. </w:t>
      </w:r>
      <w:proofErr w:type="spellStart"/>
      <w:r w:rsidRPr="00EF2003">
        <w:rPr>
          <w:rFonts w:ascii="Times New Roman" w:hAnsi="Times New Roman" w:cs="Times New Roman"/>
          <w:i/>
          <w:sz w:val="24"/>
          <w:szCs w:val="24"/>
        </w:rPr>
        <w:t>dicoccoides</w:t>
      </w:r>
      <w:proofErr w:type="spellEnd"/>
      <w:r w:rsidRPr="00EF2003">
        <w:rPr>
          <w:rFonts w:ascii="Times New Roman" w:hAnsi="Times New Roman" w:cs="Times New Roman"/>
          <w:sz w:val="24"/>
          <w:szCs w:val="24"/>
        </w:rPr>
        <w:t xml:space="preserve"> plants. (</w:t>
      </w:r>
      <w:r w:rsidR="002B2AEC">
        <w:rPr>
          <w:rFonts w:ascii="Times New Roman" w:hAnsi="Times New Roman" w:cs="Times New Roman"/>
          <w:sz w:val="24"/>
          <w:szCs w:val="24"/>
        </w:rPr>
        <w:t>b</w:t>
      </w:r>
      <w:r w:rsidRPr="00EF2003">
        <w:rPr>
          <w:rFonts w:ascii="Times New Roman" w:hAnsi="Times New Roman" w:cs="Times New Roman"/>
          <w:sz w:val="24"/>
          <w:szCs w:val="24"/>
        </w:rPr>
        <w:t xml:space="preserve">) The results of </w:t>
      </w:r>
      <w:r>
        <w:rPr>
          <w:rFonts w:ascii="Times New Roman" w:hAnsi="Times New Roman" w:cs="Times New Roman"/>
          <w:sz w:val="24"/>
          <w:szCs w:val="24"/>
        </w:rPr>
        <w:t>s</w:t>
      </w:r>
      <w:r w:rsidRPr="00EF2003">
        <w:rPr>
          <w:rFonts w:ascii="Times New Roman" w:hAnsi="Times New Roman" w:cs="Times New Roman"/>
          <w:sz w:val="24"/>
          <w:szCs w:val="24"/>
        </w:rPr>
        <w:t>pectrophotometer measurement of RNA. (</w:t>
      </w:r>
      <w:r w:rsidR="002B2AEC">
        <w:rPr>
          <w:rFonts w:ascii="Times New Roman" w:hAnsi="Times New Roman" w:cs="Times New Roman"/>
          <w:sz w:val="24"/>
          <w:szCs w:val="24"/>
        </w:rPr>
        <w:t>c</w:t>
      </w:r>
      <w:r w:rsidRPr="00EF2003">
        <w:rPr>
          <w:rFonts w:ascii="Times New Roman" w:hAnsi="Times New Roman" w:cs="Times New Roman"/>
          <w:sz w:val="24"/>
          <w:szCs w:val="24"/>
        </w:rPr>
        <w:t xml:space="preserve">) Detection of ds cDNA quality by </w:t>
      </w:r>
      <w:bookmarkStart w:id="0" w:name="_Hlk100602460"/>
      <w:r w:rsidRPr="00EF2003">
        <w:rPr>
          <w:rFonts w:ascii="Times New Roman" w:hAnsi="Times New Roman" w:cs="Times New Roman"/>
          <w:sz w:val="24"/>
          <w:szCs w:val="24"/>
        </w:rPr>
        <w:t>agarose gel electrophoresis</w:t>
      </w:r>
      <w:bookmarkEnd w:id="0"/>
      <w:r w:rsidRPr="00EF2003">
        <w:rPr>
          <w:rFonts w:ascii="Times New Roman" w:hAnsi="Times New Roman" w:cs="Times New Roman"/>
          <w:sz w:val="24"/>
          <w:szCs w:val="24"/>
        </w:rPr>
        <w:t>. M: Maker; 1: ds cDNA was amplified by P1-F/P4-R; 2: ds cDNA was amplified by P2-F/P4-R; 3: ds cDNA was amplified by P3-F/P4-R. (</w:t>
      </w:r>
      <w:r w:rsidR="002B2AEC">
        <w:rPr>
          <w:rFonts w:ascii="Times New Roman" w:hAnsi="Times New Roman" w:cs="Times New Roman"/>
          <w:sz w:val="24"/>
          <w:szCs w:val="24"/>
        </w:rPr>
        <w:t>d</w:t>
      </w:r>
      <w:r w:rsidRPr="00EF2003">
        <w:rPr>
          <w:rFonts w:ascii="Times New Roman" w:hAnsi="Times New Roman" w:cs="Times New Roman"/>
          <w:sz w:val="24"/>
          <w:szCs w:val="24"/>
        </w:rPr>
        <w:t>) Homogenization and purification of ds RNA detected by agarose gel electrophoresis. (</w:t>
      </w:r>
      <w:r w:rsidR="002B2AEC">
        <w:rPr>
          <w:rFonts w:ascii="Times New Roman" w:hAnsi="Times New Roman" w:cs="Times New Roman"/>
          <w:sz w:val="24"/>
          <w:szCs w:val="24"/>
        </w:rPr>
        <w:t>e</w:t>
      </w:r>
      <w:r w:rsidRPr="00EF2003">
        <w:rPr>
          <w:rFonts w:ascii="Times New Roman" w:hAnsi="Times New Roman" w:cs="Times New Roman"/>
          <w:sz w:val="24"/>
          <w:szCs w:val="24"/>
        </w:rPr>
        <w:t>) Detection of 24 randomly selected clones by agarose gel electrophoresis.</w:t>
      </w:r>
    </w:p>
    <w:p w14:paraId="17B92A33" w14:textId="49B3ACEF" w:rsidR="003137B6" w:rsidRPr="00EF2003" w:rsidRDefault="003137B6" w:rsidP="00EF2003">
      <w:pPr>
        <w:widowControl/>
        <w:spacing w:line="480" w:lineRule="auto"/>
        <w:jc w:val="left"/>
        <w:rPr>
          <w:rFonts w:ascii="Times New Roman" w:hAnsi="Times New Roman" w:cs="Times New Roman"/>
          <w:sz w:val="24"/>
          <w:szCs w:val="24"/>
        </w:rPr>
      </w:pPr>
      <w:r w:rsidRPr="00EF2003">
        <w:rPr>
          <w:rFonts w:ascii="Times New Roman" w:hAnsi="Times New Roman" w:cs="Times New Roman"/>
          <w:sz w:val="24"/>
          <w:szCs w:val="24"/>
        </w:rPr>
        <w:br w:type="page"/>
      </w:r>
    </w:p>
    <w:p w14:paraId="71665988" w14:textId="3EE1D780" w:rsidR="006C2CF1" w:rsidRPr="00EF2003" w:rsidRDefault="00750E17" w:rsidP="00EF2003">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915110E" wp14:editId="456DB79F">
            <wp:extent cx="5274310" cy="46170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4.jpg"/>
                    <pic:cNvPicPr/>
                  </pic:nvPicPr>
                  <pic:blipFill>
                    <a:blip r:embed="rId9"/>
                    <a:stretch>
                      <a:fillRect/>
                    </a:stretch>
                  </pic:blipFill>
                  <pic:spPr>
                    <a:xfrm>
                      <a:off x="0" y="0"/>
                      <a:ext cx="5274310" cy="4617085"/>
                    </a:xfrm>
                    <a:prstGeom prst="rect">
                      <a:avLst/>
                    </a:prstGeom>
                  </pic:spPr>
                </pic:pic>
              </a:graphicData>
            </a:graphic>
          </wp:inline>
        </w:drawing>
      </w:r>
    </w:p>
    <w:p w14:paraId="4D64384F" w14:textId="39E102EC" w:rsidR="00D920BD" w:rsidRPr="00E61FE7" w:rsidRDefault="00E61FE7" w:rsidP="00B0612B">
      <w:pPr>
        <w:spacing w:line="480" w:lineRule="auto"/>
        <w:jc w:val="left"/>
        <w:rPr>
          <w:rFonts w:ascii="Times New Roman" w:hAnsi="Times New Roman" w:cs="Times New Roman"/>
          <w:sz w:val="24"/>
          <w:szCs w:val="24"/>
        </w:rPr>
      </w:pPr>
      <w:r w:rsidRPr="0093307C">
        <w:rPr>
          <w:rFonts w:ascii="Times New Roman" w:hAnsi="Times New Roman" w:cs="Times New Roman" w:hint="eastAsia"/>
          <w:sz w:val="24"/>
          <w:szCs w:val="24"/>
        </w:rPr>
        <w:t>F</w:t>
      </w:r>
      <w:r w:rsidRPr="0093307C">
        <w:rPr>
          <w:rFonts w:ascii="Times New Roman" w:hAnsi="Times New Roman" w:cs="Times New Roman"/>
          <w:sz w:val="24"/>
          <w:szCs w:val="24"/>
        </w:rPr>
        <w:t>ig</w:t>
      </w:r>
      <w:r w:rsidR="00AE361D">
        <w:rPr>
          <w:rFonts w:ascii="Times New Roman" w:hAnsi="Times New Roman" w:cs="Times New Roman"/>
          <w:sz w:val="24"/>
          <w:szCs w:val="24"/>
        </w:rPr>
        <w:t>ure</w:t>
      </w:r>
      <w:r w:rsidRPr="0093307C">
        <w:rPr>
          <w:rFonts w:ascii="Times New Roman" w:hAnsi="Times New Roman" w:cs="Times New Roman"/>
          <w:sz w:val="24"/>
          <w:szCs w:val="24"/>
        </w:rPr>
        <w:t xml:space="preserve"> S</w:t>
      </w:r>
      <w:r w:rsidR="00FF29EF">
        <w:rPr>
          <w:rFonts w:ascii="Times New Roman" w:hAnsi="Times New Roman" w:cs="Times New Roman"/>
          <w:sz w:val="24"/>
          <w:szCs w:val="24"/>
        </w:rPr>
        <w:t>4</w:t>
      </w:r>
      <w:r w:rsidRPr="0093307C">
        <w:rPr>
          <w:rFonts w:ascii="Times New Roman" w:hAnsi="Times New Roman" w:cs="Times New Roman"/>
          <w:sz w:val="24"/>
          <w:szCs w:val="24"/>
        </w:rPr>
        <w:t xml:space="preserve">. </w:t>
      </w:r>
      <w:proofErr w:type="spellStart"/>
      <w:r w:rsidRPr="0093307C">
        <w:rPr>
          <w:rFonts w:ascii="Times New Roman" w:hAnsi="Times New Roman" w:cs="Times New Roman"/>
          <w:sz w:val="24"/>
        </w:rPr>
        <w:t>qRT</w:t>
      </w:r>
      <w:proofErr w:type="spellEnd"/>
      <w:r w:rsidRPr="0093307C">
        <w:rPr>
          <w:rFonts w:ascii="Times New Roman" w:hAnsi="Times New Roman" w:cs="Times New Roman"/>
          <w:sz w:val="24"/>
        </w:rPr>
        <w:t>-PCR</w:t>
      </w:r>
      <w:r w:rsidRPr="0093307C">
        <w:rPr>
          <w:rFonts w:ascii="Times New Roman" w:hAnsi="Times New Roman" w:cs="Times New Roman"/>
          <w:sz w:val="24"/>
          <w:szCs w:val="24"/>
        </w:rPr>
        <w:t xml:space="preserve"> analysis of salt tolerance-related </w:t>
      </w:r>
      <w:proofErr w:type="spellStart"/>
      <w:r w:rsidRPr="0093307C">
        <w:rPr>
          <w:rFonts w:ascii="Times New Roman" w:hAnsi="Times New Roman" w:cs="Times New Roman"/>
          <w:sz w:val="24"/>
          <w:szCs w:val="24"/>
        </w:rPr>
        <w:t>DEmiRNA-DEmRNA</w:t>
      </w:r>
      <w:proofErr w:type="spellEnd"/>
      <w:r w:rsidRPr="0093307C">
        <w:rPr>
          <w:rFonts w:ascii="Times New Roman" w:hAnsi="Times New Roman" w:cs="Times New Roman"/>
          <w:sz w:val="24"/>
          <w:szCs w:val="24"/>
        </w:rPr>
        <w:t xml:space="preserve"> pairs. CT: control without </w:t>
      </w:r>
      <w:r>
        <w:rPr>
          <w:rFonts w:ascii="Times New Roman" w:hAnsi="Times New Roman" w:cs="Times New Roman"/>
          <w:sz w:val="24"/>
          <w:szCs w:val="24"/>
        </w:rPr>
        <w:t xml:space="preserve">NaCl treatment; NaCl: 150 mM NaCl treatment; ST: salt-tolerance genotype; SS: salt-sensitive genotype. Significance between CT and NaCl samples were analyzed using student’ s t-test (*P &lt; 0.05, ***P &lt; 0.001, N.S: not significant). The bars display the means of miRNA or mRNA expression in the CT or NaCl samples. The error bars represent standard error of mean (SEM) of the three separate technical replicates of </w:t>
      </w:r>
      <w:proofErr w:type="spellStart"/>
      <w:r>
        <w:rPr>
          <w:rFonts w:ascii="Times New Roman" w:hAnsi="Times New Roman" w:cs="Times New Roman"/>
          <w:sz w:val="24"/>
        </w:rPr>
        <w:t>qRT</w:t>
      </w:r>
      <w:proofErr w:type="spellEnd"/>
      <w:r>
        <w:rPr>
          <w:rFonts w:ascii="Times New Roman" w:hAnsi="Times New Roman" w:cs="Times New Roman"/>
          <w:sz w:val="24"/>
        </w:rPr>
        <w:t>-PCR</w:t>
      </w:r>
      <w:r>
        <w:rPr>
          <w:rFonts w:ascii="Times New Roman" w:hAnsi="Times New Roman" w:cs="Times New Roman"/>
          <w:sz w:val="24"/>
          <w:szCs w:val="24"/>
        </w:rPr>
        <w:t xml:space="preserve"> experiments.</w:t>
      </w:r>
      <w:bookmarkStart w:id="1" w:name="_GoBack"/>
      <w:bookmarkEnd w:id="1"/>
    </w:p>
    <w:sectPr w:rsidR="00D920BD" w:rsidRPr="00E61FE7" w:rsidSect="009139DA">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94E7F" w14:textId="77777777" w:rsidR="00307BAF" w:rsidRDefault="00307BAF" w:rsidP="00D2416B">
      <w:r>
        <w:separator/>
      </w:r>
    </w:p>
  </w:endnote>
  <w:endnote w:type="continuationSeparator" w:id="0">
    <w:p w14:paraId="01D62FD7" w14:textId="77777777" w:rsidR="00307BAF" w:rsidRDefault="00307BAF" w:rsidP="00D24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330FC" w14:textId="77777777" w:rsidR="00307BAF" w:rsidRDefault="00307BAF" w:rsidP="00D2416B">
      <w:r>
        <w:separator/>
      </w:r>
    </w:p>
  </w:footnote>
  <w:footnote w:type="continuationSeparator" w:id="0">
    <w:p w14:paraId="3206BCF2" w14:textId="77777777" w:rsidR="00307BAF" w:rsidRDefault="00307BAF" w:rsidP="00D24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A8"/>
    <w:rsid w:val="0001445E"/>
    <w:rsid w:val="00021699"/>
    <w:rsid w:val="00035091"/>
    <w:rsid w:val="00037350"/>
    <w:rsid w:val="00043773"/>
    <w:rsid w:val="000437F4"/>
    <w:rsid w:val="00043D60"/>
    <w:rsid w:val="000444BE"/>
    <w:rsid w:val="000451F7"/>
    <w:rsid w:val="00056027"/>
    <w:rsid w:val="00056FC6"/>
    <w:rsid w:val="00067074"/>
    <w:rsid w:val="000704C1"/>
    <w:rsid w:val="00070755"/>
    <w:rsid w:val="00073352"/>
    <w:rsid w:val="00073760"/>
    <w:rsid w:val="00077797"/>
    <w:rsid w:val="00083622"/>
    <w:rsid w:val="00090CD7"/>
    <w:rsid w:val="00090EDB"/>
    <w:rsid w:val="0009216F"/>
    <w:rsid w:val="00093DEA"/>
    <w:rsid w:val="00095B16"/>
    <w:rsid w:val="00097C01"/>
    <w:rsid w:val="000A00E7"/>
    <w:rsid w:val="000A050C"/>
    <w:rsid w:val="000A3AFB"/>
    <w:rsid w:val="000A6745"/>
    <w:rsid w:val="000B2D2C"/>
    <w:rsid w:val="000D61DF"/>
    <w:rsid w:val="000F329B"/>
    <w:rsid w:val="000F4379"/>
    <w:rsid w:val="000F43F5"/>
    <w:rsid w:val="00113626"/>
    <w:rsid w:val="00120C17"/>
    <w:rsid w:val="0012533C"/>
    <w:rsid w:val="00143052"/>
    <w:rsid w:val="00155CA5"/>
    <w:rsid w:val="001613DF"/>
    <w:rsid w:val="0016663E"/>
    <w:rsid w:val="00171459"/>
    <w:rsid w:val="001834FE"/>
    <w:rsid w:val="00186848"/>
    <w:rsid w:val="00193307"/>
    <w:rsid w:val="001976BC"/>
    <w:rsid w:val="001A2261"/>
    <w:rsid w:val="001A2892"/>
    <w:rsid w:val="001A355D"/>
    <w:rsid w:val="001A4DE1"/>
    <w:rsid w:val="001A5511"/>
    <w:rsid w:val="001A6BA0"/>
    <w:rsid w:val="001C1BC5"/>
    <w:rsid w:val="001C2C7E"/>
    <w:rsid w:val="001D550F"/>
    <w:rsid w:val="001D6C16"/>
    <w:rsid w:val="001E325A"/>
    <w:rsid w:val="001E3914"/>
    <w:rsid w:val="001E7816"/>
    <w:rsid w:val="002012CA"/>
    <w:rsid w:val="00220C76"/>
    <w:rsid w:val="00223E37"/>
    <w:rsid w:val="002268F7"/>
    <w:rsid w:val="00233189"/>
    <w:rsid w:val="00237FD4"/>
    <w:rsid w:val="0024463C"/>
    <w:rsid w:val="00247FCF"/>
    <w:rsid w:val="00252B0C"/>
    <w:rsid w:val="00255043"/>
    <w:rsid w:val="0025517D"/>
    <w:rsid w:val="002619A6"/>
    <w:rsid w:val="0027016B"/>
    <w:rsid w:val="0027460B"/>
    <w:rsid w:val="00277C25"/>
    <w:rsid w:val="002800DD"/>
    <w:rsid w:val="002A3945"/>
    <w:rsid w:val="002B20BF"/>
    <w:rsid w:val="002B2197"/>
    <w:rsid w:val="002B2AEC"/>
    <w:rsid w:val="002B4052"/>
    <w:rsid w:val="002B48C0"/>
    <w:rsid w:val="002C158F"/>
    <w:rsid w:val="002C63BF"/>
    <w:rsid w:val="002E1B55"/>
    <w:rsid w:val="002E5498"/>
    <w:rsid w:val="002E59FA"/>
    <w:rsid w:val="002F21CB"/>
    <w:rsid w:val="002F471B"/>
    <w:rsid w:val="00305A83"/>
    <w:rsid w:val="00306A75"/>
    <w:rsid w:val="00307BAF"/>
    <w:rsid w:val="003137B6"/>
    <w:rsid w:val="003170B8"/>
    <w:rsid w:val="0033444D"/>
    <w:rsid w:val="00342A49"/>
    <w:rsid w:val="0034605B"/>
    <w:rsid w:val="003548E7"/>
    <w:rsid w:val="00355938"/>
    <w:rsid w:val="0037187A"/>
    <w:rsid w:val="00375DAD"/>
    <w:rsid w:val="0037639A"/>
    <w:rsid w:val="003935BE"/>
    <w:rsid w:val="003A2708"/>
    <w:rsid w:val="003A2C96"/>
    <w:rsid w:val="003A54CE"/>
    <w:rsid w:val="003C5664"/>
    <w:rsid w:val="003D590D"/>
    <w:rsid w:val="003E75E2"/>
    <w:rsid w:val="003F7E7C"/>
    <w:rsid w:val="00400769"/>
    <w:rsid w:val="004068B8"/>
    <w:rsid w:val="004150FA"/>
    <w:rsid w:val="00423636"/>
    <w:rsid w:val="004339E6"/>
    <w:rsid w:val="0043682A"/>
    <w:rsid w:val="0044474A"/>
    <w:rsid w:val="00453D93"/>
    <w:rsid w:val="00465E3E"/>
    <w:rsid w:val="004909E3"/>
    <w:rsid w:val="004A07CE"/>
    <w:rsid w:val="004A12DC"/>
    <w:rsid w:val="004A17CD"/>
    <w:rsid w:val="004A3F0F"/>
    <w:rsid w:val="004C065F"/>
    <w:rsid w:val="004C4F3E"/>
    <w:rsid w:val="004D36E3"/>
    <w:rsid w:val="004E22EC"/>
    <w:rsid w:val="004E72A7"/>
    <w:rsid w:val="004F07EC"/>
    <w:rsid w:val="004F095D"/>
    <w:rsid w:val="004F24DD"/>
    <w:rsid w:val="004F4EA8"/>
    <w:rsid w:val="00504331"/>
    <w:rsid w:val="005134BB"/>
    <w:rsid w:val="00513539"/>
    <w:rsid w:val="0052440E"/>
    <w:rsid w:val="00531DCA"/>
    <w:rsid w:val="00573649"/>
    <w:rsid w:val="0058409A"/>
    <w:rsid w:val="00595516"/>
    <w:rsid w:val="0059610F"/>
    <w:rsid w:val="005A00BA"/>
    <w:rsid w:val="005B1E87"/>
    <w:rsid w:val="005B313B"/>
    <w:rsid w:val="005D76AF"/>
    <w:rsid w:val="005E1354"/>
    <w:rsid w:val="005E1938"/>
    <w:rsid w:val="005F323D"/>
    <w:rsid w:val="00607039"/>
    <w:rsid w:val="00630CB8"/>
    <w:rsid w:val="00634E70"/>
    <w:rsid w:val="0063789A"/>
    <w:rsid w:val="00637AAB"/>
    <w:rsid w:val="006447FC"/>
    <w:rsid w:val="00650598"/>
    <w:rsid w:val="0068622E"/>
    <w:rsid w:val="006867C9"/>
    <w:rsid w:val="006B196F"/>
    <w:rsid w:val="006C2CF1"/>
    <w:rsid w:val="006C5F6F"/>
    <w:rsid w:val="006D06CE"/>
    <w:rsid w:val="006D14AB"/>
    <w:rsid w:val="006D7A35"/>
    <w:rsid w:val="006F051A"/>
    <w:rsid w:val="00700BF5"/>
    <w:rsid w:val="007073DC"/>
    <w:rsid w:val="00713513"/>
    <w:rsid w:val="0071370C"/>
    <w:rsid w:val="007137CD"/>
    <w:rsid w:val="00731442"/>
    <w:rsid w:val="0074399C"/>
    <w:rsid w:val="00750E17"/>
    <w:rsid w:val="00755E18"/>
    <w:rsid w:val="00771D92"/>
    <w:rsid w:val="007759B4"/>
    <w:rsid w:val="00777FFD"/>
    <w:rsid w:val="00782F6A"/>
    <w:rsid w:val="00783064"/>
    <w:rsid w:val="007959AD"/>
    <w:rsid w:val="007A1543"/>
    <w:rsid w:val="007B4032"/>
    <w:rsid w:val="007C3835"/>
    <w:rsid w:val="007D6A54"/>
    <w:rsid w:val="007E467D"/>
    <w:rsid w:val="007E4F70"/>
    <w:rsid w:val="007E6DA7"/>
    <w:rsid w:val="007F2BD7"/>
    <w:rsid w:val="007F3F2F"/>
    <w:rsid w:val="007F3FBE"/>
    <w:rsid w:val="008041D0"/>
    <w:rsid w:val="00805A5D"/>
    <w:rsid w:val="00805C16"/>
    <w:rsid w:val="00811193"/>
    <w:rsid w:val="00814C4D"/>
    <w:rsid w:val="00815499"/>
    <w:rsid w:val="00824620"/>
    <w:rsid w:val="00826E6D"/>
    <w:rsid w:val="00844B43"/>
    <w:rsid w:val="008554C2"/>
    <w:rsid w:val="00857426"/>
    <w:rsid w:val="00862607"/>
    <w:rsid w:val="0087279E"/>
    <w:rsid w:val="008A5D67"/>
    <w:rsid w:val="008C03FA"/>
    <w:rsid w:val="008C5748"/>
    <w:rsid w:val="008E5709"/>
    <w:rsid w:val="008E58BC"/>
    <w:rsid w:val="008E75FD"/>
    <w:rsid w:val="008F0C3A"/>
    <w:rsid w:val="008F7738"/>
    <w:rsid w:val="00900558"/>
    <w:rsid w:val="0090695B"/>
    <w:rsid w:val="009139DA"/>
    <w:rsid w:val="00914E07"/>
    <w:rsid w:val="009215AB"/>
    <w:rsid w:val="009220D8"/>
    <w:rsid w:val="00922FB1"/>
    <w:rsid w:val="00931FB1"/>
    <w:rsid w:val="0093213C"/>
    <w:rsid w:val="0093307C"/>
    <w:rsid w:val="00945F5E"/>
    <w:rsid w:val="00946079"/>
    <w:rsid w:val="00951BFA"/>
    <w:rsid w:val="009540C5"/>
    <w:rsid w:val="009547F7"/>
    <w:rsid w:val="00954E9F"/>
    <w:rsid w:val="00961AA2"/>
    <w:rsid w:val="00964066"/>
    <w:rsid w:val="00976BB8"/>
    <w:rsid w:val="00982149"/>
    <w:rsid w:val="00995339"/>
    <w:rsid w:val="009A424D"/>
    <w:rsid w:val="009C051B"/>
    <w:rsid w:val="009C4476"/>
    <w:rsid w:val="009C6E7B"/>
    <w:rsid w:val="009C6F10"/>
    <w:rsid w:val="009D3C56"/>
    <w:rsid w:val="009E32BB"/>
    <w:rsid w:val="009E5B24"/>
    <w:rsid w:val="009F3F65"/>
    <w:rsid w:val="00A03C59"/>
    <w:rsid w:val="00A050E1"/>
    <w:rsid w:val="00A226E1"/>
    <w:rsid w:val="00A25B4D"/>
    <w:rsid w:val="00A30DB5"/>
    <w:rsid w:val="00A37939"/>
    <w:rsid w:val="00A419C9"/>
    <w:rsid w:val="00A42FE8"/>
    <w:rsid w:val="00A50DE5"/>
    <w:rsid w:val="00A60FD0"/>
    <w:rsid w:val="00A8331D"/>
    <w:rsid w:val="00A85AB0"/>
    <w:rsid w:val="00A87EE4"/>
    <w:rsid w:val="00A92526"/>
    <w:rsid w:val="00A9252E"/>
    <w:rsid w:val="00AA24FD"/>
    <w:rsid w:val="00AA5D54"/>
    <w:rsid w:val="00AA7AE5"/>
    <w:rsid w:val="00AB2335"/>
    <w:rsid w:val="00AB5619"/>
    <w:rsid w:val="00AD41CA"/>
    <w:rsid w:val="00AD5C3A"/>
    <w:rsid w:val="00AE1160"/>
    <w:rsid w:val="00AE361D"/>
    <w:rsid w:val="00B0612B"/>
    <w:rsid w:val="00B11ED7"/>
    <w:rsid w:val="00B32462"/>
    <w:rsid w:val="00B338A7"/>
    <w:rsid w:val="00B3597D"/>
    <w:rsid w:val="00B361B9"/>
    <w:rsid w:val="00B3757C"/>
    <w:rsid w:val="00B4743B"/>
    <w:rsid w:val="00B474DA"/>
    <w:rsid w:val="00B52503"/>
    <w:rsid w:val="00B53240"/>
    <w:rsid w:val="00B577B5"/>
    <w:rsid w:val="00B619F1"/>
    <w:rsid w:val="00B86DB0"/>
    <w:rsid w:val="00B90201"/>
    <w:rsid w:val="00BA3042"/>
    <w:rsid w:val="00BD1A26"/>
    <w:rsid w:val="00BE0EAD"/>
    <w:rsid w:val="00BE0FBD"/>
    <w:rsid w:val="00BF4B6A"/>
    <w:rsid w:val="00C016BF"/>
    <w:rsid w:val="00C16C33"/>
    <w:rsid w:val="00C16CD6"/>
    <w:rsid w:val="00C1792B"/>
    <w:rsid w:val="00C17FD5"/>
    <w:rsid w:val="00C320B6"/>
    <w:rsid w:val="00C36D66"/>
    <w:rsid w:val="00C40D5B"/>
    <w:rsid w:val="00C42A1D"/>
    <w:rsid w:val="00C46264"/>
    <w:rsid w:val="00C54D87"/>
    <w:rsid w:val="00C63D74"/>
    <w:rsid w:val="00C64E6F"/>
    <w:rsid w:val="00C7206A"/>
    <w:rsid w:val="00C866B7"/>
    <w:rsid w:val="00CB453A"/>
    <w:rsid w:val="00CB7CCC"/>
    <w:rsid w:val="00CC20EF"/>
    <w:rsid w:val="00CC3C17"/>
    <w:rsid w:val="00CE2B82"/>
    <w:rsid w:val="00CE3CF0"/>
    <w:rsid w:val="00CE5632"/>
    <w:rsid w:val="00CE61A1"/>
    <w:rsid w:val="00CE79B1"/>
    <w:rsid w:val="00CF0A79"/>
    <w:rsid w:val="00D0115D"/>
    <w:rsid w:val="00D056E0"/>
    <w:rsid w:val="00D10764"/>
    <w:rsid w:val="00D10A3C"/>
    <w:rsid w:val="00D17B49"/>
    <w:rsid w:val="00D2416B"/>
    <w:rsid w:val="00D25611"/>
    <w:rsid w:val="00D3578C"/>
    <w:rsid w:val="00D463AF"/>
    <w:rsid w:val="00D4787F"/>
    <w:rsid w:val="00D500BB"/>
    <w:rsid w:val="00D52D24"/>
    <w:rsid w:val="00D63FF5"/>
    <w:rsid w:val="00D72C1B"/>
    <w:rsid w:val="00D85E5A"/>
    <w:rsid w:val="00D920BD"/>
    <w:rsid w:val="00D95A2C"/>
    <w:rsid w:val="00D970FF"/>
    <w:rsid w:val="00D97DEE"/>
    <w:rsid w:val="00DA1C5D"/>
    <w:rsid w:val="00DA38D3"/>
    <w:rsid w:val="00DA5122"/>
    <w:rsid w:val="00DD0361"/>
    <w:rsid w:val="00DD4E5C"/>
    <w:rsid w:val="00DD6672"/>
    <w:rsid w:val="00DE6E8C"/>
    <w:rsid w:val="00DF44D5"/>
    <w:rsid w:val="00E0078A"/>
    <w:rsid w:val="00E01018"/>
    <w:rsid w:val="00E0481D"/>
    <w:rsid w:val="00E0769E"/>
    <w:rsid w:val="00E1332A"/>
    <w:rsid w:val="00E17221"/>
    <w:rsid w:val="00E23D57"/>
    <w:rsid w:val="00E24B29"/>
    <w:rsid w:val="00E25B3E"/>
    <w:rsid w:val="00E60D1B"/>
    <w:rsid w:val="00E61FE7"/>
    <w:rsid w:val="00E705FE"/>
    <w:rsid w:val="00E72D51"/>
    <w:rsid w:val="00E814D1"/>
    <w:rsid w:val="00E97D96"/>
    <w:rsid w:val="00EA2F5A"/>
    <w:rsid w:val="00EB3B88"/>
    <w:rsid w:val="00EC02DA"/>
    <w:rsid w:val="00EC4289"/>
    <w:rsid w:val="00ED28BA"/>
    <w:rsid w:val="00ED4B0F"/>
    <w:rsid w:val="00ED7288"/>
    <w:rsid w:val="00ED7615"/>
    <w:rsid w:val="00EF1B99"/>
    <w:rsid w:val="00EF1F00"/>
    <w:rsid w:val="00EF2003"/>
    <w:rsid w:val="00F21084"/>
    <w:rsid w:val="00F31F8B"/>
    <w:rsid w:val="00F51F17"/>
    <w:rsid w:val="00F53A23"/>
    <w:rsid w:val="00F61A2E"/>
    <w:rsid w:val="00F65C16"/>
    <w:rsid w:val="00F662CD"/>
    <w:rsid w:val="00F80F85"/>
    <w:rsid w:val="00F912C2"/>
    <w:rsid w:val="00FA1701"/>
    <w:rsid w:val="00FA3864"/>
    <w:rsid w:val="00FA6DA3"/>
    <w:rsid w:val="00FB6C86"/>
    <w:rsid w:val="00FC49EE"/>
    <w:rsid w:val="00FD03CC"/>
    <w:rsid w:val="00FD6418"/>
    <w:rsid w:val="00FD7470"/>
    <w:rsid w:val="00FD797B"/>
    <w:rsid w:val="00FF03C5"/>
    <w:rsid w:val="00FF272E"/>
    <w:rsid w:val="00F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B08528"/>
  <w14:defaultImageDpi w14:val="32767"/>
  <w15:chartTrackingRefBased/>
  <w15:docId w15:val="{26F1099E-C093-46F1-8D1A-1F360FEA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1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416B"/>
    <w:rPr>
      <w:sz w:val="18"/>
      <w:szCs w:val="18"/>
    </w:rPr>
  </w:style>
  <w:style w:type="paragraph" w:styleId="a5">
    <w:name w:val="footer"/>
    <w:basedOn w:val="a"/>
    <w:link w:val="a6"/>
    <w:uiPriority w:val="99"/>
    <w:unhideWhenUsed/>
    <w:rsid w:val="00D2416B"/>
    <w:pPr>
      <w:tabs>
        <w:tab w:val="center" w:pos="4153"/>
        <w:tab w:val="right" w:pos="8306"/>
      </w:tabs>
      <w:snapToGrid w:val="0"/>
      <w:jc w:val="left"/>
    </w:pPr>
    <w:rPr>
      <w:sz w:val="18"/>
      <w:szCs w:val="18"/>
    </w:rPr>
  </w:style>
  <w:style w:type="character" w:customStyle="1" w:styleId="a6">
    <w:name w:val="页脚 字符"/>
    <w:basedOn w:val="a0"/>
    <w:link w:val="a5"/>
    <w:uiPriority w:val="99"/>
    <w:rsid w:val="00D2416B"/>
    <w:rPr>
      <w:sz w:val="18"/>
      <w:szCs w:val="18"/>
    </w:rPr>
  </w:style>
  <w:style w:type="character" w:styleId="a7">
    <w:name w:val="annotation reference"/>
    <w:basedOn w:val="a0"/>
    <w:uiPriority w:val="99"/>
    <w:semiHidden/>
    <w:unhideWhenUsed/>
    <w:rsid w:val="00B361B9"/>
    <w:rPr>
      <w:sz w:val="21"/>
      <w:szCs w:val="21"/>
    </w:rPr>
  </w:style>
  <w:style w:type="paragraph" w:styleId="a8">
    <w:name w:val="annotation text"/>
    <w:basedOn w:val="a"/>
    <w:link w:val="a9"/>
    <w:uiPriority w:val="99"/>
    <w:semiHidden/>
    <w:unhideWhenUsed/>
    <w:rsid w:val="00B361B9"/>
    <w:pPr>
      <w:jc w:val="left"/>
    </w:pPr>
  </w:style>
  <w:style w:type="character" w:customStyle="1" w:styleId="a9">
    <w:name w:val="批注文字 字符"/>
    <w:basedOn w:val="a0"/>
    <w:link w:val="a8"/>
    <w:uiPriority w:val="99"/>
    <w:semiHidden/>
    <w:rsid w:val="00B361B9"/>
  </w:style>
  <w:style w:type="paragraph" w:styleId="aa">
    <w:name w:val="annotation subject"/>
    <w:basedOn w:val="a8"/>
    <w:next w:val="a8"/>
    <w:link w:val="ab"/>
    <w:uiPriority w:val="99"/>
    <w:semiHidden/>
    <w:unhideWhenUsed/>
    <w:rsid w:val="00B361B9"/>
    <w:rPr>
      <w:b/>
      <w:bCs/>
    </w:rPr>
  </w:style>
  <w:style w:type="character" w:customStyle="1" w:styleId="ab">
    <w:name w:val="批注主题 字符"/>
    <w:basedOn w:val="a9"/>
    <w:link w:val="aa"/>
    <w:uiPriority w:val="99"/>
    <w:semiHidden/>
    <w:rsid w:val="00B361B9"/>
    <w:rPr>
      <w:b/>
      <w:bCs/>
    </w:rPr>
  </w:style>
  <w:style w:type="paragraph" w:styleId="ac">
    <w:name w:val="Balloon Text"/>
    <w:basedOn w:val="a"/>
    <w:link w:val="ad"/>
    <w:uiPriority w:val="99"/>
    <w:semiHidden/>
    <w:unhideWhenUsed/>
    <w:rsid w:val="00B361B9"/>
    <w:rPr>
      <w:sz w:val="18"/>
      <w:szCs w:val="18"/>
    </w:rPr>
  </w:style>
  <w:style w:type="character" w:customStyle="1" w:styleId="ad">
    <w:name w:val="批注框文本 字符"/>
    <w:basedOn w:val="a0"/>
    <w:link w:val="ac"/>
    <w:uiPriority w:val="99"/>
    <w:semiHidden/>
    <w:rsid w:val="00B361B9"/>
    <w:rPr>
      <w:sz w:val="18"/>
      <w:szCs w:val="18"/>
    </w:rPr>
  </w:style>
  <w:style w:type="table" w:styleId="ae">
    <w:name w:val="Table Grid"/>
    <w:basedOn w:val="a1"/>
    <w:uiPriority w:val="39"/>
    <w:rsid w:val="00A9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knowledgement">
    <w:name w:val="Acknowledgement"/>
    <w:basedOn w:val="a"/>
    <w:qFormat/>
    <w:rsid w:val="007759B4"/>
    <w:pPr>
      <w:widowControl/>
      <w:spacing w:before="120"/>
      <w:ind w:left="720" w:hanging="720"/>
      <w:jc w:val="left"/>
    </w:pPr>
    <w:rPr>
      <w:rFonts w:ascii="Times New Roman" w:eastAsia="Times New Roman" w:hAnsi="Times New Roman" w:cs="Times New Roman"/>
      <w:kern w:val="0"/>
      <w:sz w:val="24"/>
      <w:szCs w:val="24"/>
      <w:lang w:eastAsia="en-US"/>
    </w:rPr>
  </w:style>
  <w:style w:type="character" w:styleId="af">
    <w:name w:val="line number"/>
    <w:basedOn w:val="a0"/>
    <w:uiPriority w:val="99"/>
    <w:semiHidden/>
    <w:unhideWhenUsed/>
    <w:rsid w:val="0091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40182">
      <w:bodyDiv w:val="1"/>
      <w:marLeft w:val="0"/>
      <w:marRight w:val="0"/>
      <w:marTop w:val="0"/>
      <w:marBottom w:val="0"/>
      <w:divBdr>
        <w:top w:val="none" w:sz="0" w:space="0" w:color="auto"/>
        <w:left w:val="none" w:sz="0" w:space="0" w:color="auto"/>
        <w:bottom w:val="none" w:sz="0" w:space="0" w:color="auto"/>
        <w:right w:val="none" w:sz="0" w:space="0" w:color="auto"/>
      </w:divBdr>
    </w:div>
    <w:div w:id="180364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主题​​">
  <a:themeElements>
    <a:clrScheme name="自定义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670</TotalTime>
  <Pages>4</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Guang</dc:creator>
  <cp:keywords/>
  <dc:description/>
  <cp:lastModifiedBy>Yang Guang</cp:lastModifiedBy>
  <cp:revision>323</cp:revision>
  <cp:lastPrinted>2022-04-25T08:43:00Z</cp:lastPrinted>
  <dcterms:created xsi:type="dcterms:W3CDTF">2022-03-30T10:21:00Z</dcterms:created>
  <dcterms:modified xsi:type="dcterms:W3CDTF">2022-07-04T03:06:00Z</dcterms:modified>
</cp:coreProperties>
</file>