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90CC" w14:textId="4C2886B9" w:rsidR="00136085" w:rsidRDefault="009A26D9" w:rsidP="009A26D9">
      <w:pPr>
        <w:pStyle w:val="Heading2"/>
      </w:pPr>
      <w:r>
        <w:t xml:space="preserve">A2 </w:t>
      </w:r>
      <w:r w:rsidR="00136085">
        <w:t>Data extraction form</w:t>
      </w:r>
    </w:p>
    <w:p w14:paraId="7232CAEE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</w:p>
    <w:p w14:paraId="21A01116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The following data was extracted from the included papers:</w:t>
      </w:r>
    </w:p>
    <w:p w14:paraId="14BC3FF4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</w:p>
    <w:p w14:paraId="14EE27A5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Title</w:t>
      </w:r>
    </w:p>
    <w:p w14:paraId="0F739AAB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First a</w:t>
      </w:r>
      <w:r w:rsidRPr="00EF0D08">
        <w:rPr>
          <w:rFonts w:eastAsia="Times New Roman" w:cstheme="minorHAnsi"/>
          <w:sz w:val="24"/>
          <w:szCs w:val="24"/>
          <w:lang w:eastAsia="en-GB"/>
        </w:rPr>
        <w:t>uthor of publication</w:t>
      </w:r>
    </w:p>
    <w:p w14:paraId="61014EA9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Year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 of publication</w:t>
      </w:r>
    </w:p>
    <w:p w14:paraId="0A33A09C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Country</w:t>
      </w:r>
    </w:p>
    <w:p w14:paraId="79A533C5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</w:p>
    <w:p w14:paraId="51C0081F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 xml:space="preserve">Conditions studied </w:t>
      </w:r>
    </w:p>
    <w:p w14:paraId="4F047B55" w14:textId="77777777" w:rsidR="00136085" w:rsidRPr="002E0101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>Study design</w:t>
      </w:r>
    </w:p>
    <w:p w14:paraId="79FC3F32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</w:p>
    <w:p w14:paraId="5D1160C4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>Data sources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EBA25ED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>Description of the type of dataset</w:t>
      </w:r>
      <w:r>
        <w:rPr>
          <w:rFonts w:eastAsia="Times New Roman" w:cstheme="minorHAnsi"/>
          <w:sz w:val="24"/>
          <w:szCs w:val="24"/>
          <w:lang w:eastAsia="en-GB"/>
        </w:rPr>
        <w:t>s used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 (administrative</w:t>
      </w:r>
      <w:r>
        <w:rPr>
          <w:rFonts w:eastAsia="Times New Roman" w:cstheme="minorHAnsi"/>
          <w:sz w:val="24"/>
          <w:szCs w:val="24"/>
          <w:lang w:eastAsia="en-GB"/>
        </w:rPr>
        <w:t xml:space="preserve"> GP or hospital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/ clinical registry/ </w:t>
      </w:r>
      <w:r>
        <w:rPr>
          <w:rFonts w:eastAsia="Times New Roman" w:cstheme="minorHAnsi"/>
          <w:sz w:val="24"/>
          <w:szCs w:val="24"/>
          <w:lang w:eastAsia="en-GB"/>
        </w:rPr>
        <w:t>claim data</w:t>
      </w:r>
      <w:r w:rsidRPr="00EF0D08">
        <w:rPr>
          <w:rFonts w:eastAsia="Times New Roman" w:cstheme="minorHAnsi"/>
          <w:sz w:val="24"/>
          <w:szCs w:val="24"/>
          <w:lang w:eastAsia="en-GB"/>
        </w:rPr>
        <w:t>)</w:t>
      </w:r>
    </w:p>
    <w:p w14:paraId="464DF66D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Size of the datasets (</w:t>
      </w:r>
      <w:r w:rsidRPr="00EF0D08">
        <w:rPr>
          <w:rFonts w:eastAsia="Times New Roman" w:cstheme="minorHAnsi"/>
          <w:sz w:val="24"/>
          <w:szCs w:val="24"/>
          <w:lang w:eastAsia="en-GB"/>
        </w:rPr>
        <w:t>% population coverage</w:t>
      </w:r>
      <w:r>
        <w:rPr>
          <w:rFonts w:eastAsia="Times New Roman" w:cstheme="minorHAnsi"/>
          <w:sz w:val="24"/>
          <w:szCs w:val="24"/>
          <w:lang w:eastAsia="en-GB"/>
        </w:rPr>
        <w:t>)</w:t>
      </w:r>
    </w:p>
    <w:p w14:paraId="37F37ADB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Pre-linkage d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ata quality assurance process described </w:t>
      </w:r>
      <w:r>
        <w:rPr>
          <w:rFonts w:eastAsia="Times New Roman" w:cstheme="minorHAnsi"/>
          <w:sz w:val="24"/>
          <w:szCs w:val="24"/>
          <w:lang w:eastAsia="en-GB"/>
        </w:rPr>
        <w:t>(</w:t>
      </w:r>
      <w:r w:rsidRPr="00D75F8D">
        <w:rPr>
          <w:rFonts w:eastAsia="Times New Roman" w:cstheme="minorHAnsi"/>
          <w:sz w:val="24"/>
          <w:szCs w:val="24"/>
          <w:lang w:eastAsia="en-GB"/>
        </w:rPr>
        <w:t>missingness, completeness, precision</w:t>
      </w:r>
      <w:r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D75F8D">
        <w:rPr>
          <w:rFonts w:eastAsia="Times New Roman" w:cstheme="minorHAnsi"/>
          <w:sz w:val="24"/>
          <w:szCs w:val="24"/>
          <w:lang w:eastAsia="en-GB"/>
        </w:rPr>
        <w:t>digit transposition, name synonyms, and spelling deviations</w:t>
      </w:r>
      <w:r>
        <w:rPr>
          <w:rFonts w:eastAsia="Times New Roman" w:cstheme="minorHAnsi"/>
          <w:sz w:val="24"/>
          <w:szCs w:val="24"/>
          <w:lang w:eastAsia="en-GB"/>
        </w:rPr>
        <w:t>)</w:t>
      </w:r>
    </w:p>
    <w:p w14:paraId="12BCF36F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</w:p>
    <w:p w14:paraId="75D3B4ED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List of v</w:t>
      </w:r>
      <w:r w:rsidRPr="00EF0D08">
        <w:rPr>
          <w:rFonts w:eastAsia="Times New Roman" w:cstheme="minorHAnsi"/>
          <w:sz w:val="24"/>
          <w:szCs w:val="24"/>
          <w:lang w:eastAsia="en-GB"/>
        </w:rPr>
        <w:t>ariables used for</w:t>
      </w:r>
      <w:r>
        <w:rPr>
          <w:rFonts w:eastAsia="Times New Roman" w:cstheme="minorHAnsi"/>
          <w:sz w:val="24"/>
          <w:szCs w:val="24"/>
          <w:lang w:eastAsia="en-GB"/>
        </w:rPr>
        <w:t xml:space="preserve"> data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 linkage</w:t>
      </w:r>
    </w:p>
    <w:p w14:paraId="55D0CC80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>Method of data linkage</w:t>
      </w:r>
    </w:p>
    <w:p w14:paraId="464233A0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For deterministic linkage: list of rules used to create the linkage key</w:t>
      </w:r>
    </w:p>
    <w:p w14:paraId="74C354E4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 w:rsidRPr="00ED57FF">
        <w:rPr>
          <w:rFonts w:eastAsia="Times New Roman" w:cstheme="minorHAnsi"/>
          <w:sz w:val="24"/>
          <w:szCs w:val="24"/>
          <w:lang w:eastAsia="en-GB"/>
        </w:rPr>
        <w:t>For probabilistic and machine learning methods: descri</w:t>
      </w:r>
      <w:r>
        <w:rPr>
          <w:rFonts w:eastAsia="Times New Roman" w:cstheme="minorHAnsi"/>
          <w:sz w:val="24"/>
          <w:szCs w:val="24"/>
          <w:lang w:eastAsia="en-GB"/>
        </w:rPr>
        <w:t>ption of</w:t>
      </w:r>
      <w:r w:rsidRPr="00ED57FF">
        <w:rPr>
          <w:rFonts w:eastAsia="Times New Roman" w:cstheme="minorHAnsi"/>
          <w:sz w:val="24"/>
          <w:szCs w:val="24"/>
          <w:lang w:eastAsia="en-GB"/>
        </w:rPr>
        <w:t xml:space="preserve"> software, rules, and cut</w:t>
      </w:r>
      <w:r>
        <w:rPr>
          <w:rFonts w:eastAsia="Times New Roman" w:cstheme="minorHAnsi"/>
          <w:sz w:val="24"/>
          <w:szCs w:val="24"/>
          <w:lang w:eastAsia="en-GB"/>
        </w:rPr>
        <w:t>-off</w:t>
      </w:r>
      <w:r w:rsidRPr="00ED57FF">
        <w:rPr>
          <w:rFonts w:eastAsia="Times New Roman" w:cstheme="minorHAnsi"/>
          <w:sz w:val="24"/>
          <w:szCs w:val="24"/>
          <w:lang w:eastAsia="en-GB"/>
        </w:rPr>
        <w:t xml:space="preserve"> points used to create the linkage weight</w:t>
      </w:r>
    </w:p>
    <w:p w14:paraId="049CB1E2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 w:rsidRPr="00092D39">
        <w:rPr>
          <w:rFonts w:eastAsia="Times New Roman" w:cstheme="minorHAnsi"/>
          <w:sz w:val="24"/>
          <w:szCs w:val="24"/>
          <w:lang w:eastAsia="en-GB"/>
        </w:rPr>
        <w:t xml:space="preserve">For probabilistic and machine learning methods: </w:t>
      </w:r>
      <w:r>
        <w:rPr>
          <w:rFonts w:eastAsia="Times New Roman" w:cstheme="minorHAnsi"/>
          <w:sz w:val="24"/>
          <w:szCs w:val="24"/>
          <w:lang w:eastAsia="en-GB"/>
        </w:rPr>
        <w:t xml:space="preserve">list of </w:t>
      </w:r>
      <w:r w:rsidRPr="00092D39">
        <w:rPr>
          <w:rFonts w:eastAsia="Times New Roman" w:cstheme="minorHAnsi"/>
          <w:sz w:val="24"/>
          <w:szCs w:val="24"/>
          <w:lang w:eastAsia="en-GB"/>
        </w:rPr>
        <w:t>variables that appear to be most useful for linkage</w:t>
      </w:r>
      <w:r>
        <w:rPr>
          <w:rFonts w:eastAsia="Times New Roman" w:cstheme="minorHAnsi"/>
          <w:sz w:val="24"/>
          <w:szCs w:val="24"/>
          <w:lang w:eastAsia="en-GB"/>
        </w:rPr>
        <w:t xml:space="preserve"> of multimorbidity data</w:t>
      </w:r>
      <w:r w:rsidRPr="00092D39">
        <w:rPr>
          <w:rFonts w:eastAsia="Times New Roman" w:cstheme="minorHAnsi"/>
          <w:sz w:val="24"/>
          <w:szCs w:val="24"/>
          <w:lang w:eastAsia="en-GB"/>
        </w:rPr>
        <w:t>, threshold value used for determining links and how that value was arrived at</w:t>
      </w:r>
    </w:p>
    <w:p w14:paraId="0A60D2BE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 w:rsidRPr="00EF0D08">
        <w:rPr>
          <w:rFonts w:eastAsia="Times New Roman" w:cstheme="minorHAnsi"/>
          <w:sz w:val="24"/>
          <w:szCs w:val="24"/>
          <w:lang w:eastAsia="en-GB"/>
        </w:rPr>
        <w:t>Measures of the quality of the linked dataset</w:t>
      </w:r>
      <w:r>
        <w:rPr>
          <w:rFonts w:eastAsia="Times New Roman" w:cstheme="minorHAnsi"/>
          <w:sz w:val="24"/>
          <w:szCs w:val="24"/>
          <w:lang w:eastAsia="en-GB"/>
        </w:rPr>
        <w:t xml:space="preserve">s </w:t>
      </w:r>
      <w:r w:rsidRPr="00B5782C">
        <w:rPr>
          <w:sz w:val="24"/>
          <w:szCs w:val="24"/>
        </w:rPr>
        <w:t>and how these were determined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 (e.g., % linked records, false positive/false negative rates)</w:t>
      </w:r>
    </w:p>
    <w:p w14:paraId="3F8179DF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Methods for checking bias due to linkage error (overall and within key subgroups)</w:t>
      </w:r>
    </w:p>
    <w:p w14:paraId="652D385A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</w:p>
    <w:p w14:paraId="12D7B475" w14:textId="77777777" w:rsidR="00136085" w:rsidRPr="00EF0D08" w:rsidRDefault="00136085" w:rsidP="0013608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Statistical methods used to adjust</w:t>
      </w:r>
      <w:r w:rsidRPr="00EF0D08">
        <w:rPr>
          <w:rFonts w:eastAsia="Times New Roman" w:cstheme="minorHAnsi"/>
          <w:sz w:val="24"/>
          <w:szCs w:val="24"/>
          <w:lang w:eastAsia="en-GB"/>
        </w:rPr>
        <w:t xml:space="preserve"> for linkage error </w:t>
      </w:r>
    </w:p>
    <w:p w14:paraId="7832A539" w14:textId="77777777" w:rsidR="00136085" w:rsidRDefault="00136085" w:rsidP="00136085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49F968CD" w14:textId="77777777" w:rsidR="00136085" w:rsidRPr="0039239B" w:rsidRDefault="00136085" w:rsidP="00136085">
      <w:pPr>
        <w:rPr>
          <w:sz w:val="24"/>
          <w:szCs w:val="24"/>
        </w:rPr>
      </w:pPr>
      <w:r>
        <w:rPr>
          <w:sz w:val="24"/>
          <w:szCs w:val="24"/>
        </w:rPr>
        <w:t xml:space="preserve">Reported </w:t>
      </w:r>
      <w:r w:rsidRPr="0039239B">
        <w:rPr>
          <w:sz w:val="24"/>
          <w:szCs w:val="24"/>
        </w:rPr>
        <w:t>issues related to the linkage process</w:t>
      </w:r>
      <w:r>
        <w:rPr>
          <w:sz w:val="24"/>
          <w:szCs w:val="24"/>
        </w:rPr>
        <w:t>, such as lack of identifiers suitable for linkage, availability of relevant datasets, timeline, cost, ethical approval, access to data etc</w:t>
      </w:r>
    </w:p>
    <w:p w14:paraId="00366C4C" w14:textId="77777777" w:rsidR="00136085" w:rsidRDefault="00136085" w:rsidP="00136085">
      <w:pPr>
        <w:rPr>
          <w:sz w:val="24"/>
          <w:szCs w:val="24"/>
        </w:rPr>
      </w:pPr>
      <w:r>
        <w:rPr>
          <w:sz w:val="24"/>
          <w:szCs w:val="24"/>
        </w:rPr>
        <w:t xml:space="preserve">Reported </w:t>
      </w:r>
      <w:r w:rsidRPr="0039239B">
        <w:rPr>
          <w:sz w:val="24"/>
          <w:szCs w:val="24"/>
        </w:rPr>
        <w:t>limitations related to the linked dataset</w:t>
      </w:r>
      <w:r>
        <w:rPr>
          <w:sz w:val="24"/>
          <w:szCs w:val="24"/>
        </w:rPr>
        <w:t>, such as missingness, completeness of variables, precision etc</w:t>
      </w:r>
    </w:p>
    <w:p w14:paraId="42E561B2" w14:textId="77777777" w:rsidR="00136085" w:rsidRPr="0039239B" w:rsidRDefault="00136085" w:rsidP="00136085">
      <w:pPr>
        <w:rPr>
          <w:sz w:val="24"/>
          <w:szCs w:val="24"/>
        </w:rPr>
      </w:pPr>
      <w:r>
        <w:rPr>
          <w:sz w:val="24"/>
          <w:szCs w:val="24"/>
        </w:rPr>
        <w:t>Who linked the data? (Internal or trusted third party)</w:t>
      </w:r>
    </w:p>
    <w:p w14:paraId="1C46F5C7" w14:textId="77777777" w:rsidR="002D4AB0" w:rsidRDefault="002D4AB0"/>
    <w:sectPr w:rsidR="002D4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791"/>
    <w:multiLevelType w:val="hybridMultilevel"/>
    <w:tmpl w:val="69F2D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268CA"/>
    <w:multiLevelType w:val="hybridMultilevel"/>
    <w:tmpl w:val="247CF7D2"/>
    <w:lvl w:ilvl="0" w:tplc="5FFA5A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42566">
    <w:abstractNumId w:val="0"/>
  </w:num>
  <w:num w:numId="2" w16cid:durableId="69816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85"/>
    <w:rsid w:val="00136085"/>
    <w:rsid w:val="002D4AB0"/>
    <w:rsid w:val="009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4582E"/>
  <w15:chartTrackingRefBased/>
  <w15:docId w15:val="{8BB265D7-7E4B-4956-87E7-9FA6C01A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08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0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60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Elstad</dc:creator>
  <cp:keywords/>
  <dc:description/>
  <cp:lastModifiedBy>Maria Elstad</cp:lastModifiedBy>
  <cp:revision>2</cp:revision>
  <dcterms:created xsi:type="dcterms:W3CDTF">2022-07-04T12:23:00Z</dcterms:created>
  <dcterms:modified xsi:type="dcterms:W3CDTF">2022-07-04T12:23:00Z</dcterms:modified>
</cp:coreProperties>
</file>