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345D2" w14:textId="4EA90A14" w:rsidR="00C60C45" w:rsidRPr="002C568E" w:rsidRDefault="0032455E" w:rsidP="00C60C45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2C568E">
        <w:rPr>
          <w:rFonts w:ascii="Times New Roman" w:hAnsi="Times New Roman" w:cs="Times New Roman"/>
          <w:szCs w:val="21"/>
        </w:rPr>
        <w:t xml:space="preserve">Supplementary </w:t>
      </w:r>
      <w:r w:rsidR="00C60C45" w:rsidRPr="002C568E">
        <w:rPr>
          <w:rFonts w:ascii="Times New Roman" w:hAnsi="Times New Roman" w:cs="Times New Roman"/>
          <w:szCs w:val="21"/>
        </w:rPr>
        <w:t>Table1</w:t>
      </w:r>
      <w:r w:rsidR="00C60C45"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="00C60C45" w:rsidRPr="002C568E">
        <w:rPr>
          <w:szCs w:val="21"/>
        </w:rPr>
        <w:t xml:space="preserve"> </w:t>
      </w:r>
      <w:r w:rsidR="00C60C45"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>Univariate and multivariate analysis of 747 PTC patients for LLNM</w:t>
      </w:r>
    </w:p>
    <w:tbl>
      <w:tblPr>
        <w:tblW w:w="10188" w:type="dxa"/>
        <w:jc w:val="center"/>
        <w:tblLook w:val="04A0" w:firstRow="1" w:lastRow="0" w:firstColumn="1" w:lastColumn="0" w:noHBand="0" w:noVBand="1"/>
      </w:tblPr>
      <w:tblGrid>
        <w:gridCol w:w="1985"/>
        <w:gridCol w:w="1559"/>
        <w:gridCol w:w="2316"/>
        <w:gridCol w:w="893"/>
        <w:gridCol w:w="2320"/>
        <w:gridCol w:w="893"/>
        <w:gridCol w:w="222"/>
      </w:tblGrid>
      <w:tr w:rsidR="00F4769E" w:rsidRPr="002C568E" w14:paraId="22E3D230" w14:textId="77777777" w:rsidTr="0032455E">
        <w:trPr>
          <w:gridAfter w:val="1"/>
          <w:wAfter w:w="222" w:type="dxa"/>
          <w:trHeight w:val="310"/>
          <w:jc w:val="center"/>
        </w:trPr>
        <w:tc>
          <w:tcPr>
            <w:tcW w:w="1985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838068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1559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E1C668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Subgroup</w:t>
            </w:r>
          </w:p>
        </w:tc>
        <w:tc>
          <w:tcPr>
            <w:tcW w:w="3209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857F91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Univariable</w:t>
            </w:r>
          </w:p>
        </w:tc>
        <w:tc>
          <w:tcPr>
            <w:tcW w:w="3213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7B93D9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Multivariable</w:t>
            </w:r>
          </w:p>
        </w:tc>
      </w:tr>
      <w:tr w:rsidR="00F4769E" w:rsidRPr="002C568E" w14:paraId="59D946AC" w14:textId="77777777" w:rsidTr="0032455E">
        <w:trPr>
          <w:gridAfter w:val="1"/>
          <w:wAfter w:w="222" w:type="dxa"/>
          <w:trHeight w:val="312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033390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DD0AA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9AC9D3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Hazard ratio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3D62BE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  <w:tc>
          <w:tcPr>
            <w:tcW w:w="2320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01EA9E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Hazard ratio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926FD7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:rsidR="00F4769E" w:rsidRPr="002C568E" w14:paraId="18E2CCF3" w14:textId="77777777" w:rsidTr="0032455E">
        <w:trPr>
          <w:trHeight w:val="310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791DD4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47A5D0D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550B27C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3DC1511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D20F4BB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45995AF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15D8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F4769E" w:rsidRPr="002C568E" w14:paraId="6C47D1D5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32B6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3EF0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231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80B0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B163" w14:textId="64F8CC2A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232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E774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015D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0.047 </w:t>
            </w:r>
          </w:p>
        </w:tc>
        <w:tc>
          <w:tcPr>
            <w:tcW w:w="222" w:type="dxa"/>
            <w:vAlign w:val="center"/>
            <w:hideMark/>
          </w:tcPr>
          <w:p w14:paraId="564D3DC7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20135FE2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D0B7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CB88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EC15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1.781(0.990, 3.201)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1CD01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5E00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_Hlk58667818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1.856</w:t>
            </w:r>
            <w:bookmarkEnd w:id="0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bookmarkStart w:id="1" w:name="_Hlk58667830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1.008, 3.416</w:t>
            </w:r>
            <w:bookmarkEnd w:id="1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D2082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13B4F478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00A10DBD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3519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CB4F" w14:textId="7385DF75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</w:t>
            </w:r>
            <w:r w:rsidR="00111CD4"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7DA1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3A7E" w14:textId="37BD5242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0.929</w:t>
            </w:r>
          </w:p>
        </w:tc>
        <w:tc>
          <w:tcPr>
            <w:tcW w:w="321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C5AC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386B1F6B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4553FF66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B22C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29C3" w14:textId="4DBF7EAE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≥</w:t>
            </w:r>
            <w:r w:rsidR="00111CD4" w:rsidRPr="002C56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F2BC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0.970(0.501, 1.879)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AE86B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32DB6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686D549D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368CC9EF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C944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Tumor size (cm)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0E0B" w14:textId="06FF27E6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≤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9BC0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1A33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DD56" w14:textId="77777777" w:rsidR="00F4769E" w:rsidRPr="002C568E" w:rsidRDefault="00F4769E" w:rsidP="00F476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F8AC" w14:textId="77777777" w:rsidR="00F4769E" w:rsidRPr="002C568E" w:rsidRDefault="00F4769E" w:rsidP="00F4769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vAlign w:val="center"/>
            <w:hideMark/>
          </w:tcPr>
          <w:p w14:paraId="77669C72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1EE3AD91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ADDD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E188" w14:textId="747F2DE2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</w:t>
            </w:r>
            <w:r w:rsidRPr="002C568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2C568E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≤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0DFA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2.408(1.272, 4.559)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AF522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CD80" w14:textId="77777777" w:rsidR="00F4769E" w:rsidRPr="002C568E" w:rsidRDefault="00F4769E" w:rsidP="00F476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" w:name="_Hlk58667862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2.450</w:t>
            </w:r>
            <w:bookmarkEnd w:id="2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bookmarkStart w:id="3" w:name="_Hlk58667874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1.291, 4.650</w:t>
            </w:r>
            <w:bookmarkEnd w:id="3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A9186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657D9C57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3F373419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6619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9F6F" w14:textId="5E014A46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</w:t>
            </w:r>
            <w:r w:rsidRPr="002C568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and </w:t>
            </w:r>
            <w:r w:rsidRPr="002C568E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≤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0A56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8.839(4.294, 18.196)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57B1C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A0F0" w14:textId="77777777" w:rsidR="00F4769E" w:rsidRPr="002C568E" w:rsidRDefault="00F4769E" w:rsidP="00F476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4" w:name="_Hlk58667892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8.987</w:t>
            </w:r>
            <w:bookmarkEnd w:id="4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bookmarkStart w:id="5" w:name="_Hlk58667901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4.344, 18.595</w:t>
            </w:r>
            <w:bookmarkEnd w:id="5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AE0C5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33EDA748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7621C36A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6CBD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5758" w14:textId="62DBB555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&gt;</w:t>
            </w: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85CA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3.591(0.414, 31.129)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66069" w14:textId="77777777" w:rsidR="00F4769E" w:rsidRPr="002C568E" w:rsidRDefault="00F4769E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87AA" w14:textId="77777777" w:rsidR="00F4769E" w:rsidRPr="002C568E" w:rsidRDefault="00F4769E" w:rsidP="00F4769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6" w:name="_Hlk58667920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3.446</w:t>
            </w:r>
            <w:bookmarkEnd w:id="6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bookmarkStart w:id="7" w:name="_Hlk58667929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0.039, 30.236</w:t>
            </w:r>
            <w:bookmarkEnd w:id="7"/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A77C5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2E61B9CD" w14:textId="77777777" w:rsidR="00F4769E" w:rsidRPr="002C568E" w:rsidRDefault="00F4769E" w:rsidP="00F476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40D49CC8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A077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Multifocality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29885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231F20"/>
                <w:kern w:val="0"/>
                <w:szCs w:val="21"/>
              </w:rPr>
              <w:t>negative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155C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4B9B" w14:textId="75097023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</w:t>
            </w:r>
          </w:p>
        </w:tc>
        <w:tc>
          <w:tcPr>
            <w:tcW w:w="321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4357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00AB25C5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73A2F29A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F7090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E0355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231F20"/>
                <w:kern w:val="0"/>
                <w:szCs w:val="21"/>
              </w:rPr>
              <w:t>positive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7E24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0.794(0.449, 1.403)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1DEFA3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F21C5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433F6F70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622E85CA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F2C2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BRAF mutation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DD35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2734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AD91" w14:textId="061FD778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0.159</w:t>
            </w:r>
          </w:p>
        </w:tc>
        <w:tc>
          <w:tcPr>
            <w:tcW w:w="321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4594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2462178F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124D74E3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831B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6BCB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FB13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0.729(0.275, 1.931)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0E7D0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9DD37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21389233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4875BF1C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F172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791C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E0B8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0.288(0.074, 1.127)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3B981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0485A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33F49144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1547" w:rsidRPr="002C568E" w14:paraId="44EB658A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741B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HT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0EF8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0DCB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9D0C73" w14:textId="0E99C7AD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0.889</w:t>
            </w:r>
          </w:p>
        </w:tc>
        <w:tc>
          <w:tcPr>
            <w:tcW w:w="3213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F35A3E" w14:textId="77777777" w:rsidR="005A1547" w:rsidRPr="002C568E" w:rsidRDefault="005A1547" w:rsidP="005A154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12D9B46D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4769E" w:rsidRPr="002C568E" w14:paraId="0F124C3B" w14:textId="77777777" w:rsidTr="0032455E">
        <w:trPr>
          <w:trHeight w:val="310"/>
          <w:jc w:val="center"/>
        </w:trPr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A34992" w14:textId="4053ABF6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4A2D86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C12C19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C568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0.958(0.526, 1.744)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9C57A52" w14:textId="77777777" w:rsidR="005A1547" w:rsidRPr="002C568E" w:rsidRDefault="005A1547" w:rsidP="00566BE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13" w:type="dxa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7F28151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vAlign w:val="center"/>
            <w:hideMark/>
          </w:tcPr>
          <w:p w14:paraId="5D57DEFC" w14:textId="77777777" w:rsidR="005A1547" w:rsidRPr="002C568E" w:rsidRDefault="005A1547" w:rsidP="005A15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6D76EA78" w14:textId="6DD797D2" w:rsidR="00C60C45" w:rsidRPr="002C568E" w:rsidRDefault="00C60C45" w:rsidP="00C60C45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>Abbreviation: LLNM: lateral lymph node metastasis</w:t>
      </w:r>
      <w:r w:rsidRPr="002C568E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;</w:t>
      </w:r>
      <w:r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HT: Hashimoto’s thyroiditis</w:t>
      </w:r>
    </w:p>
    <w:p w14:paraId="6CE42929" w14:textId="1024FA7A" w:rsidR="00EE16A3" w:rsidRPr="002C568E" w:rsidRDefault="00C60C45" w:rsidP="00C60C45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>Bold values indicate statistical significance (</w:t>
      </w:r>
      <w:r w:rsidRPr="002C568E">
        <w:rPr>
          <w:rFonts w:ascii="Times New Roman" w:eastAsia="等线" w:hAnsi="Times New Roman" w:cs="Times New Roman"/>
          <w:i/>
          <w:iCs/>
          <w:color w:val="000000"/>
          <w:kern w:val="0"/>
          <w:szCs w:val="21"/>
        </w:rPr>
        <w:t>p</w:t>
      </w:r>
      <w:r w:rsidRPr="002C568E">
        <w:rPr>
          <w:rFonts w:ascii="Times New Roman" w:eastAsia="等线" w:hAnsi="Times New Roman" w:cs="Times New Roman"/>
          <w:color w:val="000000"/>
          <w:kern w:val="0"/>
          <w:szCs w:val="21"/>
        </w:rPr>
        <w:t>&lt;0.05)</w:t>
      </w:r>
    </w:p>
    <w:p w14:paraId="57BD3626" w14:textId="77777777" w:rsidR="00C60C45" w:rsidRPr="002C568E" w:rsidRDefault="00C60C45" w:rsidP="005A1547">
      <w:pPr>
        <w:rPr>
          <w:szCs w:val="21"/>
        </w:rPr>
      </w:pPr>
    </w:p>
    <w:sectPr w:rsidR="00C60C45" w:rsidRPr="002C568E" w:rsidSect="005140DB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A0B47" w14:textId="77777777" w:rsidR="00971C78" w:rsidRDefault="00971C78" w:rsidP="00111CD4">
      <w:r>
        <w:separator/>
      </w:r>
    </w:p>
  </w:endnote>
  <w:endnote w:type="continuationSeparator" w:id="0">
    <w:p w14:paraId="02CDD0AB" w14:textId="77777777" w:rsidR="00971C78" w:rsidRDefault="00971C78" w:rsidP="0011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E8B840" w14:textId="77777777" w:rsidR="00971C78" w:rsidRDefault="00971C78" w:rsidP="00111CD4">
      <w:r>
        <w:separator/>
      </w:r>
    </w:p>
  </w:footnote>
  <w:footnote w:type="continuationSeparator" w:id="0">
    <w:p w14:paraId="1E8CEF7B" w14:textId="77777777" w:rsidR="00971C78" w:rsidRDefault="00971C78" w:rsidP="00111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wtzQzMbUwNTEytzBV0lEKTi0uzszPAykwqQUADh0MRSwAAAA="/>
  </w:docVars>
  <w:rsids>
    <w:rsidRoot w:val="00543103"/>
    <w:rsid w:val="00111CD4"/>
    <w:rsid w:val="00143F25"/>
    <w:rsid w:val="002C568E"/>
    <w:rsid w:val="002E30C5"/>
    <w:rsid w:val="0032455E"/>
    <w:rsid w:val="005140DB"/>
    <w:rsid w:val="00543103"/>
    <w:rsid w:val="00566BE6"/>
    <w:rsid w:val="005A1547"/>
    <w:rsid w:val="00971C78"/>
    <w:rsid w:val="00A253EB"/>
    <w:rsid w:val="00A773A7"/>
    <w:rsid w:val="00AC6C8B"/>
    <w:rsid w:val="00B015D8"/>
    <w:rsid w:val="00B35B58"/>
    <w:rsid w:val="00BC78D6"/>
    <w:rsid w:val="00C60C45"/>
    <w:rsid w:val="00DA5ED7"/>
    <w:rsid w:val="00E23C1F"/>
    <w:rsid w:val="00EE16A3"/>
    <w:rsid w:val="00F4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0731B"/>
  <w15:chartTrackingRefBased/>
  <w15:docId w15:val="{F866AD31-CAD4-44DC-AF22-9E0A15E5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C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C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0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yang</dc:creator>
  <cp:keywords/>
  <dc:description/>
  <cp:lastModifiedBy>闵 宇</cp:lastModifiedBy>
  <cp:revision>9</cp:revision>
  <dcterms:created xsi:type="dcterms:W3CDTF">2020-12-09T14:01:00Z</dcterms:created>
  <dcterms:modified xsi:type="dcterms:W3CDTF">2021-01-28T02:56:00Z</dcterms:modified>
</cp:coreProperties>
</file>