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2CDA" w14:textId="77777777" w:rsidR="002B0F70" w:rsidRPr="005A55E9" w:rsidRDefault="002B0F70" w:rsidP="002B0F70">
      <w:pPr>
        <w:ind w:leftChars="-164" w:left="-2" w:hangingChars="163" w:hanging="424"/>
      </w:pPr>
    </w:p>
    <w:p w14:paraId="794B6EB5" w14:textId="35BF0FF5" w:rsidR="00E25C1F" w:rsidRPr="00E25C1F" w:rsidRDefault="00316C5C" w:rsidP="002B0F70">
      <w:pPr>
        <w:ind w:leftChars="-164" w:hangingChars="185" w:hanging="426"/>
        <w:rPr>
          <w:sz w:val="21"/>
          <w:szCs w:val="21"/>
        </w:rPr>
      </w:pPr>
      <w:r w:rsidRPr="00E25C1F">
        <w:rPr>
          <w:rFonts w:hint="eastAsia"/>
          <w:b/>
          <w:bCs/>
          <w:sz w:val="21"/>
          <w:szCs w:val="21"/>
        </w:rPr>
        <w:t>T</w:t>
      </w:r>
      <w:r w:rsidRPr="00E25C1F">
        <w:rPr>
          <w:b/>
          <w:bCs/>
          <w:sz w:val="21"/>
          <w:szCs w:val="21"/>
        </w:rPr>
        <w:t>able 1</w:t>
      </w:r>
      <w:r>
        <w:rPr>
          <w:sz w:val="21"/>
          <w:szCs w:val="21"/>
        </w:rPr>
        <w:t xml:space="preserve"> Descriptions of the genes subjected</w:t>
      </w:r>
      <w:r w:rsidR="004169FC">
        <w:rPr>
          <w:sz w:val="21"/>
          <w:szCs w:val="21"/>
        </w:rPr>
        <w:t xml:space="preserve"> to real</w:t>
      </w:r>
      <w:r w:rsidR="00BE4042">
        <w:rPr>
          <w:sz w:val="21"/>
          <w:szCs w:val="21"/>
        </w:rPr>
        <w:t>-</w:t>
      </w:r>
      <w:r w:rsidR="004169FC">
        <w:rPr>
          <w:sz w:val="21"/>
          <w:szCs w:val="21"/>
        </w:rPr>
        <w:t>time PCR</w:t>
      </w:r>
    </w:p>
    <w:p w14:paraId="1722DC78" w14:textId="77777777" w:rsidR="00270CC8" w:rsidRDefault="007239EF" w:rsidP="002B0F70">
      <w:pPr>
        <w:ind w:leftChars="-163" w:left="1" w:hangingChars="193" w:hanging="425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</w:rPr>
        <w:object w:dxaOrig="9400" w:dyaOrig="4040" w14:anchorId="3419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0pt;height:202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715493920" r:id="rId5"/>
        </w:object>
      </w:r>
    </w:p>
    <w:p w14:paraId="5127C643" w14:textId="4DB0EA8C" w:rsidR="00C26BF9" w:rsidRPr="00316C5C" w:rsidRDefault="00316C5C" w:rsidP="002B0F70">
      <w:pPr>
        <w:ind w:leftChars="-163" w:left="1" w:hangingChars="193" w:hanging="425"/>
        <w:rPr>
          <w:sz w:val="20"/>
          <w:szCs w:val="20"/>
        </w:rPr>
      </w:pPr>
      <w:r w:rsidRPr="00E25C1F">
        <w:rPr>
          <w:sz w:val="20"/>
          <w:szCs w:val="20"/>
          <w:vertAlign w:val="superscript"/>
        </w:rPr>
        <w:t>1)</w:t>
      </w:r>
      <w:r w:rsidRPr="00E25C1F">
        <w:rPr>
          <w:sz w:val="20"/>
          <w:szCs w:val="20"/>
        </w:rPr>
        <w:t xml:space="preserve"> Cucurbit Genomics Database Cucumber Chinese Long ver.3</w:t>
      </w:r>
    </w:p>
    <w:sectPr w:rsidR="00C26BF9" w:rsidRPr="00316C5C" w:rsidSect="004169FC">
      <w:pgSz w:w="16840" w:h="11900" w:orient="landscape" w:code="129"/>
      <w:pgMar w:top="1440" w:right="2880" w:bottom="1440" w:left="2880" w:header="1021" w:footer="851" w:gutter="0"/>
      <w:cols w:space="425"/>
      <w:titlePg/>
      <w:docGrid w:type="linesAndChars"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960"/>
  <w:evenAndOddHeaders/>
  <w:drawingGridHorizontalSpacing w:val="13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F9"/>
    <w:rsid w:val="00043199"/>
    <w:rsid w:val="001B5210"/>
    <w:rsid w:val="001B69F2"/>
    <w:rsid w:val="002343DD"/>
    <w:rsid w:val="00270CC8"/>
    <w:rsid w:val="002828A9"/>
    <w:rsid w:val="002B0F70"/>
    <w:rsid w:val="00316C5C"/>
    <w:rsid w:val="004169FC"/>
    <w:rsid w:val="005A55E9"/>
    <w:rsid w:val="00665B9F"/>
    <w:rsid w:val="006A13EC"/>
    <w:rsid w:val="007239EF"/>
    <w:rsid w:val="00856F02"/>
    <w:rsid w:val="00BE4042"/>
    <w:rsid w:val="00C26BF9"/>
    <w:rsid w:val="00C457B7"/>
    <w:rsid w:val="00C82F58"/>
    <w:rsid w:val="00CA6325"/>
    <w:rsid w:val="00D516B9"/>
    <w:rsid w:val="00E16A0C"/>
    <w:rsid w:val="00E25C1F"/>
    <w:rsid w:val="00EC263F"/>
    <w:rsid w:val="00EF7040"/>
    <w:rsid w:val="00F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D7791"/>
  <w14:defaultImageDpi w14:val="32767"/>
  <w15:chartTrackingRefBased/>
  <w15:docId w15:val="{FA4E4FA3-136D-0044-8E3D-D6406D99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-3">
    <w:name w:val="List Table 6 Colorful Accent 3"/>
    <w:basedOn w:val="a1"/>
    <w:uiPriority w:val="51"/>
    <w:rsid w:val="00C26BF9"/>
    <w:rPr>
      <w:color w:val="7B7B7B" w:themeColor="accent3" w:themeShade="BF"/>
      <w:sz w:val="21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TAZUKE</dc:creator>
  <cp:keywords/>
  <dc:description/>
  <cp:lastModifiedBy>Akio TAZUKE</cp:lastModifiedBy>
  <cp:revision>6</cp:revision>
  <dcterms:created xsi:type="dcterms:W3CDTF">2022-05-17T00:06:00Z</dcterms:created>
  <dcterms:modified xsi:type="dcterms:W3CDTF">2022-05-31T00:19:00Z</dcterms:modified>
</cp:coreProperties>
</file>