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B1196" w14:textId="1DF9358C" w:rsidR="00DC6B9A" w:rsidRDefault="00DC6B9A" w:rsidP="00DC6B9A">
      <w:pPr>
        <w:rPr>
          <w:b/>
          <w:bCs/>
          <w:color w:val="000000" w:themeColor="text1"/>
          <w:shd w:val="clear" w:color="auto" w:fill="FFFFFF"/>
        </w:rPr>
      </w:pPr>
      <w:r>
        <w:rPr>
          <w:b/>
          <w:bCs/>
          <w:color w:val="000000" w:themeColor="text1"/>
          <w:shd w:val="clear" w:color="auto" w:fill="FFFFFF"/>
        </w:rPr>
        <w:t xml:space="preserve">Additional </w:t>
      </w:r>
      <w:r w:rsidR="00BF30DE">
        <w:rPr>
          <w:b/>
          <w:bCs/>
          <w:color w:val="000000" w:themeColor="text1"/>
          <w:shd w:val="clear" w:color="auto" w:fill="FFFFFF"/>
        </w:rPr>
        <w:t>F</w:t>
      </w:r>
      <w:r>
        <w:rPr>
          <w:b/>
          <w:bCs/>
          <w:color w:val="000000" w:themeColor="text1"/>
          <w:shd w:val="clear" w:color="auto" w:fill="FFFFFF"/>
        </w:rPr>
        <w:t xml:space="preserve">ile 1: </w:t>
      </w:r>
      <w:r w:rsidRPr="004A15BB">
        <w:rPr>
          <w:b/>
          <w:bCs/>
          <w:color w:val="000000" w:themeColor="text1"/>
          <w:shd w:val="clear" w:color="auto" w:fill="FFFFFF"/>
        </w:rPr>
        <w:t xml:space="preserve">Supplementary </w:t>
      </w:r>
      <w:r>
        <w:rPr>
          <w:b/>
          <w:bCs/>
          <w:color w:val="000000" w:themeColor="text1"/>
          <w:shd w:val="clear" w:color="auto" w:fill="FFFFFF"/>
        </w:rPr>
        <w:t>File</w:t>
      </w:r>
      <w:r w:rsidRPr="004A15BB">
        <w:rPr>
          <w:b/>
          <w:bCs/>
          <w:color w:val="000000" w:themeColor="text1"/>
          <w:shd w:val="clear" w:color="auto" w:fill="FFFFFF"/>
        </w:rPr>
        <w:t xml:space="preserve"> </w:t>
      </w:r>
      <w:r>
        <w:rPr>
          <w:b/>
          <w:bCs/>
          <w:color w:val="000000" w:themeColor="text1"/>
          <w:shd w:val="clear" w:color="auto" w:fill="FFFFFF"/>
        </w:rPr>
        <w:t>1</w:t>
      </w:r>
      <w:r w:rsidRPr="004A15BB">
        <w:rPr>
          <w:b/>
          <w:bCs/>
          <w:color w:val="000000" w:themeColor="text1"/>
          <w:shd w:val="clear" w:color="auto" w:fill="FFFFFF"/>
        </w:rPr>
        <w:t>.</w:t>
      </w:r>
      <w:r>
        <w:rPr>
          <w:color w:val="000000" w:themeColor="text1"/>
          <w:shd w:val="clear" w:color="auto" w:fill="FFFFFF"/>
        </w:rPr>
        <w:t xml:space="preserve"> </w:t>
      </w:r>
      <w:r w:rsidRPr="00060F86">
        <w:rPr>
          <w:b/>
          <w:bCs/>
          <w:color w:val="000000" w:themeColor="text1"/>
          <w:shd w:val="clear" w:color="auto" w:fill="FFFFFF"/>
        </w:rPr>
        <w:t xml:space="preserve">Search </w:t>
      </w:r>
      <w:r>
        <w:rPr>
          <w:b/>
          <w:bCs/>
          <w:color w:val="000000" w:themeColor="text1"/>
          <w:shd w:val="clear" w:color="auto" w:fill="FFFFFF"/>
        </w:rPr>
        <w:t>s</w:t>
      </w:r>
      <w:r w:rsidRPr="00060F86">
        <w:rPr>
          <w:b/>
          <w:bCs/>
          <w:color w:val="000000" w:themeColor="text1"/>
          <w:shd w:val="clear" w:color="auto" w:fill="FFFFFF"/>
        </w:rPr>
        <w:t>trategy</w:t>
      </w:r>
    </w:p>
    <w:p w14:paraId="2F2E8E98" w14:textId="77777777" w:rsidR="00DC6B9A" w:rsidRPr="00060F86" w:rsidRDefault="00DC6B9A" w:rsidP="00DC6B9A">
      <w:pPr>
        <w:rPr>
          <w:color w:val="000000" w:themeColor="text1"/>
        </w:rPr>
      </w:pPr>
      <w:r w:rsidRPr="00060F86">
        <w:rPr>
          <w:color w:val="000000" w:themeColor="text1"/>
          <w:shd w:val="clear" w:color="auto" w:fill="FFFFFF"/>
        </w:rPr>
        <w:t>Database(s): Ovid MEDLINE: Epub Ahead of Print, In-Process &amp; Other Non-Indexed Citations, Ovid MEDLINE® Daily and Ovid MEDLINE® 1946-Present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0"/>
        <w:gridCol w:w="8144"/>
        <w:gridCol w:w="850"/>
      </w:tblGrid>
      <w:tr w:rsidR="00DC6B9A" w:rsidRPr="00C1537C" w14:paraId="3DAA0068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2134A9" w14:textId="77777777" w:rsidR="00DC6B9A" w:rsidRPr="00C1537C" w:rsidRDefault="00DC6B9A" w:rsidP="006C3B79">
            <w:pPr>
              <w:spacing w:before="150" w:after="30"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1537C">
              <w:rPr>
                <w:b/>
                <w:bCs/>
                <w:color w:val="000000" w:themeColor="text1"/>
                <w:sz w:val="20"/>
                <w:szCs w:val="20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CEE1043" w14:textId="77777777" w:rsidR="00DC6B9A" w:rsidRPr="00C1537C" w:rsidRDefault="00DC6B9A" w:rsidP="006C3B79">
            <w:pPr>
              <w:spacing w:before="150" w:after="30"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1537C">
              <w:rPr>
                <w:b/>
                <w:bCs/>
                <w:color w:val="000000" w:themeColor="text1"/>
                <w:sz w:val="20"/>
                <w:szCs w:val="20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F29E26" w14:textId="77777777" w:rsidR="00DC6B9A" w:rsidRPr="00C1537C" w:rsidRDefault="00DC6B9A" w:rsidP="006C3B79">
            <w:pPr>
              <w:spacing w:before="150" w:after="30" w:line="360" w:lineRule="auto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C1537C">
              <w:rPr>
                <w:b/>
                <w:bCs/>
                <w:color w:val="000000" w:themeColor="text1"/>
                <w:sz w:val="20"/>
                <w:szCs w:val="20"/>
              </w:rPr>
              <w:t>Results</w:t>
            </w:r>
          </w:p>
        </w:tc>
      </w:tr>
      <w:tr w:rsidR="00DC6B9A" w:rsidRPr="00C1537C" w14:paraId="7131B518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DDE5F23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F494E3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Health Literacy/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0093C5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6021</w:t>
            </w:r>
          </w:p>
        </w:tc>
      </w:tr>
      <w:tr w:rsidR="00DC6B9A" w:rsidRPr="00C1537C" w14:paraId="44EF3542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FD5354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728FDE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Information Literacy/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05DCA9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6088</w:t>
            </w:r>
          </w:p>
        </w:tc>
      </w:tr>
      <w:tr w:rsidR="00DC6B9A" w:rsidRPr="00C1537C" w14:paraId="2F29B0B0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7DAF41A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5D35C18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Computer Literacy/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80C59B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1675</w:t>
            </w:r>
          </w:p>
        </w:tc>
      </w:tr>
      <w:tr w:rsidR="00DC6B9A" w:rsidRPr="00C1537C" w14:paraId="274ADB6B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6C208F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29F8DF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(eHealth or digital health or electronic health or e-literacy or electronic health literacy or e-health literacy or digital health literacy or online health literacy or health information literacy).tw,kf,ab.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D3D64A5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23762</w:t>
            </w:r>
          </w:p>
        </w:tc>
      </w:tr>
      <w:tr w:rsidR="00DC6B9A" w:rsidRPr="00C1537C" w14:paraId="2F123119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D06AAA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98F0F2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 or 2 or 3 or 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60510C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31317</w:t>
            </w:r>
          </w:p>
        </w:tc>
      </w:tr>
      <w:tr w:rsidR="00DC6B9A" w:rsidRPr="00C1537C" w14:paraId="705F2C90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F24999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FE514A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limit 5 to "all aged (65 and over)"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817480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5251</w:t>
            </w:r>
          </w:p>
        </w:tc>
      </w:tr>
      <w:tr w:rsidR="00DC6B9A" w:rsidRPr="00C1537C" w14:paraId="096772BA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E3D76E5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06D5ED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(geriatric* or elder* or older* or ageing or aging or senior* or older adult* or retired or retiree* or elder* or pensioner* or nursing home* or older people or older patient* or gerontology or Sexagenarian* or septuagenarian* or octogenarian or nonagenarian* or centenarian* or sixties or seventies or eighties or nineties).tw,kf.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C49E1C8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1896390</w:t>
            </w:r>
          </w:p>
        </w:tc>
      </w:tr>
      <w:tr w:rsidR="00DC6B9A" w:rsidRPr="00C1537C" w14:paraId="1EB980B0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0A8FE78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372493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Aged/ or geriatrics/ or aging/ or Aged, 80 and over/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82F338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3294394</w:t>
            </w:r>
          </w:p>
        </w:tc>
      </w:tr>
      <w:tr w:rsidR="00DC6B9A" w:rsidRPr="00C1537C" w14:paraId="720D78ED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8AB581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620056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7 or 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3B3C15B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4531451</w:t>
            </w:r>
          </w:p>
        </w:tc>
      </w:tr>
      <w:tr w:rsidR="00DC6B9A" w:rsidRPr="00C1537C" w14:paraId="6E3526E4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E51722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4B530B8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6 and 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1AD39E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5251</w:t>
            </w:r>
          </w:p>
        </w:tc>
      </w:tr>
      <w:tr w:rsidR="00DC6B9A" w:rsidRPr="00C1537C" w14:paraId="13E72757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21F882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A475A7C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"Sensitivity and Specificity"/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6716EC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586855</w:t>
            </w:r>
          </w:p>
        </w:tc>
      </w:tr>
      <w:tr w:rsidR="00DC6B9A" w:rsidRPr="00C1537C" w14:paraId="3F25589A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DCF2A6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558D11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"Predictive Value of Tests"/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51198F1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203823</w:t>
            </w:r>
          </w:p>
        </w:tc>
      </w:tr>
      <w:tr w:rsidR="00DC6B9A" w:rsidRPr="00C1537C" w14:paraId="631C407D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6C4D9F3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E9F621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ROC Curve/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9401F7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58601</w:t>
            </w:r>
          </w:p>
        </w:tc>
      </w:tr>
      <w:tr w:rsidR="00DC6B9A" w:rsidRPr="00C1537C" w14:paraId="3CD3540B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E2DA7E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E500DF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"Surveys and Questionnaires"/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65F3078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1040853</w:t>
            </w:r>
          </w:p>
        </w:tc>
      </w:tr>
      <w:tr w:rsidR="00DC6B9A" w:rsidRPr="00C1537C" w14:paraId="2A3C54AE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4C0BEE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A726C73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Mass Screening/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2B73A16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128666</w:t>
            </w:r>
          </w:p>
        </w:tc>
      </w:tr>
      <w:tr w:rsidR="00DC6B9A" w:rsidRPr="00C1537C" w14:paraId="2AF87BA8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896642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24E405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exp Validation Study/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4C58D4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101854</w:t>
            </w:r>
          </w:p>
        </w:tc>
      </w:tr>
      <w:tr w:rsidR="00DC6B9A" w:rsidRPr="00C1537C" w14:paraId="24C8318C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ACB02E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0EF8784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(valid* or screen* or tool* or questionnaire* or instrument* or test* or psychometric* or survey* or neuropsych* or inventory* or diagnos* or sensitivit* or specificit*).kf,tw,ab.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02E8C46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8052919</w:t>
            </w:r>
          </w:p>
        </w:tc>
      </w:tr>
      <w:tr w:rsidR="00DC6B9A" w:rsidRPr="00C1537C" w14:paraId="1F13938C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2192B7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063B91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11 or 12 or 13 or 14 or 15 or 16 or 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827EF49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8573294</w:t>
            </w:r>
          </w:p>
        </w:tc>
      </w:tr>
      <w:tr w:rsidR="00DC6B9A" w:rsidRPr="00C1537C" w14:paraId="78D9958A" w14:textId="77777777" w:rsidTr="006C3B79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101509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03D66E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10 and 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74623D6" w14:textId="77777777" w:rsidR="00DC6B9A" w:rsidRPr="00C1537C" w:rsidRDefault="00DC6B9A" w:rsidP="006C3B79">
            <w:pPr>
              <w:spacing w:line="360" w:lineRule="auto"/>
              <w:rPr>
                <w:color w:val="000000" w:themeColor="text1"/>
                <w:sz w:val="20"/>
                <w:szCs w:val="20"/>
              </w:rPr>
            </w:pPr>
            <w:r w:rsidRPr="00C1537C">
              <w:rPr>
                <w:color w:val="000000" w:themeColor="text1"/>
                <w:sz w:val="20"/>
                <w:szCs w:val="20"/>
              </w:rPr>
              <w:t>3899</w:t>
            </w:r>
          </w:p>
        </w:tc>
      </w:tr>
    </w:tbl>
    <w:p w14:paraId="546958EE" w14:textId="77777777" w:rsidR="00577B78" w:rsidRDefault="00000000" w:rsidP="00DC6B9A"/>
    <w:sectPr w:rsidR="00577B78" w:rsidSect="005853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5407A3"/>
    <w:multiLevelType w:val="hybridMultilevel"/>
    <w:tmpl w:val="22022E82"/>
    <w:lvl w:ilvl="0" w:tplc="7DDE36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826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B9A"/>
    <w:rsid w:val="00003EAB"/>
    <w:rsid w:val="000A03EA"/>
    <w:rsid w:val="000A56A4"/>
    <w:rsid w:val="001C749E"/>
    <w:rsid w:val="0020530C"/>
    <w:rsid w:val="00205D8D"/>
    <w:rsid w:val="00363E36"/>
    <w:rsid w:val="00410DDF"/>
    <w:rsid w:val="004442D0"/>
    <w:rsid w:val="00473F29"/>
    <w:rsid w:val="004A7099"/>
    <w:rsid w:val="004F4056"/>
    <w:rsid w:val="00562422"/>
    <w:rsid w:val="005A407E"/>
    <w:rsid w:val="006A362A"/>
    <w:rsid w:val="00714773"/>
    <w:rsid w:val="007F0DC2"/>
    <w:rsid w:val="00875B4A"/>
    <w:rsid w:val="008A2E3C"/>
    <w:rsid w:val="008E716C"/>
    <w:rsid w:val="00914720"/>
    <w:rsid w:val="009D46B1"/>
    <w:rsid w:val="009F45DC"/>
    <w:rsid w:val="00A6703E"/>
    <w:rsid w:val="00A83C8D"/>
    <w:rsid w:val="00AB5C51"/>
    <w:rsid w:val="00B66B07"/>
    <w:rsid w:val="00B81746"/>
    <w:rsid w:val="00BE34B1"/>
    <w:rsid w:val="00BF30DE"/>
    <w:rsid w:val="00C50D17"/>
    <w:rsid w:val="00C87359"/>
    <w:rsid w:val="00CD5BEB"/>
    <w:rsid w:val="00D253C2"/>
    <w:rsid w:val="00D86E72"/>
    <w:rsid w:val="00DC6B9A"/>
    <w:rsid w:val="00DD7D1C"/>
    <w:rsid w:val="00E80AB1"/>
    <w:rsid w:val="00EE37F2"/>
    <w:rsid w:val="00EE3E84"/>
    <w:rsid w:val="00F744CF"/>
    <w:rsid w:val="00FA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7A2D97"/>
  <w15:chartTrackingRefBased/>
  <w15:docId w15:val="{611D09ED-1467-AF4A-B7C9-3FFB3E13F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6B9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B9A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customStyle="1" w:styleId="TableHeader">
    <w:name w:val="TableHeader"/>
    <w:basedOn w:val="Normal"/>
    <w:rsid w:val="00DC6B9A"/>
    <w:pPr>
      <w:spacing w:before="120"/>
    </w:pPr>
    <w:rPr>
      <w:b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228</Words>
  <Characters>1305</Characters>
  <Application>Microsoft Office Word</Application>
  <DocSecurity>0</DocSecurity>
  <Lines>10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Huang</dc:creator>
  <cp:keywords/>
  <dc:description/>
  <cp:lastModifiedBy>Jenny Huang</cp:lastModifiedBy>
  <cp:revision>2</cp:revision>
  <dcterms:created xsi:type="dcterms:W3CDTF">2022-07-03T21:40:00Z</dcterms:created>
  <dcterms:modified xsi:type="dcterms:W3CDTF">2022-07-03T21:43:00Z</dcterms:modified>
</cp:coreProperties>
</file>