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3F0067" w14:textId="77777777" w:rsidR="00147E9A" w:rsidRPr="003125BB" w:rsidRDefault="00147E9A" w:rsidP="003125BB">
      <w:pPr>
        <w:widowControl/>
        <w:spacing w:beforeLines="25" w:before="90" w:afterLines="50" w:after="180" w:line="360" w:lineRule="auto"/>
        <w:ind w:leftChars="59" w:left="142"/>
        <w:rPr>
          <w:rFonts w:ascii="Times New Roman" w:hAnsi="Times New Roman" w:cs="Times New Roman"/>
          <w:b/>
          <w:bCs/>
          <w:shd w:val="clear" w:color="auto" w:fill="FFFFFF"/>
        </w:rPr>
      </w:pPr>
      <w:r w:rsidRPr="003125BB">
        <w:rPr>
          <w:rFonts w:ascii="Times New Roman" w:eastAsia="新細明體" w:hAnsi="Times New Roman" w:cs="Times New Roman"/>
          <w:b/>
          <w:bCs/>
          <w:kern w:val="0"/>
          <w:shd w:val="clear" w:color="auto" w:fill="FFFFFF"/>
        </w:rPr>
        <w:t>Supplementary table 1</w:t>
      </w:r>
    </w:p>
    <w:tbl>
      <w:tblPr>
        <w:tblStyle w:val="a3"/>
        <w:tblW w:w="9214" w:type="dxa"/>
        <w:tblLook w:val="04A0" w:firstRow="1" w:lastRow="0" w:firstColumn="1" w:lastColumn="0" w:noHBand="0" w:noVBand="1"/>
      </w:tblPr>
      <w:tblGrid>
        <w:gridCol w:w="2907"/>
        <w:gridCol w:w="6307"/>
      </w:tblGrid>
      <w:tr w:rsidR="00147E9A" w:rsidRPr="00B32319" w14:paraId="34459121" w14:textId="77777777" w:rsidTr="003125BB">
        <w:trPr>
          <w:trHeight w:val="739"/>
        </w:trPr>
        <w:tc>
          <w:tcPr>
            <w:tcW w:w="2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BFF6FD8" w14:textId="77777777" w:rsidR="00147E9A" w:rsidRDefault="00147E9A" w:rsidP="003125BB">
            <w:pPr>
              <w:spacing w:beforeLines="25" w:before="90" w:afterLines="25" w:after="90" w:line="276" w:lineRule="auto"/>
              <w:ind w:leftChars="190" w:left="45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 of surgery</w:t>
            </w:r>
            <w:r w:rsidRPr="00BE0EB6"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6307" w:type="dxa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1729832" w14:textId="77777777" w:rsidR="00147E9A" w:rsidRPr="00020654" w:rsidRDefault="00147E9A" w:rsidP="003125BB">
            <w:pPr>
              <w:spacing w:beforeLines="25" w:before="90" w:afterLines="25" w:after="90" w:line="276" w:lineRule="auto"/>
              <w:ind w:leftChars="73" w:left="175"/>
              <w:rPr>
                <w:rFonts w:ascii="Times New Roman" w:hAnsi="Times New Roman" w:cs="Times New Roman"/>
              </w:rPr>
            </w:pPr>
          </w:p>
        </w:tc>
      </w:tr>
      <w:tr w:rsidR="00147E9A" w:rsidRPr="00B32319" w14:paraId="225586AA" w14:textId="77777777" w:rsidTr="003125BB">
        <w:tc>
          <w:tcPr>
            <w:tcW w:w="2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BDD6618" w14:textId="77777777" w:rsidR="00147E9A" w:rsidRPr="00B32319" w:rsidRDefault="00147E9A" w:rsidP="0015329C">
            <w:pPr>
              <w:spacing w:beforeLines="25" w:before="90" w:line="276" w:lineRule="auto"/>
              <w:ind w:leftChars="72" w:left="17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</w:t>
            </w:r>
            <w:r>
              <w:rPr>
                <w:rFonts w:ascii="Times New Roman" w:hAnsi="Times New Roman" w:cs="Times New Roman"/>
              </w:rPr>
              <w:t>owest expected pain</w:t>
            </w:r>
          </w:p>
        </w:tc>
        <w:tc>
          <w:tcPr>
            <w:tcW w:w="63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7A28F05" w14:textId="4E988575" w:rsidR="00147E9A" w:rsidRDefault="00147E9A" w:rsidP="003125BB">
            <w:pPr>
              <w:spacing w:beforeLines="25" w:before="9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  <w:r w:rsidRPr="005D11EF">
              <w:rPr>
                <w:rFonts w:ascii="Times New Roman" w:hAnsi="Times New Roman" w:cs="Times New Roman"/>
              </w:rPr>
              <w:t xml:space="preserve">ndoscopic urology, </w:t>
            </w:r>
            <w:proofErr w:type="spellStart"/>
            <w:r w:rsidR="003125BB">
              <w:rPr>
                <w:rFonts w:ascii="Times New Roman" w:hAnsi="Times New Roman" w:cs="Times New Roman"/>
              </w:rPr>
              <w:t>t</w:t>
            </w:r>
            <w:r w:rsidRPr="005D11EF">
              <w:rPr>
                <w:rFonts w:ascii="Times New Roman" w:hAnsi="Times New Roman" w:cs="Times New Roman"/>
              </w:rPr>
              <w:t>estical</w:t>
            </w:r>
            <w:proofErr w:type="spellEnd"/>
            <w:r w:rsidRPr="005D11EF">
              <w:rPr>
                <w:rFonts w:ascii="Times New Roman" w:hAnsi="Times New Roman" w:cs="Times New Roman"/>
              </w:rPr>
              <w:t xml:space="preserve"> surgery (including orchidopexy, biopsy, </w:t>
            </w:r>
            <w:r w:rsidR="003125BB">
              <w:rPr>
                <w:rFonts w:ascii="Times New Roman" w:hAnsi="Times New Roman" w:cs="Times New Roman"/>
              </w:rPr>
              <w:t>p</w:t>
            </w:r>
            <w:r w:rsidRPr="005D11EF">
              <w:rPr>
                <w:rFonts w:ascii="Times New Roman" w:hAnsi="Times New Roman" w:cs="Times New Roman"/>
              </w:rPr>
              <w:t xml:space="preserve">rosthesis implantation, </w:t>
            </w:r>
            <w:r w:rsidR="003125BB">
              <w:rPr>
                <w:rFonts w:ascii="Times New Roman" w:hAnsi="Times New Roman" w:cs="Times New Roman"/>
              </w:rPr>
              <w:t>v</w:t>
            </w:r>
            <w:r w:rsidRPr="005D11EF">
              <w:rPr>
                <w:rFonts w:ascii="Times New Roman" w:hAnsi="Times New Roman" w:cs="Times New Roman"/>
              </w:rPr>
              <w:t xml:space="preserve">asoepididymostomy, testis-scrotum exploration), </w:t>
            </w:r>
            <w:r w:rsidR="003125BB">
              <w:rPr>
                <w:rFonts w:ascii="Times New Roman" w:hAnsi="Times New Roman" w:cs="Times New Roman"/>
              </w:rPr>
              <w:t>e</w:t>
            </w:r>
            <w:r w:rsidRPr="005D11EF">
              <w:rPr>
                <w:rFonts w:ascii="Times New Roman" w:hAnsi="Times New Roman" w:cs="Times New Roman"/>
              </w:rPr>
              <w:t>ye surgery (including strabismus)</w:t>
            </w:r>
          </w:p>
        </w:tc>
      </w:tr>
      <w:tr w:rsidR="00147E9A" w:rsidRPr="00B32319" w14:paraId="1E5B2AAA" w14:textId="77777777" w:rsidTr="003125BB">
        <w:tc>
          <w:tcPr>
            <w:tcW w:w="2907" w:type="dxa"/>
            <w:tcBorders>
              <w:top w:val="nil"/>
              <w:left w:val="nil"/>
              <w:bottom w:val="nil"/>
              <w:right w:val="nil"/>
            </w:tcBorders>
          </w:tcPr>
          <w:p w14:paraId="461BE50D" w14:textId="77777777" w:rsidR="00147E9A" w:rsidRPr="00B32319" w:rsidRDefault="00147E9A" w:rsidP="0015329C">
            <w:pPr>
              <w:spacing w:beforeLines="25" w:before="90" w:line="276" w:lineRule="auto"/>
              <w:ind w:leftChars="72" w:left="17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 expected pain</w:t>
            </w:r>
          </w:p>
        </w:tc>
        <w:tc>
          <w:tcPr>
            <w:tcW w:w="6307" w:type="dxa"/>
            <w:tcBorders>
              <w:top w:val="nil"/>
              <w:left w:val="nil"/>
              <w:bottom w:val="nil"/>
              <w:right w:val="nil"/>
            </w:tcBorders>
          </w:tcPr>
          <w:p w14:paraId="372EED87" w14:textId="1AB461E5" w:rsidR="00147E9A" w:rsidRDefault="00147E9A" w:rsidP="003125BB">
            <w:pPr>
              <w:spacing w:beforeLines="25" w:before="9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5D11EF">
              <w:rPr>
                <w:rFonts w:ascii="Times New Roman" w:hAnsi="Times New Roman" w:cs="Times New Roman"/>
              </w:rPr>
              <w:t xml:space="preserve">haryngo- and </w:t>
            </w:r>
            <w:r w:rsidR="003125BB">
              <w:rPr>
                <w:rFonts w:ascii="Times New Roman" w:hAnsi="Times New Roman" w:cs="Times New Roman"/>
              </w:rPr>
              <w:t>l</w:t>
            </w:r>
            <w:r w:rsidRPr="005D11EF">
              <w:rPr>
                <w:rFonts w:ascii="Times New Roman" w:hAnsi="Times New Roman" w:cs="Times New Roman"/>
              </w:rPr>
              <w:t xml:space="preserve">aryngoscopy plus biopsy, </w:t>
            </w:r>
            <w:r w:rsidR="003125BB">
              <w:rPr>
                <w:rFonts w:ascii="Times New Roman" w:hAnsi="Times New Roman" w:cs="Times New Roman"/>
              </w:rPr>
              <w:t>e</w:t>
            </w:r>
            <w:r w:rsidRPr="005D11EF">
              <w:rPr>
                <w:rFonts w:ascii="Times New Roman" w:hAnsi="Times New Roman" w:cs="Times New Roman"/>
              </w:rPr>
              <w:t xml:space="preserve">ar nose throat surgery, </w:t>
            </w:r>
            <w:r w:rsidR="003125BB">
              <w:rPr>
                <w:rFonts w:ascii="Times New Roman" w:hAnsi="Times New Roman" w:cs="Times New Roman"/>
              </w:rPr>
              <w:t>d</w:t>
            </w:r>
            <w:r w:rsidRPr="005D11EF">
              <w:rPr>
                <w:rFonts w:ascii="Times New Roman" w:hAnsi="Times New Roman" w:cs="Times New Roman"/>
              </w:rPr>
              <w:t xml:space="preserve">iagnostic laparoscopy, </w:t>
            </w:r>
            <w:r w:rsidR="003125BB">
              <w:rPr>
                <w:rFonts w:ascii="Times New Roman" w:hAnsi="Times New Roman" w:cs="Times New Roman"/>
              </w:rPr>
              <w:t>g</w:t>
            </w:r>
            <w:r w:rsidRPr="005D11EF">
              <w:rPr>
                <w:rFonts w:ascii="Times New Roman" w:hAnsi="Times New Roman" w:cs="Times New Roman"/>
              </w:rPr>
              <w:t>ynecologic surgery (nonabdominal non</w:t>
            </w:r>
            <w:r w:rsidR="003125BB">
              <w:rPr>
                <w:rFonts w:ascii="Times New Roman" w:hAnsi="Times New Roman" w:cs="Times New Roman"/>
              </w:rPr>
              <w:t>-</w:t>
            </w:r>
            <w:r w:rsidRPr="005D11EF">
              <w:rPr>
                <w:rFonts w:ascii="Times New Roman" w:hAnsi="Times New Roman" w:cs="Times New Roman"/>
              </w:rPr>
              <w:t xml:space="preserve">laparoscopic), </w:t>
            </w:r>
            <w:r w:rsidR="003125BB">
              <w:rPr>
                <w:rFonts w:ascii="Times New Roman" w:hAnsi="Times New Roman" w:cs="Times New Roman"/>
              </w:rPr>
              <w:t>m</w:t>
            </w:r>
            <w:r w:rsidRPr="005D11EF">
              <w:rPr>
                <w:rFonts w:ascii="Times New Roman" w:hAnsi="Times New Roman" w:cs="Times New Roman"/>
              </w:rPr>
              <w:t xml:space="preserve">inor rectal surgery, </w:t>
            </w:r>
            <w:r w:rsidR="003125BB">
              <w:rPr>
                <w:rFonts w:ascii="Times New Roman" w:hAnsi="Times New Roman" w:cs="Times New Roman"/>
              </w:rPr>
              <w:t>o</w:t>
            </w:r>
            <w:r w:rsidRPr="005D11EF">
              <w:rPr>
                <w:rFonts w:ascii="Times New Roman" w:hAnsi="Times New Roman" w:cs="Times New Roman"/>
              </w:rPr>
              <w:t xml:space="preserve">ral soft tissue surgery, </w:t>
            </w:r>
            <w:r w:rsidR="003125BB">
              <w:rPr>
                <w:rFonts w:ascii="Times New Roman" w:hAnsi="Times New Roman" w:cs="Times New Roman"/>
              </w:rPr>
              <w:t>c</w:t>
            </w:r>
            <w:r w:rsidRPr="005D11EF">
              <w:rPr>
                <w:rFonts w:ascii="Times New Roman" w:hAnsi="Times New Roman" w:cs="Times New Roman"/>
              </w:rPr>
              <w:t>arotid endarterectomy</w:t>
            </w:r>
          </w:p>
        </w:tc>
      </w:tr>
      <w:tr w:rsidR="00147E9A" w:rsidRPr="00B32319" w14:paraId="0542384D" w14:textId="77777777" w:rsidTr="003125BB">
        <w:tc>
          <w:tcPr>
            <w:tcW w:w="29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A806E56" w14:textId="77777777" w:rsidR="00147E9A" w:rsidRPr="00B32319" w:rsidRDefault="00147E9A" w:rsidP="0015329C">
            <w:pPr>
              <w:spacing w:beforeLines="25" w:before="90" w:line="276" w:lineRule="auto"/>
              <w:ind w:leftChars="72" w:left="17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oderate expected pain</w:t>
            </w:r>
          </w:p>
        </w:tc>
        <w:tc>
          <w:tcPr>
            <w:tcW w:w="63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C15A406" w14:textId="71DCCEF2" w:rsidR="00147E9A" w:rsidRDefault="00147E9A" w:rsidP="003125BB">
            <w:pPr>
              <w:spacing w:beforeLines="25" w:before="9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2B59D7">
              <w:rPr>
                <w:rFonts w:ascii="Times New Roman" w:hAnsi="Times New Roman" w:cs="Times New Roman"/>
              </w:rPr>
              <w:t xml:space="preserve">kin surgery or </w:t>
            </w:r>
            <w:r w:rsidR="003125BB">
              <w:rPr>
                <w:rFonts w:ascii="Times New Roman" w:hAnsi="Times New Roman" w:cs="Times New Roman"/>
              </w:rPr>
              <w:t>l</w:t>
            </w:r>
            <w:r w:rsidRPr="002B59D7">
              <w:rPr>
                <w:rFonts w:ascii="Times New Roman" w:hAnsi="Times New Roman" w:cs="Times New Roman"/>
              </w:rPr>
              <w:t xml:space="preserve">ymph node biopsy, </w:t>
            </w:r>
            <w:r w:rsidR="003125BB">
              <w:rPr>
                <w:rFonts w:ascii="Times New Roman" w:hAnsi="Times New Roman" w:cs="Times New Roman"/>
              </w:rPr>
              <w:t>p</w:t>
            </w:r>
            <w:r w:rsidRPr="002B59D7">
              <w:rPr>
                <w:rFonts w:ascii="Times New Roman" w:hAnsi="Times New Roman" w:cs="Times New Roman"/>
              </w:rPr>
              <w:t xml:space="preserve">eripheral vascular procedure (including varicose veins), </w:t>
            </w:r>
            <w:r w:rsidR="003125BB">
              <w:rPr>
                <w:rFonts w:ascii="Times New Roman" w:hAnsi="Times New Roman" w:cs="Times New Roman"/>
              </w:rPr>
              <w:t>m</w:t>
            </w:r>
            <w:r w:rsidRPr="002B59D7">
              <w:rPr>
                <w:rFonts w:ascii="Times New Roman" w:hAnsi="Times New Roman" w:cs="Times New Roman"/>
              </w:rPr>
              <w:t xml:space="preserve">inor breast surgery, </w:t>
            </w:r>
            <w:r w:rsidR="003125BB">
              <w:rPr>
                <w:rFonts w:ascii="Times New Roman" w:hAnsi="Times New Roman" w:cs="Times New Roman"/>
              </w:rPr>
              <w:t>p</w:t>
            </w:r>
            <w:r w:rsidRPr="002B59D7">
              <w:rPr>
                <w:rFonts w:ascii="Times New Roman" w:hAnsi="Times New Roman" w:cs="Times New Roman"/>
              </w:rPr>
              <w:t xml:space="preserve">rocedures on muscle and/or ligaments of extremities, </w:t>
            </w:r>
            <w:r w:rsidR="003125BB">
              <w:rPr>
                <w:rFonts w:ascii="Times New Roman" w:hAnsi="Times New Roman" w:cs="Times New Roman"/>
              </w:rPr>
              <w:t>u</w:t>
            </w:r>
            <w:r w:rsidRPr="002B59D7">
              <w:rPr>
                <w:rFonts w:ascii="Times New Roman" w:hAnsi="Times New Roman" w:cs="Times New Roman"/>
              </w:rPr>
              <w:t>pper abdominal surgery with epidural (including hepato-biliary, esophageal, pancreatic and intestinal surgery)</w:t>
            </w:r>
          </w:p>
        </w:tc>
      </w:tr>
      <w:tr w:rsidR="00147E9A" w:rsidRPr="00B32319" w14:paraId="79EFDCAC" w14:textId="77777777" w:rsidTr="003125BB">
        <w:tc>
          <w:tcPr>
            <w:tcW w:w="2907" w:type="dxa"/>
            <w:tcBorders>
              <w:top w:val="nil"/>
              <w:left w:val="nil"/>
              <w:bottom w:val="nil"/>
              <w:right w:val="nil"/>
            </w:tcBorders>
          </w:tcPr>
          <w:p w14:paraId="58768556" w14:textId="77777777" w:rsidR="00147E9A" w:rsidRPr="00B32319" w:rsidRDefault="00147E9A" w:rsidP="0015329C">
            <w:pPr>
              <w:spacing w:beforeLines="25" w:before="90" w:line="276" w:lineRule="auto"/>
              <w:ind w:leftChars="72" w:left="17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 expected pain</w:t>
            </w:r>
          </w:p>
        </w:tc>
        <w:tc>
          <w:tcPr>
            <w:tcW w:w="6307" w:type="dxa"/>
            <w:tcBorders>
              <w:top w:val="nil"/>
              <w:left w:val="nil"/>
              <w:bottom w:val="nil"/>
              <w:right w:val="nil"/>
            </w:tcBorders>
          </w:tcPr>
          <w:p w14:paraId="55E62A41" w14:textId="4BD7F213" w:rsidR="00147E9A" w:rsidRDefault="00147E9A" w:rsidP="003125BB">
            <w:pPr>
              <w:spacing w:beforeLines="25" w:before="9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 w:rsidRPr="002B59D7">
              <w:rPr>
                <w:rFonts w:ascii="Times New Roman" w:hAnsi="Times New Roman" w:cs="Times New Roman"/>
              </w:rPr>
              <w:t xml:space="preserve">ajor breast surgery, </w:t>
            </w:r>
            <w:r w:rsidR="003125BB">
              <w:rPr>
                <w:rFonts w:ascii="Times New Roman" w:hAnsi="Times New Roman" w:cs="Times New Roman"/>
              </w:rPr>
              <w:t>b</w:t>
            </w:r>
            <w:r w:rsidRPr="002B59D7">
              <w:rPr>
                <w:rFonts w:ascii="Times New Roman" w:hAnsi="Times New Roman" w:cs="Times New Roman"/>
              </w:rPr>
              <w:t xml:space="preserve">one procedure (including cranial/facial, oral, spine, orthopedic/traumatology procedure on clavicle extremities, hip and pelvis), </w:t>
            </w:r>
            <w:r w:rsidR="003125BB">
              <w:rPr>
                <w:rFonts w:ascii="Times New Roman" w:hAnsi="Times New Roman" w:cs="Times New Roman"/>
              </w:rPr>
              <w:t>i</w:t>
            </w:r>
            <w:r w:rsidRPr="002B59D7">
              <w:rPr>
                <w:rFonts w:ascii="Times New Roman" w:hAnsi="Times New Roman" w:cs="Times New Roman"/>
              </w:rPr>
              <w:t xml:space="preserve">nstrumentation or remove of instrumentation (including spine, hip, jaw/denture, hand/wrist, clavicle, elbow, ankle/foot or knee), </w:t>
            </w:r>
            <w:r w:rsidR="003125BB">
              <w:rPr>
                <w:rFonts w:ascii="Times New Roman" w:hAnsi="Times New Roman" w:cs="Times New Roman"/>
              </w:rPr>
              <w:t>a</w:t>
            </w:r>
            <w:r w:rsidRPr="002B59D7">
              <w:rPr>
                <w:rFonts w:ascii="Times New Roman" w:hAnsi="Times New Roman" w:cs="Times New Roman"/>
              </w:rPr>
              <w:t xml:space="preserve">rthroscopy of shoulder, hip/pelvis and extremities, </w:t>
            </w:r>
            <w:r w:rsidR="003125BB">
              <w:rPr>
                <w:rFonts w:ascii="Times New Roman" w:hAnsi="Times New Roman" w:cs="Times New Roman"/>
              </w:rPr>
              <w:t>p</w:t>
            </w:r>
            <w:r w:rsidRPr="002B59D7">
              <w:rPr>
                <w:rFonts w:ascii="Times New Roman" w:hAnsi="Times New Roman" w:cs="Times New Roman"/>
              </w:rPr>
              <w:t xml:space="preserve">rocedure for abdominal wall herniation, </w:t>
            </w:r>
            <w:r w:rsidR="003125BB">
              <w:rPr>
                <w:rFonts w:ascii="Times New Roman" w:hAnsi="Times New Roman" w:cs="Times New Roman"/>
              </w:rPr>
              <w:t>n</w:t>
            </w:r>
            <w:r w:rsidRPr="002B59D7">
              <w:rPr>
                <w:rFonts w:ascii="Times New Roman" w:hAnsi="Times New Roman" w:cs="Times New Roman"/>
              </w:rPr>
              <w:t>ephrectomy</w:t>
            </w:r>
          </w:p>
        </w:tc>
      </w:tr>
      <w:tr w:rsidR="00147E9A" w:rsidRPr="00B32319" w14:paraId="522F7375" w14:textId="77777777" w:rsidTr="003125BB">
        <w:tc>
          <w:tcPr>
            <w:tcW w:w="2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01F1A341" w14:textId="77777777" w:rsidR="00147E9A" w:rsidRPr="00B32319" w:rsidRDefault="00147E9A" w:rsidP="0015329C">
            <w:pPr>
              <w:spacing w:beforeLines="25" w:before="90" w:afterLines="25" w:after="90" w:line="276" w:lineRule="auto"/>
              <w:ind w:leftChars="72" w:left="17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Highest expected pain</w:t>
            </w:r>
          </w:p>
        </w:tc>
        <w:tc>
          <w:tcPr>
            <w:tcW w:w="63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2E10B654" w14:textId="08D1E756" w:rsidR="00147E9A" w:rsidRPr="002B59D7" w:rsidRDefault="00147E9A" w:rsidP="003125BB">
            <w:pPr>
              <w:spacing w:beforeLines="35" w:before="126" w:line="276" w:lineRule="auto"/>
              <w:ind w:leftChars="59" w:left="14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Therapeutic laparoscopic procedure (including cholecystectomy, gynecologic laparoscopy and other </w:t>
            </w:r>
            <w:r w:rsidRPr="0098453F">
              <w:rPr>
                <w:rFonts w:ascii="Times New Roman" w:hAnsi="Times New Roman" w:cs="Times New Roman"/>
              </w:rPr>
              <w:t>therapeutic</w:t>
            </w:r>
            <w:r>
              <w:rPr>
                <w:rFonts w:ascii="Times New Roman" w:hAnsi="Times New Roman" w:cs="Times New Roman"/>
              </w:rPr>
              <w:t>ally</w:t>
            </w:r>
            <w:r w:rsidRPr="0098453F">
              <w:rPr>
                <w:rFonts w:ascii="Times New Roman" w:hAnsi="Times New Roman" w:cs="Times New Roman"/>
              </w:rPr>
              <w:t xml:space="preserve"> laparoscop</w:t>
            </w:r>
            <w:r>
              <w:rPr>
                <w:rFonts w:ascii="Times New Roman" w:hAnsi="Times New Roman" w:cs="Times New Roman"/>
              </w:rPr>
              <w:t xml:space="preserve">y), </w:t>
            </w:r>
            <w:r w:rsidR="003125BB"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/>
              </w:rPr>
              <w:t xml:space="preserve">ntrabdominal surgery without epidural (including colon, bladder, prostate, Vascular and gynecological surgery), </w:t>
            </w:r>
            <w:r w:rsidR="003125BB"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/>
              </w:rPr>
              <w:t xml:space="preserve">onsillectomy (in patients over 16 years), </w:t>
            </w:r>
            <w:r w:rsidR="003125BB">
              <w:rPr>
                <w:rFonts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/>
              </w:rPr>
              <w:t xml:space="preserve">erniated disc surgery, </w:t>
            </w:r>
            <w:r w:rsidR="003125BB"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/>
              </w:rPr>
              <w:t xml:space="preserve">one procedure including shoulder, thoracotomies, elbow, ankle/foot (excluding instrumentation or remove of instrumentation), </w:t>
            </w:r>
            <w:r w:rsidR="003125BB"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/>
              </w:rPr>
              <w:t xml:space="preserve">hyroid procedures, </w:t>
            </w:r>
            <w:r w:rsidR="003125BB"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</w:rPr>
              <w:t xml:space="preserve">eripheral nerve reconstruction, </w:t>
            </w:r>
            <w:r w:rsidR="003125BB">
              <w:rPr>
                <w:rFonts w:ascii="Times New Roman" w:hAnsi="Times New Roman" w:cs="Times New Roman"/>
              </w:rPr>
              <w:t>v</w:t>
            </w:r>
            <w:r>
              <w:rPr>
                <w:rFonts w:ascii="Times New Roman" w:hAnsi="Times New Roman" w:cs="Times New Roman"/>
              </w:rPr>
              <w:t>aginal hysterectomy.</w:t>
            </w:r>
          </w:p>
        </w:tc>
      </w:tr>
    </w:tbl>
    <w:p w14:paraId="14AE95D2" w14:textId="15478532" w:rsidR="00A62734" w:rsidRPr="003125BB" w:rsidRDefault="003125BB" w:rsidP="003125BB">
      <w:pPr>
        <w:spacing w:beforeLines="25" w:before="90" w:line="276" w:lineRule="auto"/>
        <w:ind w:leftChars="59" w:left="142"/>
        <w:rPr>
          <w:rFonts w:ascii="Times New Roman" w:hAnsi="Times New Roman" w:cs="Times New Roman"/>
          <w:sz w:val="22"/>
          <w:szCs w:val="22"/>
        </w:rPr>
      </w:pPr>
      <w:r w:rsidRPr="003125BB">
        <w:rPr>
          <w:rFonts w:ascii="Times New Roman" w:hAnsi="Times New Roman" w:cs="Times New Roman"/>
          <w:sz w:val="22"/>
          <w:szCs w:val="22"/>
          <w:vertAlign w:val="superscript"/>
        </w:rPr>
        <w:lastRenderedPageBreak/>
        <w:t>†</w:t>
      </w:r>
      <w:r w:rsidRPr="003125BB">
        <w:rPr>
          <w:rFonts w:ascii="Times New Roman" w:hAnsi="Times New Roman" w:cs="Times New Roman"/>
          <w:sz w:val="22"/>
          <w:szCs w:val="22"/>
        </w:rPr>
        <w:t>Types of surgical procedures that associated with different levels of expected postoperative pain intensity were graded according to</w:t>
      </w:r>
      <w:r w:rsidRPr="003125BB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a clinical prediction rule established by Jessen et al </w:t>
      </w:r>
      <w:r w:rsidRPr="003125BB">
        <w:rPr>
          <w:rFonts w:ascii="Times New Roman" w:hAnsi="Times New Roman" w:cs="Times New Roman"/>
          <w:sz w:val="22"/>
          <w:szCs w:val="22"/>
        </w:rPr>
        <w:fldChar w:fldCharType="begin"/>
      </w:r>
      <w:r w:rsidRPr="003125BB">
        <w:rPr>
          <w:rFonts w:ascii="Times New Roman" w:hAnsi="Times New Roman" w:cs="Times New Roman"/>
          <w:sz w:val="22"/>
          <w:szCs w:val="22"/>
        </w:rPr>
        <w:instrText xml:space="preserve"> ADDIN EN.CITE &lt;EndNote&gt;&lt;Cite&gt;&lt;Author&gt;Janssen&lt;/Author&gt;&lt;Year&gt;2008&lt;/Year&gt;&lt;RecNum&gt;169&lt;/RecNum&gt;&lt;DisplayText&gt;[22]&lt;/DisplayText&gt;&lt;record&gt;&lt;rec-number&gt;169&lt;/rec-number&gt;&lt;foreign-keys&gt;&lt;key app="EN" db-id="rtdpdr92n0as0uet0d4xs2rlwrtss92pewp2" timestamp="1604973610"&gt;169&lt;/key&gt;&lt;/foreign-keys&gt;&lt;ref-type name="Journal Article"&gt;17&lt;/ref-type&gt;&lt;contributors&gt;&lt;authors&gt;&lt;author&gt;Janssen, K. J.&lt;/author&gt;&lt;author&gt;Kalkman, C. J.&lt;/author&gt;&lt;author&gt;Grobbee, D. E.&lt;/author&gt;&lt;author&gt;Bonsel, G. J.&lt;/author&gt;&lt;author&gt;Moons, K. G.&lt;/author&gt;&lt;author&gt;Vergouwe, Y.&lt;/author&gt;&lt;/authors&gt;&lt;/contributors&gt;&lt;auth-address&gt;Julius Center for Health Sciences and Primary Care, Department of Anesthesiology, University Medical Center Utrecht, PO Box 85500, 3508 GA Utrecht, The Netherlands. k.j.m.janssen@umcutrecht.nl&lt;/auth-address&gt;&lt;titles&gt;&lt;title&gt;The risk of severe postoperative pain: modification and validation of a clinical prediction rule&lt;/title&gt;&lt;secondary-title&gt;Anesth Analg&lt;/secondary-title&gt;&lt;alt-title&gt;Anesthesia and analgesia&lt;/alt-title&gt;&lt;/titles&gt;&lt;periodical&gt;&lt;full-title&gt;Anesth Analg&lt;/full-title&gt;&lt;abbr-1&gt;Anesthesia and analgesia&lt;/abbr-1&gt;&lt;/periodical&gt;&lt;alt-periodical&gt;&lt;full-title&gt;Anesth Analg&lt;/full-title&gt;&lt;abbr-1&gt;Anesthesia and analgesia&lt;/abbr-1&gt;&lt;/alt-periodical&gt;&lt;pages&gt;1330-9&lt;/pages&gt;&lt;volume&gt;107&lt;/volume&gt;&lt;number&gt;4&lt;/number&gt;&lt;edition&gt;2008/09/23&lt;/edition&gt;&lt;keywords&gt;&lt;keyword&gt;Adult&lt;/keyword&gt;&lt;keyword&gt;Female&lt;/keyword&gt;&lt;keyword&gt;Humans&lt;/keyword&gt;&lt;keyword&gt;Male&lt;/keyword&gt;&lt;keyword&gt;Middle Aged&lt;/keyword&gt;&lt;keyword&gt;*Models, Statistical&lt;/keyword&gt;&lt;keyword&gt;Nomograms&lt;/keyword&gt;&lt;keyword&gt;*Pain, Postoperative/etiology&lt;/keyword&gt;&lt;keyword&gt;Risk Assessment&lt;/keyword&gt;&lt;keyword&gt;Risk Factors&lt;/keyword&gt;&lt;keyword&gt;Surgical Procedures, Operative/classification&lt;/keyword&gt;&lt;/keywords&gt;&lt;dates&gt;&lt;year&gt;2008&lt;/year&gt;&lt;pub-dates&gt;&lt;date&gt;Oct&lt;/date&gt;&lt;/pub-dates&gt;&lt;/dates&gt;&lt;isbn&gt;0003-2999&lt;/isbn&gt;&lt;accession-num&gt;18806049&lt;/accession-num&gt;&lt;urls&gt;&lt;/urls&gt;&lt;electronic-resource-num&gt;10.1213/ane.0b013e31818227da&lt;/electronic-resource-num&gt;&lt;remote-database-provider&gt;NLM&lt;/remote-database-provider&gt;&lt;language&gt;eng&lt;/language&gt;&lt;/record&gt;&lt;/Cite&gt;&lt;/EndNote&gt;</w:instrText>
      </w:r>
      <w:r w:rsidRPr="003125BB">
        <w:rPr>
          <w:rFonts w:ascii="Times New Roman" w:hAnsi="Times New Roman" w:cs="Times New Roman"/>
          <w:sz w:val="22"/>
          <w:szCs w:val="22"/>
        </w:rPr>
        <w:fldChar w:fldCharType="separate"/>
      </w:r>
      <w:r w:rsidRPr="003125BB">
        <w:rPr>
          <w:rFonts w:ascii="Times New Roman" w:hAnsi="Times New Roman" w:cs="Times New Roman"/>
          <w:noProof/>
          <w:sz w:val="22"/>
          <w:szCs w:val="22"/>
        </w:rPr>
        <w:t>[</w:t>
      </w:r>
      <w:hyperlink w:anchor="_ENREF_22" w:tooltip="Janssen, 2008 #169" w:history="1">
        <w:r w:rsidRPr="003125BB">
          <w:rPr>
            <w:rFonts w:ascii="Times New Roman" w:hAnsi="Times New Roman" w:cs="Times New Roman"/>
            <w:noProof/>
            <w:sz w:val="22"/>
            <w:szCs w:val="22"/>
          </w:rPr>
          <w:t>22</w:t>
        </w:r>
      </w:hyperlink>
      <w:r w:rsidRPr="003125BB">
        <w:rPr>
          <w:rFonts w:ascii="Times New Roman" w:hAnsi="Times New Roman" w:cs="Times New Roman"/>
          <w:noProof/>
          <w:sz w:val="22"/>
          <w:szCs w:val="22"/>
        </w:rPr>
        <w:t>]</w:t>
      </w:r>
      <w:r w:rsidRPr="003125BB">
        <w:rPr>
          <w:rFonts w:ascii="Times New Roman" w:hAnsi="Times New Roman" w:cs="Times New Roman"/>
          <w:sz w:val="22"/>
          <w:szCs w:val="22"/>
        </w:rPr>
        <w:fldChar w:fldCharType="end"/>
      </w:r>
      <w:r w:rsidRPr="003125BB">
        <w:rPr>
          <w:rFonts w:ascii="Times New Roman" w:hAnsi="Times New Roman" w:cs="Times New Roman"/>
          <w:sz w:val="22"/>
          <w:szCs w:val="22"/>
        </w:rPr>
        <w:t xml:space="preserve">. </w:t>
      </w:r>
      <w:r w:rsidRPr="003125BB">
        <w:rPr>
          <w:rFonts w:ascii="Times New Roman" w:hAnsi="Times New Roman" w:cs="Times New Roman"/>
          <w:sz w:val="22"/>
          <w:szCs w:val="22"/>
          <w:shd w:val="clear" w:color="auto" w:fill="FFFFFF"/>
        </w:rPr>
        <w:t>The risk of developing severe postoperative pain was graded by the surgical invasiveness, clinical observation, current practice and opinions of surgeons and anesthesiologists</w:t>
      </w:r>
      <w:r>
        <w:rPr>
          <w:rFonts w:ascii="Times New Roman" w:hAnsi="Times New Roman" w:cs="Times New Roman"/>
          <w:sz w:val="22"/>
          <w:szCs w:val="22"/>
          <w:shd w:val="clear" w:color="auto" w:fill="FFFFFF"/>
        </w:rPr>
        <w:t>.</w:t>
      </w:r>
    </w:p>
    <w:sectPr w:rsidR="00A62734" w:rsidRPr="003125BB" w:rsidSect="00504484">
      <w:pgSz w:w="11906" w:h="16838"/>
      <w:pgMar w:top="1188" w:right="1318" w:bottom="1199" w:left="1516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1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E9A"/>
    <w:rsid w:val="00147E9A"/>
    <w:rsid w:val="003125BB"/>
    <w:rsid w:val="00504484"/>
    <w:rsid w:val="00676DE9"/>
    <w:rsid w:val="006D0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D4C6A"/>
  <w15:chartTrackingRefBased/>
  <w15:docId w15:val="{E55DEAC3-97EE-44A4-A32D-E9063BEAB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7E9A"/>
    <w:pPr>
      <w:widowControl w:val="0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7E9A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621</Words>
  <Characters>3546</Characters>
  <Application>Microsoft Office Word</Application>
  <DocSecurity>0</DocSecurity>
  <Lines>29</Lines>
  <Paragraphs>8</Paragraphs>
  <ScaleCrop>false</ScaleCrop>
  <Company/>
  <LinksUpToDate>false</LinksUpToDate>
  <CharactersWithSpaces>4159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Chang</dc:creator>
  <cp:keywords/>
  <dc:description/>
  <cp:lastModifiedBy>CF Lam</cp:lastModifiedBy>
  <cp:revision>3</cp:revision>
  <dcterms:created xsi:type="dcterms:W3CDTF">2020-11-13T01:20:00Z</dcterms:created>
  <dcterms:modified xsi:type="dcterms:W3CDTF">2020-11-13T01:20:00Z</dcterms:modified>
</cp:coreProperties>
</file>