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F0C23CA" w14:textId="0E446CA1" w:rsidR="00D80D5B" w:rsidRPr="0034625C" w:rsidRDefault="00D80D5B" w:rsidP="00D80D5B">
      <w:pPr>
        <w:pStyle w:val="TESupportingInfoTitle"/>
      </w:pPr>
      <w:r w:rsidRPr="0034625C">
        <w:t>Supplementary Information</w:t>
      </w:r>
    </w:p>
    <w:p w14:paraId="72E52D9E" w14:textId="77777777" w:rsidR="00D80D5B" w:rsidRPr="0034625C" w:rsidRDefault="00D80D5B" w:rsidP="00D80D5B">
      <w:pPr>
        <w:spacing w:after="0"/>
        <w:rPr>
          <w:rFonts w:ascii="Arial" w:hAnsi="Arial" w:cs="Arial"/>
          <w:b/>
          <w:sz w:val="28"/>
        </w:rPr>
      </w:pPr>
    </w:p>
    <w:p w14:paraId="01C7813B" w14:textId="25E8E6A6" w:rsidR="00D80D5B" w:rsidRPr="0034625C" w:rsidRDefault="00D80D5B" w:rsidP="00D80D5B">
      <w:pPr>
        <w:spacing w:after="0"/>
        <w:rPr>
          <w:rFonts w:ascii="Arial" w:hAnsi="Arial" w:cs="Arial"/>
          <w:b/>
          <w:sz w:val="28"/>
        </w:rPr>
      </w:pPr>
      <w:r w:rsidRPr="0034625C">
        <w:rPr>
          <w:rFonts w:ascii="Arial" w:hAnsi="Arial" w:cs="Arial"/>
          <w:b/>
          <w:sz w:val="28"/>
        </w:rPr>
        <w:t>Organically Surface Engineered Mesoporous Silica Nanoparticles Control the Release of Quercetin by pH Stimuli</w:t>
      </w:r>
    </w:p>
    <w:p w14:paraId="5DB56DE7" w14:textId="77777777" w:rsidR="00D80D5B" w:rsidRPr="0034625C" w:rsidRDefault="00D80D5B" w:rsidP="00D80D5B">
      <w:pPr>
        <w:spacing w:after="0"/>
        <w:rPr>
          <w:rFonts w:ascii="Arial" w:hAnsi="Arial" w:cs="Arial"/>
          <w:b/>
        </w:rPr>
      </w:pPr>
    </w:p>
    <w:p w14:paraId="14461CFA" w14:textId="77777777" w:rsidR="00D80D5B" w:rsidRPr="0034625C" w:rsidRDefault="00D80D5B" w:rsidP="00D80D5B">
      <w:pPr>
        <w:spacing w:after="0"/>
        <w:rPr>
          <w:rFonts w:ascii="Arial" w:hAnsi="Arial" w:cs="Arial"/>
          <w:b/>
          <w:vertAlign w:val="superscript"/>
        </w:rPr>
      </w:pPr>
      <w:r w:rsidRPr="0034625C">
        <w:rPr>
          <w:rFonts w:ascii="Arial" w:hAnsi="Arial" w:cs="Arial"/>
          <w:b/>
        </w:rPr>
        <w:t>Ozi Adi Saputra</w:t>
      </w:r>
      <w:r w:rsidRPr="0034625C">
        <w:rPr>
          <w:rFonts w:ascii="Arial" w:hAnsi="Arial" w:cs="Arial"/>
          <w:b/>
          <w:vertAlign w:val="superscript"/>
        </w:rPr>
        <w:t>1,2,3,4</w:t>
      </w:r>
      <w:r w:rsidRPr="0034625C">
        <w:rPr>
          <w:rFonts w:ascii="Arial" w:hAnsi="Arial" w:cs="Arial"/>
          <w:b/>
        </w:rPr>
        <w:t>, Windy Ayu Lestari</w:t>
      </w:r>
      <w:r w:rsidRPr="0034625C">
        <w:rPr>
          <w:rFonts w:ascii="Arial" w:hAnsi="Arial" w:cs="Arial"/>
          <w:b/>
          <w:vertAlign w:val="superscript"/>
        </w:rPr>
        <w:t>1</w:t>
      </w:r>
      <w:r w:rsidRPr="0034625C">
        <w:rPr>
          <w:rFonts w:ascii="Arial" w:hAnsi="Arial" w:cs="Arial"/>
          <w:b/>
        </w:rPr>
        <w:t>, Viardi Kurniasyah</w:t>
      </w:r>
      <w:r w:rsidRPr="0034625C">
        <w:rPr>
          <w:rFonts w:ascii="Arial" w:hAnsi="Arial" w:cs="Arial"/>
          <w:b/>
          <w:vertAlign w:val="superscript"/>
        </w:rPr>
        <w:t>5</w:t>
      </w:r>
      <w:r w:rsidRPr="0034625C">
        <w:rPr>
          <w:rFonts w:ascii="Arial" w:hAnsi="Arial" w:cs="Arial"/>
          <w:b/>
        </w:rPr>
        <w:t>, Witri Wahyu Lestari</w:t>
      </w:r>
      <w:r w:rsidRPr="0034625C">
        <w:rPr>
          <w:rFonts w:ascii="Arial" w:hAnsi="Arial" w:cs="Arial"/>
          <w:b/>
          <w:vertAlign w:val="superscript"/>
        </w:rPr>
        <w:t>5</w:t>
      </w:r>
      <w:r w:rsidRPr="0034625C">
        <w:rPr>
          <w:rFonts w:ascii="Arial" w:hAnsi="Arial" w:cs="Arial"/>
          <w:b/>
        </w:rPr>
        <w:t>, Takashi Sugiura</w:t>
      </w:r>
      <w:r w:rsidRPr="0034625C">
        <w:rPr>
          <w:rFonts w:ascii="Arial" w:hAnsi="Arial" w:cs="Arial"/>
          <w:b/>
          <w:vertAlign w:val="superscript"/>
        </w:rPr>
        <w:t>6</w:t>
      </w:r>
      <w:r w:rsidRPr="0034625C">
        <w:rPr>
          <w:rFonts w:ascii="Arial" w:hAnsi="Arial" w:cs="Arial"/>
          <w:b/>
        </w:rPr>
        <w:t>, Rino Rakhmata Mukti</w:t>
      </w:r>
      <w:r w:rsidRPr="0034625C">
        <w:rPr>
          <w:rFonts w:ascii="Arial" w:hAnsi="Arial" w:cs="Arial"/>
          <w:b/>
          <w:vertAlign w:val="superscript"/>
        </w:rPr>
        <w:t>7</w:t>
      </w:r>
      <w:r w:rsidRPr="0034625C">
        <w:rPr>
          <w:rFonts w:ascii="Arial" w:hAnsi="Arial" w:cs="Arial"/>
          <w:b/>
        </w:rPr>
        <w:t>, Ronny Martien</w:t>
      </w:r>
      <w:r w:rsidRPr="0034625C">
        <w:rPr>
          <w:rFonts w:ascii="Arial" w:hAnsi="Arial" w:cs="Arial"/>
          <w:b/>
          <w:vertAlign w:val="superscript"/>
        </w:rPr>
        <w:t>8</w:t>
      </w:r>
      <w:r w:rsidRPr="0034625C">
        <w:rPr>
          <w:rFonts w:ascii="Arial" w:hAnsi="Arial" w:cs="Arial"/>
          <w:b/>
        </w:rPr>
        <w:t>, Fajar Rakhman Wibowo</w:t>
      </w:r>
      <w:r w:rsidRPr="0034625C">
        <w:rPr>
          <w:rFonts w:ascii="Arial" w:hAnsi="Arial" w:cs="Arial"/>
          <w:b/>
          <w:vertAlign w:val="superscript"/>
        </w:rPr>
        <w:t>5,</w:t>
      </w:r>
      <w:r w:rsidRPr="0034625C">
        <w:rPr>
          <w:rFonts w:ascii="Arial" w:hAnsi="Arial" w:cs="Arial"/>
          <w:b/>
        </w:rPr>
        <w:t>*</w:t>
      </w:r>
    </w:p>
    <w:p w14:paraId="60D25612" w14:textId="77777777" w:rsidR="00D80D5B" w:rsidRPr="0034625C" w:rsidRDefault="00D80D5B" w:rsidP="00D80D5B">
      <w:pPr>
        <w:spacing w:after="0"/>
        <w:rPr>
          <w:rFonts w:ascii="Arial" w:hAnsi="Arial" w:cs="Arial"/>
          <w:b/>
        </w:rPr>
      </w:pPr>
    </w:p>
    <w:p w14:paraId="003CD3AC" w14:textId="77777777" w:rsidR="00D80D5B" w:rsidRPr="0034625C" w:rsidRDefault="00D80D5B" w:rsidP="00D80D5B">
      <w:pPr>
        <w:spacing w:after="0"/>
        <w:ind w:left="142" w:hanging="142"/>
        <w:rPr>
          <w:rFonts w:ascii="Arial" w:hAnsi="Arial" w:cs="Arial"/>
        </w:rPr>
      </w:pPr>
      <w:r w:rsidRPr="0034625C">
        <w:rPr>
          <w:rFonts w:ascii="Arial" w:hAnsi="Arial" w:cs="Arial"/>
          <w:vertAlign w:val="superscript"/>
        </w:rPr>
        <w:t xml:space="preserve">1 </w:t>
      </w:r>
      <w:r w:rsidRPr="0034625C">
        <w:rPr>
          <w:rFonts w:ascii="Arial" w:hAnsi="Arial" w:cs="Arial"/>
        </w:rPr>
        <w:t xml:space="preserve">Master Program of Chemistry, Faculty of Mathematics and Natural Sciences, Universitas Sebelas Maret, Jl. Ir. Sutami 36A, Surakarta, 57126, Indonesia. </w:t>
      </w:r>
    </w:p>
    <w:p w14:paraId="38912CE0" w14:textId="77777777" w:rsidR="00D80D5B" w:rsidRPr="0034625C" w:rsidRDefault="00D80D5B" w:rsidP="00D80D5B">
      <w:pPr>
        <w:spacing w:after="0"/>
        <w:ind w:left="142" w:hanging="142"/>
        <w:rPr>
          <w:rFonts w:ascii="Arial" w:hAnsi="Arial" w:cs="Arial"/>
        </w:rPr>
      </w:pPr>
      <w:r w:rsidRPr="0034625C">
        <w:rPr>
          <w:rFonts w:ascii="Arial" w:hAnsi="Arial" w:cs="Arial"/>
          <w:vertAlign w:val="superscript"/>
        </w:rPr>
        <w:t xml:space="preserve">2 </w:t>
      </w:r>
      <w:r w:rsidRPr="0034625C">
        <w:rPr>
          <w:rFonts w:ascii="Arial" w:hAnsi="Arial" w:cs="Arial"/>
        </w:rPr>
        <w:t>Department of Chemical Engineering, Collage of Engineering, National Taiwan University, No. 1, Section 4, Roosevelt Rd, Da’an District, Taipei, 10617, Taiwan (Republic of China).</w:t>
      </w:r>
    </w:p>
    <w:p w14:paraId="34735A7B" w14:textId="77777777" w:rsidR="00D80D5B" w:rsidRPr="0034625C" w:rsidRDefault="00D80D5B" w:rsidP="00D80D5B">
      <w:pPr>
        <w:spacing w:after="0"/>
        <w:ind w:left="142" w:hanging="142"/>
        <w:rPr>
          <w:rFonts w:ascii="Arial" w:hAnsi="Arial" w:cs="Arial"/>
        </w:rPr>
      </w:pPr>
      <w:r w:rsidRPr="0034625C">
        <w:rPr>
          <w:rFonts w:ascii="Arial" w:hAnsi="Arial" w:cs="Arial"/>
          <w:vertAlign w:val="superscript"/>
        </w:rPr>
        <w:t xml:space="preserve">3 </w:t>
      </w:r>
      <w:r w:rsidRPr="0034625C">
        <w:rPr>
          <w:rFonts w:ascii="Arial" w:hAnsi="Arial" w:cs="Arial"/>
        </w:rPr>
        <w:t>Institute of Chemistry, Academia Sinica, No. 128, Section 2, Academia Rd, Nangang District, Taipei, 11529, Taiwan (Republic of China)</w:t>
      </w:r>
    </w:p>
    <w:p w14:paraId="4862DF06" w14:textId="77777777" w:rsidR="00D80D5B" w:rsidRPr="0034625C" w:rsidRDefault="00D80D5B" w:rsidP="00D80D5B">
      <w:pPr>
        <w:spacing w:after="0"/>
        <w:ind w:left="142" w:hanging="142"/>
        <w:rPr>
          <w:rFonts w:ascii="Arial" w:hAnsi="Arial" w:cs="Arial"/>
        </w:rPr>
      </w:pPr>
      <w:r w:rsidRPr="0034625C">
        <w:rPr>
          <w:rFonts w:ascii="Arial" w:hAnsi="Arial" w:cs="Arial"/>
          <w:vertAlign w:val="superscript"/>
        </w:rPr>
        <w:t xml:space="preserve">4 </w:t>
      </w:r>
      <w:r w:rsidRPr="0034625C">
        <w:rPr>
          <w:rFonts w:ascii="Arial" w:hAnsi="Arial" w:cs="Arial"/>
        </w:rPr>
        <w:t>Sustainable Chemical Science and Technology, Taiwan International Graduate Program, Academia Sinica, No. 128, Sec. 2, Academia Rd, Nangang District, Taipei, 11529, Taiwan (Republic of China).</w:t>
      </w:r>
    </w:p>
    <w:p w14:paraId="1412C7D1" w14:textId="77777777" w:rsidR="00D80D5B" w:rsidRPr="0034625C" w:rsidRDefault="00D80D5B" w:rsidP="00D80D5B">
      <w:pPr>
        <w:spacing w:after="0"/>
        <w:ind w:left="142" w:hanging="142"/>
        <w:rPr>
          <w:rFonts w:ascii="Arial" w:hAnsi="Arial" w:cs="Arial"/>
        </w:rPr>
      </w:pPr>
      <w:r w:rsidRPr="0034625C">
        <w:rPr>
          <w:rFonts w:ascii="Arial" w:hAnsi="Arial" w:cs="Arial"/>
          <w:vertAlign w:val="superscript"/>
        </w:rPr>
        <w:t xml:space="preserve">5 </w:t>
      </w:r>
      <w:r w:rsidRPr="0034625C">
        <w:rPr>
          <w:rFonts w:ascii="Arial" w:hAnsi="Arial" w:cs="Arial"/>
        </w:rPr>
        <w:t xml:space="preserve">Chemistry Department, Faculty of Mathematics and Natural Sciences, Universitas Sebelas Maret, Jl Ir. Sutami 36A, Surakarta, 57126, Indonesia </w:t>
      </w:r>
    </w:p>
    <w:p w14:paraId="2F886036" w14:textId="77777777" w:rsidR="00D80D5B" w:rsidRPr="0034625C" w:rsidRDefault="00D80D5B" w:rsidP="00D80D5B">
      <w:pPr>
        <w:spacing w:after="0"/>
        <w:ind w:left="142" w:hanging="142"/>
        <w:rPr>
          <w:rFonts w:ascii="Arial" w:hAnsi="Arial" w:cs="Arial"/>
        </w:rPr>
      </w:pPr>
      <w:r w:rsidRPr="0034625C">
        <w:rPr>
          <w:rFonts w:ascii="Arial" w:hAnsi="Arial" w:cs="Arial"/>
          <w:vertAlign w:val="superscript"/>
        </w:rPr>
        <w:t xml:space="preserve">6 </w:t>
      </w:r>
      <w:r w:rsidRPr="0034625C">
        <w:rPr>
          <w:rFonts w:ascii="Arial" w:hAnsi="Arial" w:cs="Arial"/>
        </w:rPr>
        <w:t>Department of Chemistry and Biomolecular Science, Faculty of Engineering, Gifu University, Gifu, 501-1193, Japan.</w:t>
      </w:r>
    </w:p>
    <w:p w14:paraId="1DDFD5CE" w14:textId="77777777" w:rsidR="00D80D5B" w:rsidRPr="0034625C" w:rsidRDefault="00D80D5B" w:rsidP="00D80D5B">
      <w:pPr>
        <w:spacing w:after="0"/>
        <w:ind w:left="142" w:hanging="142"/>
        <w:rPr>
          <w:rFonts w:ascii="Arial" w:hAnsi="Arial" w:cs="Arial"/>
        </w:rPr>
      </w:pPr>
      <w:r w:rsidRPr="0034625C">
        <w:rPr>
          <w:rFonts w:ascii="Arial" w:hAnsi="Arial" w:cs="Arial"/>
          <w:vertAlign w:val="superscript"/>
        </w:rPr>
        <w:t xml:space="preserve">7 </w:t>
      </w:r>
      <w:r w:rsidRPr="0034625C">
        <w:rPr>
          <w:rFonts w:ascii="Arial" w:hAnsi="Arial" w:cs="Arial"/>
        </w:rPr>
        <w:t>Division of Inorganic and Physical Chemistry, and Research Center for Nanosciences and Nanotechnology, Institut Teknologi Bandung, Jl. Ganesha no. 10 Bandung, 40132, Indonesia.</w:t>
      </w:r>
    </w:p>
    <w:p w14:paraId="2F19FFAD" w14:textId="77777777" w:rsidR="00D80D5B" w:rsidRPr="0034625C" w:rsidRDefault="00D80D5B" w:rsidP="00D80D5B">
      <w:pPr>
        <w:spacing w:after="0"/>
        <w:ind w:left="142" w:hanging="142"/>
        <w:rPr>
          <w:rFonts w:ascii="Arial" w:hAnsi="Arial" w:cs="Arial"/>
        </w:rPr>
      </w:pPr>
      <w:r w:rsidRPr="0034625C">
        <w:rPr>
          <w:rFonts w:ascii="Arial" w:hAnsi="Arial" w:cs="Arial"/>
          <w:vertAlign w:val="superscript"/>
        </w:rPr>
        <w:t xml:space="preserve">8 </w:t>
      </w:r>
      <w:r w:rsidRPr="0034625C">
        <w:rPr>
          <w:rFonts w:ascii="Arial" w:hAnsi="Arial" w:cs="Arial"/>
        </w:rPr>
        <w:t>Faculty of Pharmacy, Universitas Gadjah Mada, Sekip Utara, Yogyakarta, 55281, Indonesia.</w:t>
      </w:r>
    </w:p>
    <w:p w14:paraId="72082145" w14:textId="59F5C5CC" w:rsidR="00D80D5B" w:rsidRPr="0034625C" w:rsidRDefault="00D80D5B" w:rsidP="00D80D5B">
      <w:pPr>
        <w:pStyle w:val="TESupportingInfoTitle"/>
      </w:pPr>
      <w:r w:rsidRPr="0034625C">
        <w:t>*</w:t>
      </w:r>
      <w:r w:rsidRPr="0034625C">
        <w:t>Corresponding Email:</w:t>
      </w:r>
      <w:r w:rsidRPr="0034625C">
        <w:t xml:space="preserve"> </w:t>
      </w:r>
      <w:hyperlink r:id="rId6" w:history="1">
        <w:r w:rsidRPr="0034625C">
          <w:rPr>
            <w:rStyle w:val="Hyperlink"/>
          </w:rPr>
          <w:t>fajarrakhman@staff.uns.ac.id</w:t>
        </w:r>
      </w:hyperlink>
    </w:p>
    <w:p w14:paraId="4AFD1EE5" w14:textId="6B971D17" w:rsidR="00D80D5B" w:rsidRPr="0034625C" w:rsidRDefault="00D80D5B">
      <w:pPr>
        <w:rPr>
          <w:rFonts w:ascii="Arial" w:eastAsia="Times New Roman" w:hAnsi="Arial" w:cs="Arial"/>
          <w:b/>
          <w:kern w:val="20"/>
          <w:sz w:val="28"/>
        </w:rPr>
      </w:pPr>
      <w:r w:rsidRPr="0034625C">
        <w:rPr>
          <w:rFonts w:ascii="Arial" w:hAnsi="Arial" w:cs="Arial"/>
        </w:rPr>
        <w:br w:type="page"/>
      </w:r>
    </w:p>
    <w:p w14:paraId="1F43FCC2" w14:textId="3CC4B90E" w:rsidR="00D80D5B" w:rsidRPr="0034625C" w:rsidRDefault="00D80D5B" w:rsidP="00D80D5B">
      <w:pPr>
        <w:pStyle w:val="TESupportingInfoTitle"/>
      </w:pPr>
      <w:r w:rsidRPr="0034625C">
        <w:lastRenderedPageBreak/>
        <w:t>Figures captions</w:t>
      </w:r>
    </w:p>
    <w:p w14:paraId="61FC1B09" w14:textId="39DAA1CF" w:rsidR="00D80D5B" w:rsidRPr="0034625C" w:rsidRDefault="00D80D5B" w:rsidP="00D80D5B">
      <w:pPr>
        <w:pStyle w:val="TESupportingInfoTitle"/>
        <w:rPr>
          <w:b w:val="0"/>
        </w:rPr>
      </w:pPr>
      <w:r w:rsidRPr="0034625C">
        <w:rPr>
          <w:b w:val="0"/>
        </w:rPr>
        <w:t>Figure S1. Optimized structure and MEP of (a) quercetin and (b) AmEA moiety</w:t>
      </w:r>
    </w:p>
    <w:p w14:paraId="137E4A1D" w14:textId="55B0D6D8" w:rsidR="0034625C" w:rsidRPr="0034625C" w:rsidRDefault="0034625C" w:rsidP="00D80D5B">
      <w:pPr>
        <w:pStyle w:val="TESupportingInfoTitle"/>
        <w:rPr>
          <w:b w:val="0"/>
        </w:rPr>
      </w:pPr>
      <w:r w:rsidRPr="0034625C">
        <w:rPr>
          <w:b w:val="0"/>
        </w:rPr>
        <w:t>Figure S2. Model DFT interaction of quercetin and AmEA moiety on the carboxylic group sites.</w:t>
      </w:r>
    </w:p>
    <w:p w14:paraId="3A07EF07" w14:textId="3E2D2262" w:rsidR="0034625C" w:rsidRPr="0034625C" w:rsidRDefault="0034625C" w:rsidP="00D80D5B">
      <w:pPr>
        <w:pStyle w:val="TESupportingInfoTitle"/>
        <w:rPr>
          <w:b w:val="0"/>
        </w:rPr>
      </w:pPr>
      <w:r w:rsidRPr="0034625C">
        <w:rPr>
          <w:b w:val="0"/>
        </w:rPr>
        <w:t>Figure S3. Model DFT interaction of quercetin and AmEA moiety on the amines group sites.</w:t>
      </w:r>
    </w:p>
    <w:p w14:paraId="648CD3A1" w14:textId="77777777" w:rsidR="0034625C" w:rsidRPr="0034625C" w:rsidRDefault="0034625C" w:rsidP="00D80D5B">
      <w:pPr>
        <w:pStyle w:val="TESupportingInfoTitle"/>
        <w:rPr>
          <w:b w:val="0"/>
        </w:rPr>
      </w:pPr>
    </w:p>
    <w:p w14:paraId="7CB1DE20" w14:textId="099FB304" w:rsidR="00D80D5B" w:rsidRPr="0034625C" w:rsidRDefault="00D80D5B" w:rsidP="00D80D5B">
      <w:pPr>
        <w:pStyle w:val="TESupportingInfoTitle"/>
      </w:pPr>
      <w:r w:rsidRPr="0034625C">
        <w:t>Table captions</w:t>
      </w:r>
    </w:p>
    <w:p w14:paraId="4EA346AA" w14:textId="16605044" w:rsidR="0034625C" w:rsidRPr="0034625C" w:rsidRDefault="0034625C" w:rsidP="00D80D5B">
      <w:pPr>
        <w:pStyle w:val="TESupportingInfoTitle"/>
        <w:rPr>
          <w:b w:val="0"/>
        </w:rPr>
      </w:pPr>
      <w:r w:rsidRPr="0034625C">
        <w:rPr>
          <w:b w:val="0"/>
        </w:rPr>
        <w:t>Table S1. Bond length, bond angle, bond energy and interaction energy of AmEA-quercetin complexes.</w:t>
      </w:r>
    </w:p>
    <w:p w14:paraId="0A87358A" w14:textId="77777777" w:rsidR="0034625C" w:rsidRPr="0034625C" w:rsidRDefault="0034625C" w:rsidP="00D80D5B">
      <w:pPr>
        <w:pStyle w:val="TESupportingInfoTitle"/>
      </w:pPr>
    </w:p>
    <w:p w14:paraId="0EC86BC2" w14:textId="77777777" w:rsidR="0034625C" w:rsidRPr="0034625C" w:rsidRDefault="0034625C">
      <w:pPr>
        <w:rPr>
          <w:rFonts w:ascii="Arial" w:eastAsia="Times New Roman" w:hAnsi="Arial" w:cs="Arial"/>
          <w:b/>
          <w:noProof/>
          <w:kern w:val="20"/>
        </w:rPr>
      </w:pPr>
      <w:r w:rsidRPr="0034625C">
        <w:rPr>
          <w:rFonts w:ascii="Arial" w:hAnsi="Arial" w:cs="Arial"/>
          <w:noProof/>
        </w:rPr>
        <w:br w:type="page"/>
      </w:r>
    </w:p>
    <w:p w14:paraId="5914ADF6" w14:textId="001DB57F" w:rsidR="00F5169A" w:rsidRPr="0034625C" w:rsidRDefault="00F5169A" w:rsidP="0034625C">
      <w:pPr>
        <w:pStyle w:val="TESupportingInfoTitle"/>
        <w:jc w:val="center"/>
      </w:pPr>
      <w:r w:rsidRPr="0034625C">
        <w:rPr>
          <w:noProof/>
        </w:rPr>
        <w:lastRenderedPageBreak/>
        <w:drawing>
          <wp:inline distT="0" distB="0" distL="0" distR="0" wp14:anchorId="4C9B3904" wp14:editId="6F3AB2AE">
            <wp:extent cx="5400000" cy="3421154"/>
            <wp:effectExtent l="0" t="0" r="0" b="8255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400000" cy="34211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62A830" w14:textId="6C4B34AD" w:rsidR="00F5169A" w:rsidRPr="0034625C" w:rsidRDefault="00D80D5B" w:rsidP="00F5169A">
      <w:pPr>
        <w:jc w:val="center"/>
        <w:rPr>
          <w:rFonts w:ascii="Arial" w:hAnsi="Arial" w:cs="Arial"/>
        </w:rPr>
      </w:pPr>
      <w:r w:rsidRPr="0034625C">
        <w:rPr>
          <w:rFonts w:ascii="Arial" w:hAnsi="Arial" w:cs="Arial"/>
        </w:rPr>
        <w:t>Figure S1. Optimized structure and MEP of (a) quercetin and (b) AmEA moiety</w:t>
      </w:r>
    </w:p>
    <w:p w14:paraId="30A6AFE4" w14:textId="77777777" w:rsidR="0034625C" w:rsidRDefault="0034625C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28DAE98B" w14:textId="190A0677" w:rsidR="009F0EE0" w:rsidRPr="0034625C" w:rsidRDefault="00BA12F6" w:rsidP="00BA12F6">
      <w:pPr>
        <w:jc w:val="center"/>
        <w:rPr>
          <w:rFonts w:ascii="Arial" w:hAnsi="Arial" w:cs="Arial"/>
        </w:rPr>
      </w:pPr>
      <w:r w:rsidRPr="0034625C">
        <w:rPr>
          <w:rFonts w:ascii="Arial" w:hAnsi="Arial" w:cs="Arial"/>
          <w:noProof/>
        </w:rPr>
        <w:lastRenderedPageBreak/>
        <w:drawing>
          <wp:inline distT="0" distB="0" distL="0" distR="0" wp14:anchorId="34635286" wp14:editId="61619F0B">
            <wp:extent cx="5943600" cy="521970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21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C3B556" w14:textId="77777777" w:rsidR="0034625C" w:rsidRPr="0034625C" w:rsidRDefault="0034625C" w:rsidP="0034625C">
      <w:pPr>
        <w:pStyle w:val="TESupportingInfoTitle"/>
        <w:jc w:val="center"/>
        <w:rPr>
          <w:b w:val="0"/>
        </w:rPr>
      </w:pPr>
      <w:r w:rsidRPr="0034625C">
        <w:rPr>
          <w:b w:val="0"/>
        </w:rPr>
        <w:t>Figure S2. Model DFT interaction of quercetin and AmEA moiety on the carboxylic group sites.</w:t>
      </w:r>
    </w:p>
    <w:p w14:paraId="08F8E05B" w14:textId="77777777" w:rsidR="0034625C" w:rsidRPr="0034625C" w:rsidRDefault="0034625C" w:rsidP="00BA12F6">
      <w:pPr>
        <w:jc w:val="center"/>
        <w:rPr>
          <w:rFonts w:ascii="Arial" w:hAnsi="Arial" w:cs="Arial"/>
        </w:rPr>
      </w:pPr>
    </w:p>
    <w:p w14:paraId="3D8C3E16" w14:textId="77777777" w:rsidR="0034625C" w:rsidRDefault="0034625C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713E447F" w14:textId="39E5BCE4" w:rsidR="00BA12F6" w:rsidRDefault="00BA12F6" w:rsidP="00BA12F6">
      <w:pPr>
        <w:jc w:val="center"/>
        <w:rPr>
          <w:rFonts w:ascii="Arial" w:hAnsi="Arial" w:cs="Arial"/>
        </w:rPr>
      </w:pPr>
      <w:r w:rsidRPr="0034625C">
        <w:rPr>
          <w:rFonts w:ascii="Arial" w:hAnsi="Arial" w:cs="Arial"/>
          <w:noProof/>
        </w:rPr>
        <w:lastRenderedPageBreak/>
        <w:drawing>
          <wp:inline distT="0" distB="0" distL="0" distR="0" wp14:anchorId="791F43F5" wp14:editId="3F7EFB79">
            <wp:extent cx="5943600" cy="1962785"/>
            <wp:effectExtent l="0" t="0" r="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962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525F68" w14:textId="16B5E6D7" w:rsidR="0034625C" w:rsidRPr="0034625C" w:rsidRDefault="0034625C" w:rsidP="0034625C">
      <w:pPr>
        <w:pStyle w:val="TESupportingInfoTitle"/>
        <w:jc w:val="center"/>
        <w:rPr>
          <w:b w:val="0"/>
        </w:rPr>
      </w:pPr>
      <w:r w:rsidRPr="0034625C">
        <w:rPr>
          <w:b w:val="0"/>
        </w:rPr>
        <w:t>Figure S3. Model DFT interaction of quercetin and AmEA mo</w:t>
      </w:r>
      <w:r>
        <w:rPr>
          <w:b w:val="0"/>
        </w:rPr>
        <w:t>iety on the amines group sites.</w:t>
      </w:r>
    </w:p>
    <w:p w14:paraId="7CD6B584" w14:textId="77777777" w:rsidR="00BA12F6" w:rsidRPr="0034625C" w:rsidRDefault="00BA12F6" w:rsidP="00BA12F6">
      <w:pPr>
        <w:jc w:val="center"/>
        <w:rPr>
          <w:rFonts w:ascii="Arial" w:hAnsi="Arial" w:cs="Arial"/>
        </w:rPr>
      </w:pPr>
    </w:p>
    <w:p w14:paraId="6082E7F8" w14:textId="77777777" w:rsidR="0034625C" w:rsidRDefault="0034625C">
      <w:pPr>
        <w:rPr>
          <w:rFonts w:ascii="Arial" w:eastAsia="Times New Roman" w:hAnsi="Arial" w:cs="Arial"/>
          <w:iCs/>
        </w:rPr>
      </w:pPr>
      <w:r>
        <w:rPr>
          <w:rFonts w:ascii="Arial" w:hAnsi="Arial" w:cs="Arial"/>
          <w:i/>
        </w:rPr>
        <w:br w:type="page"/>
      </w:r>
    </w:p>
    <w:p w14:paraId="53FE930C" w14:textId="1C7C1D76" w:rsidR="00BA12F6" w:rsidRPr="0034625C" w:rsidRDefault="00BA12F6" w:rsidP="00BA12F6">
      <w:pPr>
        <w:pStyle w:val="Caption"/>
        <w:keepNext/>
        <w:jc w:val="center"/>
        <w:rPr>
          <w:rFonts w:ascii="Arial" w:hAnsi="Arial" w:cs="Arial"/>
          <w:i w:val="0"/>
          <w:sz w:val="24"/>
          <w:szCs w:val="24"/>
        </w:rPr>
      </w:pPr>
      <w:r w:rsidRPr="0034625C">
        <w:rPr>
          <w:rFonts w:ascii="Arial" w:hAnsi="Arial" w:cs="Arial"/>
          <w:i w:val="0"/>
          <w:color w:val="auto"/>
          <w:sz w:val="24"/>
          <w:szCs w:val="24"/>
        </w:rPr>
        <w:lastRenderedPageBreak/>
        <w:t>Table</w:t>
      </w:r>
      <w:r w:rsidR="0034625C" w:rsidRPr="0034625C">
        <w:rPr>
          <w:rFonts w:ascii="Arial" w:hAnsi="Arial" w:cs="Arial"/>
          <w:i w:val="0"/>
          <w:color w:val="auto"/>
          <w:sz w:val="24"/>
          <w:szCs w:val="24"/>
        </w:rPr>
        <w:t xml:space="preserve"> S1</w:t>
      </w:r>
      <w:r w:rsidRPr="0034625C">
        <w:rPr>
          <w:rFonts w:ascii="Arial" w:hAnsi="Arial" w:cs="Arial"/>
          <w:i w:val="0"/>
          <w:color w:val="auto"/>
          <w:sz w:val="24"/>
          <w:szCs w:val="24"/>
        </w:rPr>
        <w:t>. Bond length,</w:t>
      </w:r>
      <w:r w:rsidR="007F6396" w:rsidRPr="0034625C">
        <w:rPr>
          <w:rFonts w:ascii="Arial" w:hAnsi="Arial" w:cs="Arial"/>
          <w:i w:val="0"/>
          <w:color w:val="auto"/>
          <w:sz w:val="24"/>
          <w:szCs w:val="24"/>
        </w:rPr>
        <w:t xml:space="preserve"> bond angle,</w:t>
      </w:r>
      <w:r w:rsidRPr="0034625C">
        <w:rPr>
          <w:rFonts w:ascii="Arial" w:hAnsi="Arial" w:cs="Arial"/>
          <w:i w:val="0"/>
          <w:color w:val="auto"/>
          <w:sz w:val="24"/>
          <w:szCs w:val="24"/>
        </w:rPr>
        <w:t xml:space="preserve"> bond energy and interaction energy of </w:t>
      </w:r>
      <w:r w:rsidR="00EF0274" w:rsidRPr="0034625C">
        <w:rPr>
          <w:rFonts w:ascii="Arial" w:hAnsi="Arial" w:cs="Arial"/>
          <w:i w:val="0"/>
          <w:color w:val="auto"/>
          <w:sz w:val="24"/>
          <w:szCs w:val="24"/>
        </w:rPr>
        <w:t>AmEA-</w:t>
      </w:r>
      <w:r w:rsidRPr="0034625C">
        <w:rPr>
          <w:rFonts w:ascii="Arial" w:hAnsi="Arial" w:cs="Arial"/>
          <w:i w:val="0"/>
          <w:color w:val="auto"/>
          <w:sz w:val="24"/>
          <w:szCs w:val="24"/>
        </w:rPr>
        <w:t>quercetin</w:t>
      </w:r>
      <w:r w:rsidR="00EF0274" w:rsidRPr="0034625C">
        <w:rPr>
          <w:rFonts w:ascii="Arial" w:hAnsi="Arial" w:cs="Arial"/>
          <w:i w:val="0"/>
          <w:color w:val="auto"/>
          <w:sz w:val="24"/>
          <w:szCs w:val="24"/>
        </w:rPr>
        <w:t xml:space="preserve"> complexes</w:t>
      </w:r>
      <w:r w:rsidRPr="0034625C">
        <w:rPr>
          <w:rFonts w:ascii="Arial" w:hAnsi="Arial" w:cs="Arial"/>
          <w:i w:val="0"/>
          <w:color w:val="auto"/>
          <w:sz w:val="24"/>
          <w:szCs w:val="24"/>
        </w:rPr>
        <w:t>.</w:t>
      </w:r>
    </w:p>
    <w:tbl>
      <w:tblPr>
        <w:tblStyle w:val="TableGrid"/>
        <w:tblW w:w="5000" w:type="pct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42"/>
        <w:gridCol w:w="2484"/>
        <w:gridCol w:w="1178"/>
        <w:gridCol w:w="1392"/>
        <w:gridCol w:w="1392"/>
        <w:gridCol w:w="1888"/>
      </w:tblGrid>
      <w:tr w:rsidR="00D44B64" w:rsidRPr="0034625C" w14:paraId="134161C3" w14:textId="77777777" w:rsidTr="00D44B64">
        <w:tc>
          <w:tcPr>
            <w:tcW w:w="648" w:type="pct"/>
            <w:tcBorders>
              <w:bottom w:val="single" w:sz="4" w:space="0" w:color="auto"/>
            </w:tcBorders>
          </w:tcPr>
          <w:p w14:paraId="685C0434" w14:textId="77777777" w:rsidR="00D44B64" w:rsidRPr="0034625C" w:rsidRDefault="00D44B64" w:rsidP="00655FAA">
            <w:pPr>
              <w:jc w:val="center"/>
              <w:rPr>
                <w:rFonts w:ascii="Arial" w:hAnsi="Arial" w:cs="Arial"/>
                <w:szCs w:val="24"/>
              </w:rPr>
            </w:pPr>
            <w:r w:rsidRPr="0034625C">
              <w:rPr>
                <w:rFonts w:ascii="Arial" w:hAnsi="Arial" w:cs="Arial"/>
                <w:szCs w:val="24"/>
              </w:rPr>
              <w:t>Structure code</w:t>
            </w:r>
          </w:p>
        </w:tc>
        <w:tc>
          <w:tcPr>
            <w:tcW w:w="1297" w:type="pct"/>
            <w:tcBorders>
              <w:bottom w:val="single" w:sz="4" w:space="0" w:color="auto"/>
            </w:tcBorders>
          </w:tcPr>
          <w:p w14:paraId="2D1A3EB8" w14:textId="77777777" w:rsidR="00D44B64" w:rsidRPr="0034625C" w:rsidRDefault="00D44B64" w:rsidP="00655FAA">
            <w:pPr>
              <w:jc w:val="center"/>
              <w:rPr>
                <w:rFonts w:ascii="Arial" w:hAnsi="Arial" w:cs="Arial"/>
                <w:szCs w:val="24"/>
                <w:vertAlign w:val="superscript"/>
              </w:rPr>
            </w:pPr>
            <w:r w:rsidRPr="0034625C">
              <w:rPr>
                <w:rFonts w:ascii="Arial" w:hAnsi="Arial" w:cs="Arial"/>
                <w:szCs w:val="24"/>
              </w:rPr>
              <w:t>Interaction</w:t>
            </w:r>
            <w:r w:rsidRPr="0034625C">
              <w:rPr>
                <w:rFonts w:ascii="Arial" w:hAnsi="Arial" w:cs="Arial"/>
                <w:szCs w:val="24"/>
                <w:vertAlign w:val="superscript"/>
              </w:rPr>
              <w:t>*</w:t>
            </w:r>
          </w:p>
        </w:tc>
        <w:tc>
          <w:tcPr>
            <w:tcW w:w="615" w:type="pct"/>
            <w:tcBorders>
              <w:bottom w:val="single" w:sz="4" w:space="0" w:color="auto"/>
            </w:tcBorders>
          </w:tcPr>
          <w:p w14:paraId="62E4EE09" w14:textId="77777777" w:rsidR="00D44B64" w:rsidRPr="0034625C" w:rsidRDefault="00D44B64" w:rsidP="00655FAA">
            <w:pPr>
              <w:jc w:val="center"/>
              <w:rPr>
                <w:rFonts w:ascii="Arial" w:hAnsi="Arial" w:cs="Arial"/>
                <w:szCs w:val="24"/>
              </w:rPr>
            </w:pPr>
            <w:r w:rsidRPr="0034625C">
              <w:rPr>
                <w:rFonts w:ascii="Arial" w:hAnsi="Arial" w:cs="Arial"/>
                <w:szCs w:val="24"/>
              </w:rPr>
              <w:t>Bond length</w:t>
            </w:r>
          </w:p>
          <w:p w14:paraId="038CBD45" w14:textId="77777777" w:rsidR="00D44B64" w:rsidRPr="0034625C" w:rsidRDefault="00D44B64" w:rsidP="00655FAA">
            <w:pPr>
              <w:jc w:val="center"/>
              <w:rPr>
                <w:rFonts w:ascii="Arial" w:hAnsi="Arial" w:cs="Arial"/>
                <w:szCs w:val="24"/>
              </w:rPr>
            </w:pPr>
            <w:r w:rsidRPr="0034625C">
              <w:rPr>
                <w:rFonts w:ascii="Arial" w:hAnsi="Arial" w:cs="Arial"/>
                <w:szCs w:val="24"/>
              </w:rPr>
              <w:t>(Å)</w:t>
            </w:r>
          </w:p>
        </w:tc>
        <w:tc>
          <w:tcPr>
            <w:tcW w:w="727" w:type="pct"/>
            <w:tcBorders>
              <w:bottom w:val="single" w:sz="4" w:space="0" w:color="auto"/>
            </w:tcBorders>
          </w:tcPr>
          <w:p w14:paraId="7E71B675" w14:textId="77777777" w:rsidR="00D44B64" w:rsidRPr="0034625C" w:rsidRDefault="00D44B64" w:rsidP="00655FAA">
            <w:pPr>
              <w:jc w:val="center"/>
              <w:rPr>
                <w:rFonts w:ascii="Arial" w:hAnsi="Arial" w:cs="Arial"/>
              </w:rPr>
            </w:pPr>
            <w:r w:rsidRPr="0034625C">
              <w:rPr>
                <w:rFonts w:ascii="Arial" w:hAnsi="Arial" w:cs="Arial"/>
              </w:rPr>
              <w:t>Hydrogen bond angle, q</w:t>
            </w:r>
          </w:p>
          <w:p w14:paraId="41236993" w14:textId="37E8AA86" w:rsidR="00D44B64" w:rsidRPr="0034625C" w:rsidRDefault="00D44B64" w:rsidP="00655FAA">
            <w:pPr>
              <w:jc w:val="center"/>
              <w:rPr>
                <w:rFonts w:ascii="Arial" w:hAnsi="Arial" w:cs="Arial"/>
              </w:rPr>
            </w:pPr>
            <w:r w:rsidRPr="0034625C">
              <w:rPr>
                <w:rFonts w:ascii="Arial" w:hAnsi="Arial" w:cs="Arial"/>
              </w:rPr>
              <w:t>(°)</w:t>
            </w:r>
          </w:p>
        </w:tc>
        <w:tc>
          <w:tcPr>
            <w:tcW w:w="727" w:type="pct"/>
            <w:tcBorders>
              <w:bottom w:val="single" w:sz="4" w:space="0" w:color="auto"/>
            </w:tcBorders>
          </w:tcPr>
          <w:p w14:paraId="4945A60E" w14:textId="468A426F" w:rsidR="00D44B64" w:rsidRPr="0034625C" w:rsidRDefault="00D44B64" w:rsidP="00655FAA">
            <w:pPr>
              <w:jc w:val="center"/>
              <w:rPr>
                <w:rFonts w:ascii="Arial" w:hAnsi="Arial" w:cs="Arial"/>
                <w:szCs w:val="24"/>
              </w:rPr>
            </w:pPr>
            <w:r w:rsidRPr="0034625C">
              <w:rPr>
                <w:rFonts w:ascii="Arial" w:hAnsi="Arial" w:cs="Arial"/>
                <w:szCs w:val="24"/>
              </w:rPr>
              <w:t>Bond Energy</w:t>
            </w:r>
            <w:r w:rsidRPr="0034625C">
              <w:rPr>
                <w:rFonts w:ascii="Arial" w:hAnsi="Arial" w:cs="Arial"/>
                <w:szCs w:val="24"/>
                <w:vertAlign w:val="superscript"/>
              </w:rPr>
              <w:t>**</w:t>
            </w:r>
          </w:p>
          <w:p w14:paraId="10004473" w14:textId="77777777" w:rsidR="00D44B64" w:rsidRPr="0034625C" w:rsidRDefault="00D44B64" w:rsidP="00655FAA">
            <w:pPr>
              <w:jc w:val="center"/>
              <w:rPr>
                <w:rFonts w:ascii="Arial" w:hAnsi="Arial" w:cs="Arial"/>
                <w:szCs w:val="24"/>
              </w:rPr>
            </w:pPr>
            <w:r w:rsidRPr="0034625C">
              <w:rPr>
                <w:rFonts w:ascii="Arial" w:hAnsi="Arial" w:cs="Arial"/>
                <w:szCs w:val="24"/>
              </w:rPr>
              <w:t>(Kcal mol</w:t>
            </w:r>
            <w:r w:rsidRPr="0034625C">
              <w:rPr>
                <w:rFonts w:ascii="Arial" w:hAnsi="Arial" w:cs="Arial"/>
                <w:szCs w:val="24"/>
                <w:vertAlign w:val="superscript"/>
              </w:rPr>
              <w:t>−1</w:t>
            </w:r>
            <w:r w:rsidRPr="0034625C">
              <w:rPr>
                <w:rFonts w:ascii="Arial" w:hAnsi="Arial" w:cs="Arial"/>
                <w:szCs w:val="24"/>
              </w:rPr>
              <w:t>)</w:t>
            </w:r>
          </w:p>
        </w:tc>
        <w:tc>
          <w:tcPr>
            <w:tcW w:w="986" w:type="pct"/>
            <w:tcBorders>
              <w:bottom w:val="single" w:sz="4" w:space="0" w:color="auto"/>
            </w:tcBorders>
          </w:tcPr>
          <w:p w14:paraId="754EAFB0" w14:textId="77777777" w:rsidR="00D44B64" w:rsidRPr="0034625C" w:rsidRDefault="00D44B64" w:rsidP="00655FAA">
            <w:pPr>
              <w:jc w:val="center"/>
              <w:rPr>
                <w:rFonts w:ascii="Arial" w:hAnsi="Arial" w:cs="Arial"/>
                <w:szCs w:val="24"/>
              </w:rPr>
            </w:pPr>
            <w:r w:rsidRPr="0034625C">
              <w:rPr>
                <w:rFonts w:ascii="Arial" w:hAnsi="Arial" w:cs="Arial"/>
                <w:szCs w:val="24"/>
              </w:rPr>
              <w:t>Interaction Energy</w:t>
            </w:r>
            <w:r w:rsidRPr="0034625C">
              <w:rPr>
                <w:rFonts w:ascii="Arial" w:hAnsi="Arial" w:cs="Arial"/>
                <w:szCs w:val="24"/>
                <w:vertAlign w:val="superscript"/>
              </w:rPr>
              <w:t>***</w:t>
            </w:r>
          </w:p>
          <w:p w14:paraId="66B6F0D1" w14:textId="77777777" w:rsidR="00D44B64" w:rsidRPr="0034625C" w:rsidRDefault="00D44B64" w:rsidP="00655FAA">
            <w:pPr>
              <w:jc w:val="center"/>
              <w:rPr>
                <w:rFonts w:ascii="Arial" w:hAnsi="Arial" w:cs="Arial"/>
                <w:szCs w:val="24"/>
              </w:rPr>
            </w:pPr>
            <w:r w:rsidRPr="0034625C">
              <w:rPr>
                <w:rFonts w:ascii="Arial" w:hAnsi="Arial" w:cs="Arial"/>
                <w:szCs w:val="24"/>
              </w:rPr>
              <w:t>(Kcal mol</w:t>
            </w:r>
            <w:r w:rsidRPr="0034625C">
              <w:rPr>
                <w:rFonts w:ascii="Arial" w:hAnsi="Arial" w:cs="Arial"/>
                <w:szCs w:val="24"/>
                <w:vertAlign w:val="superscript"/>
              </w:rPr>
              <w:t>−1</w:t>
            </w:r>
            <w:r w:rsidRPr="0034625C">
              <w:rPr>
                <w:rFonts w:ascii="Arial" w:hAnsi="Arial" w:cs="Arial"/>
                <w:szCs w:val="24"/>
              </w:rPr>
              <w:t>)</w:t>
            </w:r>
          </w:p>
        </w:tc>
      </w:tr>
      <w:tr w:rsidR="00D44B64" w:rsidRPr="0034625C" w14:paraId="7B144AE4" w14:textId="77777777" w:rsidTr="00D44B64">
        <w:tc>
          <w:tcPr>
            <w:tcW w:w="648" w:type="pct"/>
            <w:tcBorders>
              <w:bottom w:val="nil"/>
            </w:tcBorders>
          </w:tcPr>
          <w:p w14:paraId="4E503587" w14:textId="77777777" w:rsidR="00D44B64" w:rsidRPr="0034625C" w:rsidRDefault="00D44B64" w:rsidP="00655FAA">
            <w:pPr>
              <w:rPr>
                <w:rFonts w:ascii="Arial" w:hAnsi="Arial" w:cs="Arial"/>
                <w:bCs/>
                <w:szCs w:val="24"/>
              </w:rPr>
            </w:pPr>
            <w:r w:rsidRPr="0034625C">
              <w:rPr>
                <w:rFonts w:ascii="Arial" w:hAnsi="Arial" w:cs="Arial"/>
                <w:bCs/>
                <w:szCs w:val="24"/>
              </w:rPr>
              <w:t>MQ-1</w:t>
            </w:r>
          </w:p>
        </w:tc>
        <w:tc>
          <w:tcPr>
            <w:tcW w:w="1297" w:type="pct"/>
            <w:tcBorders>
              <w:bottom w:val="nil"/>
            </w:tcBorders>
          </w:tcPr>
          <w:p w14:paraId="76226504" w14:textId="00C57165" w:rsidR="00D44B64" w:rsidRPr="0034625C" w:rsidRDefault="00D44B64" w:rsidP="00427990">
            <w:pPr>
              <w:rPr>
                <w:rFonts w:ascii="Arial" w:hAnsi="Arial" w:cs="Arial"/>
                <w:szCs w:val="24"/>
              </w:rPr>
            </w:pPr>
            <w:r w:rsidRPr="0034625C">
              <w:rPr>
                <w:rFonts w:ascii="Arial" w:hAnsi="Arial" w:cs="Arial"/>
                <w:bCs/>
                <w:szCs w:val="24"/>
              </w:rPr>
              <w:t xml:space="preserve">(M) C5=O2 </w:t>
            </w:r>
            <w:bookmarkStart w:id="0" w:name="_GoBack"/>
            <w:bookmarkEnd w:id="0"/>
            <w:r w:rsidRPr="0034625C">
              <w:rPr>
                <w:rFonts w:ascii="Arial" w:hAnsi="Arial" w:cs="Arial"/>
                <w:bCs/>
                <w:szCs w:val="24"/>
              </w:rPr>
              <w:t>--- (Q) H–O6</w:t>
            </w:r>
          </w:p>
        </w:tc>
        <w:tc>
          <w:tcPr>
            <w:tcW w:w="615" w:type="pct"/>
            <w:tcBorders>
              <w:bottom w:val="nil"/>
            </w:tcBorders>
          </w:tcPr>
          <w:p w14:paraId="208A36A7" w14:textId="77777777" w:rsidR="00D44B64" w:rsidRPr="0034625C" w:rsidRDefault="00D44B64" w:rsidP="00655FAA">
            <w:pPr>
              <w:rPr>
                <w:rFonts w:ascii="Arial" w:hAnsi="Arial" w:cs="Arial"/>
                <w:szCs w:val="24"/>
              </w:rPr>
            </w:pPr>
            <w:r w:rsidRPr="0034625C">
              <w:rPr>
                <w:rFonts w:ascii="Arial" w:hAnsi="Arial" w:cs="Arial"/>
                <w:szCs w:val="24"/>
              </w:rPr>
              <w:t>1.95027</w:t>
            </w:r>
          </w:p>
        </w:tc>
        <w:tc>
          <w:tcPr>
            <w:tcW w:w="727" w:type="pct"/>
            <w:tcBorders>
              <w:bottom w:val="nil"/>
            </w:tcBorders>
          </w:tcPr>
          <w:p w14:paraId="4609D838" w14:textId="107AA4B6" w:rsidR="00D44B64" w:rsidRPr="0034625C" w:rsidRDefault="00D44B64" w:rsidP="00655FAA">
            <w:pPr>
              <w:jc w:val="center"/>
              <w:rPr>
                <w:rFonts w:ascii="Arial" w:hAnsi="Arial" w:cs="Arial"/>
                <w:color w:val="000000"/>
              </w:rPr>
            </w:pPr>
            <w:r w:rsidRPr="0034625C">
              <w:rPr>
                <w:rFonts w:ascii="Arial" w:hAnsi="Arial" w:cs="Arial"/>
                <w:color w:val="000000"/>
              </w:rPr>
              <w:t>166.84</w:t>
            </w:r>
          </w:p>
        </w:tc>
        <w:tc>
          <w:tcPr>
            <w:tcW w:w="727" w:type="pct"/>
            <w:tcBorders>
              <w:bottom w:val="nil"/>
            </w:tcBorders>
          </w:tcPr>
          <w:p w14:paraId="715F633B" w14:textId="069610A9" w:rsidR="00D44B64" w:rsidRPr="0034625C" w:rsidRDefault="00D44B64" w:rsidP="00655FAA">
            <w:pPr>
              <w:jc w:val="center"/>
              <w:rPr>
                <w:rFonts w:ascii="Arial" w:hAnsi="Arial" w:cs="Arial"/>
                <w:szCs w:val="24"/>
              </w:rPr>
            </w:pPr>
            <w:r w:rsidRPr="0034625C">
              <w:rPr>
                <w:rFonts w:ascii="Arial" w:hAnsi="Arial" w:cs="Arial"/>
                <w:color w:val="000000"/>
                <w:szCs w:val="24"/>
              </w:rPr>
              <w:t>-8.6530</w:t>
            </w:r>
          </w:p>
        </w:tc>
        <w:tc>
          <w:tcPr>
            <w:tcW w:w="986" w:type="pct"/>
            <w:tcBorders>
              <w:bottom w:val="nil"/>
            </w:tcBorders>
          </w:tcPr>
          <w:p w14:paraId="736EC1F8" w14:textId="77777777" w:rsidR="00D44B64" w:rsidRPr="0034625C" w:rsidRDefault="00D44B64" w:rsidP="00655FAA">
            <w:pPr>
              <w:jc w:val="center"/>
              <w:rPr>
                <w:rFonts w:ascii="Arial" w:hAnsi="Arial" w:cs="Arial"/>
                <w:color w:val="000000"/>
                <w:szCs w:val="24"/>
              </w:rPr>
            </w:pPr>
            <w:r w:rsidRPr="0034625C">
              <w:rPr>
                <w:rFonts w:ascii="Arial" w:hAnsi="Arial" w:cs="Arial"/>
                <w:color w:val="000000"/>
                <w:szCs w:val="24"/>
              </w:rPr>
              <w:t>-10.6882</w:t>
            </w:r>
          </w:p>
        </w:tc>
      </w:tr>
      <w:tr w:rsidR="00D44B64" w:rsidRPr="0034625C" w14:paraId="2825C03B" w14:textId="77777777" w:rsidTr="00D44B64">
        <w:tc>
          <w:tcPr>
            <w:tcW w:w="648" w:type="pct"/>
            <w:vMerge w:val="restart"/>
            <w:tcBorders>
              <w:top w:val="nil"/>
            </w:tcBorders>
          </w:tcPr>
          <w:p w14:paraId="5489FA26" w14:textId="77777777" w:rsidR="00D44B64" w:rsidRPr="0034625C" w:rsidRDefault="00D44B64" w:rsidP="00655FAA">
            <w:pPr>
              <w:rPr>
                <w:rFonts w:ascii="Arial" w:hAnsi="Arial" w:cs="Arial"/>
                <w:bCs/>
                <w:szCs w:val="24"/>
              </w:rPr>
            </w:pPr>
            <w:r w:rsidRPr="0034625C">
              <w:rPr>
                <w:rFonts w:ascii="Arial" w:hAnsi="Arial" w:cs="Arial"/>
                <w:bCs/>
                <w:szCs w:val="24"/>
              </w:rPr>
              <w:t>MQ-2</w:t>
            </w:r>
          </w:p>
        </w:tc>
        <w:tc>
          <w:tcPr>
            <w:tcW w:w="1297" w:type="pct"/>
            <w:tcBorders>
              <w:top w:val="nil"/>
              <w:bottom w:val="nil"/>
            </w:tcBorders>
          </w:tcPr>
          <w:p w14:paraId="4C4E5E3E" w14:textId="4971CB54" w:rsidR="00D44B64" w:rsidRPr="0034625C" w:rsidRDefault="00D44B64" w:rsidP="00655FAA">
            <w:pPr>
              <w:rPr>
                <w:rFonts w:ascii="Arial" w:hAnsi="Arial" w:cs="Arial"/>
                <w:szCs w:val="24"/>
              </w:rPr>
            </w:pPr>
            <w:r w:rsidRPr="0034625C">
              <w:rPr>
                <w:rFonts w:ascii="Arial" w:hAnsi="Arial" w:cs="Arial"/>
                <w:bCs/>
                <w:szCs w:val="24"/>
              </w:rPr>
              <w:t>(M) C5=O2 --- (Q) H–O7</w:t>
            </w:r>
          </w:p>
        </w:tc>
        <w:tc>
          <w:tcPr>
            <w:tcW w:w="615" w:type="pct"/>
            <w:tcBorders>
              <w:top w:val="nil"/>
              <w:bottom w:val="nil"/>
            </w:tcBorders>
          </w:tcPr>
          <w:p w14:paraId="75825393" w14:textId="77777777" w:rsidR="00D44B64" w:rsidRPr="0034625C" w:rsidRDefault="00D44B64" w:rsidP="00655FAA">
            <w:pPr>
              <w:rPr>
                <w:rFonts w:ascii="Arial" w:hAnsi="Arial" w:cs="Arial"/>
                <w:szCs w:val="24"/>
              </w:rPr>
            </w:pPr>
            <w:r w:rsidRPr="0034625C">
              <w:rPr>
                <w:rFonts w:ascii="Arial" w:hAnsi="Arial" w:cs="Arial"/>
                <w:szCs w:val="24"/>
              </w:rPr>
              <w:t>2.16423</w:t>
            </w:r>
          </w:p>
        </w:tc>
        <w:tc>
          <w:tcPr>
            <w:tcW w:w="727" w:type="pct"/>
            <w:tcBorders>
              <w:top w:val="nil"/>
              <w:bottom w:val="nil"/>
            </w:tcBorders>
          </w:tcPr>
          <w:p w14:paraId="03855700" w14:textId="3E7D53E1" w:rsidR="00D44B64" w:rsidRPr="0034625C" w:rsidRDefault="00D44B64" w:rsidP="00655FAA">
            <w:pPr>
              <w:jc w:val="center"/>
              <w:rPr>
                <w:rFonts w:ascii="Arial" w:hAnsi="Arial" w:cs="Arial"/>
                <w:color w:val="000000"/>
              </w:rPr>
            </w:pPr>
            <w:r w:rsidRPr="0034625C">
              <w:rPr>
                <w:rFonts w:ascii="Arial" w:hAnsi="Arial" w:cs="Arial"/>
                <w:color w:val="000000"/>
              </w:rPr>
              <w:t>135.88</w:t>
            </w:r>
          </w:p>
        </w:tc>
        <w:tc>
          <w:tcPr>
            <w:tcW w:w="727" w:type="pct"/>
            <w:vMerge w:val="restart"/>
            <w:tcBorders>
              <w:top w:val="nil"/>
              <w:bottom w:val="nil"/>
            </w:tcBorders>
          </w:tcPr>
          <w:p w14:paraId="23CD338D" w14:textId="02B8B85C" w:rsidR="00D44B64" w:rsidRPr="0034625C" w:rsidRDefault="00D44B64" w:rsidP="00655FAA">
            <w:pPr>
              <w:jc w:val="center"/>
              <w:rPr>
                <w:rFonts w:ascii="Arial" w:hAnsi="Arial" w:cs="Arial"/>
                <w:szCs w:val="24"/>
              </w:rPr>
            </w:pPr>
            <w:r w:rsidRPr="0034625C">
              <w:rPr>
                <w:rFonts w:ascii="Arial" w:hAnsi="Arial" w:cs="Arial"/>
                <w:color w:val="000000"/>
                <w:szCs w:val="24"/>
              </w:rPr>
              <w:t>-7.0363</w:t>
            </w:r>
          </w:p>
        </w:tc>
        <w:tc>
          <w:tcPr>
            <w:tcW w:w="986" w:type="pct"/>
            <w:vMerge w:val="restart"/>
            <w:tcBorders>
              <w:top w:val="nil"/>
              <w:bottom w:val="nil"/>
            </w:tcBorders>
          </w:tcPr>
          <w:p w14:paraId="123F7986" w14:textId="77777777" w:rsidR="00D44B64" w:rsidRPr="0034625C" w:rsidRDefault="00D44B64" w:rsidP="00655FAA">
            <w:pPr>
              <w:jc w:val="center"/>
              <w:rPr>
                <w:rFonts w:ascii="Arial" w:hAnsi="Arial" w:cs="Arial"/>
                <w:color w:val="000000"/>
                <w:szCs w:val="24"/>
              </w:rPr>
            </w:pPr>
            <w:r w:rsidRPr="0034625C">
              <w:rPr>
                <w:rFonts w:ascii="Arial" w:hAnsi="Arial" w:cs="Arial"/>
                <w:color w:val="000000"/>
                <w:szCs w:val="24"/>
              </w:rPr>
              <w:t>-9.3282</w:t>
            </w:r>
          </w:p>
        </w:tc>
      </w:tr>
      <w:tr w:rsidR="00D44B64" w:rsidRPr="0034625C" w14:paraId="1D4DC77D" w14:textId="77777777" w:rsidTr="00D44B64">
        <w:tc>
          <w:tcPr>
            <w:tcW w:w="648" w:type="pct"/>
            <w:vMerge/>
            <w:tcBorders>
              <w:bottom w:val="nil"/>
            </w:tcBorders>
          </w:tcPr>
          <w:p w14:paraId="4B4C53E6" w14:textId="77777777" w:rsidR="00D44B64" w:rsidRPr="0034625C" w:rsidRDefault="00D44B64" w:rsidP="00655FAA">
            <w:pPr>
              <w:rPr>
                <w:rFonts w:ascii="Arial" w:hAnsi="Arial" w:cs="Arial"/>
                <w:bCs/>
                <w:szCs w:val="24"/>
              </w:rPr>
            </w:pPr>
          </w:p>
        </w:tc>
        <w:tc>
          <w:tcPr>
            <w:tcW w:w="1297" w:type="pct"/>
            <w:tcBorders>
              <w:top w:val="nil"/>
              <w:bottom w:val="nil"/>
            </w:tcBorders>
          </w:tcPr>
          <w:p w14:paraId="4A3B8ECC" w14:textId="47C90240" w:rsidR="00D44B64" w:rsidRPr="0034625C" w:rsidRDefault="00D44B64" w:rsidP="00655FAA">
            <w:pPr>
              <w:rPr>
                <w:rFonts w:ascii="Arial" w:hAnsi="Arial" w:cs="Arial"/>
                <w:szCs w:val="24"/>
              </w:rPr>
            </w:pPr>
            <w:r w:rsidRPr="0034625C">
              <w:rPr>
                <w:rFonts w:ascii="Arial" w:hAnsi="Arial" w:cs="Arial"/>
                <w:bCs/>
                <w:szCs w:val="24"/>
              </w:rPr>
              <w:t>(M) O3−H --- (Q) O7–H</w:t>
            </w:r>
          </w:p>
        </w:tc>
        <w:tc>
          <w:tcPr>
            <w:tcW w:w="615" w:type="pct"/>
            <w:tcBorders>
              <w:top w:val="nil"/>
              <w:bottom w:val="nil"/>
            </w:tcBorders>
          </w:tcPr>
          <w:p w14:paraId="69E205B1" w14:textId="77777777" w:rsidR="00D44B64" w:rsidRPr="0034625C" w:rsidRDefault="00D44B64" w:rsidP="00655FAA">
            <w:pPr>
              <w:rPr>
                <w:rFonts w:ascii="Arial" w:hAnsi="Arial" w:cs="Arial"/>
                <w:szCs w:val="24"/>
              </w:rPr>
            </w:pPr>
            <w:r w:rsidRPr="0034625C">
              <w:rPr>
                <w:rFonts w:ascii="Arial" w:hAnsi="Arial" w:cs="Arial"/>
                <w:szCs w:val="24"/>
              </w:rPr>
              <w:t>2.02021</w:t>
            </w:r>
          </w:p>
        </w:tc>
        <w:tc>
          <w:tcPr>
            <w:tcW w:w="727" w:type="pct"/>
            <w:tcBorders>
              <w:top w:val="nil"/>
              <w:bottom w:val="nil"/>
            </w:tcBorders>
          </w:tcPr>
          <w:p w14:paraId="6E7FAF64" w14:textId="65931CEC" w:rsidR="00D44B64" w:rsidRPr="0034625C" w:rsidRDefault="00D44B64" w:rsidP="00655FAA">
            <w:pPr>
              <w:jc w:val="center"/>
              <w:rPr>
                <w:rFonts w:ascii="Arial" w:hAnsi="Arial" w:cs="Arial"/>
                <w:color w:val="000000"/>
              </w:rPr>
            </w:pPr>
            <w:r w:rsidRPr="0034625C">
              <w:rPr>
                <w:rFonts w:ascii="Arial" w:hAnsi="Arial" w:cs="Arial"/>
                <w:color w:val="000000"/>
              </w:rPr>
              <w:t>153.69</w:t>
            </w:r>
          </w:p>
        </w:tc>
        <w:tc>
          <w:tcPr>
            <w:tcW w:w="727" w:type="pct"/>
            <w:vMerge/>
            <w:tcBorders>
              <w:top w:val="nil"/>
              <w:bottom w:val="nil"/>
            </w:tcBorders>
          </w:tcPr>
          <w:p w14:paraId="1F01527C" w14:textId="2D67499C" w:rsidR="00D44B64" w:rsidRPr="0034625C" w:rsidRDefault="00D44B64" w:rsidP="00655FAA">
            <w:pPr>
              <w:jc w:val="center"/>
              <w:rPr>
                <w:rFonts w:ascii="Arial" w:hAnsi="Arial" w:cs="Arial"/>
                <w:color w:val="000000"/>
                <w:szCs w:val="24"/>
              </w:rPr>
            </w:pPr>
          </w:p>
        </w:tc>
        <w:tc>
          <w:tcPr>
            <w:tcW w:w="986" w:type="pct"/>
            <w:vMerge/>
            <w:tcBorders>
              <w:top w:val="nil"/>
              <w:bottom w:val="nil"/>
            </w:tcBorders>
          </w:tcPr>
          <w:p w14:paraId="10C62A34" w14:textId="77777777" w:rsidR="00D44B64" w:rsidRPr="0034625C" w:rsidRDefault="00D44B64" w:rsidP="00655FAA">
            <w:pPr>
              <w:jc w:val="center"/>
              <w:rPr>
                <w:rFonts w:ascii="Arial" w:hAnsi="Arial" w:cs="Arial"/>
                <w:color w:val="000000"/>
                <w:szCs w:val="24"/>
              </w:rPr>
            </w:pPr>
          </w:p>
        </w:tc>
      </w:tr>
      <w:tr w:rsidR="00D44B64" w:rsidRPr="0034625C" w14:paraId="3A408019" w14:textId="77777777" w:rsidTr="00D44B64">
        <w:tc>
          <w:tcPr>
            <w:tcW w:w="648" w:type="pct"/>
            <w:vMerge w:val="restart"/>
            <w:tcBorders>
              <w:top w:val="nil"/>
              <w:bottom w:val="nil"/>
            </w:tcBorders>
          </w:tcPr>
          <w:p w14:paraId="4BEABB89" w14:textId="77777777" w:rsidR="00D44B64" w:rsidRPr="0034625C" w:rsidRDefault="00D44B64" w:rsidP="00655FAA">
            <w:pPr>
              <w:rPr>
                <w:rFonts w:ascii="Arial" w:hAnsi="Arial" w:cs="Arial"/>
                <w:bCs/>
                <w:szCs w:val="24"/>
              </w:rPr>
            </w:pPr>
            <w:r w:rsidRPr="0034625C">
              <w:rPr>
                <w:rFonts w:ascii="Arial" w:hAnsi="Arial" w:cs="Arial"/>
                <w:bCs/>
                <w:szCs w:val="24"/>
              </w:rPr>
              <w:t>MQ-3</w:t>
            </w:r>
          </w:p>
        </w:tc>
        <w:tc>
          <w:tcPr>
            <w:tcW w:w="1297" w:type="pct"/>
            <w:tcBorders>
              <w:top w:val="nil"/>
              <w:bottom w:val="nil"/>
            </w:tcBorders>
          </w:tcPr>
          <w:p w14:paraId="0729484C" w14:textId="70E4C234" w:rsidR="00D44B64" w:rsidRPr="0034625C" w:rsidRDefault="00D44B64" w:rsidP="00655FAA">
            <w:pPr>
              <w:rPr>
                <w:rFonts w:ascii="Arial" w:hAnsi="Arial" w:cs="Arial"/>
                <w:szCs w:val="24"/>
              </w:rPr>
            </w:pPr>
            <w:r w:rsidRPr="0034625C">
              <w:rPr>
                <w:rFonts w:ascii="Arial" w:hAnsi="Arial" w:cs="Arial"/>
                <w:bCs/>
                <w:szCs w:val="24"/>
              </w:rPr>
              <w:t xml:space="preserve">(M) C5=O2 --- (Q) H–O7  </w:t>
            </w:r>
          </w:p>
        </w:tc>
        <w:tc>
          <w:tcPr>
            <w:tcW w:w="615" w:type="pct"/>
            <w:tcBorders>
              <w:top w:val="nil"/>
              <w:bottom w:val="nil"/>
            </w:tcBorders>
          </w:tcPr>
          <w:p w14:paraId="55C730B3" w14:textId="77777777" w:rsidR="00D44B64" w:rsidRPr="0034625C" w:rsidRDefault="00D44B64" w:rsidP="00655FAA">
            <w:pPr>
              <w:rPr>
                <w:rFonts w:ascii="Arial" w:hAnsi="Arial" w:cs="Arial"/>
                <w:szCs w:val="24"/>
              </w:rPr>
            </w:pPr>
            <w:r w:rsidRPr="0034625C">
              <w:rPr>
                <w:rFonts w:ascii="Arial" w:hAnsi="Arial" w:cs="Arial"/>
                <w:szCs w:val="24"/>
              </w:rPr>
              <w:t>1.90208</w:t>
            </w:r>
          </w:p>
        </w:tc>
        <w:tc>
          <w:tcPr>
            <w:tcW w:w="727" w:type="pct"/>
            <w:tcBorders>
              <w:top w:val="nil"/>
              <w:bottom w:val="nil"/>
            </w:tcBorders>
          </w:tcPr>
          <w:p w14:paraId="2F574206" w14:textId="5CD5B53B" w:rsidR="00D44B64" w:rsidRPr="0034625C" w:rsidRDefault="00D44B64" w:rsidP="00655FAA">
            <w:pPr>
              <w:jc w:val="center"/>
              <w:rPr>
                <w:rFonts w:ascii="Arial" w:hAnsi="Arial" w:cs="Arial"/>
                <w:color w:val="000000"/>
              </w:rPr>
            </w:pPr>
            <w:r w:rsidRPr="0034625C">
              <w:rPr>
                <w:rFonts w:ascii="Arial" w:hAnsi="Arial" w:cs="Arial"/>
                <w:color w:val="000000"/>
              </w:rPr>
              <w:t>173.58</w:t>
            </w:r>
          </w:p>
        </w:tc>
        <w:tc>
          <w:tcPr>
            <w:tcW w:w="727" w:type="pct"/>
            <w:vMerge w:val="restart"/>
            <w:tcBorders>
              <w:top w:val="nil"/>
              <w:bottom w:val="nil"/>
            </w:tcBorders>
          </w:tcPr>
          <w:p w14:paraId="55A4197E" w14:textId="33787618" w:rsidR="00D44B64" w:rsidRPr="0034625C" w:rsidRDefault="00D44B64" w:rsidP="00655FAA">
            <w:pPr>
              <w:jc w:val="center"/>
              <w:rPr>
                <w:rFonts w:ascii="Arial" w:hAnsi="Arial" w:cs="Arial"/>
                <w:szCs w:val="24"/>
              </w:rPr>
            </w:pPr>
            <w:r w:rsidRPr="0034625C">
              <w:rPr>
                <w:rFonts w:ascii="Arial" w:hAnsi="Arial" w:cs="Arial"/>
                <w:color w:val="000000"/>
                <w:szCs w:val="24"/>
              </w:rPr>
              <w:t>-16.5026</w:t>
            </w:r>
          </w:p>
        </w:tc>
        <w:tc>
          <w:tcPr>
            <w:tcW w:w="986" w:type="pct"/>
            <w:vMerge w:val="restart"/>
            <w:tcBorders>
              <w:top w:val="nil"/>
              <w:bottom w:val="nil"/>
            </w:tcBorders>
          </w:tcPr>
          <w:p w14:paraId="1372E825" w14:textId="77777777" w:rsidR="00D44B64" w:rsidRPr="0034625C" w:rsidRDefault="00D44B64" w:rsidP="00655FAA">
            <w:pPr>
              <w:jc w:val="center"/>
              <w:rPr>
                <w:rFonts w:ascii="Arial" w:hAnsi="Arial" w:cs="Arial"/>
                <w:color w:val="000000"/>
                <w:szCs w:val="24"/>
              </w:rPr>
            </w:pPr>
            <w:r w:rsidRPr="0034625C">
              <w:rPr>
                <w:rFonts w:ascii="Arial" w:hAnsi="Arial" w:cs="Arial"/>
                <w:color w:val="000000"/>
                <w:szCs w:val="24"/>
              </w:rPr>
              <w:t>-21.1266</w:t>
            </w:r>
          </w:p>
        </w:tc>
      </w:tr>
      <w:tr w:rsidR="00D44B64" w:rsidRPr="0034625C" w14:paraId="6575D723" w14:textId="77777777" w:rsidTr="00D44B64">
        <w:tc>
          <w:tcPr>
            <w:tcW w:w="648" w:type="pct"/>
            <w:vMerge/>
            <w:tcBorders>
              <w:top w:val="nil"/>
              <w:bottom w:val="nil"/>
            </w:tcBorders>
          </w:tcPr>
          <w:p w14:paraId="577F22CF" w14:textId="77777777" w:rsidR="00D44B64" w:rsidRPr="0034625C" w:rsidRDefault="00D44B64" w:rsidP="00655FAA">
            <w:pPr>
              <w:rPr>
                <w:rFonts w:ascii="Arial" w:hAnsi="Arial" w:cs="Arial"/>
                <w:bCs/>
                <w:szCs w:val="24"/>
              </w:rPr>
            </w:pPr>
          </w:p>
        </w:tc>
        <w:tc>
          <w:tcPr>
            <w:tcW w:w="1297" w:type="pct"/>
            <w:tcBorders>
              <w:top w:val="nil"/>
              <w:bottom w:val="nil"/>
            </w:tcBorders>
          </w:tcPr>
          <w:p w14:paraId="43675656" w14:textId="45C3CFBA" w:rsidR="00D44B64" w:rsidRPr="0034625C" w:rsidRDefault="00D44B64" w:rsidP="00655FAA">
            <w:pPr>
              <w:rPr>
                <w:rFonts w:ascii="Arial" w:hAnsi="Arial" w:cs="Arial"/>
                <w:szCs w:val="24"/>
              </w:rPr>
            </w:pPr>
            <w:r w:rsidRPr="0034625C">
              <w:rPr>
                <w:rFonts w:ascii="Arial" w:hAnsi="Arial" w:cs="Arial"/>
                <w:bCs/>
                <w:szCs w:val="24"/>
              </w:rPr>
              <w:t>(M) O3−H --- (Q) O6–H</w:t>
            </w:r>
          </w:p>
        </w:tc>
        <w:tc>
          <w:tcPr>
            <w:tcW w:w="615" w:type="pct"/>
            <w:tcBorders>
              <w:top w:val="nil"/>
              <w:bottom w:val="nil"/>
            </w:tcBorders>
          </w:tcPr>
          <w:p w14:paraId="6E67F3BC" w14:textId="77777777" w:rsidR="00D44B64" w:rsidRPr="0034625C" w:rsidRDefault="00D44B64" w:rsidP="00655FAA">
            <w:pPr>
              <w:rPr>
                <w:rFonts w:ascii="Arial" w:hAnsi="Arial" w:cs="Arial"/>
                <w:szCs w:val="24"/>
              </w:rPr>
            </w:pPr>
            <w:r w:rsidRPr="0034625C">
              <w:rPr>
                <w:rFonts w:ascii="Arial" w:hAnsi="Arial" w:cs="Arial"/>
                <w:szCs w:val="24"/>
              </w:rPr>
              <w:t>1.94661</w:t>
            </w:r>
          </w:p>
        </w:tc>
        <w:tc>
          <w:tcPr>
            <w:tcW w:w="727" w:type="pct"/>
            <w:tcBorders>
              <w:top w:val="nil"/>
              <w:bottom w:val="nil"/>
            </w:tcBorders>
          </w:tcPr>
          <w:p w14:paraId="4C31215D" w14:textId="75B63DCB" w:rsidR="00D44B64" w:rsidRPr="0034625C" w:rsidRDefault="00D44B64" w:rsidP="00655FAA">
            <w:pPr>
              <w:jc w:val="center"/>
              <w:rPr>
                <w:rFonts w:ascii="Arial" w:hAnsi="Arial" w:cs="Arial"/>
                <w:color w:val="000000"/>
              </w:rPr>
            </w:pPr>
            <w:r w:rsidRPr="0034625C">
              <w:rPr>
                <w:rFonts w:ascii="Arial" w:hAnsi="Arial" w:cs="Arial"/>
                <w:color w:val="000000"/>
              </w:rPr>
              <w:t>166.87</w:t>
            </w:r>
          </w:p>
        </w:tc>
        <w:tc>
          <w:tcPr>
            <w:tcW w:w="727" w:type="pct"/>
            <w:vMerge/>
            <w:tcBorders>
              <w:top w:val="nil"/>
              <w:bottom w:val="nil"/>
            </w:tcBorders>
          </w:tcPr>
          <w:p w14:paraId="24FE72FA" w14:textId="418CA8B6" w:rsidR="00D44B64" w:rsidRPr="0034625C" w:rsidRDefault="00D44B64" w:rsidP="00655FAA">
            <w:pPr>
              <w:jc w:val="center"/>
              <w:rPr>
                <w:rFonts w:ascii="Arial" w:hAnsi="Arial" w:cs="Arial"/>
                <w:color w:val="000000"/>
                <w:szCs w:val="24"/>
              </w:rPr>
            </w:pPr>
          </w:p>
        </w:tc>
        <w:tc>
          <w:tcPr>
            <w:tcW w:w="986" w:type="pct"/>
            <w:vMerge/>
            <w:tcBorders>
              <w:top w:val="nil"/>
              <w:bottom w:val="nil"/>
            </w:tcBorders>
          </w:tcPr>
          <w:p w14:paraId="508DA814" w14:textId="77777777" w:rsidR="00D44B64" w:rsidRPr="0034625C" w:rsidRDefault="00D44B64" w:rsidP="00655FAA">
            <w:pPr>
              <w:jc w:val="center"/>
              <w:rPr>
                <w:rFonts w:ascii="Arial" w:hAnsi="Arial" w:cs="Arial"/>
                <w:color w:val="000000"/>
                <w:szCs w:val="24"/>
              </w:rPr>
            </w:pPr>
          </w:p>
        </w:tc>
      </w:tr>
      <w:tr w:rsidR="00D44B64" w:rsidRPr="0034625C" w14:paraId="6080DF14" w14:textId="77777777" w:rsidTr="00D44B64">
        <w:tc>
          <w:tcPr>
            <w:tcW w:w="648" w:type="pct"/>
            <w:vMerge w:val="restart"/>
            <w:tcBorders>
              <w:top w:val="nil"/>
              <w:bottom w:val="nil"/>
            </w:tcBorders>
          </w:tcPr>
          <w:p w14:paraId="74CB4BAE" w14:textId="77777777" w:rsidR="00D44B64" w:rsidRPr="0034625C" w:rsidRDefault="00D44B64" w:rsidP="00655FAA">
            <w:pPr>
              <w:rPr>
                <w:rFonts w:ascii="Arial" w:hAnsi="Arial" w:cs="Arial"/>
                <w:szCs w:val="24"/>
              </w:rPr>
            </w:pPr>
            <w:r w:rsidRPr="0034625C">
              <w:rPr>
                <w:rFonts w:ascii="Arial" w:hAnsi="Arial" w:cs="Arial"/>
                <w:szCs w:val="24"/>
              </w:rPr>
              <w:t>MQ-4</w:t>
            </w:r>
          </w:p>
        </w:tc>
        <w:tc>
          <w:tcPr>
            <w:tcW w:w="1297" w:type="pct"/>
            <w:tcBorders>
              <w:top w:val="nil"/>
              <w:bottom w:val="nil"/>
            </w:tcBorders>
          </w:tcPr>
          <w:p w14:paraId="3623369E" w14:textId="4E1AA8E0" w:rsidR="00D44B64" w:rsidRPr="0034625C" w:rsidRDefault="00D44B64" w:rsidP="00655FAA">
            <w:pPr>
              <w:rPr>
                <w:rFonts w:ascii="Arial" w:hAnsi="Arial" w:cs="Arial"/>
                <w:szCs w:val="24"/>
              </w:rPr>
            </w:pPr>
            <w:r w:rsidRPr="0034625C">
              <w:rPr>
                <w:rFonts w:ascii="Arial" w:hAnsi="Arial" w:cs="Arial"/>
                <w:szCs w:val="24"/>
              </w:rPr>
              <w:t xml:space="preserve">(M) O3−H --- (Q) C6=O4 </w:t>
            </w:r>
          </w:p>
        </w:tc>
        <w:tc>
          <w:tcPr>
            <w:tcW w:w="615" w:type="pct"/>
            <w:tcBorders>
              <w:top w:val="nil"/>
              <w:bottom w:val="nil"/>
            </w:tcBorders>
          </w:tcPr>
          <w:p w14:paraId="7FF30E28" w14:textId="77777777" w:rsidR="00D44B64" w:rsidRPr="0034625C" w:rsidRDefault="00D44B64" w:rsidP="00655FAA">
            <w:pPr>
              <w:rPr>
                <w:rFonts w:ascii="Arial" w:hAnsi="Arial" w:cs="Arial"/>
                <w:szCs w:val="24"/>
              </w:rPr>
            </w:pPr>
            <w:r w:rsidRPr="0034625C">
              <w:rPr>
                <w:rFonts w:ascii="Arial" w:hAnsi="Arial" w:cs="Arial"/>
                <w:szCs w:val="24"/>
              </w:rPr>
              <w:t>1.82906</w:t>
            </w:r>
          </w:p>
        </w:tc>
        <w:tc>
          <w:tcPr>
            <w:tcW w:w="727" w:type="pct"/>
            <w:tcBorders>
              <w:top w:val="nil"/>
              <w:bottom w:val="nil"/>
            </w:tcBorders>
          </w:tcPr>
          <w:p w14:paraId="238366DC" w14:textId="6D720D9B" w:rsidR="00D44B64" w:rsidRPr="0034625C" w:rsidRDefault="00D44B64" w:rsidP="00655FAA">
            <w:pPr>
              <w:jc w:val="center"/>
              <w:rPr>
                <w:rFonts w:ascii="Arial" w:hAnsi="Arial" w:cs="Arial"/>
                <w:color w:val="000000"/>
              </w:rPr>
            </w:pPr>
            <w:r w:rsidRPr="0034625C">
              <w:rPr>
                <w:rFonts w:ascii="Arial" w:hAnsi="Arial" w:cs="Arial"/>
                <w:color w:val="000000"/>
              </w:rPr>
              <w:t>171.77</w:t>
            </w:r>
          </w:p>
        </w:tc>
        <w:tc>
          <w:tcPr>
            <w:tcW w:w="727" w:type="pct"/>
            <w:vMerge w:val="restart"/>
            <w:tcBorders>
              <w:top w:val="nil"/>
              <w:bottom w:val="nil"/>
            </w:tcBorders>
          </w:tcPr>
          <w:p w14:paraId="2A730EAB" w14:textId="13D9BF0F" w:rsidR="00D44B64" w:rsidRPr="0034625C" w:rsidRDefault="00D44B64" w:rsidP="00655FAA">
            <w:pPr>
              <w:jc w:val="center"/>
              <w:rPr>
                <w:rFonts w:ascii="Arial" w:hAnsi="Arial" w:cs="Arial"/>
                <w:color w:val="000000"/>
                <w:szCs w:val="24"/>
              </w:rPr>
            </w:pPr>
            <w:r w:rsidRPr="0034625C">
              <w:rPr>
                <w:rFonts w:ascii="Arial" w:hAnsi="Arial" w:cs="Arial"/>
                <w:color w:val="000000"/>
                <w:szCs w:val="24"/>
              </w:rPr>
              <w:t>-15.0594</w:t>
            </w:r>
          </w:p>
        </w:tc>
        <w:tc>
          <w:tcPr>
            <w:tcW w:w="986" w:type="pct"/>
            <w:vMerge w:val="restart"/>
            <w:tcBorders>
              <w:top w:val="nil"/>
              <w:bottom w:val="nil"/>
            </w:tcBorders>
          </w:tcPr>
          <w:p w14:paraId="1B066C99" w14:textId="77777777" w:rsidR="00D44B64" w:rsidRPr="0034625C" w:rsidRDefault="00D44B64" w:rsidP="00655FAA">
            <w:pPr>
              <w:jc w:val="center"/>
              <w:rPr>
                <w:rFonts w:ascii="Arial" w:hAnsi="Arial" w:cs="Arial"/>
                <w:color w:val="000000"/>
                <w:szCs w:val="24"/>
              </w:rPr>
            </w:pPr>
            <w:r w:rsidRPr="0034625C">
              <w:rPr>
                <w:rFonts w:ascii="Arial" w:hAnsi="Arial" w:cs="Arial"/>
                <w:color w:val="000000"/>
                <w:szCs w:val="24"/>
              </w:rPr>
              <w:t>-22.8447</w:t>
            </w:r>
          </w:p>
        </w:tc>
      </w:tr>
      <w:tr w:rsidR="00D44B64" w:rsidRPr="0034625C" w14:paraId="140012E2" w14:textId="77777777" w:rsidTr="00D44B64">
        <w:tc>
          <w:tcPr>
            <w:tcW w:w="648" w:type="pct"/>
            <w:vMerge/>
            <w:tcBorders>
              <w:top w:val="nil"/>
              <w:bottom w:val="nil"/>
            </w:tcBorders>
          </w:tcPr>
          <w:p w14:paraId="4AFAF6A1" w14:textId="77777777" w:rsidR="00D44B64" w:rsidRPr="0034625C" w:rsidRDefault="00D44B64" w:rsidP="00655FAA">
            <w:pPr>
              <w:rPr>
                <w:rFonts w:ascii="Arial" w:hAnsi="Arial" w:cs="Arial"/>
                <w:bCs/>
                <w:szCs w:val="24"/>
              </w:rPr>
            </w:pPr>
          </w:p>
        </w:tc>
        <w:tc>
          <w:tcPr>
            <w:tcW w:w="1297" w:type="pct"/>
            <w:tcBorders>
              <w:top w:val="nil"/>
              <w:bottom w:val="nil"/>
            </w:tcBorders>
          </w:tcPr>
          <w:p w14:paraId="18D45BB4" w14:textId="1FD656BA" w:rsidR="00D44B64" w:rsidRPr="0034625C" w:rsidRDefault="00D44B64" w:rsidP="00655FAA">
            <w:pPr>
              <w:rPr>
                <w:rFonts w:ascii="Arial" w:hAnsi="Arial" w:cs="Arial"/>
                <w:bCs/>
                <w:szCs w:val="24"/>
              </w:rPr>
            </w:pPr>
            <w:r w:rsidRPr="0034625C">
              <w:rPr>
                <w:rFonts w:ascii="Arial" w:hAnsi="Arial" w:cs="Arial"/>
                <w:szCs w:val="24"/>
              </w:rPr>
              <w:t>(M) C5=O2 --- (Q) H–O2</w:t>
            </w:r>
          </w:p>
        </w:tc>
        <w:tc>
          <w:tcPr>
            <w:tcW w:w="615" w:type="pct"/>
            <w:tcBorders>
              <w:top w:val="nil"/>
              <w:bottom w:val="nil"/>
            </w:tcBorders>
          </w:tcPr>
          <w:p w14:paraId="25CEBA5F" w14:textId="77777777" w:rsidR="00D44B64" w:rsidRPr="0034625C" w:rsidRDefault="00D44B64" w:rsidP="00655FAA">
            <w:pPr>
              <w:rPr>
                <w:rFonts w:ascii="Arial" w:hAnsi="Arial" w:cs="Arial"/>
                <w:szCs w:val="24"/>
              </w:rPr>
            </w:pPr>
            <w:r w:rsidRPr="0034625C">
              <w:rPr>
                <w:rFonts w:ascii="Arial" w:hAnsi="Arial" w:cs="Arial"/>
                <w:szCs w:val="24"/>
              </w:rPr>
              <w:t>1.89217</w:t>
            </w:r>
          </w:p>
        </w:tc>
        <w:tc>
          <w:tcPr>
            <w:tcW w:w="727" w:type="pct"/>
            <w:tcBorders>
              <w:top w:val="nil"/>
              <w:bottom w:val="nil"/>
            </w:tcBorders>
          </w:tcPr>
          <w:p w14:paraId="455F783F" w14:textId="300FE525" w:rsidR="00D44B64" w:rsidRPr="0034625C" w:rsidRDefault="00D44B64" w:rsidP="00655FAA">
            <w:pPr>
              <w:jc w:val="center"/>
              <w:rPr>
                <w:rFonts w:ascii="Arial" w:hAnsi="Arial" w:cs="Arial"/>
                <w:color w:val="000000"/>
              </w:rPr>
            </w:pPr>
            <w:r w:rsidRPr="0034625C">
              <w:rPr>
                <w:rFonts w:ascii="Arial" w:hAnsi="Arial" w:cs="Arial"/>
                <w:color w:val="000000"/>
              </w:rPr>
              <w:t>152.26</w:t>
            </w:r>
          </w:p>
        </w:tc>
        <w:tc>
          <w:tcPr>
            <w:tcW w:w="727" w:type="pct"/>
            <w:vMerge/>
            <w:tcBorders>
              <w:top w:val="nil"/>
              <w:bottom w:val="nil"/>
            </w:tcBorders>
          </w:tcPr>
          <w:p w14:paraId="06D087E9" w14:textId="030DD98C" w:rsidR="00D44B64" w:rsidRPr="0034625C" w:rsidRDefault="00D44B64" w:rsidP="00655FAA">
            <w:pPr>
              <w:jc w:val="center"/>
              <w:rPr>
                <w:rFonts w:ascii="Arial" w:hAnsi="Arial" w:cs="Arial"/>
                <w:color w:val="000000"/>
                <w:szCs w:val="24"/>
              </w:rPr>
            </w:pPr>
          </w:p>
        </w:tc>
        <w:tc>
          <w:tcPr>
            <w:tcW w:w="986" w:type="pct"/>
            <w:vMerge/>
            <w:tcBorders>
              <w:top w:val="nil"/>
              <w:bottom w:val="nil"/>
            </w:tcBorders>
          </w:tcPr>
          <w:p w14:paraId="08FAAE5E" w14:textId="77777777" w:rsidR="00D44B64" w:rsidRPr="0034625C" w:rsidRDefault="00D44B64" w:rsidP="00655FAA">
            <w:pPr>
              <w:jc w:val="center"/>
              <w:rPr>
                <w:rFonts w:ascii="Arial" w:hAnsi="Arial" w:cs="Arial"/>
                <w:color w:val="000000"/>
                <w:szCs w:val="24"/>
              </w:rPr>
            </w:pPr>
          </w:p>
        </w:tc>
      </w:tr>
      <w:tr w:rsidR="00D44B64" w:rsidRPr="0034625C" w14:paraId="7D79E690" w14:textId="77777777" w:rsidTr="00D44B64">
        <w:tc>
          <w:tcPr>
            <w:tcW w:w="648" w:type="pct"/>
            <w:vMerge w:val="restart"/>
            <w:tcBorders>
              <w:top w:val="nil"/>
              <w:bottom w:val="nil"/>
            </w:tcBorders>
          </w:tcPr>
          <w:p w14:paraId="61E12D8F" w14:textId="77777777" w:rsidR="00D44B64" w:rsidRPr="0034625C" w:rsidRDefault="00D44B64" w:rsidP="00655FAA">
            <w:pPr>
              <w:rPr>
                <w:rFonts w:ascii="Arial" w:hAnsi="Arial" w:cs="Arial"/>
                <w:szCs w:val="24"/>
              </w:rPr>
            </w:pPr>
            <w:r w:rsidRPr="0034625C">
              <w:rPr>
                <w:rFonts w:ascii="Arial" w:hAnsi="Arial" w:cs="Arial"/>
                <w:szCs w:val="24"/>
              </w:rPr>
              <w:t>MQ-5</w:t>
            </w:r>
          </w:p>
        </w:tc>
        <w:tc>
          <w:tcPr>
            <w:tcW w:w="1297" w:type="pct"/>
            <w:tcBorders>
              <w:top w:val="nil"/>
              <w:bottom w:val="nil"/>
            </w:tcBorders>
          </w:tcPr>
          <w:p w14:paraId="169DAF67" w14:textId="1C8022F3" w:rsidR="00D44B64" w:rsidRPr="0034625C" w:rsidRDefault="00D44B64" w:rsidP="00655FAA">
            <w:pPr>
              <w:rPr>
                <w:rFonts w:ascii="Arial" w:hAnsi="Arial" w:cs="Arial"/>
                <w:szCs w:val="24"/>
              </w:rPr>
            </w:pPr>
            <w:r w:rsidRPr="0034625C">
              <w:rPr>
                <w:rFonts w:ascii="Arial" w:hAnsi="Arial" w:cs="Arial"/>
                <w:szCs w:val="24"/>
              </w:rPr>
              <w:t>(M) O3−H --- (Q) C6=O4</w:t>
            </w:r>
          </w:p>
        </w:tc>
        <w:tc>
          <w:tcPr>
            <w:tcW w:w="615" w:type="pct"/>
            <w:tcBorders>
              <w:top w:val="nil"/>
              <w:bottom w:val="nil"/>
            </w:tcBorders>
          </w:tcPr>
          <w:p w14:paraId="3A5EBDD6" w14:textId="77777777" w:rsidR="00D44B64" w:rsidRPr="0034625C" w:rsidRDefault="00D44B64" w:rsidP="00655FAA">
            <w:pPr>
              <w:rPr>
                <w:rFonts w:ascii="Arial" w:hAnsi="Arial" w:cs="Arial"/>
                <w:szCs w:val="24"/>
              </w:rPr>
            </w:pPr>
            <w:r w:rsidRPr="0034625C">
              <w:rPr>
                <w:rFonts w:ascii="Arial" w:hAnsi="Arial" w:cs="Arial"/>
                <w:szCs w:val="24"/>
              </w:rPr>
              <w:t>1.83209</w:t>
            </w:r>
          </w:p>
        </w:tc>
        <w:tc>
          <w:tcPr>
            <w:tcW w:w="727" w:type="pct"/>
            <w:tcBorders>
              <w:top w:val="nil"/>
              <w:bottom w:val="nil"/>
            </w:tcBorders>
          </w:tcPr>
          <w:p w14:paraId="3C3E0895" w14:textId="1E4C4207" w:rsidR="00D44B64" w:rsidRPr="0034625C" w:rsidRDefault="00D44B64" w:rsidP="00655FAA">
            <w:pPr>
              <w:jc w:val="center"/>
              <w:rPr>
                <w:rFonts w:ascii="Arial" w:hAnsi="Arial" w:cs="Arial"/>
                <w:color w:val="000000"/>
              </w:rPr>
            </w:pPr>
            <w:r w:rsidRPr="0034625C">
              <w:rPr>
                <w:rFonts w:ascii="Arial" w:hAnsi="Arial" w:cs="Arial"/>
                <w:color w:val="000000"/>
              </w:rPr>
              <w:t>172.77</w:t>
            </w:r>
          </w:p>
        </w:tc>
        <w:tc>
          <w:tcPr>
            <w:tcW w:w="727" w:type="pct"/>
            <w:vMerge w:val="restart"/>
            <w:tcBorders>
              <w:top w:val="nil"/>
              <w:bottom w:val="nil"/>
            </w:tcBorders>
          </w:tcPr>
          <w:p w14:paraId="5FA59627" w14:textId="7A94DF0E" w:rsidR="00D44B64" w:rsidRPr="0034625C" w:rsidRDefault="00D44B64" w:rsidP="00655FAA">
            <w:pPr>
              <w:jc w:val="center"/>
              <w:rPr>
                <w:rFonts w:ascii="Arial" w:hAnsi="Arial" w:cs="Arial"/>
                <w:color w:val="000000"/>
                <w:szCs w:val="24"/>
              </w:rPr>
            </w:pPr>
            <w:r w:rsidRPr="0034625C">
              <w:rPr>
                <w:rFonts w:ascii="Arial" w:hAnsi="Arial" w:cs="Arial"/>
                <w:color w:val="000000"/>
                <w:szCs w:val="24"/>
              </w:rPr>
              <w:t>-16.4388</w:t>
            </w:r>
          </w:p>
        </w:tc>
        <w:tc>
          <w:tcPr>
            <w:tcW w:w="986" w:type="pct"/>
            <w:vMerge w:val="restart"/>
            <w:tcBorders>
              <w:top w:val="nil"/>
              <w:bottom w:val="nil"/>
            </w:tcBorders>
          </w:tcPr>
          <w:p w14:paraId="6E7E4715" w14:textId="77777777" w:rsidR="00D44B64" w:rsidRPr="0034625C" w:rsidRDefault="00D44B64" w:rsidP="00655FAA">
            <w:pPr>
              <w:jc w:val="center"/>
              <w:rPr>
                <w:rFonts w:ascii="Arial" w:hAnsi="Arial" w:cs="Arial"/>
                <w:color w:val="000000"/>
                <w:szCs w:val="24"/>
              </w:rPr>
            </w:pPr>
            <w:r w:rsidRPr="0034625C">
              <w:rPr>
                <w:rFonts w:ascii="Arial" w:hAnsi="Arial" w:cs="Arial"/>
                <w:color w:val="000000"/>
                <w:szCs w:val="24"/>
              </w:rPr>
              <w:t>-22.8038</w:t>
            </w:r>
          </w:p>
        </w:tc>
      </w:tr>
      <w:tr w:rsidR="00D44B64" w:rsidRPr="0034625C" w14:paraId="14642512" w14:textId="77777777" w:rsidTr="00D44B64">
        <w:tc>
          <w:tcPr>
            <w:tcW w:w="648" w:type="pct"/>
            <w:vMerge/>
            <w:tcBorders>
              <w:top w:val="nil"/>
              <w:bottom w:val="nil"/>
            </w:tcBorders>
          </w:tcPr>
          <w:p w14:paraId="488F1EEB" w14:textId="77777777" w:rsidR="00D44B64" w:rsidRPr="0034625C" w:rsidRDefault="00D44B64" w:rsidP="00655FAA">
            <w:pPr>
              <w:rPr>
                <w:rFonts w:ascii="Arial" w:hAnsi="Arial" w:cs="Arial"/>
                <w:bCs/>
                <w:szCs w:val="24"/>
              </w:rPr>
            </w:pPr>
          </w:p>
        </w:tc>
        <w:tc>
          <w:tcPr>
            <w:tcW w:w="1297" w:type="pct"/>
            <w:tcBorders>
              <w:top w:val="nil"/>
              <w:bottom w:val="nil"/>
            </w:tcBorders>
          </w:tcPr>
          <w:p w14:paraId="35A1F9E9" w14:textId="4304DB9D" w:rsidR="00D44B64" w:rsidRPr="0034625C" w:rsidRDefault="00D44B64" w:rsidP="00655FAA">
            <w:pPr>
              <w:rPr>
                <w:rFonts w:ascii="Arial" w:hAnsi="Arial" w:cs="Arial"/>
                <w:szCs w:val="24"/>
              </w:rPr>
            </w:pPr>
            <w:r w:rsidRPr="0034625C">
              <w:rPr>
                <w:rFonts w:ascii="Arial" w:hAnsi="Arial" w:cs="Arial"/>
                <w:szCs w:val="24"/>
              </w:rPr>
              <w:t xml:space="preserve">(M) C5=O2 --- (Q) H–O2  </w:t>
            </w:r>
          </w:p>
        </w:tc>
        <w:tc>
          <w:tcPr>
            <w:tcW w:w="615" w:type="pct"/>
            <w:tcBorders>
              <w:top w:val="nil"/>
              <w:bottom w:val="nil"/>
            </w:tcBorders>
          </w:tcPr>
          <w:p w14:paraId="21FD1FA3" w14:textId="77777777" w:rsidR="00D44B64" w:rsidRPr="0034625C" w:rsidRDefault="00D44B64" w:rsidP="00655FAA">
            <w:pPr>
              <w:rPr>
                <w:rFonts w:ascii="Arial" w:hAnsi="Arial" w:cs="Arial"/>
                <w:szCs w:val="24"/>
              </w:rPr>
            </w:pPr>
            <w:r w:rsidRPr="0034625C">
              <w:rPr>
                <w:rFonts w:ascii="Arial" w:hAnsi="Arial" w:cs="Arial"/>
                <w:szCs w:val="24"/>
              </w:rPr>
              <w:t>1.90163</w:t>
            </w:r>
          </w:p>
        </w:tc>
        <w:tc>
          <w:tcPr>
            <w:tcW w:w="727" w:type="pct"/>
            <w:tcBorders>
              <w:top w:val="nil"/>
              <w:bottom w:val="nil"/>
            </w:tcBorders>
          </w:tcPr>
          <w:p w14:paraId="405A9BBB" w14:textId="7936BD2A" w:rsidR="00D44B64" w:rsidRPr="0034625C" w:rsidRDefault="00D44B64" w:rsidP="00655FAA">
            <w:pPr>
              <w:jc w:val="center"/>
              <w:rPr>
                <w:rFonts w:ascii="Arial" w:hAnsi="Arial" w:cs="Arial"/>
                <w:color w:val="000000"/>
              </w:rPr>
            </w:pPr>
            <w:r w:rsidRPr="0034625C">
              <w:rPr>
                <w:rFonts w:ascii="Arial" w:hAnsi="Arial" w:cs="Arial"/>
                <w:color w:val="000000"/>
              </w:rPr>
              <w:t>151.83</w:t>
            </w:r>
          </w:p>
        </w:tc>
        <w:tc>
          <w:tcPr>
            <w:tcW w:w="727" w:type="pct"/>
            <w:vMerge/>
            <w:tcBorders>
              <w:top w:val="nil"/>
              <w:bottom w:val="nil"/>
            </w:tcBorders>
          </w:tcPr>
          <w:p w14:paraId="06B36857" w14:textId="32DC1692" w:rsidR="00D44B64" w:rsidRPr="0034625C" w:rsidRDefault="00D44B64" w:rsidP="00655FAA">
            <w:pPr>
              <w:jc w:val="center"/>
              <w:rPr>
                <w:rFonts w:ascii="Arial" w:hAnsi="Arial" w:cs="Arial"/>
                <w:color w:val="000000"/>
                <w:szCs w:val="24"/>
              </w:rPr>
            </w:pPr>
          </w:p>
        </w:tc>
        <w:tc>
          <w:tcPr>
            <w:tcW w:w="986" w:type="pct"/>
            <w:vMerge/>
            <w:tcBorders>
              <w:top w:val="nil"/>
              <w:bottom w:val="nil"/>
            </w:tcBorders>
          </w:tcPr>
          <w:p w14:paraId="2BB686F5" w14:textId="77777777" w:rsidR="00D44B64" w:rsidRPr="0034625C" w:rsidRDefault="00D44B64" w:rsidP="00655FAA">
            <w:pPr>
              <w:jc w:val="center"/>
              <w:rPr>
                <w:rFonts w:ascii="Arial" w:hAnsi="Arial" w:cs="Arial"/>
                <w:color w:val="000000"/>
                <w:szCs w:val="24"/>
              </w:rPr>
            </w:pPr>
          </w:p>
        </w:tc>
      </w:tr>
      <w:tr w:rsidR="00D44B64" w:rsidRPr="0034625C" w14:paraId="7F027634" w14:textId="77777777" w:rsidTr="00D44B64">
        <w:tc>
          <w:tcPr>
            <w:tcW w:w="648" w:type="pct"/>
            <w:vMerge w:val="restart"/>
            <w:tcBorders>
              <w:top w:val="nil"/>
            </w:tcBorders>
          </w:tcPr>
          <w:p w14:paraId="60EEE2A1" w14:textId="77777777" w:rsidR="00D44B64" w:rsidRPr="0034625C" w:rsidRDefault="00D44B64" w:rsidP="00655FAA">
            <w:pPr>
              <w:rPr>
                <w:rFonts w:ascii="Arial" w:hAnsi="Arial" w:cs="Arial"/>
                <w:szCs w:val="24"/>
              </w:rPr>
            </w:pPr>
            <w:r w:rsidRPr="0034625C">
              <w:rPr>
                <w:rFonts w:ascii="Arial" w:hAnsi="Arial" w:cs="Arial"/>
                <w:szCs w:val="24"/>
              </w:rPr>
              <w:t>MQ-6</w:t>
            </w:r>
          </w:p>
        </w:tc>
        <w:tc>
          <w:tcPr>
            <w:tcW w:w="1297" w:type="pct"/>
            <w:tcBorders>
              <w:top w:val="nil"/>
              <w:bottom w:val="nil"/>
            </w:tcBorders>
          </w:tcPr>
          <w:p w14:paraId="47791214" w14:textId="6033DEFA" w:rsidR="00D44B64" w:rsidRPr="0034625C" w:rsidRDefault="00D44B64" w:rsidP="00655FAA">
            <w:pPr>
              <w:rPr>
                <w:rFonts w:ascii="Arial" w:hAnsi="Arial" w:cs="Arial"/>
                <w:szCs w:val="24"/>
              </w:rPr>
            </w:pPr>
            <w:r w:rsidRPr="0034625C">
              <w:rPr>
                <w:rFonts w:ascii="Arial" w:hAnsi="Arial" w:cs="Arial"/>
                <w:szCs w:val="24"/>
              </w:rPr>
              <w:t xml:space="preserve">(M) C5=O2 --- (Q) H–O5  </w:t>
            </w:r>
          </w:p>
        </w:tc>
        <w:tc>
          <w:tcPr>
            <w:tcW w:w="615" w:type="pct"/>
            <w:tcBorders>
              <w:top w:val="nil"/>
              <w:bottom w:val="nil"/>
            </w:tcBorders>
          </w:tcPr>
          <w:p w14:paraId="0AB77012" w14:textId="77777777" w:rsidR="00D44B64" w:rsidRPr="0034625C" w:rsidRDefault="00D44B64" w:rsidP="00655FAA">
            <w:pPr>
              <w:rPr>
                <w:rFonts w:ascii="Arial" w:hAnsi="Arial" w:cs="Arial"/>
                <w:szCs w:val="24"/>
              </w:rPr>
            </w:pPr>
            <w:r w:rsidRPr="0034625C">
              <w:rPr>
                <w:rFonts w:ascii="Arial" w:hAnsi="Arial" w:cs="Arial"/>
                <w:szCs w:val="24"/>
              </w:rPr>
              <w:t>1.97541</w:t>
            </w:r>
          </w:p>
        </w:tc>
        <w:tc>
          <w:tcPr>
            <w:tcW w:w="727" w:type="pct"/>
            <w:tcBorders>
              <w:top w:val="nil"/>
              <w:bottom w:val="nil"/>
            </w:tcBorders>
          </w:tcPr>
          <w:p w14:paraId="1B6DEB12" w14:textId="03B5B3D5" w:rsidR="00D44B64" w:rsidRPr="0034625C" w:rsidRDefault="00D44B64" w:rsidP="00655FAA">
            <w:pPr>
              <w:jc w:val="center"/>
              <w:rPr>
                <w:rFonts w:ascii="Arial" w:hAnsi="Arial" w:cs="Arial"/>
                <w:color w:val="000000"/>
              </w:rPr>
            </w:pPr>
            <w:r w:rsidRPr="0034625C">
              <w:rPr>
                <w:rFonts w:ascii="Arial" w:hAnsi="Arial" w:cs="Arial"/>
                <w:color w:val="000000"/>
              </w:rPr>
              <w:t>147.11</w:t>
            </w:r>
          </w:p>
        </w:tc>
        <w:tc>
          <w:tcPr>
            <w:tcW w:w="727" w:type="pct"/>
            <w:vMerge w:val="restart"/>
            <w:tcBorders>
              <w:top w:val="nil"/>
              <w:bottom w:val="nil"/>
            </w:tcBorders>
          </w:tcPr>
          <w:p w14:paraId="3A531E1C" w14:textId="6F1533B7" w:rsidR="00D44B64" w:rsidRPr="0034625C" w:rsidRDefault="00D44B64" w:rsidP="00655FAA">
            <w:pPr>
              <w:jc w:val="center"/>
              <w:rPr>
                <w:rFonts w:ascii="Arial" w:hAnsi="Arial" w:cs="Arial"/>
                <w:color w:val="000000"/>
                <w:szCs w:val="24"/>
              </w:rPr>
            </w:pPr>
            <w:r w:rsidRPr="0034625C">
              <w:rPr>
                <w:rFonts w:ascii="Arial" w:hAnsi="Arial" w:cs="Arial"/>
                <w:color w:val="000000"/>
                <w:szCs w:val="24"/>
              </w:rPr>
              <w:t>-6.5885</w:t>
            </w:r>
          </w:p>
        </w:tc>
        <w:tc>
          <w:tcPr>
            <w:tcW w:w="986" w:type="pct"/>
            <w:vMerge w:val="restart"/>
            <w:tcBorders>
              <w:top w:val="nil"/>
              <w:bottom w:val="nil"/>
            </w:tcBorders>
          </w:tcPr>
          <w:p w14:paraId="21B6DB29" w14:textId="77777777" w:rsidR="00D44B64" w:rsidRPr="0034625C" w:rsidRDefault="00D44B64" w:rsidP="00655FAA">
            <w:pPr>
              <w:jc w:val="center"/>
              <w:rPr>
                <w:rFonts w:ascii="Arial" w:hAnsi="Arial" w:cs="Arial"/>
                <w:color w:val="000000"/>
                <w:szCs w:val="24"/>
              </w:rPr>
            </w:pPr>
            <w:r w:rsidRPr="0034625C">
              <w:rPr>
                <w:rFonts w:ascii="Arial" w:hAnsi="Arial" w:cs="Arial"/>
                <w:color w:val="000000"/>
                <w:szCs w:val="24"/>
              </w:rPr>
              <w:t>-9.7464</w:t>
            </w:r>
          </w:p>
        </w:tc>
      </w:tr>
      <w:tr w:rsidR="00D44B64" w:rsidRPr="0034625C" w14:paraId="2173EF1C" w14:textId="77777777" w:rsidTr="00D44B64">
        <w:tc>
          <w:tcPr>
            <w:tcW w:w="648" w:type="pct"/>
            <w:vMerge/>
            <w:tcBorders>
              <w:bottom w:val="nil"/>
            </w:tcBorders>
          </w:tcPr>
          <w:p w14:paraId="1C7D9F94" w14:textId="77777777" w:rsidR="00D44B64" w:rsidRPr="0034625C" w:rsidRDefault="00D44B64" w:rsidP="00655FAA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1297" w:type="pct"/>
            <w:tcBorders>
              <w:top w:val="nil"/>
              <w:bottom w:val="nil"/>
            </w:tcBorders>
          </w:tcPr>
          <w:p w14:paraId="1A5FBFD1" w14:textId="17103817" w:rsidR="00D44B64" w:rsidRPr="0034625C" w:rsidRDefault="00D44B64" w:rsidP="00655FAA">
            <w:pPr>
              <w:rPr>
                <w:rFonts w:ascii="Arial" w:hAnsi="Arial" w:cs="Arial"/>
                <w:szCs w:val="24"/>
              </w:rPr>
            </w:pPr>
            <w:r w:rsidRPr="0034625C">
              <w:rPr>
                <w:rFonts w:ascii="Arial" w:hAnsi="Arial" w:cs="Arial"/>
                <w:szCs w:val="24"/>
              </w:rPr>
              <w:t>(M) O3−H --- (Q) O5–H</w:t>
            </w:r>
          </w:p>
        </w:tc>
        <w:tc>
          <w:tcPr>
            <w:tcW w:w="615" w:type="pct"/>
            <w:tcBorders>
              <w:top w:val="nil"/>
              <w:bottom w:val="nil"/>
            </w:tcBorders>
          </w:tcPr>
          <w:p w14:paraId="664E809A" w14:textId="77777777" w:rsidR="00D44B64" w:rsidRPr="0034625C" w:rsidRDefault="00D44B64" w:rsidP="00655FAA">
            <w:pPr>
              <w:rPr>
                <w:rFonts w:ascii="Arial" w:hAnsi="Arial" w:cs="Arial"/>
                <w:szCs w:val="24"/>
              </w:rPr>
            </w:pPr>
            <w:r w:rsidRPr="0034625C">
              <w:rPr>
                <w:rFonts w:ascii="Arial" w:hAnsi="Arial" w:cs="Arial"/>
                <w:szCs w:val="24"/>
              </w:rPr>
              <w:t>2.14159</w:t>
            </w:r>
          </w:p>
        </w:tc>
        <w:tc>
          <w:tcPr>
            <w:tcW w:w="727" w:type="pct"/>
            <w:tcBorders>
              <w:top w:val="nil"/>
              <w:bottom w:val="nil"/>
            </w:tcBorders>
          </w:tcPr>
          <w:p w14:paraId="3D0082DA" w14:textId="3D83B997" w:rsidR="00D44B64" w:rsidRPr="0034625C" w:rsidRDefault="00D44B64" w:rsidP="00655FAA">
            <w:pPr>
              <w:jc w:val="center"/>
              <w:rPr>
                <w:rFonts w:ascii="Arial" w:hAnsi="Arial" w:cs="Arial"/>
                <w:color w:val="000000"/>
              </w:rPr>
            </w:pPr>
            <w:r w:rsidRPr="0034625C">
              <w:rPr>
                <w:rFonts w:ascii="Arial" w:hAnsi="Arial" w:cs="Arial"/>
                <w:color w:val="000000"/>
              </w:rPr>
              <w:t>151.36</w:t>
            </w:r>
          </w:p>
        </w:tc>
        <w:tc>
          <w:tcPr>
            <w:tcW w:w="727" w:type="pct"/>
            <w:vMerge/>
            <w:tcBorders>
              <w:top w:val="nil"/>
              <w:bottom w:val="nil"/>
            </w:tcBorders>
          </w:tcPr>
          <w:p w14:paraId="6CA87F51" w14:textId="62DFC11E" w:rsidR="00D44B64" w:rsidRPr="0034625C" w:rsidRDefault="00D44B64" w:rsidP="00655FAA">
            <w:pPr>
              <w:jc w:val="center"/>
              <w:rPr>
                <w:rFonts w:ascii="Arial" w:hAnsi="Arial" w:cs="Arial"/>
                <w:color w:val="000000"/>
                <w:szCs w:val="24"/>
              </w:rPr>
            </w:pPr>
          </w:p>
        </w:tc>
        <w:tc>
          <w:tcPr>
            <w:tcW w:w="986" w:type="pct"/>
            <w:vMerge/>
            <w:tcBorders>
              <w:top w:val="nil"/>
              <w:bottom w:val="nil"/>
            </w:tcBorders>
          </w:tcPr>
          <w:p w14:paraId="17292B6F" w14:textId="77777777" w:rsidR="00D44B64" w:rsidRPr="0034625C" w:rsidRDefault="00D44B64" w:rsidP="00655FAA">
            <w:pPr>
              <w:jc w:val="center"/>
              <w:rPr>
                <w:rFonts w:ascii="Arial" w:hAnsi="Arial" w:cs="Arial"/>
                <w:color w:val="000000"/>
                <w:szCs w:val="24"/>
              </w:rPr>
            </w:pPr>
          </w:p>
        </w:tc>
      </w:tr>
      <w:tr w:rsidR="00D44B64" w:rsidRPr="0034625C" w14:paraId="2AB0C4BB" w14:textId="77777777" w:rsidTr="00D44B64">
        <w:tc>
          <w:tcPr>
            <w:tcW w:w="648" w:type="pct"/>
            <w:tcBorders>
              <w:top w:val="nil"/>
              <w:bottom w:val="nil"/>
            </w:tcBorders>
          </w:tcPr>
          <w:p w14:paraId="77A8B7F8" w14:textId="77777777" w:rsidR="00D44B64" w:rsidRPr="0034625C" w:rsidRDefault="00D44B64" w:rsidP="00655FAA">
            <w:pPr>
              <w:rPr>
                <w:rFonts w:ascii="Arial" w:hAnsi="Arial" w:cs="Arial"/>
                <w:szCs w:val="24"/>
              </w:rPr>
            </w:pPr>
            <w:r w:rsidRPr="0034625C">
              <w:rPr>
                <w:rFonts w:ascii="Arial" w:hAnsi="Arial" w:cs="Arial"/>
                <w:szCs w:val="24"/>
              </w:rPr>
              <w:t>MQ-7</w:t>
            </w:r>
          </w:p>
        </w:tc>
        <w:tc>
          <w:tcPr>
            <w:tcW w:w="1297" w:type="pct"/>
            <w:tcBorders>
              <w:top w:val="nil"/>
              <w:bottom w:val="nil"/>
            </w:tcBorders>
          </w:tcPr>
          <w:p w14:paraId="1EA6AB25" w14:textId="4B57EA72" w:rsidR="00D44B64" w:rsidRPr="0034625C" w:rsidRDefault="00D44B64" w:rsidP="00655FAA">
            <w:pPr>
              <w:rPr>
                <w:rFonts w:ascii="Arial" w:hAnsi="Arial" w:cs="Arial"/>
                <w:szCs w:val="24"/>
              </w:rPr>
            </w:pPr>
            <w:r w:rsidRPr="0034625C">
              <w:rPr>
                <w:rFonts w:ascii="Arial" w:hAnsi="Arial" w:cs="Arial"/>
                <w:szCs w:val="24"/>
              </w:rPr>
              <w:t xml:space="preserve">(M) O3−H --- (Q) C6=O4  </w:t>
            </w:r>
          </w:p>
        </w:tc>
        <w:tc>
          <w:tcPr>
            <w:tcW w:w="615" w:type="pct"/>
            <w:tcBorders>
              <w:top w:val="nil"/>
              <w:bottom w:val="nil"/>
            </w:tcBorders>
          </w:tcPr>
          <w:p w14:paraId="7B005C44" w14:textId="77777777" w:rsidR="00D44B64" w:rsidRPr="0034625C" w:rsidRDefault="00D44B64" w:rsidP="00655FAA">
            <w:pPr>
              <w:rPr>
                <w:rFonts w:ascii="Arial" w:hAnsi="Arial" w:cs="Arial"/>
                <w:szCs w:val="24"/>
              </w:rPr>
            </w:pPr>
            <w:r w:rsidRPr="0034625C">
              <w:rPr>
                <w:rFonts w:ascii="Arial" w:hAnsi="Arial" w:cs="Arial"/>
                <w:szCs w:val="24"/>
              </w:rPr>
              <w:t>1.90742</w:t>
            </w:r>
          </w:p>
        </w:tc>
        <w:tc>
          <w:tcPr>
            <w:tcW w:w="727" w:type="pct"/>
            <w:tcBorders>
              <w:top w:val="nil"/>
              <w:bottom w:val="nil"/>
            </w:tcBorders>
          </w:tcPr>
          <w:p w14:paraId="7D42EA22" w14:textId="3C55FB12" w:rsidR="00D44B64" w:rsidRPr="0034625C" w:rsidRDefault="00D44B64" w:rsidP="00655FAA">
            <w:pPr>
              <w:jc w:val="center"/>
              <w:rPr>
                <w:rFonts w:ascii="Arial" w:hAnsi="Arial" w:cs="Arial"/>
                <w:color w:val="000000"/>
              </w:rPr>
            </w:pPr>
            <w:r w:rsidRPr="0034625C">
              <w:rPr>
                <w:rFonts w:ascii="Arial" w:hAnsi="Arial" w:cs="Arial"/>
                <w:color w:val="000000"/>
              </w:rPr>
              <w:t>164.27</w:t>
            </w:r>
          </w:p>
        </w:tc>
        <w:tc>
          <w:tcPr>
            <w:tcW w:w="727" w:type="pct"/>
            <w:tcBorders>
              <w:top w:val="nil"/>
              <w:bottom w:val="nil"/>
            </w:tcBorders>
          </w:tcPr>
          <w:p w14:paraId="57E094E3" w14:textId="57A8AEB3" w:rsidR="00D44B64" w:rsidRPr="0034625C" w:rsidRDefault="00D44B64" w:rsidP="00655FAA">
            <w:pPr>
              <w:jc w:val="center"/>
              <w:rPr>
                <w:rFonts w:ascii="Arial" w:hAnsi="Arial" w:cs="Arial"/>
                <w:color w:val="000000"/>
                <w:szCs w:val="24"/>
              </w:rPr>
            </w:pPr>
            <w:r w:rsidRPr="0034625C">
              <w:rPr>
                <w:rFonts w:ascii="Arial" w:hAnsi="Arial" w:cs="Arial"/>
                <w:color w:val="000000"/>
                <w:szCs w:val="24"/>
              </w:rPr>
              <w:t>-8.2048</w:t>
            </w:r>
          </w:p>
        </w:tc>
        <w:tc>
          <w:tcPr>
            <w:tcW w:w="986" w:type="pct"/>
            <w:tcBorders>
              <w:top w:val="nil"/>
              <w:bottom w:val="nil"/>
            </w:tcBorders>
          </w:tcPr>
          <w:p w14:paraId="5DBCAFCA" w14:textId="77777777" w:rsidR="00D44B64" w:rsidRPr="0034625C" w:rsidRDefault="00D44B64" w:rsidP="00655FAA">
            <w:pPr>
              <w:jc w:val="center"/>
              <w:rPr>
                <w:rFonts w:ascii="Arial" w:hAnsi="Arial" w:cs="Arial"/>
                <w:color w:val="000000"/>
                <w:szCs w:val="24"/>
              </w:rPr>
            </w:pPr>
            <w:r w:rsidRPr="0034625C">
              <w:rPr>
                <w:rFonts w:ascii="Arial" w:hAnsi="Arial" w:cs="Arial"/>
                <w:color w:val="000000"/>
                <w:szCs w:val="24"/>
              </w:rPr>
              <w:t>-10.6550</w:t>
            </w:r>
          </w:p>
        </w:tc>
      </w:tr>
      <w:tr w:rsidR="00D44B64" w:rsidRPr="0034625C" w14:paraId="2C8AE5B5" w14:textId="77777777" w:rsidTr="00D44B64">
        <w:tc>
          <w:tcPr>
            <w:tcW w:w="648" w:type="pct"/>
            <w:tcBorders>
              <w:top w:val="nil"/>
              <w:bottom w:val="nil"/>
            </w:tcBorders>
          </w:tcPr>
          <w:p w14:paraId="5A78066F" w14:textId="77777777" w:rsidR="00D44B64" w:rsidRPr="0034625C" w:rsidRDefault="00D44B64" w:rsidP="00655FAA">
            <w:pPr>
              <w:rPr>
                <w:rFonts w:ascii="Arial" w:hAnsi="Arial" w:cs="Arial"/>
                <w:szCs w:val="24"/>
              </w:rPr>
            </w:pPr>
            <w:r w:rsidRPr="0034625C">
              <w:rPr>
                <w:rFonts w:ascii="Arial" w:hAnsi="Arial" w:cs="Arial"/>
                <w:szCs w:val="24"/>
              </w:rPr>
              <w:t>MQ-8</w:t>
            </w:r>
          </w:p>
        </w:tc>
        <w:tc>
          <w:tcPr>
            <w:tcW w:w="1297" w:type="pct"/>
            <w:tcBorders>
              <w:top w:val="nil"/>
              <w:bottom w:val="nil"/>
            </w:tcBorders>
          </w:tcPr>
          <w:p w14:paraId="499BBB9F" w14:textId="5575DDED" w:rsidR="00D44B64" w:rsidRPr="0034625C" w:rsidRDefault="00D44B64" w:rsidP="00655FAA">
            <w:pPr>
              <w:rPr>
                <w:rFonts w:ascii="Arial" w:hAnsi="Arial" w:cs="Arial"/>
                <w:szCs w:val="24"/>
              </w:rPr>
            </w:pPr>
            <w:r w:rsidRPr="0034625C">
              <w:rPr>
                <w:rFonts w:ascii="Arial" w:hAnsi="Arial" w:cs="Arial"/>
                <w:szCs w:val="24"/>
              </w:rPr>
              <w:t xml:space="preserve">(M) O3−H --- (Q) O3−H  </w:t>
            </w:r>
          </w:p>
        </w:tc>
        <w:tc>
          <w:tcPr>
            <w:tcW w:w="615" w:type="pct"/>
            <w:tcBorders>
              <w:top w:val="nil"/>
              <w:bottom w:val="nil"/>
            </w:tcBorders>
          </w:tcPr>
          <w:p w14:paraId="7679A0CB" w14:textId="77777777" w:rsidR="00D44B64" w:rsidRPr="0034625C" w:rsidRDefault="00D44B64" w:rsidP="00655FAA">
            <w:pPr>
              <w:rPr>
                <w:rFonts w:ascii="Arial" w:hAnsi="Arial" w:cs="Arial"/>
                <w:szCs w:val="24"/>
              </w:rPr>
            </w:pPr>
            <w:r w:rsidRPr="0034625C">
              <w:rPr>
                <w:rFonts w:ascii="Arial" w:hAnsi="Arial" w:cs="Arial"/>
                <w:szCs w:val="24"/>
              </w:rPr>
              <w:t>1.97784</w:t>
            </w:r>
          </w:p>
        </w:tc>
        <w:tc>
          <w:tcPr>
            <w:tcW w:w="727" w:type="pct"/>
            <w:tcBorders>
              <w:top w:val="nil"/>
              <w:bottom w:val="nil"/>
            </w:tcBorders>
          </w:tcPr>
          <w:p w14:paraId="7326B2A5" w14:textId="513DCF4C" w:rsidR="00D44B64" w:rsidRPr="0034625C" w:rsidRDefault="00D44B64" w:rsidP="00655FAA">
            <w:pPr>
              <w:jc w:val="center"/>
              <w:rPr>
                <w:rFonts w:ascii="Arial" w:hAnsi="Arial" w:cs="Arial"/>
                <w:color w:val="000000"/>
              </w:rPr>
            </w:pPr>
            <w:r w:rsidRPr="0034625C">
              <w:rPr>
                <w:rFonts w:ascii="Arial" w:hAnsi="Arial" w:cs="Arial"/>
                <w:color w:val="000000"/>
              </w:rPr>
              <w:t>165.61</w:t>
            </w:r>
          </w:p>
        </w:tc>
        <w:tc>
          <w:tcPr>
            <w:tcW w:w="727" w:type="pct"/>
            <w:tcBorders>
              <w:top w:val="nil"/>
              <w:bottom w:val="nil"/>
            </w:tcBorders>
          </w:tcPr>
          <w:p w14:paraId="331A8A60" w14:textId="0B1D03C7" w:rsidR="00D44B64" w:rsidRPr="0034625C" w:rsidRDefault="00D44B64" w:rsidP="00655FAA">
            <w:pPr>
              <w:jc w:val="center"/>
              <w:rPr>
                <w:rFonts w:ascii="Arial" w:hAnsi="Arial" w:cs="Arial"/>
                <w:color w:val="000000"/>
                <w:szCs w:val="24"/>
              </w:rPr>
            </w:pPr>
            <w:r w:rsidRPr="0034625C">
              <w:rPr>
                <w:rFonts w:ascii="Arial" w:hAnsi="Arial" w:cs="Arial"/>
                <w:color w:val="000000"/>
                <w:szCs w:val="24"/>
              </w:rPr>
              <w:t>-5.1311</w:t>
            </w:r>
          </w:p>
        </w:tc>
        <w:tc>
          <w:tcPr>
            <w:tcW w:w="986" w:type="pct"/>
            <w:tcBorders>
              <w:top w:val="nil"/>
              <w:bottom w:val="nil"/>
            </w:tcBorders>
          </w:tcPr>
          <w:p w14:paraId="1C3B5DD1" w14:textId="77777777" w:rsidR="00D44B64" w:rsidRPr="0034625C" w:rsidRDefault="00D44B64" w:rsidP="00655FAA">
            <w:pPr>
              <w:jc w:val="center"/>
              <w:rPr>
                <w:rFonts w:ascii="Arial" w:hAnsi="Arial" w:cs="Arial"/>
                <w:color w:val="000000"/>
                <w:szCs w:val="24"/>
              </w:rPr>
            </w:pPr>
            <w:r w:rsidRPr="0034625C">
              <w:rPr>
                <w:rFonts w:ascii="Arial" w:hAnsi="Arial" w:cs="Arial"/>
                <w:color w:val="000000"/>
                <w:szCs w:val="24"/>
              </w:rPr>
              <w:t>-7.2914</w:t>
            </w:r>
          </w:p>
        </w:tc>
      </w:tr>
      <w:tr w:rsidR="00D44B64" w:rsidRPr="0034625C" w14:paraId="22CD5058" w14:textId="77777777" w:rsidTr="00D44B64">
        <w:tc>
          <w:tcPr>
            <w:tcW w:w="648" w:type="pct"/>
            <w:vMerge w:val="restart"/>
            <w:tcBorders>
              <w:top w:val="nil"/>
            </w:tcBorders>
          </w:tcPr>
          <w:p w14:paraId="679B0EDE" w14:textId="77777777" w:rsidR="00D44B64" w:rsidRPr="0034625C" w:rsidRDefault="00D44B64" w:rsidP="00655FAA">
            <w:pPr>
              <w:rPr>
                <w:rFonts w:ascii="Arial" w:hAnsi="Arial" w:cs="Arial"/>
                <w:szCs w:val="24"/>
              </w:rPr>
            </w:pPr>
            <w:r w:rsidRPr="0034625C">
              <w:rPr>
                <w:rFonts w:ascii="Arial" w:hAnsi="Arial" w:cs="Arial"/>
                <w:szCs w:val="24"/>
              </w:rPr>
              <w:t>MQ-9</w:t>
            </w:r>
          </w:p>
        </w:tc>
        <w:tc>
          <w:tcPr>
            <w:tcW w:w="1297" w:type="pct"/>
            <w:tcBorders>
              <w:top w:val="nil"/>
              <w:bottom w:val="nil"/>
            </w:tcBorders>
          </w:tcPr>
          <w:p w14:paraId="42964ABE" w14:textId="67A70014" w:rsidR="00D44B64" w:rsidRPr="0034625C" w:rsidRDefault="00D44B64" w:rsidP="00655FAA">
            <w:pPr>
              <w:rPr>
                <w:rFonts w:ascii="Arial" w:hAnsi="Arial" w:cs="Arial"/>
                <w:szCs w:val="24"/>
              </w:rPr>
            </w:pPr>
            <w:r w:rsidRPr="0034625C">
              <w:rPr>
                <w:rFonts w:ascii="Arial" w:hAnsi="Arial" w:cs="Arial"/>
                <w:szCs w:val="24"/>
              </w:rPr>
              <w:t xml:space="preserve">(M) O3−H --- (Q) O3−H  </w:t>
            </w:r>
          </w:p>
        </w:tc>
        <w:tc>
          <w:tcPr>
            <w:tcW w:w="615" w:type="pct"/>
            <w:tcBorders>
              <w:top w:val="nil"/>
              <w:bottom w:val="nil"/>
            </w:tcBorders>
          </w:tcPr>
          <w:p w14:paraId="1ABE2AAD" w14:textId="77777777" w:rsidR="00D44B64" w:rsidRPr="0034625C" w:rsidRDefault="00D44B64" w:rsidP="00655FAA">
            <w:pPr>
              <w:rPr>
                <w:rFonts w:ascii="Arial" w:hAnsi="Arial" w:cs="Arial"/>
                <w:szCs w:val="24"/>
              </w:rPr>
            </w:pPr>
            <w:r w:rsidRPr="0034625C">
              <w:rPr>
                <w:rFonts w:ascii="Arial" w:hAnsi="Arial" w:cs="Arial"/>
                <w:szCs w:val="24"/>
              </w:rPr>
              <w:t>1.98028</w:t>
            </w:r>
          </w:p>
        </w:tc>
        <w:tc>
          <w:tcPr>
            <w:tcW w:w="727" w:type="pct"/>
            <w:tcBorders>
              <w:top w:val="nil"/>
              <w:bottom w:val="nil"/>
            </w:tcBorders>
          </w:tcPr>
          <w:p w14:paraId="592EDCC6" w14:textId="580FDD65" w:rsidR="00D44B64" w:rsidRPr="0034625C" w:rsidRDefault="00D44B64" w:rsidP="00655FAA">
            <w:pPr>
              <w:jc w:val="center"/>
              <w:rPr>
                <w:rFonts w:ascii="Arial" w:hAnsi="Arial" w:cs="Arial"/>
                <w:color w:val="000000"/>
              </w:rPr>
            </w:pPr>
            <w:r w:rsidRPr="0034625C">
              <w:rPr>
                <w:rFonts w:ascii="Arial" w:hAnsi="Arial" w:cs="Arial"/>
                <w:color w:val="000000"/>
              </w:rPr>
              <w:t>169.99</w:t>
            </w:r>
          </w:p>
        </w:tc>
        <w:tc>
          <w:tcPr>
            <w:tcW w:w="727" w:type="pct"/>
            <w:vMerge w:val="restart"/>
            <w:tcBorders>
              <w:top w:val="nil"/>
              <w:bottom w:val="nil"/>
            </w:tcBorders>
          </w:tcPr>
          <w:p w14:paraId="0C77E58C" w14:textId="2EA05D7A" w:rsidR="00D44B64" w:rsidRPr="0034625C" w:rsidRDefault="00D44B64" w:rsidP="00655FAA">
            <w:pPr>
              <w:jc w:val="center"/>
              <w:rPr>
                <w:rFonts w:ascii="Arial" w:hAnsi="Arial" w:cs="Arial"/>
                <w:color w:val="000000"/>
                <w:szCs w:val="24"/>
              </w:rPr>
            </w:pPr>
            <w:r w:rsidRPr="0034625C">
              <w:rPr>
                <w:rFonts w:ascii="Arial" w:hAnsi="Arial" w:cs="Arial"/>
                <w:color w:val="000000"/>
                <w:szCs w:val="24"/>
              </w:rPr>
              <w:t>-5.8883</w:t>
            </w:r>
          </w:p>
        </w:tc>
        <w:tc>
          <w:tcPr>
            <w:tcW w:w="986" w:type="pct"/>
            <w:vMerge w:val="restart"/>
            <w:tcBorders>
              <w:top w:val="nil"/>
              <w:bottom w:val="nil"/>
            </w:tcBorders>
          </w:tcPr>
          <w:p w14:paraId="6EADF643" w14:textId="77777777" w:rsidR="00D44B64" w:rsidRPr="0034625C" w:rsidRDefault="00D44B64" w:rsidP="00655FAA">
            <w:pPr>
              <w:jc w:val="center"/>
              <w:rPr>
                <w:rFonts w:ascii="Arial" w:hAnsi="Arial" w:cs="Arial"/>
                <w:color w:val="000000"/>
                <w:szCs w:val="24"/>
              </w:rPr>
            </w:pPr>
            <w:r w:rsidRPr="0034625C">
              <w:rPr>
                <w:rFonts w:ascii="Arial" w:hAnsi="Arial" w:cs="Arial"/>
                <w:color w:val="000000"/>
                <w:szCs w:val="24"/>
              </w:rPr>
              <w:t>-9.6227</w:t>
            </w:r>
          </w:p>
        </w:tc>
      </w:tr>
      <w:tr w:rsidR="00D44B64" w:rsidRPr="0034625C" w14:paraId="3FDBD2EF" w14:textId="77777777" w:rsidTr="00D44B64">
        <w:tc>
          <w:tcPr>
            <w:tcW w:w="648" w:type="pct"/>
            <w:vMerge/>
            <w:tcBorders>
              <w:bottom w:val="nil"/>
            </w:tcBorders>
          </w:tcPr>
          <w:p w14:paraId="398FF7F1" w14:textId="77777777" w:rsidR="00D44B64" w:rsidRPr="0034625C" w:rsidRDefault="00D44B64" w:rsidP="00655FAA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1297" w:type="pct"/>
            <w:tcBorders>
              <w:top w:val="nil"/>
              <w:bottom w:val="nil"/>
            </w:tcBorders>
          </w:tcPr>
          <w:p w14:paraId="6327A653" w14:textId="2C3926FD" w:rsidR="00D44B64" w:rsidRPr="0034625C" w:rsidRDefault="00D44B64" w:rsidP="00655FAA">
            <w:pPr>
              <w:rPr>
                <w:rFonts w:ascii="Arial" w:hAnsi="Arial" w:cs="Arial"/>
                <w:szCs w:val="24"/>
              </w:rPr>
            </w:pPr>
            <w:r w:rsidRPr="0034625C">
              <w:rPr>
                <w:rFonts w:ascii="Arial" w:hAnsi="Arial" w:cs="Arial"/>
                <w:szCs w:val="24"/>
              </w:rPr>
              <w:t xml:space="preserve">(M) C5=O2 --- (Q) H–C11  </w:t>
            </w:r>
          </w:p>
        </w:tc>
        <w:tc>
          <w:tcPr>
            <w:tcW w:w="615" w:type="pct"/>
            <w:tcBorders>
              <w:top w:val="nil"/>
              <w:bottom w:val="nil"/>
            </w:tcBorders>
          </w:tcPr>
          <w:p w14:paraId="0324ACD3" w14:textId="77777777" w:rsidR="00D44B64" w:rsidRPr="0034625C" w:rsidRDefault="00D44B64" w:rsidP="00655FAA">
            <w:pPr>
              <w:rPr>
                <w:rFonts w:ascii="Arial" w:hAnsi="Arial" w:cs="Arial"/>
                <w:szCs w:val="24"/>
              </w:rPr>
            </w:pPr>
            <w:r w:rsidRPr="0034625C">
              <w:rPr>
                <w:rFonts w:ascii="Arial" w:hAnsi="Arial" w:cs="Arial"/>
                <w:szCs w:val="24"/>
              </w:rPr>
              <w:t>2.39124</w:t>
            </w:r>
          </w:p>
        </w:tc>
        <w:tc>
          <w:tcPr>
            <w:tcW w:w="727" w:type="pct"/>
            <w:tcBorders>
              <w:top w:val="nil"/>
              <w:bottom w:val="nil"/>
            </w:tcBorders>
          </w:tcPr>
          <w:p w14:paraId="0B100A10" w14:textId="34E3600F" w:rsidR="00D44B64" w:rsidRPr="0034625C" w:rsidRDefault="00D44B64" w:rsidP="00655FAA">
            <w:pPr>
              <w:jc w:val="center"/>
              <w:rPr>
                <w:rFonts w:ascii="Arial" w:hAnsi="Arial" w:cs="Arial"/>
                <w:color w:val="000000"/>
              </w:rPr>
            </w:pPr>
            <w:r w:rsidRPr="0034625C">
              <w:rPr>
                <w:rFonts w:ascii="Arial" w:hAnsi="Arial" w:cs="Arial"/>
                <w:color w:val="000000"/>
              </w:rPr>
              <w:t>160.69</w:t>
            </w:r>
          </w:p>
        </w:tc>
        <w:tc>
          <w:tcPr>
            <w:tcW w:w="727" w:type="pct"/>
            <w:vMerge/>
            <w:tcBorders>
              <w:top w:val="nil"/>
              <w:bottom w:val="nil"/>
            </w:tcBorders>
          </w:tcPr>
          <w:p w14:paraId="3106D8FE" w14:textId="75D86E65" w:rsidR="00D44B64" w:rsidRPr="0034625C" w:rsidRDefault="00D44B64" w:rsidP="00655FAA">
            <w:pPr>
              <w:jc w:val="center"/>
              <w:rPr>
                <w:rFonts w:ascii="Arial" w:hAnsi="Arial" w:cs="Arial"/>
                <w:color w:val="000000"/>
                <w:szCs w:val="24"/>
              </w:rPr>
            </w:pPr>
          </w:p>
        </w:tc>
        <w:tc>
          <w:tcPr>
            <w:tcW w:w="986" w:type="pct"/>
            <w:vMerge/>
            <w:tcBorders>
              <w:top w:val="nil"/>
              <w:bottom w:val="nil"/>
            </w:tcBorders>
          </w:tcPr>
          <w:p w14:paraId="6EBF66E8" w14:textId="77777777" w:rsidR="00D44B64" w:rsidRPr="0034625C" w:rsidRDefault="00D44B64" w:rsidP="00655FAA">
            <w:pPr>
              <w:jc w:val="center"/>
              <w:rPr>
                <w:rFonts w:ascii="Arial" w:hAnsi="Arial" w:cs="Arial"/>
                <w:color w:val="000000"/>
                <w:szCs w:val="24"/>
              </w:rPr>
            </w:pPr>
          </w:p>
        </w:tc>
      </w:tr>
      <w:tr w:rsidR="00D44B64" w:rsidRPr="0034625C" w14:paraId="589E1A30" w14:textId="77777777" w:rsidTr="00D44B64">
        <w:tc>
          <w:tcPr>
            <w:tcW w:w="648" w:type="pct"/>
            <w:vMerge w:val="restart"/>
            <w:tcBorders>
              <w:top w:val="nil"/>
            </w:tcBorders>
          </w:tcPr>
          <w:p w14:paraId="6F37F004" w14:textId="77777777" w:rsidR="00D44B64" w:rsidRPr="0034625C" w:rsidRDefault="00D44B64" w:rsidP="00655FAA">
            <w:pPr>
              <w:rPr>
                <w:rFonts w:ascii="Arial" w:hAnsi="Arial" w:cs="Arial"/>
                <w:szCs w:val="24"/>
              </w:rPr>
            </w:pPr>
            <w:r w:rsidRPr="0034625C">
              <w:rPr>
                <w:rFonts w:ascii="Arial" w:hAnsi="Arial" w:cs="Arial"/>
                <w:szCs w:val="24"/>
              </w:rPr>
              <w:t>MQ-10</w:t>
            </w:r>
          </w:p>
        </w:tc>
        <w:tc>
          <w:tcPr>
            <w:tcW w:w="1297" w:type="pct"/>
            <w:tcBorders>
              <w:top w:val="nil"/>
              <w:bottom w:val="nil"/>
            </w:tcBorders>
          </w:tcPr>
          <w:p w14:paraId="4FFFB772" w14:textId="171B8114" w:rsidR="00D44B64" w:rsidRPr="0034625C" w:rsidRDefault="00D44B64" w:rsidP="00655FAA">
            <w:pPr>
              <w:rPr>
                <w:rFonts w:ascii="Arial" w:hAnsi="Arial" w:cs="Arial"/>
                <w:szCs w:val="24"/>
              </w:rPr>
            </w:pPr>
            <w:r w:rsidRPr="0034625C">
              <w:rPr>
                <w:rFonts w:ascii="Arial" w:hAnsi="Arial" w:cs="Arial"/>
                <w:szCs w:val="24"/>
              </w:rPr>
              <w:t>(M) N2−H --- (Q) O3−H</w:t>
            </w:r>
          </w:p>
        </w:tc>
        <w:tc>
          <w:tcPr>
            <w:tcW w:w="615" w:type="pct"/>
            <w:tcBorders>
              <w:top w:val="nil"/>
              <w:bottom w:val="nil"/>
            </w:tcBorders>
          </w:tcPr>
          <w:p w14:paraId="202D8322" w14:textId="77777777" w:rsidR="00D44B64" w:rsidRPr="0034625C" w:rsidRDefault="00D44B64" w:rsidP="00655FAA">
            <w:pPr>
              <w:rPr>
                <w:rFonts w:ascii="Arial" w:hAnsi="Arial" w:cs="Arial"/>
                <w:szCs w:val="24"/>
              </w:rPr>
            </w:pPr>
            <w:r w:rsidRPr="0034625C">
              <w:rPr>
                <w:rFonts w:ascii="Arial" w:hAnsi="Arial" w:cs="Arial"/>
                <w:szCs w:val="24"/>
              </w:rPr>
              <w:t>2.57974</w:t>
            </w:r>
          </w:p>
        </w:tc>
        <w:tc>
          <w:tcPr>
            <w:tcW w:w="727" w:type="pct"/>
            <w:tcBorders>
              <w:top w:val="nil"/>
              <w:bottom w:val="nil"/>
            </w:tcBorders>
          </w:tcPr>
          <w:p w14:paraId="29412332" w14:textId="4BCE0096" w:rsidR="00D44B64" w:rsidRPr="0034625C" w:rsidRDefault="00D44B64" w:rsidP="00655FAA">
            <w:pPr>
              <w:jc w:val="center"/>
              <w:rPr>
                <w:rFonts w:ascii="Arial" w:hAnsi="Arial" w:cs="Arial"/>
                <w:color w:val="000000"/>
              </w:rPr>
            </w:pPr>
            <w:r w:rsidRPr="0034625C">
              <w:rPr>
                <w:rFonts w:ascii="Arial" w:hAnsi="Arial" w:cs="Arial"/>
                <w:color w:val="000000"/>
              </w:rPr>
              <w:t>162.26</w:t>
            </w:r>
          </w:p>
        </w:tc>
        <w:tc>
          <w:tcPr>
            <w:tcW w:w="727" w:type="pct"/>
            <w:vMerge w:val="restart"/>
            <w:tcBorders>
              <w:top w:val="nil"/>
              <w:bottom w:val="nil"/>
            </w:tcBorders>
          </w:tcPr>
          <w:p w14:paraId="0D0C665A" w14:textId="015EB48D" w:rsidR="00D44B64" w:rsidRPr="0034625C" w:rsidRDefault="00D44B64" w:rsidP="00655FAA">
            <w:pPr>
              <w:jc w:val="center"/>
              <w:rPr>
                <w:rFonts w:ascii="Arial" w:hAnsi="Arial" w:cs="Arial"/>
                <w:color w:val="000000"/>
                <w:szCs w:val="24"/>
              </w:rPr>
            </w:pPr>
            <w:r w:rsidRPr="0034625C">
              <w:rPr>
                <w:rFonts w:ascii="Arial" w:hAnsi="Arial" w:cs="Arial"/>
                <w:color w:val="000000"/>
                <w:szCs w:val="24"/>
              </w:rPr>
              <w:t>-10.7010</w:t>
            </w:r>
          </w:p>
        </w:tc>
        <w:tc>
          <w:tcPr>
            <w:tcW w:w="986" w:type="pct"/>
            <w:vMerge w:val="restart"/>
            <w:tcBorders>
              <w:top w:val="nil"/>
              <w:bottom w:val="nil"/>
            </w:tcBorders>
          </w:tcPr>
          <w:p w14:paraId="2FBF4A9C" w14:textId="77777777" w:rsidR="00D44B64" w:rsidRPr="0034625C" w:rsidRDefault="00D44B64" w:rsidP="00655FAA">
            <w:pPr>
              <w:jc w:val="center"/>
              <w:rPr>
                <w:rFonts w:ascii="Arial" w:hAnsi="Arial" w:cs="Arial"/>
                <w:color w:val="000000"/>
                <w:szCs w:val="24"/>
              </w:rPr>
            </w:pPr>
            <w:r w:rsidRPr="0034625C">
              <w:rPr>
                <w:rFonts w:ascii="Arial" w:hAnsi="Arial" w:cs="Arial"/>
                <w:color w:val="000000"/>
                <w:szCs w:val="24"/>
              </w:rPr>
              <w:t>-12.7760</w:t>
            </w:r>
          </w:p>
        </w:tc>
      </w:tr>
      <w:tr w:rsidR="00D44B64" w:rsidRPr="0034625C" w14:paraId="16F9FC41" w14:textId="77777777" w:rsidTr="00D44B64">
        <w:tc>
          <w:tcPr>
            <w:tcW w:w="648" w:type="pct"/>
            <w:vMerge/>
            <w:tcBorders>
              <w:bottom w:val="nil"/>
            </w:tcBorders>
          </w:tcPr>
          <w:p w14:paraId="445F8345" w14:textId="77777777" w:rsidR="00D44B64" w:rsidRPr="0034625C" w:rsidRDefault="00D44B64" w:rsidP="00655FAA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1297" w:type="pct"/>
            <w:tcBorders>
              <w:top w:val="nil"/>
              <w:bottom w:val="nil"/>
            </w:tcBorders>
          </w:tcPr>
          <w:p w14:paraId="1F3BD41F" w14:textId="4206EB41" w:rsidR="00D44B64" w:rsidRPr="0034625C" w:rsidRDefault="00D44B64" w:rsidP="00655FAA">
            <w:pPr>
              <w:rPr>
                <w:rFonts w:ascii="Arial" w:hAnsi="Arial" w:cs="Arial"/>
                <w:szCs w:val="24"/>
              </w:rPr>
            </w:pPr>
            <w:r w:rsidRPr="0034625C">
              <w:rPr>
                <w:rFonts w:ascii="Arial" w:hAnsi="Arial" w:cs="Arial"/>
                <w:szCs w:val="24"/>
              </w:rPr>
              <w:t>(M) C4=O1 --- (Q) H–O5</w:t>
            </w:r>
          </w:p>
        </w:tc>
        <w:tc>
          <w:tcPr>
            <w:tcW w:w="615" w:type="pct"/>
            <w:tcBorders>
              <w:top w:val="nil"/>
              <w:bottom w:val="nil"/>
            </w:tcBorders>
          </w:tcPr>
          <w:p w14:paraId="55456BDF" w14:textId="77777777" w:rsidR="00D44B64" w:rsidRPr="0034625C" w:rsidRDefault="00D44B64" w:rsidP="00655FAA">
            <w:pPr>
              <w:rPr>
                <w:rFonts w:ascii="Arial" w:hAnsi="Arial" w:cs="Arial"/>
                <w:szCs w:val="24"/>
              </w:rPr>
            </w:pPr>
            <w:r w:rsidRPr="0034625C">
              <w:rPr>
                <w:rFonts w:ascii="Arial" w:hAnsi="Arial" w:cs="Arial"/>
                <w:szCs w:val="24"/>
              </w:rPr>
              <w:t>1.88407</w:t>
            </w:r>
          </w:p>
        </w:tc>
        <w:tc>
          <w:tcPr>
            <w:tcW w:w="727" w:type="pct"/>
            <w:tcBorders>
              <w:top w:val="nil"/>
              <w:bottom w:val="nil"/>
            </w:tcBorders>
          </w:tcPr>
          <w:p w14:paraId="0C828D4D" w14:textId="2F6A8114" w:rsidR="00D44B64" w:rsidRPr="0034625C" w:rsidRDefault="004F48F7" w:rsidP="00655FAA">
            <w:pPr>
              <w:jc w:val="center"/>
              <w:rPr>
                <w:rFonts w:ascii="Arial" w:hAnsi="Arial" w:cs="Arial"/>
                <w:color w:val="000000"/>
              </w:rPr>
            </w:pPr>
            <w:r w:rsidRPr="0034625C">
              <w:rPr>
                <w:rFonts w:ascii="Arial" w:hAnsi="Arial" w:cs="Arial"/>
                <w:color w:val="000000"/>
              </w:rPr>
              <w:t>174.28</w:t>
            </w:r>
          </w:p>
        </w:tc>
        <w:tc>
          <w:tcPr>
            <w:tcW w:w="727" w:type="pct"/>
            <w:vMerge/>
            <w:tcBorders>
              <w:top w:val="nil"/>
              <w:bottom w:val="nil"/>
            </w:tcBorders>
          </w:tcPr>
          <w:p w14:paraId="63483635" w14:textId="42F001D1" w:rsidR="00D44B64" w:rsidRPr="0034625C" w:rsidRDefault="00D44B64" w:rsidP="00655FAA">
            <w:pPr>
              <w:jc w:val="center"/>
              <w:rPr>
                <w:rFonts w:ascii="Arial" w:hAnsi="Arial" w:cs="Arial"/>
                <w:color w:val="000000"/>
                <w:szCs w:val="24"/>
              </w:rPr>
            </w:pPr>
          </w:p>
        </w:tc>
        <w:tc>
          <w:tcPr>
            <w:tcW w:w="986" w:type="pct"/>
            <w:vMerge/>
            <w:tcBorders>
              <w:top w:val="nil"/>
              <w:bottom w:val="nil"/>
            </w:tcBorders>
          </w:tcPr>
          <w:p w14:paraId="6454742E" w14:textId="77777777" w:rsidR="00D44B64" w:rsidRPr="0034625C" w:rsidRDefault="00D44B64" w:rsidP="00655FAA">
            <w:pPr>
              <w:jc w:val="center"/>
              <w:rPr>
                <w:rFonts w:ascii="Arial" w:hAnsi="Arial" w:cs="Arial"/>
                <w:color w:val="000000"/>
                <w:szCs w:val="24"/>
              </w:rPr>
            </w:pPr>
          </w:p>
        </w:tc>
      </w:tr>
      <w:tr w:rsidR="00D44B64" w:rsidRPr="0034625C" w14:paraId="6A5B2CFE" w14:textId="77777777" w:rsidTr="00D44B64">
        <w:tc>
          <w:tcPr>
            <w:tcW w:w="648" w:type="pct"/>
            <w:tcBorders>
              <w:top w:val="nil"/>
              <w:bottom w:val="nil"/>
            </w:tcBorders>
          </w:tcPr>
          <w:p w14:paraId="0F4F008A" w14:textId="77777777" w:rsidR="00D44B64" w:rsidRPr="0034625C" w:rsidRDefault="00D44B64" w:rsidP="00655FAA">
            <w:pPr>
              <w:rPr>
                <w:rFonts w:ascii="Arial" w:hAnsi="Arial" w:cs="Arial"/>
                <w:szCs w:val="24"/>
              </w:rPr>
            </w:pPr>
            <w:r w:rsidRPr="0034625C">
              <w:rPr>
                <w:rFonts w:ascii="Arial" w:hAnsi="Arial" w:cs="Arial"/>
                <w:szCs w:val="24"/>
              </w:rPr>
              <w:t>MQ-11</w:t>
            </w:r>
          </w:p>
        </w:tc>
        <w:tc>
          <w:tcPr>
            <w:tcW w:w="1297" w:type="pct"/>
            <w:tcBorders>
              <w:top w:val="nil"/>
              <w:bottom w:val="nil"/>
            </w:tcBorders>
          </w:tcPr>
          <w:p w14:paraId="64D46714" w14:textId="397D16A1" w:rsidR="00D44B64" w:rsidRPr="0034625C" w:rsidRDefault="00D44B64" w:rsidP="00655FAA">
            <w:pPr>
              <w:rPr>
                <w:rFonts w:ascii="Arial" w:hAnsi="Arial" w:cs="Arial"/>
                <w:szCs w:val="24"/>
              </w:rPr>
            </w:pPr>
            <w:r w:rsidRPr="0034625C">
              <w:rPr>
                <w:rFonts w:ascii="Arial" w:hAnsi="Arial" w:cs="Arial"/>
                <w:szCs w:val="24"/>
              </w:rPr>
              <w:t xml:space="preserve">(M) N2−H --- (Q) O3−H  </w:t>
            </w:r>
          </w:p>
        </w:tc>
        <w:tc>
          <w:tcPr>
            <w:tcW w:w="615" w:type="pct"/>
            <w:tcBorders>
              <w:top w:val="nil"/>
              <w:bottom w:val="nil"/>
            </w:tcBorders>
          </w:tcPr>
          <w:p w14:paraId="438345E7" w14:textId="77777777" w:rsidR="00D44B64" w:rsidRPr="0034625C" w:rsidRDefault="00D44B64" w:rsidP="00655FAA">
            <w:pPr>
              <w:rPr>
                <w:rFonts w:ascii="Arial" w:hAnsi="Arial" w:cs="Arial"/>
                <w:szCs w:val="24"/>
              </w:rPr>
            </w:pPr>
            <w:r w:rsidRPr="0034625C">
              <w:rPr>
                <w:rFonts w:ascii="Arial" w:hAnsi="Arial" w:cs="Arial"/>
                <w:szCs w:val="24"/>
              </w:rPr>
              <w:t>2.50543</w:t>
            </w:r>
          </w:p>
        </w:tc>
        <w:tc>
          <w:tcPr>
            <w:tcW w:w="727" w:type="pct"/>
            <w:tcBorders>
              <w:top w:val="nil"/>
              <w:bottom w:val="nil"/>
            </w:tcBorders>
          </w:tcPr>
          <w:p w14:paraId="75293936" w14:textId="01F36667" w:rsidR="00D44B64" w:rsidRPr="0034625C" w:rsidRDefault="004F48F7" w:rsidP="00655FAA">
            <w:pPr>
              <w:jc w:val="center"/>
              <w:rPr>
                <w:rFonts w:ascii="Arial" w:hAnsi="Arial" w:cs="Arial"/>
                <w:color w:val="000000"/>
              </w:rPr>
            </w:pPr>
            <w:r w:rsidRPr="0034625C">
              <w:rPr>
                <w:rFonts w:ascii="Arial" w:hAnsi="Arial" w:cs="Arial"/>
                <w:color w:val="000000"/>
              </w:rPr>
              <w:t>152.72</w:t>
            </w:r>
          </w:p>
        </w:tc>
        <w:tc>
          <w:tcPr>
            <w:tcW w:w="727" w:type="pct"/>
            <w:tcBorders>
              <w:top w:val="nil"/>
              <w:bottom w:val="nil"/>
            </w:tcBorders>
          </w:tcPr>
          <w:p w14:paraId="1E1D8E61" w14:textId="07738104" w:rsidR="00D44B64" w:rsidRPr="0034625C" w:rsidRDefault="00D44B64" w:rsidP="00655FAA">
            <w:pPr>
              <w:jc w:val="center"/>
              <w:rPr>
                <w:rFonts w:ascii="Arial" w:hAnsi="Arial" w:cs="Arial"/>
                <w:color w:val="000000"/>
                <w:szCs w:val="24"/>
              </w:rPr>
            </w:pPr>
            <w:r w:rsidRPr="0034625C">
              <w:rPr>
                <w:rFonts w:ascii="Arial" w:hAnsi="Arial" w:cs="Arial"/>
                <w:color w:val="000000"/>
                <w:szCs w:val="24"/>
              </w:rPr>
              <w:t>-3.8102</w:t>
            </w:r>
          </w:p>
        </w:tc>
        <w:tc>
          <w:tcPr>
            <w:tcW w:w="986" w:type="pct"/>
            <w:tcBorders>
              <w:top w:val="nil"/>
              <w:bottom w:val="nil"/>
            </w:tcBorders>
          </w:tcPr>
          <w:p w14:paraId="6EEBE272" w14:textId="77777777" w:rsidR="00D44B64" w:rsidRPr="0034625C" w:rsidRDefault="00D44B64" w:rsidP="00655FAA">
            <w:pPr>
              <w:jc w:val="center"/>
              <w:rPr>
                <w:rFonts w:ascii="Arial" w:hAnsi="Arial" w:cs="Arial"/>
                <w:color w:val="000000"/>
                <w:szCs w:val="24"/>
              </w:rPr>
            </w:pPr>
            <w:r w:rsidRPr="0034625C">
              <w:rPr>
                <w:rFonts w:ascii="Arial" w:hAnsi="Arial" w:cs="Arial"/>
                <w:color w:val="000000"/>
                <w:szCs w:val="24"/>
              </w:rPr>
              <w:t>-5.6205</w:t>
            </w:r>
          </w:p>
        </w:tc>
      </w:tr>
      <w:tr w:rsidR="00D44B64" w:rsidRPr="0034625C" w14:paraId="76AAC944" w14:textId="77777777" w:rsidTr="00D44B64">
        <w:tc>
          <w:tcPr>
            <w:tcW w:w="648" w:type="pct"/>
            <w:vMerge w:val="restart"/>
            <w:tcBorders>
              <w:top w:val="nil"/>
            </w:tcBorders>
          </w:tcPr>
          <w:p w14:paraId="46D9F699" w14:textId="77777777" w:rsidR="00D44B64" w:rsidRPr="0034625C" w:rsidRDefault="00D44B64" w:rsidP="00655FAA">
            <w:pPr>
              <w:rPr>
                <w:rFonts w:ascii="Arial" w:hAnsi="Arial" w:cs="Arial"/>
                <w:szCs w:val="24"/>
              </w:rPr>
            </w:pPr>
            <w:r w:rsidRPr="0034625C">
              <w:rPr>
                <w:rFonts w:ascii="Arial" w:hAnsi="Arial" w:cs="Arial"/>
                <w:szCs w:val="24"/>
              </w:rPr>
              <w:t>MQ-12</w:t>
            </w:r>
          </w:p>
        </w:tc>
        <w:tc>
          <w:tcPr>
            <w:tcW w:w="1297" w:type="pct"/>
            <w:tcBorders>
              <w:top w:val="nil"/>
              <w:bottom w:val="nil"/>
            </w:tcBorders>
          </w:tcPr>
          <w:p w14:paraId="32D61BC2" w14:textId="2946D799" w:rsidR="00D44B64" w:rsidRPr="0034625C" w:rsidRDefault="00D44B64" w:rsidP="00655FAA">
            <w:pPr>
              <w:rPr>
                <w:rFonts w:ascii="Arial" w:hAnsi="Arial" w:cs="Arial"/>
                <w:szCs w:val="24"/>
              </w:rPr>
            </w:pPr>
            <w:r w:rsidRPr="0034625C">
              <w:rPr>
                <w:rFonts w:ascii="Arial" w:hAnsi="Arial" w:cs="Arial"/>
                <w:szCs w:val="24"/>
              </w:rPr>
              <w:t>(M) N2−H --- (Q) O4–C6</w:t>
            </w:r>
          </w:p>
        </w:tc>
        <w:tc>
          <w:tcPr>
            <w:tcW w:w="615" w:type="pct"/>
            <w:tcBorders>
              <w:top w:val="nil"/>
              <w:bottom w:val="nil"/>
            </w:tcBorders>
          </w:tcPr>
          <w:p w14:paraId="5AF3A297" w14:textId="77777777" w:rsidR="00D44B64" w:rsidRPr="0034625C" w:rsidRDefault="00D44B64" w:rsidP="00655FAA">
            <w:pPr>
              <w:rPr>
                <w:rFonts w:ascii="Arial" w:hAnsi="Arial" w:cs="Arial"/>
                <w:szCs w:val="24"/>
              </w:rPr>
            </w:pPr>
            <w:r w:rsidRPr="0034625C">
              <w:rPr>
                <w:rFonts w:ascii="Arial" w:hAnsi="Arial" w:cs="Arial"/>
                <w:szCs w:val="24"/>
              </w:rPr>
              <w:t>2.43082</w:t>
            </w:r>
          </w:p>
        </w:tc>
        <w:tc>
          <w:tcPr>
            <w:tcW w:w="727" w:type="pct"/>
            <w:tcBorders>
              <w:top w:val="nil"/>
              <w:bottom w:val="nil"/>
            </w:tcBorders>
          </w:tcPr>
          <w:p w14:paraId="05C99097" w14:textId="1624AAF0" w:rsidR="00D44B64" w:rsidRPr="0034625C" w:rsidRDefault="004F48F7" w:rsidP="00655FAA">
            <w:pPr>
              <w:jc w:val="center"/>
              <w:rPr>
                <w:rFonts w:ascii="Arial" w:hAnsi="Arial" w:cs="Arial"/>
                <w:color w:val="000000"/>
              </w:rPr>
            </w:pPr>
            <w:r w:rsidRPr="0034625C">
              <w:rPr>
                <w:rFonts w:ascii="Arial" w:hAnsi="Arial" w:cs="Arial"/>
                <w:color w:val="000000"/>
              </w:rPr>
              <w:t>146.85</w:t>
            </w:r>
          </w:p>
        </w:tc>
        <w:tc>
          <w:tcPr>
            <w:tcW w:w="727" w:type="pct"/>
            <w:vMerge w:val="restart"/>
            <w:tcBorders>
              <w:top w:val="nil"/>
              <w:bottom w:val="nil"/>
            </w:tcBorders>
          </w:tcPr>
          <w:p w14:paraId="4FB14EC6" w14:textId="4984C6C0" w:rsidR="00D44B64" w:rsidRPr="0034625C" w:rsidRDefault="00D44B64" w:rsidP="00655FAA">
            <w:pPr>
              <w:jc w:val="center"/>
              <w:rPr>
                <w:rFonts w:ascii="Arial" w:hAnsi="Arial" w:cs="Arial"/>
                <w:color w:val="000000"/>
                <w:szCs w:val="24"/>
              </w:rPr>
            </w:pPr>
            <w:r w:rsidRPr="0034625C">
              <w:rPr>
                <w:rFonts w:ascii="Arial" w:hAnsi="Arial" w:cs="Arial"/>
                <w:color w:val="000000"/>
                <w:szCs w:val="24"/>
              </w:rPr>
              <w:t>-13.4215</w:t>
            </w:r>
          </w:p>
        </w:tc>
        <w:tc>
          <w:tcPr>
            <w:tcW w:w="986" w:type="pct"/>
            <w:vMerge w:val="restart"/>
            <w:tcBorders>
              <w:top w:val="nil"/>
              <w:bottom w:val="nil"/>
            </w:tcBorders>
          </w:tcPr>
          <w:p w14:paraId="6027EC8D" w14:textId="77777777" w:rsidR="00D44B64" w:rsidRPr="0034625C" w:rsidRDefault="00D44B64" w:rsidP="00655FAA">
            <w:pPr>
              <w:jc w:val="center"/>
              <w:rPr>
                <w:rFonts w:ascii="Arial" w:hAnsi="Arial" w:cs="Arial"/>
                <w:color w:val="000000"/>
                <w:szCs w:val="24"/>
              </w:rPr>
            </w:pPr>
            <w:r w:rsidRPr="0034625C">
              <w:rPr>
                <w:rFonts w:ascii="Arial" w:hAnsi="Arial" w:cs="Arial"/>
                <w:color w:val="000000"/>
                <w:szCs w:val="24"/>
              </w:rPr>
              <w:t>-16.4992</w:t>
            </w:r>
          </w:p>
        </w:tc>
      </w:tr>
      <w:tr w:rsidR="00D44B64" w:rsidRPr="0034625C" w14:paraId="2DDF25B6" w14:textId="77777777" w:rsidTr="00D44B64">
        <w:tc>
          <w:tcPr>
            <w:tcW w:w="648" w:type="pct"/>
            <w:vMerge/>
            <w:tcBorders>
              <w:bottom w:val="nil"/>
            </w:tcBorders>
          </w:tcPr>
          <w:p w14:paraId="10F83310" w14:textId="77777777" w:rsidR="00D44B64" w:rsidRPr="0034625C" w:rsidRDefault="00D44B64" w:rsidP="00655FAA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1297" w:type="pct"/>
            <w:tcBorders>
              <w:top w:val="nil"/>
              <w:bottom w:val="nil"/>
            </w:tcBorders>
          </w:tcPr>
          <w:p w14:paraId="1CCB9BF2" w14:textId="14180AA0" w:rsidR="00D44B64" w:rsidRPr="0034625C" w:rsidRDefault="00D44B64" w:rsidP="00655FAA">
            <w:pPr>
              <w:rPr>
                <w:rFonts w:ascii="Arial" w:hAnsi="Arial" w:cs="Arial"/>
                <w:szCs w:val="24"/>
              </w:rPr>
            </w:pPr>
            <w:r w:rsidRPr="0034625C">
              <w:rPr>
                <w:rFonts w:ascii="Arial" w:hAnsi="Arial" w:cs="Arial"/>
                <w:szCs w:val="24"/>
              </w:rPr>
              <w:t>(M) C4=O1 --- (Q) H–O2</w:t>
            </w:r>
          </w:p>
        </w:tc>
        <w:tc>
          <w:tcPr>
            <w:tcW w:w="615" w:type="pct"/>
            <w:tcBorders>
              <w:top w:val="nil"/>
              <w:bottom w:val="nil"/>
            </w:tcBorders>
          </w:tcPr>
          <w:p w14:paraId="4A2A500E" w14:textId="77777777" w:rsidR="00D44B64" w:rsidRPr="0034625C" w:rsidRDefault="00D44B64" w:rsidP="00655FAA">
            <w:pPr>
              <w:rPr>
                <w:rFonts w:ascii="Arial" w:hAnsi="Arial" w:cs="Arial"/>
                <w:szCs w:val="24"/>
              </w:rPr>
            </w:pPr>
            <w:r w:rsidRPr="0034625C">
              <w:rPr>
                <w:rFonts w:ascii="Arial" w:hAnsi="Arial" w:cs="Arial"/>
                <w:szCs w:val="24"/>
              </w:rPr>
              <w:t>1.88302</w:t>
            </w:r>
          </w:p>
        </w:tc>
        <w:tc>
          <w:tcPr>
            <w:tcW w:w="727" w:type="pct"/>
            <w:tcBorders>
              <w:top w:val="nil"/>
              <w:bottom w:val="nil"/>
            </w:tcBorders>
          </w:tcPr>
          <w:p w14:paraId="0046BF10" w14:textId="40DBDDF6" w:rsidR="00D44B64" w:rsidRPr="0034625C" w:rsidRDefault="004F48F7" w:rsidP="00655FAA">
            <w:pPr>
              <w:jc w:val="center"/>
              <w:rPr>
                <w:rFonts w:ascii="Arial" w:hAnsi="Arial" w:cs="Arial"/>
                <w:color w:val="000000"/>
              </w:rPr>
            </w:pPr>
            <w:r w:rsidRPr="0034625C">
              <w:rPr>
                <w:rFonts w:ascii="Arial" w:hAnsi="Arial" w:cs="Arial"/>
                <w:color w:val="000000"/>
              </w:rPr>
              <w:t>142.03</w:t>
            </w:r>
          </w:p>
        </w:tc>
        <w:tc>
          <w:tcPr>
            <w:tcW w:w="727" w:type="pct"/>
            <w:vMerge/>
            <w:tcBorders>
              <w:top w:val="nil"/>
              <w:bottom w:val="nil"/>
            </w:tcBorders>
          </w:tcPr>
          <w:p w14:paraId="544E0B51" w14:textId="20BCA65B" w:rsidR="00D44B64" w:rsidRPr="0034625C" w:rsidRDefault="00D44B64" w:rsidP="00655FAA">
            <w:pPr>
              <w:jc w:val="center"/>
              <w:rPr>
                <w:rFonts w:ascii="Arial" w:hAnsi="Arial" w:cs="Arial"/>
                <w:color w:val="000000"/>
                <w:szCs w:val="24"/>
              </w:rPr>
            </w:pPr>
          </w:p>
        </w:tc>
        <w:tc>
          <w:tcPr>
            <w:tcW w:w="986" w:type="pct"/>
            <w:vMerge/>
            <w:tcBorders>
              <w:top w:val="nil"/>
              <w:bottom w:val="nil"/>
            </w:tcBorders>
          </w:tcPr>
          <w:p w14:paraId="51150149" w14:textId="77777777" w:rsidR="00D44B64" w:rsidRPr="0034625C" w:rsidRDefault="00D44B64" w:rsidP="00655FAA">
            <w:pPr>
              <w:jc w:val="center"/>
              <w:rPr>
                <w:rFonts w:ascii="Arial" w:hAnsi="Arial" w:cs="Arial"/>
                <w:color w:val="000000"/>
                <w:szCs w:val="24"/>
              </w:rPr>
            </w:pPr>
          </w:p>
        </w:tc>
      </w:tr>
      <w:tr w:rsidR="00D44B64" w:rsidRPr="0034625C" w14:paraId="259C1CD5" w14:textId="77777777" w:rsidTr="00D44B64">
        <w:tc>
          <w:tcPr>
            <w:tcW w:w="648" w:type="pct"/>
            <w:tcBorders>
              <w:top w:val="nil"/>
              <w:bottom w:val="single" w:sz="4" w:space="0" w:color="auto"/>
            </w:tcBorders>
          </w:tcPr>
          <w:p w14:paraId="64B688F0" w14:textId="77777777" w:rsidR="00D44B64" w:rsidRPr="0034625C" w:rsidRDefault="00D44B64" w:rsidP="00655FAA">
            <w:pPr>
              <w:rPr>
                <w:rFonts w:ascii="Arial" w:hAnsi="Arial" w:cs="Arial"/>
                <w:szCs w:val="24"/>
              </w:rPr>
            </w:pPr>
            <w:r w:rsidRPr="0034625C">
              <w:rPr>
                <w:rFonts w:ascii="Arial" w:hAnsi="Arial" w:cs="Arial"/>
                <w:szCs w:val="24"/>
              </w:rPr>
              <w:t>MQ-13</w:t>
            </w:r>
          </w:p>
        </w:tc>
        <w:tc>
          <w:tcPr>
            <w:tcW w:w="1297" w:type="pct"/>
            <w:tcBorders>
              <w:top w:val="nil"/>
              <w:bottom w:val="single" w:sz="4" w:space="0" w:color="auto"/>
            </w:tcBorders>
          </w:tcPr>
          <w:p w14:paraId="49B04683" w14:textId="05F88744" w:rsidR="00D44B64" w:rsidRPr="0034625C" w:rsidRDefault="00D44B64" w:rsidP="00655FAA">
            <w:pPr>
              <w:rPr>
                <w:rFonts w:ascii="Arial" w:hAnsi="Arial" w:cs="Arial"/>
                <w:szCs w:val="24"/>
              </w:rPr>
            </w:pPr>
            <w:r w:rsidRPr="0034625C">
              <w:rPr>
                <w:rFonts w:ascii="Arial" w:hAnsi="Arial" w:cs="Arial"/>
                <w:szCs w:val="24"/>
              </w:rPr>
              <w:t xml:space="preserve">(M) C4=O1 --- (Q) H–O7  </w:t>
            </w:r>
          </w:p>
        </w:tc>
        <w:tc>
          <w:tcPr>
            <w:tcW w:w="615" w:type="pct"/>
            <w:tcBorders>
              <w:top w:val="nil"/>
              <w:bottom w:val="single" w:sz="4" w:space="0" w:color="auto"/>
            </w:tcBorders>
          </w:tcPr>
          <w:p w14:paraId="0A8DFBF1" w14:textId="77777777" w:rsidR="00D44B64" w:rsidRPr="0034625C" w:rsidRDefault="00D44B64" w:rsidP="00655FAA">
            <w:pPr>
              <w:rPr>
                <w:rFonts w:ascii="Arial" w:hAnsi="Arial" w:cs="Arial"/>
                <w:szCs w:val="24"/>
              </w:rPr>
            </w:pPr>
            <w:r w:rsidRPr="0034625C">
              <w:rPr>
                <w:rFonts w:ascii="Arial" w:hAnsi="Arial" w:cs="Arial"/>
                <w:szCs w:val="24"/>
              </w:rPr>
              <w:t>1.99769</w:t>
            </w:r>
          </w:p>
        </w:tc>
        <w:tc>
          <w:tcPr>
            <w:tcW w:w="727" w:type="pct"/>
            <w:tcBorders>
              <w:top w:val="nil"/>
              <w:bottom w:val="single" w:sz="4" w:space="0" w:color="auto"/>
            </w:tcBorders>
          </w:tcPr>
          <w:p w14:paraId="215A4EBD" w14:textId="523A34DA" w:rsidR="00D44B64" w:rsidRPr="0034625C" w:rsidRDefault="004F48F7" w:rsidP="00655FAA">
            <w:pPr>
              <w:jc w:val="center"/>
              <w:rPr>
                <w:rFonts w:ascii="Arial" w:hAnsi="Arial" w:cs="Arial"/>
                <w:color w:val="000000"/>
              </w:rPr>
            </w:pPr>
            <w:r w:rsidRPr="0034625C">
              <w:rPr>
                <w:rFonts w:ascii="Arial" w:hAnsi="Arial" w:cs="Arial"/>
                <w:color w:val="000000"/>
              </w:rPr>
              <w:t>160.43</w:t>
            </w:r>
          </w:p>
        </w:tc>
        <w:tc>
          <w:tcPr>
            <w:tcW w:w="727" w:type="pct"/>
            <w:tcBorders>
              <w:top w:val="nil"/>
              <w:bottom w:val="single" w:sz="4" w:space="0" w:color="auto"/>
            </w:tcBorders>
          </w:tcPr>
          <w:p w14:paraId="0406F2B1" w14:textId="351C7FA9" w:rsidR="00D44B64" w:rsidRPr="0034625C" w:rsidRDefault="00D44B64" w:rsidP="00655FAA">
            <w:pPr>
              <w:jc w:val="center"/>
              <w:rPr>
                <w:rFonts w:ascii="Arial" w:hAnsi="Arial" w:cs="Arial"/>
                <w:color w:val="000000"/>
                <w:szCs w:val="24"/>
              </w:rPr>
            </w:pPr>
            <w:r w:rsidRPr="0034625C">
              <w:rPr>
                <w:rFonts w:ascii="Arial" w:hAnsi="Arial" w:cs="Arial"/>
                <w:color w:val="000000"/>
                <w:szCs w:val="24"/>
              </w:rPr>
              <w:t>-4.9113</w:t>
            </w:r>
          </w:p>
        </w:tc>
        <w:tc>
          <w:tcPr>
            <w:tcW w:w="986" w:type="pct"/>
            <w:tcBorders>
              <w:top w:val="nil"/>
              <w:bottom w:val="single" w:sz="4" w:space="0" w:color="auto"/>
            </w:tcBorders>
          </w:tcPr>
          <w:p w14:paraId="1999353D" w14:textId="77777777" w:rsidR="00D44B64" w:rsidRPr="0034625C" w:rsidRDefault="00D44B64" w:rsidP="00655FAA">
            <w:pPr>
              <w:jc w:val="center"/>
              <w:rPr>
                <w:rFonts w:ascii="Arial" w:hAnsi="Arial" w:cs="Arial"/>
                <w:color w:val="000000"/>
                <w:szCs w:val="24"/>
              </w:rPr>
            </w:pPr>
            <w:r w:rsidRPr="0034625C">
              <w:rPr>
                <w:rFonts w:ascii="Arial" w:hAnsi="Arial" w:cs="Arial"/>
                <w:color w:val="000000"/>
                <w:szCs w:val="24"/>
              </w:rPr>
              <w:t>-7.2306</w:t>
            </w:r>
          </w:p>
        </w:tc>
      </w:tr>
      <w:tr w:rsidR="00D44B64" w:rsidRPr="0034625C" w14:paraId="43BFFD4E" w14:textId="77777777" w:rsidTr="00D44B64">
        <w:tc>
          <w:tcPr>
            <w:tcW w:w="5000" w:type="pct"/>
            <w:gridSpan w:val="6"/>
            <w:tcBorders>
              <w:top w:val="single" w:sz="4" w:space="0" w:color="auto"/>
            </w:tcBorders>
          </w:tcPr>
          <w:p w14:paraId="710AEFA4" w14:textId="208B7072" w:rsidR="00D44B64" w:rsidRPr="0034625C" w:rsidRDefault="00D44B64" w:rsidP="00655FAA">
            <w:pPr>
              <w:rPr>
                <w:rFonts w:ascii="Arial" w:hAnsi="Arial" w:cs="Arial"/>
                <w:szCs w:val="24"/>
              </w:rPr>
            </w:pPr>
            <w:r w:rsidRPr="0034625C">
              <w:rPr>
                <w:rFonts w:ascii="Arial" w:hAnsi="Arial" w:cs="Arial"/>
                <w:szCs w:val="24"/>
                <w:vertAlign w:val="superscript"/>
              </w:rPr>
              <w:t>*</w:t>
            </w:r>
            <w:r w:rsidRPr="0034625C">
              <w:rPr>
                <w:rFonts w:ascii="Arial" w:hAnsi="Arial" w:cs="Arial"/>
                <w:szCs w:val="24"/>
              </w:rPr>
              <w:t xml:space="preserve"> M and Q indicate chemical groups on surface moieties and quercetin, respectively.</w:t>
            </w:r>
          </w:p>
          <w:p w14:paraId="4B9865BB" w14:textId="77777777" w:rsidR="00D44B64" w:rsidRPr="0034625C" w:rsidRDefault="00D44B64" w:rsidP="00655FAA">
            <w:pPr>
              <w:rPr>
                <w:rFonts w:ascii="Arial" w:hAnsi="Arial" w:cs="Arial"/>
                <w:szCs w:val="24"/>
              </w:rPr>
            </w:pPr>
            <w:r w:rsidRPr="0034625C">
              <w:rPr>
                <w:rFonts w:ascii="Arial" w:hAnsi="Arial" w:cs="Arial"/>
                <w:szCs w:val="24"/>
                <w:vertAlign w:val="superscript"/>
              </w:rPr>
              <w:t>**</w:t>
            </w:r>
            <w:r w:rsidRPr="0034625C">
              <w:rPr>
                <w:rFonts w:ascii="Arial" w:hAnsi="Arial" w:cs="Arial"/>
                <w:szCs w:val="24"/>
              </w:rPr>
              <w:t xml:space="preserve"> Bond energy was calculated based on HF method.</w:t>
            </w:r>
          </w:p>
          <w:p w14:paraId="30839A37" w14:textId="77777777" w:rsidR="00D44B64" w:rsidRPr="0034625C" w:rsidRDefault="00D44B64" w:rsidP="00655FAA">
            <w:pPr>
              <w:rPr>
                <w:rFonts w:ascii="Arial" w:hAnsi="Arial" w:cs="Arial"/>
                <w:color w:val="000000"/>
                <w:szCs w:val="24"/>
              </w:rPr>
            </w:pPr>
            <w:r w:rsidRPr="0034625C">
              <w:rPr>
                <w:rFonts w:ascii="Arial" w:hAnsi="Arial" w:cs="Arial"/>
                <w:szCs w:val="24"/>
                <w:vertAlign w:val="superscript"/>
              </w:rPr>
              <w:t>***</w:t>
            </w:r>
            <w:r w:rsidRPr="0034625C">
              <w:rPr>
                <w:rFonts w:ascii="Arial" w:hAnsi="Arial" w:cs="Arial"/>
                <w:szCs w:val="24"/>
              </w:rPr>
              <w:t xml:space="preserve"> Interaction energy was calculated based on DFT method.</w:t>
            </w:r>
          </w:p>
        </w:tc>
      </w:tr>
    </w:tbl>
    <w:p w14:paraId="3765848F" w14:textId="77777777" w:rsidR="00BA12F6" w:rsidRPr="0034625C" w:rsidRDefault="00BA12F6" w:rsidP="00BA12F6">
      <w:pPr>
        <w:jc w:val="center"/>
        <w:rPr>
          <w:rFonts w:ascii="Arial" w:hAnsi="Arial" w:cs="Arial"/>
        </w:rPr>
      </w:pPr>
    </w:p>
    <w:sectPr w:rsidR="00BA12F6" w:rsidRPr="0034625C">
      <w:footerReference w:type="default" r:id="rId10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D1273E6" w14:textId="77777777" w:rsidR="00251BE1" w:rsidRDefault="00251BE1" w:rsidP="0034625C">
      <w:pPr>
        <w:spacing w:after="0" w:line="240" w:lineRule="auto"/>
      </w:pPr>
      <w:r>
        <w:separator/>
      </w:r>
    </w:p>
  </w:endnote>
  <w:endnote w:type="continuationSeparator" w:id="0">
    <w:p w14:paraId="15C0524D" w14:textId="77777777" w:rsidR="00251BE1" w:rsidRDefault="00251BE1" w:rsidP="003462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w York">
    <w:altName w:val="Times New Roman"/>
    <w:panose1 w:val="02040503060506020304"/>
    <w:charset w:val="00"/>
    <w:family w:val="roman"/>
    <w:notTrueType/>
    <w:pitch w:val="variable"/>
    <w:sig w:usb0="00000003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710678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1E04408" w14:textId="6FD2BBDA" w:rsidR="0034625C" w:rsidRDefault="0034625C">
        <w:pPr>
          <w:pStyle w:val="Footer"/>
          <w:jc w:val="right"/>
        </w:pPr>
        <w:r>
          <w:t>S</w:t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82C5372" w14:textId="77777777" w:rsidR="0034625C" w:rsidRDefault="0034625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3045D4D" w14:textId="77777777" w:rsidR="00251BE1" w:rsidRDefault="00251BE1" w:rsidP="0034625C">
      <w:pPr>
        <w:spacing w:after="0" w:line="240" w:lineRule="auto"/>
      </w:pPr>
      <w:r>
        <w:separator/>
      </w:r>
    </w:p>
  </w:footnote>
  <w:footnote w:type="continuationSeparator" w:id="0">
    <w:p w14:paraId="38B97CCD" w14:textId="77777777" w:rsidR="00251BE1" w:rsidRDefault="00251BE1" w:rsidP="0034625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3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yNDE3Nba0MDIzNrMwsDBR0lEKTi0uzszPAykwrgUAjAW3qywAAAA="/>
  </w:docVars>
  <w:rsids>
    <w:rsidRoot w:val="00BA12F6"/>
    <w:rsid w:val="00075D40"/>
    <w:rsid w:val="001C36D4"/>
    <w:rsid w:val="00251BE1"/>
    <w:rsid w:val="002C778E"/>
    <w:rsid w:val="0034625C"/>
    <w:rsid w:val="0035653F"/>
    <w:rsid w:val="003821B8"/>
    <w:rsid w:val="003C34D4"/>
    <w:rsid w:val="003E18E0"/>
    <w:rsid w:val="00414E89"/>
    <w:rsid w:val="00427990"/>
    <w:rsid w:val="004C3A74"/>
    <w:rsid w:val="004F48F7"/>
    <w:rsid w:val="005128E1"/>
    <w:rsid w:val="005272F5"/>
    <w:rsid w:val="00624FDA"/>
    <w:rsid w:val="006B6F90"/>
    <w:rsid w:val="007F6396"/>
    <w:rsid w:val="009F0EE0"/>
    <w:rsid w:val="00BA12F6"/>
    <w:rsid w:val="00D41878"/>
    <w:rsid w:val="00D44B64"/>
    <w:rsid w:val="00D80D5B"/>
    <w:rsid w:val="00EF0274"/>
    <w:rsid w:val="00F5169A"/>
    <w:rsid w:val="00FA3F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C1BD68"/>
  <w15:docId w15:val="{EA7F59DB-98B8-4872-A21C-60259A94D8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A12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A12F6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39"/>
    <w:rsid w:val="00BA12F6"/>
    <w:pPr>
      <w:spacing w:after="0" w:line="240" w:lineRule="auto"/>
    </w:pPr>
    <w:rPr>
      <w:rFonts w:ascii="New York" w:eastAsia="Times New Roman" w:hAnsi="New York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BA12F6"/>
    <w:pPr>
      <w:spacing w:line="240" w:lineRule="auto"/>
      <w:jc w:val="both"/>
    </w:pPr>
    <w:rPr>
      <w:rFonts w:ascii="Times" w:eastAsia="Times New Roman" w:hAnsi="Times"/>
      <w:i/>
      <w:iCs/>
      <w:color w:val="1F497D" w:themeColor="text2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BA12F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A12F6"/>
    <w:pPr>
      <w:spacing w:line="240" w:lineRule="auto"/>
      <w:jc w:val="both"/>
    </w:pPr>
    <w:rPr>
      <w:rFonts w:ascii="Times" w:eastAsia="Times New Roman" w:hAnsi="Times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A12F6"/>
    <w:rPr>
      <w:rFonts w:ascii="Times" w:eastAsia="Times New Roman" w:hAnsi="Times"/>
      <w:sz w:val="20"/>
      <w:szCs w:val="20"/>
    </w:rPr>
  </w:style>
  <w:style w:type="paragraph" w:customStyle="1" w:styleId="TESupportingInfoTitle">
    <w:name w:val="TE_Supporting_Info_Title"/>
    <w:basedOn w:val="Normal"/>
    <w:autoRedefine/>
    <w:rsid w:val="00D80D5B"/>
    <w:pPr>
      <w:keepNext/>
      <w:spacing w:before="180" w:after="0" w:line="240" w:lineRule="auto"/>
    </w:pPr>
    <w:rPr>
      <w:rFonts w:ascii="Arial" w:eastAsia="Times New Roman" w:hAnsi="Arial" w:cs="Arial"/>
      <w:b/>
      <w:kern w:val="20"/>
    </w:rPr>
  </w:style>
  <w:style w:type="character" w:styleId="Hyperlink">
    <w:name w:val="Hyperlink"/>
    <w:basedOn w:val="DefaultParagraphFont"/>
    <w:uiPriority w:val="99"/>
    <w:unhideWhenUsed/>
    <w:rsid w:val="00D80D5B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34625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4625C"/>
  </w:style>
  <w:style w:type="paragraph" w:styleId="Footer">
    <w:name w:val="footer"/>
    <w:basedOn w:val="Normal"/>
    <w:link w:val="FooterChar"/>
    <w:uiPriority w:val="99"/>
    <w:unhideWhenUsed/>
    <w:rsid w:val="0034625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4625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fajarrakhman@staff.uns.ac.id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573</Words>
  <Characters>3269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2</cp:revision>
  <dcterms:created xsi:type="dcterms:W3CDTF">2022-07-02T08:09:00Z</dcterms:created>
  <dcterms:modified xsi:type="dcterms:W3CDTF">2022-07-02T08:09:00Z</dcterms:modified>
</cp:coreProperties>
</file>