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24DB0" w14:textId="06C16B72" w:rsidR="00177D60" w:rsidRPr="00F02FEE" w:rsidRDefault="00177D60" w:rsidP="00177D60">
      <w:pPr>
        <w:spacing w:after="0" w:line="480" w:lineRule="auto"/>
        <w:jc w:val="center"/>
        <w:rPr>
          <w:rFonts w:ascii="Times New Roman" w:hAnsi="Times New Roman" w:cs="Times New Roman"/>
          <w:b/>
          <w:bCs/>
          <w:color w:val="000000" w:themeColor="text1"/>
          <w:sz w:val="20"/>
          <w:szCs w:val="20"/>
          <w:lang w:val="en-US"/>
        </w:rPr>
      </w:pPr>
      <w:r w:rsidRPr="00F02FEE">
        <w:rPr>
          <w:rFonts w:ascii="Times New Roman" w:hAnsi="Times New Roman" w:cs="Times New Roman"/>
          <w:b/>
          <w:bCs/>
          <w:color w:val="000000" w:themeColor="text1"/>
          <w:sz w:val="20"/>
          <w:szCs w:val="20"/>
          <w:lang w:val="en-US"/>
        </w:rPr>
        <w:t>Particulate Oxidative Potential Associated with Fireworks Activity during Diwali at a site in the Indo-Gangetic Plain</w:t>
      </w:r>
    </w:p>
    <w:p w14:paraId="2EC82881" w14:textId="77777777" w:rsidR="0004372D" w:rsidRPr="00F02FEE" w:rsidRDefault="0004372D" w:rsidP="0004372D">
      <w:pPr>
        <w:spacing w:after="0" w:line="480" w:lineRule="auto"/>
        <w:jc w:val="center"/>
        <w:rPr>
          <w:rFonts w:ascii="Times New Roman" w:hAnsi="Times New Roman" w:cs="Times New Roman"/>
          <w:bCs/>
          <w:color w:val="000000" w:themeColor="text1"/>
          <w:sz w:val="20"/>
          <w:szCs w:val="20"/>
        </w:rPr>
      </w:pPr>
      <w:proofErr w:type="spellStart"/>
      <w:r w:rsidRPr="00F02FEE">
        <w:rPr>
          <w:rFonts w:ascii="Times New Roman" w:hAnsi="Times New Roman" w:cs="Times New Roman"/>
          <w:bCs/>
          <w:color w:val="000000" w:themeColor="text1"/>
          <w:sz w:val="20"/>
          <w:szCs w:val="20"/>
        </w:rPr>
        <w:t>Isha</w:t>
      </w:r>
      <w:proofErr w:type="spellEnd"/>
      <w:r w:rsidRPr="00F02FEE">
        <w:rPr>
          <w:rFonts w:ascii="Times New Roman" w:hAnsi="Times New Roman" w:cs="Times New Roman"/>
          <w:bCs/>
          <w:color w:val="000000" w:themeColor="text1"/>
          <w:sz w:val="20"/>
          <w:szCs w:val="20"/>
        </w:rPr>
        <w:t xml:space="preserve"> </w:t>
      </w:r>
      <w:proofErr w:type="spellStart"/>
      <w:r w:rsidRPr="00F02FEE">
        <w:rPr>
          <w:rFonts w:ascii="Times New Roman" w:hAnsi="Times New Roman" w:cs="Times New Roman"/>
          <w:bCs/>
          <w:color w:val="000000" w:themeColor="text1"/>
          <w:sz w:val="20"/>
          <w:szCs w:val="20"/>
        </w:rPr>
        <w:t>Goyal</w:t>
      </w:r>
      <w:proofErr w:type="spellEnd"/>
      <w:r w:rsidRPr="00F02FEE">
        <w:rPr>
          <w:rFonts w:ascii="Times New Roman" w:hAnsi="Times New Roman" w:cs="Times New Roman"/>
          <w:bCs/>
          <w:color w:val="000000" w:themeColor="text1"/>
          <w:sz w:val="20"/>
          <w:szCs w:val="20"/>
        </w:rPr>
        <w:t xml:space="preserve">, </w:t>
      </w:r>
      <w:proofErr w:type="spellStart"/>
      <w:r w:rsidRPr="00F02FEE">
        <w:rPr>
          <w:rFonts w:ascii="Times New Roman" w:hAnsi="Times New Roman" w:cs="Times New Roman"/>
          <w:bCs/>
          <w:color w:val="000000" w:themeColor="text1"/>
          <w:sz w:val="20"/>
          <w:szCs w:val="20"/>
        </w:rPr>
        <w:t>Puneet</w:t>
      </w:r>
      <w:proofErr w:type="spellEnd"/>
      <w:r w:rsidRPr="00F02FEE">
        <w:rPr>
          <w:rFonts w:ascii="Times New Roman" w:hAnsi="Times New Roman" w:cs="Times New Roman"/>
          <w:bCs/>
          <w:color w:val="000000" w:themeColor="text1"/>
          <w:sz w:val="20"/>
          <w:szCs w:val="20"/>
        </w:rPr>
        <w:t xml:space="preserve"> Kumar Verma, K. Maharaj Kumari and Anita Lakhani*</w:t>
      </w:r>
    </w:p>
    <w:p w14:paraId="4FC6A565" w14:textId="77777777" w:rsidR="0004372D" w:rsidRPr="00F02FEE" w:rsidRDefault="0004372D" w:rsidP="0004372D">
      <w:pPr>
        <w:spacing w:after="0" w:line="480" w:lineRule="auto"/>
        <w:jc w:val="center"/>
        <w:rPr>
          <w:rFonts w:ascii="Times New Roman" w:hAnsi="Times New Roman" w:cs="Times New Roman"/>
          <w:bCs/>
          <w:color w:val="000000" w:themeColor="text1"/>
          <w:sz w:val="20"/>
          <w:szCs w:val="20"/>
        </w:rPr>
      </w:pPr>
      <w:r w:rsidRPr="00F02FEE">
        <w:rPr>
          <w:rFonts w:ascii="Times New Roman" w:hAnsi="Times New Roman" w:cs="Times New Roman"/>
          <w:bCs/>
          <w:color w:val="000000" w:themeColor="text1"/>
          <w:sz w:val="20"/>
          <w:szCs w:val="20"/>
        </w:rPr>
        <w:t>Department of Chemistry, Dayalbagh Educational Institute, Dayalbagh, Agra (UP), 282005</w:t>
      </w:r>
    </w:p>
    <w:p w14:paraId="12C3E6F1" w14:textId="77777777" w:rsidR="0004372D" w:rsidRPr="00F02FEE" w:rsidRDefault="0004372D" w:rsidP="0004372D">
      <w:pPr>
        <w:spacing w:after="0" w:line="480" w:lineRule="auto"/>
        <w:jc w:val="center"/>
        <w:rPr>
          <w:rFonts w:ascii="Times New Roman" w:hAnsi="Times New Roman" w:cs="Times New Roman"/>
          <w:color w:val="000000" w:themeColor="text1"/>
          <w:sz w:val="20"/>
          <w:szCs w:val="20"/>
        </w:rPr>
      </w:pPr>
      <w:r w:rsidRPr="00F02FEE">
        <w:rPr>
          <w:rFonts w:ascii="Times New Roman" w:hAnsi="Times New Roman" w:cs="Times New Roman"/>
          <w:color w:val="000000"/>
          <w:sz w:val="20"/>
          <w:szCs w:val="20"/>
        </w:rPr>
        <w:t xml:space="preserve">E-mail address: </w:t>
      </w:r>
      <w:hyperlink r:id="rId6" w:history="1">
        <w:r w:rsidRPr="00F02FEE">
          <w:rPr>
            <w:rStyle w:val="Hyperlink"/>
            <w:rFonts w:ascii="Times New Roman" w:hAnsi="Times New Roman" w:cs="Times New Roman"/>
            <w:sz w:val="20"/>
            <w:szCs w:val="20"/>
          </w:rPr>
          <w:t>anita.lakhani01@gmail.com</w:t>
        </w:r>
      </w:hyperlink>
      <w:r w:rsidRPr="00F02FEE">
        <w:rPr>
          <w:rFonts w:ascii="Times New Roman" w:hAnsi="Times New Roman" w:cs="Times New Roman"/>
          <w:color w:val="287CA5"/>
          <w:sz w:val="20"/>
          <w:szCs w:val="20"/>
        </w:rPr>
        <w:t xml:space="preserve">, </w:t>
      </w:r>
      <w:hyperlink r:id="rId7" w:history="1">
        <w:r w:rsidRPr="00F02FEE">
          <w:rPr>
            <w:rStyle w:val="Hyperlink"/>
            <w:rFonts w:ascii="Times New Roman" w:hAnsi="Times New Roman" w:cs="Times New Roman"/>
            <w:sz w:val="20"/>
            <w:szCs w:val="20"/>
          </w:rPr>
          <w:t>anitalakhani@dei.ac.in</w:t>
        </w:r>
      </w:hyperlink>
      <w:r w:rsidRPr="00F02FEE">
        <w:rPr>
          <w:rFonts w:ascii="Times New Roman" w:hAnsi="Times New Roman" w:cs="Times New Roman"/>
          <w:color w:val="287CA5"/>
          <w:sz w:val="20"/>
          <w:szCs w:val="20"/>
        </w:rPr>
        <w:t xml:space="preserve"> </w:t>
      </w:r>
    </w:p>
    <w:p w14:paraId="48699222" w14:textId="77777777" w:rsidR="0004372D" w:rsidRPr="00F02FEE" w:rsidRDefault="0004372D" w:rsidP="004C6ECE">
      <w:pPr>
        <w:autoSpaceDE w:val="0"/>
        <w:autoSpaceDN w:val="0"/>
        <w:adjustRightInd w:val="0"/>
        <w:spacing w:after="0" w:line="600" w:lineRule="auto"/>
        <w:jc w:val="center"/>
        <w:rPr>
          <w:rFonts w:ascii="Times New Roman" w:hAnsi="Times New Roman" w:cs="Times New Roman"/>
          <w:b/>
          <w:bCs/>
          <w:sz w:val="20"/>
          <w:szCs w:val="20"/>
          <w:lang w:bidi="hi-IN"/>
        </w:rPr>
      </w:pPr>
    </w:p>
    <w:p w14:paraId="6F49676F" w14:textId="77777777" w:rsidR="0085193E" w:rsidRPr="00F02FEE" w:rsidRDefault="0085193E" w:rsidP="0085193E">
      <w:pPr>
        <w:autoSpaceDE w:val="0"/>
        <w:autoSpaceDN w:val="0"/>
        <w:adjustRightInd w:val="0"/>
        <w:spacing w:after="0" w:line="480" w:lineRule="auto"/>
        <w:jc w:val="both"/>
        <w:rPr>
          <w:rFonts w:ascii="Times New Roman" w:hAnsi="Times New Roman" w:cs="Times New Roman"/>
          <w:b/>
          <w:iCs/>
          <w:color w:val="000000" w:themeColor="text1"/>
          <w:sz w:val="20"/>
          <w:szCs w:val="20"/>
        </w:rPr>
      </w:pPr>
      <w:r w:rsidRPr="00F02FEE">
        <w:rPr>
          <w:rFonts w:ascii="Times New Roman" w:hAnsi="Times New Roman" w:cs="Times New Roman"/>
          <w:b/>
          <w:iCs/>
          <w:color w:val="000000" w:themeColor="text1"/>
          <w:sz w:val="20"/>
          <w:szCs w:val="20"/>
        </w:rPr>
        <w:t xml:space="preserve">2.3. Backward trajectory analysis </w:t>
      </w:r>
    </w:p>
    <w:p w14:paraId="6E120A74" w14:textId="2353DF84" w:rsidR="0085193E" w:rsidRPr="00F02FEE" w:rsidRDefault="0085193E" w:rsidP="0085193E">
      <w:pPr>
        <w:autoSpaceDE w:val="0"/>
        <w:autoSpaceDN w:val="0"/>
        <w:adjustRightInd w:val="0"/>
        <w:spacing w:after="0" w:line="480" w:lineRule="auto"/>
        <w:ind w:firstLine="720"/>
        <w:jc w:val="both"/>
        <w:rPr>
          <w:rFonts w:ascii="Times New Roman" w:eastAsia="CharisSIL" w:hAnsi="Times New Roman" w:cs="Times New Roman"/>
          <w:color w:val="000000" w:themeColor="text1"/>
          <w:sz w:val="20"/>
          <w:szCs w:val="20"/>
        </w:rPr>
      </w:pPr>
      <w:r w:rsidRPr="00F02FEE">
        <w:rPr>
          <w:rFonts w:ascii="Times New Roman" w:eastAsia="CharisSIL" w:hAnsi="Times New Roman" w:cs="Times New Roman"/>
          <w:color w:val="000000" w:themeColor="text1"/>
          <w:sz w:val="20"/>
          <w:szCs w:val="20"/>
        </w:rPr>
        <w:t xml:space="preserve">The origin and transport pathways of the air masses arriving at the sampling site (27.16°N, 78.08°E) in Agra were characterized by 72-hr backward trajectory modelling with the HYSPLIT model version 4.0 provided by the National Oceanic and Atmospheric Administration (NOAA) Air Resources Laboratory </w:t>
      </w:r>
      <w:r w:rsidRPr="00F02FEE">
        <w:rPr>
          <w:rFonts w:ascii="Times New Roman" w:eastAsia="CharisSIL" w:hAnsi="Times New Roman" w:cs="Times New Roman"/>
          <w:color w:val="000000" w:themeColor="text1"/>
          <w:sz w:val="20"/>
          <w:szCs w:val="20"/>
        </w:rPr>
        <w:fldChar w:fldCharType="begin" w:fldLock="1"/>
      </w:r>
      <w:r w:rsidR="00BA5FC2" w:rsidRPr="00F02FEE">
        <w:rPr>
          <w:rFonts w:ascii="Times New Roman" w:eastAsia="CharisSIL" w:hAnsi="Times New Roman" w:cs="Times New Roman"/>
          <w:color w:val="000000" w:themeColor="text1"/>
          <w:sz w:val="20"/>
          <w:szCs w:val="20"/>
        </w:rPr>
        <w:instrText>ADDIN CSL_CITATION {"citationItems":[{"id":"ITEM-1","itemData":{"DOI":"10.1175/BAMS-D-14-00110.1","ISSN":"00030007","abstract":"T he National Oceanic and Atmospheric Administration (NOAA) Air Resources Laboratory's (ARL) Hybrid Single-Particle Lagrangian Integrated Trajectory model (HYSPLIT) (Draxler and Hess 1998) is a complete system for computing simple air parcel trajectories as well as complex transport, dispersion, chemical transformation, and deposition simulations. HYSPLIT continues to be one of the most extensively used atmospheric transport and dispersion models in the atmospheric sciences community [e.g., more than 800 citations to Draxler and Hess (1998) on Web of Science; http://thomsonreuters .com/thomson-reuters-web-of-science/]. One of the most common model applications is a back-trajectory analysis to determine the origin of air masses and establish source-receptor relationships [Fleming et al. (2012) and references therein]. HYSPLIT has also been used in a variety of simulations describing the atmospheric transport, dispersion, and deposition of pollutants and hazardous materials. Some examples of the applications (Table 1) include tracking and forecasting the release of radioactive material (e.g., The model calculation method is a hybrid between the Lagrangian approach, using a moving frame of reference for the advection and diffusion calculations as the trajectories or air parcels move from their initial location, and the Eulerian methodology, which uses a fixed three-dimensional grid as a frame of reference to compute pollutant air concentrations (the model name, no longer meant as an acronym, originally reflected this hybrid computational approach). The HYSPLIT model has evolved throughout more than 30 years, from estimating simplified single trajectories based on radiosonde observations to a system accounting for multiple interacting pollutants 2059 AMERICAN METEOROLOGICAL SOCIETY |","author":[{"dropping-particle":"","family":"Stein","given":"A. F.","non-dropping-particle":"","parse-names":false,"suffix":""},{"dropping-particle":"","family":"Draxler","given":"R. R.","non-dropping-particle":"","parse-names":false,"suffix":""},{"dropping-particle":"","family":"Rolph","given":"G. D.","non-dropping-particle":"","parse-names":false,"suffix":""},{"dropping-particle":"","family":"Stunder","given":"B. J.B.","non-dropping-particle":"","parse-names":false,"suffix":""},{"dropping-particle":"","family":"Cohen","given":"M. D.","non-dropping-particle":"","parse-names":false,"suffix":""},{"dropping-particle":"","family":"Ngan","given":"F.","non-dropping-particle":"","parse-names":false,"suffix":""}],"container-title":"Bulletin of the American Meteorological Society","id":"ITEM-1","issue":"12","issued":{"date-parts":[["2015","12","1"]]},"page":"2059-2077","publisher":"American Meteorological Society","title":"Noaa's hysplit atmospheric transport and dispersion modeling system","type":"article","volume":"96"},"uris":["http://www.mendeley.com/documents/?uuid=6f112e80-acab-3b2c-9fe9-bb886c14c55a"]}],"mendeley":{"formattedCitation":"&lt;sup&gt;1&lt;/sup&gt;","plainTextFormattedCitation":"1","previouslyFormattedCitation":"&lt;sup&gt;1&lt;/sup&gt;"},"properties":{"noteIndex":0},"schema":"https://github.com/citation-style-language/schema/raw/master/csl-citation.json"}</w:instrText>
      </w:r>
      <w:r w:rsidRPr="00F02FEE">
        <w:rPr>
          <w:rFonts w:ascii="Times New Roman" w:eastAsia="CharisSIL" w:hAnsi="Times New Roman" w:cs="Times New Roman"/>
          <w:color w:val="000000" w:themeColor="text1"/>
          <w:sz w:val="20"/>
          <w:szCs w:val="20"/>
        </w:rPr>
        <w:fldChar w:fldCharType="separate"/>
      </w:r>
      <w:r w:rsidR="00BA5FC2" w:rsidRPr="00F02FEE">
        <w:rPr>
          <w:rFonts w:ascii="Times New Roman" w:eastAsia="CharisSIL" w:hAnsi="Times New Roman" w:cs="Times New Roman"/>
          <w:noProof/>
          <w:color w:val="000000" w:themeColor="text1"/>
          <w:sz w:val="20"/>
          <w:szCs w:val="20"/>
          <w:vertAlign w:val="superscript"/>
        </w:rPr>
        <w:t>1</w:t>
      </w:r>
      <w:r w:rsidRPr="00F02FEE">
        <w:rPr>
          <w:rFonts w:ascii="Times New Roman" w:eastAsia="CharisSIL" w:hAnsi="Times New Roman" w:cs="Times New Roman"/>
          <w:color w:val="000000" w:themeColor="text1"/>
          <w:sz w:val="20"/>
          <w:szCs w:val="20"/>
        </w:rPr>
        <w:fldChar w:fldCharType="end"/>
      </w:r>
      <w:r w:rsidRPr="00F02FEE">
        <w:rPr>
          <w:rFonts w:ascii="Times New Roman" w:eastAsia="CharisSIL" w:hAnsi="Times New Roman" w:cs="Times New Roman"/>
          <w:color w:val="000000" w:themeColor="text1"/>
          <w:sz w:val="20"/>
          <w:szCs w:val="20"/>
        </w:rPr>
        <w:t>. The input meteorological data with a horizontal resolution of 1°× 1° latitude-longitude and a temporal resolution of 6 hr were acquired from the Global Data Assimilation System (</w:t>
      </w:r>
      <w:hyperlink r:id="rId8" w:history="1">
        <w:r w:rsidRPr="00F02FEE">
          <w:rPr>
            <w:rStyle w:val="Hyperlink"/>
            <w:rFonts w:ascii="Times New Roman" w:eastAsia="CharisSIL" w:hAnsi="Times New Roman" w:cs="Times New Roman"/>
            <w:color w:val="000000" w:themeColor="text1"/>
            <w:sz w:val="20"/>
            <w:szCs w:val="20"/>
          </w:rPr>
          <w:t>ftp://arlftp.arlhq.noaa.gov/pub/archives/</w:t>
        </w:r>
      </w:hyperlink>
      <w:r w:rsidRPr="00F02FEE">
        <w:rPr>
          <w:rFonts w:ascii="Times New Roman" w:eastAsia="CharisSIL" w:hAnsi="Times New Roman" w:cs="Times New Roman"/>
          <w:color w:val="000000" w:themeColor="text1"/>
          <w:sz w:val="20"/>
          <w:szCs w:val="20"/>
        </w:rPr>
        <w:t xml:space="preserve"> gdas1). The air mass backward trajectories begin at 12:00 UTC each day during Diwali were calculated with a starting height of 500 </w:t>
      </w:r>
      <w:r w:rsidR="00EB0A26" w:rsidRPr="00F02FEE">
        <w:rPr>
          <w:rFonts w:ascii="Times New Roman" w:eastAsia="CharisSIL" w:hAnsi="Times New Roman" w:cs="Times New Roman"/>
          <w:color w:val="000000" w:themeColor="text1"/>
          <w:sz w:val="20"/>
          <w:szCs w:val="20"/>
        </w:rPr>
        <w:t>AGL</w:t>
      </w:r>
      <w:r w:rsidRPr="00F02FEE">
        <w:rPr>
          <w:rFonts w:ascii="Times New Roman" w:eastAsia="CharisSIL" w:hAnsi="Times New Roman" w:cs="Times New Roman"/>
          <w:color w:val="000000" w:themeColor="text1"/>
          <w:sz w:val="20"/>
          <w:szCs w:val="20"/>
        </w:rPr>
        <w:t xml:space="preserve">. The backward trajectories were plotted a day before Diwali (26/10/2019), Diwali day (27/10/2019) and a day after Diwali (28/10/2019). </w:t>
      </w:r>
    </w:p>
    <w:p w14:paraId="6B0AD728" w14:textId="77777777" w:rsidR="0085193E" w:rsidRPr="00F02FEE" w:rsidRDefault="0085193E" w:rsidP="004C6ECE">
      <w:pPr>
        <w:autoSpaceDE w:val="0"/>
        <w:autoSpaceDN w:val="0"/>
        <w:adjustRightInd w:val="0"/>
        <w:spacing w:after="0" w:line="600" w:lineRule="auto"/>
        <w:rPr>
          <w:rFonts w:ascii="Times New Roman" w:hAnsi="Times New Roman" w:cs="Times New Roman"/>
          <w:b/>
          <w:bCs/>
          <w:sz w:val="20"/>
          <w:szCs w:val="20"/>
          <w:lang w:bidi="hi-IN"/>
        </w:rPr>
      </w:pPr>
    </w:p>
    <w:p w14:paraId="3512D4E0" w14:textId="77777777" w:rsidR="0085193E" w:rsidRPr="00F02FEE" w:rsidRDefault="0085193E" w:rsidP="004C6ECE">
      <w:pPr>
        <w:autoSpaceDE w:val="0"/>
        <w:autoSpaceDN w:val="0"/>
        <w:adjustRightInd w:val="0"/>
        <w:spacing w:after="0" w:line="600" w:lineRule="auto"/>
        <w:rPr>
          <w:rFonts w:ascii="Times New Roman" w:hAnsi="Times New Roman" w:cs="Times New Roman"/>
          <w:b/>
          <w:bCs/>
          <w:sz w:val="20"/>
          <w:szCs w:val="20"/>
          <w:lang w:bidi="hi-IN"/>
        </w:rPr>
      </w:pPr>
    </w:p>
    <w:p w14:paraId="199CAB22" w14:textId="77777777" w:rsidR="0085193E" w:rsidRPr="00F02FEE" w:rsidRDefault="0085193E" w:rsidP="004C6ECE">
      <w:pPr>
        <w:autoSpaceDE w:val="0"/>
        <w:autoSpaceDN w:val="0"/>
        <w:adjustRightInd w:val="0"/>
        <w:spacing w:after="0" w:line="600" w:lineRule="auto"/>
        <w:rPr>
          <w:rFonts w:ascii="Times New Roman" w:hAnsi="Times New Roman" w:cs="Times New Roman"/>
          <w:b/>
          <w:bCs/>
          <w:sz w:val="20"/>
          <w:szCs w:val="20"/>
          <w:lang w:bidi="hi-IN"/>
        </w:rPr>
      </w:pPr>
    </w:p>
    <w:p w14:paraId="63B28C24" w14:textId="77777777" w:rsidR="00177D60" w:rsidRDefault="00177D60" w:rsidP="004C6ECE">
      <w:pPr>
        <w:autoSpaceDE w:val="0"/>
        <w:autoSpaceDN w:val="0"/>
        <w:adjustRightInd w:val="0"/>
        <w:spacing w:after="0" w:line="600" w:lineRule="auto"/>
        <w:rPr>
          <w:rFonts w:ascii="Times New Roman" w:hAnsi="Times New Roman" w:cs="Times New Roman"/>
          <w:b/>
          <w:bCs/>
          <w:sz w:val="20"/>
          <w:szCs w:val="20"/>
          <w:lang w:bidi="hi-IN"/>
        </w:rPr>
      </w:pPr>
    </w:p>
    <w:p w14:paraId="2E90B5D1"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009BF157"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798644FC"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2F116219"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48ED2356"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4C71744E" w14:textId="77777777" w:rsidR="00CD09B0"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3787BAEA" w14:textId="77777777" w:rsidR="00CD09B0" w:rsidRPr="00F02FEE" w:rsidRDefault="00CD09B0" w:rsidP="004C6ECE">
      <w:pPr>
        <w:autoSpaceDE w:val="0"/>
        <w:autoSpaceDN w:val="0"/>
        <w:adjustRightInd w:val="0"/>
        <w:spacing w:after="0" w:line="600" w:lineRule="auto"/>
        <w:rPr>
          <w:rFonts w:ascii="Times New Roman" w:hAnsi="Times New Roman" w:cs="Times New Roman"/>
          <w:b/>
          <w:bCs/>
          <w:sz w:val="20"/>
          <w:szCs w:val="20"/>
          <w:lang w:bidi="hi-IN"/>
        </w:rPr>
      </w:pPr>
    </w:p>
    <w:p w14:paraId="0E82815C" w14:textId="77777777" w:rsidR="0085193E" w:rsidRPr="00F02FEE" w:rsidRDefault="0085193E" w:rsidP="004C6ECE">
      <w:pPr>
        <w:autoSpaceDE w:val="0"/>
        <w:autoSpaceDN w:val="0"/>
        <w:adjustRightInd w:val="0"/>
        <w:spacing w:after="0" w:line="600" w:lineRule="auto"/>
        <w:rPr>
          <w:rFonts w:ascii="Times New Roman" w:hAnsi="Times New Roman" w:cs="Times New Roman"/>
          <w:b/>
          <w:bCs/>
          <w:sz w:val="20"/>
          <w:szCs w:val="20"/>
          <w:lang w:bidi="hi-IN"/>
        </w:rPr>
      </w:pPr>
    </w:p>
    <w:p w14:paraId="57290DB0" w14:textId="77777777" w:rsidR="0004372D" w:rsidRPr="00F02FEE" w:rsidRDefault="0004372D" w:rsidP="0004372D">
      <w:pPr>
        <w:autoSpaceDE w:val="0"/>
        <w:autoSpaceDN w:val="0"/>
        <w:adjustRightInd w:val="0"/>
        <w:spacing w:after="0" w:line="600" w:lineRule="auto"/>
        <w:rPr>
          <w:rFonts w:ascii="Times New Roman" w:hAnsi="Times New Roman" w:cs="Times New Roman"/>
          <w:b/>
          <w:bCs/>
          <w:sz w:val="20"/>
          <w:szCs w:val="20"/>
          <w:lang w:bidi="hi-IN"/>
        </w:rPr>
      </w:pPr>
      <w:r w:rsidRPr="00F02FEE">
        <w:rPr>
          <w:rFonts w:ascii="Times New Roman" w:hAnsi="Times New Roman" w:cs="Times New Roman"/>
          <w:b/>
          <w:bCs/>
          <w:sz w:val="20"/>
          <w:szCs w:val="20"/>
          <w:lang w:bidi="hi-IN"/>
        </w:rPr>
        <w:lastRenderedPageBreak/>
        <w:t>List of Figures</w:t>
      </w:r>
    </w:p>
    <w:p w14:paraId="4F66A2D8" w14:textId="4EE8E1BE" w:rsidR="0004372D" w:rsidRPr="00F02FEE" w:rsidRDefault="0004372D" w:rsidP="0004372D">
      <w:pPr>
        <w:autoSpaceDE w:val="0"/>
        <w:autoSpaceDN w:val="0"/>
        <w:adjustRightInd w:val="0"/>
        <w:spacing w:after="0" w:line="600" w:lineRule="auto"/>
        <w:rPr>
          <w:rFonts w:ascii="Times New Roman" w:hAnsi="Times New Roman" w:cs="Times New Roman"/>
          <w:b/>
          <w:bCs/>
          <w:sz w:val="20"/>
          <w:szCs w:val="20"/>
          <w:lang w:bidi="hi-IN"/>
        </w:rPr>
      </w:pPr>
      <w:r w:rsidRPr="00F02FEE">
        <w:rPr>
          <w:rFonts w:ascii="Times New Roman" w:hAnsi="Times New Roman" w:cs="Times New Roman"/>
          <w:bCs/>
          <w:color w:val="000000" w:themeColor="text1"/>
          <w:sz w:val="20"/>
          <w:szCs w:val="20"/>
        </w:rPr>
        <w:t xml:space="preserve">Fig. S1. </w:t>
      </w:r>
      <w:r w:rsidRPr="00F02FEE">
        <w:rPr>
          <w:rFonts w:ascii="Times New Roman" w:hAnsi="Times New Roman" w:cs="Times New Roman"/>
          <w:color w:val="000000" w:themeColor="text1"/>
          <w:sz w:val="20"/>
          <w:szCs w:val="20"/>
        </w:rPr>
        <w:t>Air mass backward trajectory during Diwali Period</w:t>
      </w:r>
    </w:p>
    <w:p w14:paraId="276E595A" w14:textId="77777777" w:rsidR="0004372D" w:rsidRPr="00F02FEE" w:rsidRDefault="0004372D" w:rsidP="004C6ECE">
      <w:pPr>
        <w:autoSpaceDE w:val="0"/>
        <w:autoSpaceDN w:val="0"/>
        <w:adjustRightInd w:val="0"/>
        <w:spacing w:after="0" w:line="600" w:lineRule="auto"/>
        <w:rPr>
          <w:rFonts w:ascii="Times New Roman" w:hAnsi="Times New Roman" w:cs="Times New Roman"/>
          <w:b/>
          <w:bCs/>
          <w:sz w:val="20"/>
          <w:szCs w:val="20"/>
          <w:lang w:bidi="hi-IN"/>
        </w:rPr>
      </w:pPr>
    </w:p>
    <w:p w14:paraId="4E1FBBBE" w14:textId="77777777" w:rsidR="0004372D" w:rsidRPr="00F02FEE" w:rsidRDefault="0004372D" w:rsidP="004C6ECE">
      <w:pPr>
        <w:autoSpaceDE w:val="0"/>
        <w:autoSpaceDN w:val="0"/>
        <w:adjustRightInd w:val="0"/>
        <w:spacing w:after="0" w:line="600" w:lineRule="auto"/>
        <w:rPr>
          <w:rFonts w:ascii="Times New Roman" w:hAnsi="Times New Roman" w:cs="Times New Roman"/>
          <w:b/>
          <w:bCs/>
          <w:sz w:val="20"/>
          <w:szCs w:val="20"/>
          <w:lang w:bidi="hi-IN"/>
        </w:rPr>
      </w:pPr>
    </w:p>
    <w:p w14:paraId="0E4EC7A5" w14:textId="77777777" w:rsidR="0085193E" w:rsidRPr="00F02FEE" w:rsidRDefault="0085193E" w:rsidP="0085193E">
      <w:pPr>
        <w:autoSpaceDE w:val="0"/>
        <w:autoSpaceDN w:val="0"/>
        <w:adjustRightInd w:val="0"/>
        <w:spacing w:after="0" w:line="480" w:lineRule="auto"/>
        <w:jc w:val="center"/>
        <w:rPr>
          <w:rFonts w:ascii="Times New Roman" w:eastAsia="CharisSIL" w:hAnsi="Times New Roman" w:cs="Times New Roman"/>
          <w:color w:val="000000" w:themeColor="text1"/>
          <w:sz w:val="20"/>
          <w:szCs w:val="20"/>
        </w:rPr>
      </w:pPr>
      <w:bookmarkStart w:id="0" w:name="_GoBack"/>
      <w:r w:rsidRPr="00F02FEE">
        <w:rPr>
          <w:rFonts w:ascii="Times New Roman" w:hAnsi="Times New Roman" w:cs="Times New Roman"/>
          <w:noProof/>
          <w:color w:val="000000" w:themeColor="text1"/>
          <w:sz w:val="20"/>
          <w:szCs w:val="20"/>
          <w:lang w:eastAsia="en-IN"/>
        </w:rPr>
        <w:drawing>
          <wp:inline distT="0" distB="0" distL="0" distR="0" wp14:anchorId="669F9066" wp14:editId="72769C4E">
            <wp:extent cx="5417820" cy="5417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3790"/>
                    <a:stretch/>
                  </pic:blipFill>
                  <pic:spPr bwMode="auto">
                    <a:xfrm>
                      <a:off x="0" y="0"/>
                      <a:ext cx="5442807" cy="5442807"/>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7F4DCC32" w14:textId="77777777" w:rsidR="0085193E" w:rsidRPr="00F02FEE" w:rsidRDefault="0085193E" w:rsidP="0085193E">
      <w:pPr>
        <w:autoSpaceDE w:val="0"/>
        <w:autoSpaceDN w:val="0"/>
        <w:adjustRightInd w:val="0"/>
        <w:spacing w:after="0" w:line="480" w:lineRule="auto"/>
        <w:jc w:val="center"/>
        <w:rPr>
          <w:rFonts w:ascii="Times New Roman" w:hAnsi="Times New Roman" w:cs="Times New Roman"/>
          <w:color w:val="000000" w:themeColor="text1"/>
          <w:sz w:val="20"/>
          <w:szCs w:val="20"/>
        </w:rPr>
      </w:pPr>
      <w:r w:rsidRPr="00F02FEE">
        <w:rPr>
          <w:rFonts w:ascii="Times New Roman" w:hAnsi="Times New Roman" w:cs="Times New Roman"/>
          <w:b/>
          <w:color w:val="000000" w:themeColor="text1"/>
          <w:sz w:val="20"/>
          <w:szCs w:val="20"/>
        </w:rPr>
        <w:t>Fig. S1.</w:t>
      </w:r>
      <w:r w:rsidRPr="00F02FEE">
        <w:rPr>
          <w:rFonts w:ascii="Times New Roman" w:hAnsi="Times New Roman" w:cs="Times New Roman"/>
          <w:color w:val="000000" w:themeColor="text1"/>
          <w:sz w:val="20"/>
          <w:szCs w:val="20"/>
        </w:rPr>
        <w:t xml:space="preserve"> Air mass backward trajectory during Diwali Period</w:t>
      </w:r>
    </w:p>
    <w:p w14:paraId="6CAB9A63" w14:textId="77777777" w:rsidR="0085193E" w:rsidRPr="00F02FEE" w:rsidRDefault="0085193E" w:rsidP="004C6ECE">
      <w:pPr>
        <w:autoSpaceDE w:val="0"/>
        <w:autoSpaceDN w:val="0"/>
        <w:adjustRightInd w:val="0"/>
        <w:spacing w:after="0" w:line="600" w:lineRule="auto"/>
        <w:rPr>
          <w:rFonts w:ascii="Times New Roman" w:hAnsi="Times New Roman" w:cs="Times New Roman"/>
          <w:b/>
          <w:bCs/>
          <w:sz w:val="20"/>
          <w:szCs w:val="20"/>
          <w:lang w:bidi="hi-IN"/>
        </w:rPr>
      </w:pPr>
    </w:p>
    <w:p w14:paraId="7FD712EB" w14:textId="77777777" w:rsidR="004C6ECE" w:rsidRPr="00F02FEE" w:rsidRDefault="004C6ECE" w:rsidP="00642C8A">
      <w:pPr>
        <w:autoSpaceDE w:val="0"/>
        <w:autoSpaceDN w:val="0"/>
        <w:adjustRightInd w:val="0"/>
        <w:spacing w:after="0" w:line="360" w:lineRule="auto"/>
        <w:ind w:firstLine="720"/>
        <w:jc w:val="center"/>
        <w:rPr>
          <w:rFonts w:ascii="Times New Roman" w:hAnsi="Times New Roman" w:cs="Times New Roman"/>
          <w:b/>
          <w:color w:val="000000" w:themeColor="text1"/>
          <w:sz w:val="20"/>
          <w:szCs w:val="20"/>
        </w:rPr>
      </w:pPr>
    </w:p>
    <w:p w14:paraId="2DE11D0A" w14:textId="77777777" w:rsidR="0004372D" w:rsidRPr="00F02FEE" w:rsidRDefault="0004372D" w:rsidP="00177D60">
      <w:pPr>
        <w:autoSpaceDE w:val="0"/>
        <w:autoSpaceDN w:val="0"/>
        <w:adjustRightInd w:val="0"/>
        <w:spacing w:after="0" w:line="360" w:lineRule="auto"/>
        <w:ind w:firstLine="720"/>
        <w:rPr>
          <w:rFonts w:ascii="Times New Roman" w:hAnsi="Times New Roman" w:cs="Times New Roman"/>
          <w:b/>
          <w:color w:val="000000" w:themeColor="text1"/>
          <w:sz w:val="20"/>
          <w:szCs w:val="20"/>
        </w:rPr>
      </w:pPr>
    </w:p>
    <w:p w14:paraId="3A2E93C4" w14:textId="67A65C50" w:rsidR="004C6ECE" w:rsidRPr="00F02FEE" w:rsidRDefault="004C6ECE" w:rsidP="000A6800">
      <w:pPr>
        <w:spacing w:line="360" w:lineRule="auto"/>
        <w:jc w:val="center"/>
        <w:rPr>
          <w:rFonts w:ascii="Times New Roman" w:hAnsi="Times New Roman" w:cs="Times New Roman"/>
          <w:b/>
          <w:bCs/>
          <w:color w:val="242021"/>
          <w:sz w:val="20"/>
          <w:szCs w:val="20"/>
        </w:rPr>
      </w:pPr>
    </w:p>
    <w:p w14:paraId="74306058" w14:textId="7EED16C3" w:rsidR="0004372D" w:rsidRPr="00F02FEE" w:rsidRDefault="0004372D" w:rsidP="000A6800">
      <w:pPr>
        <w:spacing w:line="360" w:lineRule="auto"/>
        <w:jc w:val="center"/>
        <w:rPr>
          <w:rFonts w:ascii="Times New Roman" w:hAnsi="Times New Roman" w:cs="Times New Roman"/>
          <w:b/>
          <w:bCs/>
          <w:color w:val="242021"/>
          <w:sz w:val="20"/>
          <w:szCs w:val="20"/>
        </w:rPr>
      </w:pPr>
    </w:p>
    <w:p w14:paraId="688F2E59" w14:textId="77777777" w:rsidR="0004372D" w:rsidRDefault="0004372D" w:rsidP="000A6800">
      <w:pPr>
        <w:spacing w:line="360" w:lineRule="auto"/>
        <w:jc w:val="center"/>
        <w:rPr>
          <w:rFonts w:ascii="Times New Roman" w:hAnsi="Times New Roman" w:cs="Times New Roman"/>
          <w:b/>
          <w:bCs/>
          <w:color w:val="242021"/>
          <w:sz w:val="20"/>
          <w:szCs w:val="20"/>
        </w:rPr>
      </w:pPr>
    </w:p>
    <w:p w14:paraId="40AC56F4" w14:textId="77777777" w:rsidR="00CD09B0" w:rsidRPr="00F02FEE" w:rsidRDefault="00CD09B0" w:rsidP="00CD09B0">
      <w:pPr>
        <w:spacing w:line="360" w:lineRule="auto"/>
        <w:rPr>
          <w:rFonts w:ascii="Times New Roman" w:hAnsi="Times New Roman" w:cs="Times New Roman"/>
          <w:b/>
          <w:bCs/>
          <w:color w:val="242021"/>
          <w:sz w:val="20"/>
          <w:szCs w:val="20"/>
        </w:rPr>
      </w:pPr>
    </w:p>
    <w:p w14:paraId="27E7AC08" w14:textId="77777777" w:rsidR="004C6ECE" w:rsidRPr="00F02FEE" w:rsidRDefault="004C6ECE" w:rsidP="0004372D">
      <w:pPr>
        <w:autoSpaceDE w:val="0"/>
        <w:autoSpaceDN w:val="0"/>
        <w:adjustRightInd w:val="0"/>
        <w:spacing w:after="0" w:line="600" w:lineRule="auto"/>
        <w:rPr>
          <w:rFonts w:ascii="Times New Roman" w:hAnsi="Times New Roman" w:cs="Times New Roman"/>
          <w:b/>
          <w:bCs/>
          <w:sz w:val="20"/>
          <w:szCs w:val="20"/>
          <w:lang w:bidi="hi-IN"/>
        </w:rPr>
      </w:pPr>
      <w:r w:rsidRPr="00F02FEE">
        <w:rPr>
          <w:rFonts w:ascii="Times New Roman" w:hAnsi="Times New Roman" w:cs="Times New Roman"/>
          <w:b/>
          <w:bCs/>
          <w:sz w:val="20"/>
          <w:szCs w:val="20"/>
          <w:lang w:bidi="hi-IN"/>
        </w:rPr>
        <w:t>List of Tables</w:t>
      </w:r>
    </w:p>
    <w:p w14:paraId="197F7496" w14:textId="77777777" w:rsidR="00177D60" w:rsidRPr="00F02FEE" w:rsidRDefault="00177D60" w:rsidP="00177D60">
      <w:pPr>
        <w:autoSpaceDE w:val="0"/>
        <w:autoSpaceDN w:val="0"/>
        <w:adjustRightInd w:val="0"/>
        <w:spacing w:after="0" w:line="480" w:lineRule="auto"/>
        <w:rPr>
          <w:rFonts w:ascii="Times New Roman" w:hAnsi="Times New Roman" w:cs="Times New Roman"/>
          <w:sz w:val="20"/>
          <w:szCs w:val="20"/>
        </w:rPr>
      </w:pPr>
      <w:r w:rsidRPr="00F02FEE">
        <w:rPr>
          <w:rFonts w:ascii="Times New Roman" w:hAnsi="Times New Roman" w:cs="Times New Roman"/>
          <w:sz w:val="20"/>
          <w:szCs w:val="20"/>
        </w:rPr>
        <w:t xml:space="preserve">Table S1. </w:t>
      </w:r>
      <w:r w:rsidRPr="00F02FEE">
        <w:rPr>
          <w:rFonts w:ascii="Times New Roman" w:eastAsia="AdvTimes" w:hAnsi="Times New Roman" w:cs="Times New Roman"/>
          <w:sz w:val="20"/>
          <w:szCs w:val="20"/>
        </w:rPr>
        <w:t>Working parameters of ICP-OES</w:t>
      </w:r>
      <w:r w:rsidRPr="00F02FEE">
        <w:rPr>
          <w:rFonts w:ascii="Times New Roman" w:hAnsi="Times New Roman" w:cs="Times New Roman"/>
          <w:sz w:val="20"/>
          <w:szCs w:val="20"/>
        </w:rPr>
        <w:t xml:space="preserve"> for analysis</w:t>
      </w:r>
    </w:p>
    <w:p w14:paraId="6AB8AD94" w14:textId="1263CEAC" w:rsidR="004B08E8" w:rsidRPr="00F02FEE" w:rsidRDefault="004B08E8" w:rsidP="00177D60">
      <w:pPr>
        <w:autoSpaceDE w:val="0"/>
        <w:autoSpaceDN w:val="0"/>
        <w:adjustRightInd w:val="0"/>
        <w:spacing w:after="0" w:line="480" w:lineRule="auto"/>
        <w:rPr>
          <w:rFonts w:ascii="Times New Roman" w:hAnsi="Times New Roman" w:cs="Times New Roman"/>
          <w:color w:val="000000" w:themeColor="text1"/>
          <w:sz w:val="20"/>
          <w:szCs w:val="20"/>
        </w:rPr>
      </w:pPr>
      <w:r w:rsidRPr="00F02FEE">
        <w:rPr>
          <w:rFonts w:ascii="Times New Roman" w:hAnsi="Times New Roman" w:cs="Times New Roman"/>
          <w:color w:val="000000" w:themeColor="text1"/>
          <w:sz w:val="20"/>
          <w:szCs w:val="20"/>
        </w:rPr>
        <w:t>TableS2. Detection limits of metals by ICP-OES</w:t>
      </w:r>
    </w:p>
    <w:p w14:paraId="37108304" w14:textId="602A65C5" w:rsidR="004C6ECE" w:rsidRPr="00F02FEE" w:rsidRDefault="004C6ECE" w:rsidP="000F4F43">
      <w:pPr>
        <w:autoSpaceDE w:val="0"/>
        <w:autoSpaceDN w:val="0"/>
        <w:adjustRightInd w:val="0"/>
        <w:spacing w:after="0" w:line="360" w:lineRule="auto"/>
        <w:jc w:val="both"/>
        <w:rPr>
          <w:rFonts w:ascii="Times New Roman" w:hAnsi="Times New Roman" w:cs="Times New Roman"/>
          <w:color w:val="000000" w:themeColor="text1"/>
          <w:sz w:val="20"/>
          <w:szCs w:val="20"/>
        </w:rPr>
      </w:pPr>
      <w:r w:rsidRPr="00F02FEE">
        <w:rPr>
          <w:rFonts w:ascii="Times New Roman" w:hAnsi="Times New Roman" w:cs="Times New Roman"/>
          <w:bCs/>
          <w:sz w:val="20"/>
          <w:szCs w:val="20"/>
          <w:lang w:bidi="hi-IN"/>
        </w:rPr>
        <w:t>Table</w:t>
      </w:r>
      <w:r w:rsidRPr="00F02FEE">
        <w:rPr>
          <w:rFonts w:ascii="Times New Roman" w:hAnsi="Times New Roman" w:cs="Times New Roman"/>
          <w:sz w:val="20"/>
          <w:szCs w:val="20"/>
          <w:lang w:bidi="hi-IN"/>
        </w:rPr>
        <w:t xml:space="preserve"> </w:t>
      </w:r>
      <w:r w:rsidRPr="00F02FEE">
        <w:rPr>
          <w:rFonts w:ascii="Times New Roman" w:hAnsi="Times New Roman" w:cs="Times New Roman"/>
          <w:color w:val="000000" w:themeColor="text1"/>
          <w:sz w:val="20"/>
          <w:szCs w:val="20"/>
        </w:rPr>
        <w:t>S</w:t>
      </w:r>
      <w:r w:rsidR="004B08E8" w:rsidRPr="00F02FEE">
        <w:rPr>
          <w:rFonts w:ascii="Times New Roman" w:hAnsi="Times New Roman" w:cs="Times New Roman"/>
          <w:color w:val="000000" w:themeColor="text1"/>
          <w:sz w:val="20"/>
          <w:szCs w:val="20"/>
        </w:rPr>
        <w:t>3</w:t>
      </w:r>
      <w:r w:rsidRPr="00F02FEE">
        <w:rPr>
          <w:rFonts w:ascii="Times New Roman" w:hAnsi="Times New Roman" w:cs="Times New Roman"/>
          <w:color w:val="000000" w:themeColor="text1"/>
          <w:sz w:val="20"/>
          <w:szCs w:val="20"/>
        </w:rPr>
        <w:t xml:space="preserve">: </w:t>
      </w:r>
      <w:r w:rsidR="000F4F43" w:rsidRPr="00F02FEE">
        <w:rPr>
          <w:rFonts w:ascii="Times New Roman" w:hAnsi="Times New Roman" w:cs="Times New Roman"/>
          <w:color w:val="000000" w:themeColor="text1"/>
          <w:sz w:val="20"/>
          <w:szCs w:val="20"/>
        </w:rPr>
        <w:t>PM</w:t>
      </w:r>
      <w:r w:rsidR="000F4F43" w:rsidRPr="00F02FEE">
        <w:rPr>
          <w:rFonts w:ascii="Times New Roman" w:hAnsi="Times New Roman" w:cs="Times New Roman"/>
          <w:color w:val="000000" w:themeColor="text1"/>
          <w:sz w:val="20"/>
          <w:szCs w:val="20"/>
          <w:vertAlign w:val="subscript"/>
        </w:rPr>
        <w:t>2.5</w:t>
      </w:r>
      <w:r w:rsidR="000F4F43" w:rsidRPr="00F02FEE">
        <w:rPr>
          <w:rFonts w:ascii="Times New Roman" w:hAnsi="Times New Roman" w:cs="Times New Roman"/>
          <w:color w:val="000000" w:themeColor="text1"/>
          <w:sz w:val="20"/>
          <w:szCs w:val="20"/>
        </w:rPr>
        <w:t xml:space="preserve"> mass concentrations and meteorological parameters during pre-Diwali</w:t>
      </w:r>
      <w:r w:rsidR="000F4F43" w:rsidRPr="00F02FEE">
        <w:rPr>
          <w:rFonts w:ascii="Times New Roman" w:eastAsia="Times New Roman" w:hAnsi="Times New Roman" w:cs="Times New Roman"/>
          <w:bCs/>
          <w:color w:val="000000" w:themeColor="text1"/>
          <w:sz w:val="20"/>
          <w:szCs w:val="20"/>
          <w:lang w:eastAsia="en-IN"/>
        </w:rPr>
        <w:t>, Diwali and post-Diwali</w:t>
      </w:r>
    </w:p>
    <w:p w14:paraId="193BDF97" w14:textId="6C3B5A65" w:rsidR="00CF47A6" w:rsidRPr="00F02FEE" w:rsidRDefault="00CF47A6" w:rsidP="00CF47A6">
      <w:pPr>
        <w:spacing w:line="360" w:lineRule="auto"/>
        <w:jc w:val="both"/>
        <w:rPr>
          <w:rFonts w:ascii="Times New Roman" w:hAnsi="Times New Roman" w:cs="Times New Roman"/>
          <w:color w:val="000000"/>
          <w:sz w:val="20"/>
          <w:szCs w:val="20"/>
        </w:rPr>
      </w:pPr>
      <w:r w:rsidRPr="00F02FEE">
        <w:rPr>
          <w:rFonts w:ascii="Times New Roman" w:hAnsi="Times New Roman" w:cs="Times New Roman"/>
          <w:color w:val="000000" w:themeColor="text1"/>
          <w:sz w:val="20"/>
          <w:szCs w:val="20"/>
        </w:rPr>
        <w:t>Table S</w:t>
      </w:r>
      <w:r w:rsidR="004B08E8" w:rsidRPr="00F02FEE">
        <w:rPr>
          <w:rFonts w:ascii="Times New Roman" w:hAnsi="Times New Roman" w:cs="Times New Roman"/>
          <w:color w:val="000000" w:themeColor="text1"/>
          <w:sz w:val="20"/>
          <w:szCs w:val="20"/>
        </w:rPr>
        <w:t>4</w:t>
      </w:r>
      <w:r w:rsidRPr="00F02FEE">
        <w:rPr>
          <w:rFonts w:ascii="Times New Roman" w:hAnsi="Times New Roman" w:cs="Times New Roman"/>
          <w:color w:val="000000" w:themeColor="text1"/>
          <w:sz w:val="20"/>
          <w:szCs w:val="20"/>
        </w:rPr>
        <w:t>.</w:t>
      </w:r>
      <w:r w:rsidRPr="00F02FEE">
        <w:rPr>
          <w:rFonts w:ascii="Times New Roman" w:hAnsi="Times New Roman" w:cs="Times New Roman"/>
          <w:sz w:val="20"/>
          <w:szCs w:val="20"/>
        </w:rPr>
        <w:t xml:space="preserve"> </w:t>
      </w:r>
      <w:r w:rsidRPr="00F02FEE">
        <w:rPr>
          <w:rFonts w:ascii="Times New Roman" w:eastAsia="AdvTimes" w:hAnsi="Times New Roman" w:cs="Times New Roman"/>
          <w:color w:val="000000"/>
          <w:sz w:val="20"/>
          <w:szCs w:val="20"/>
        </w:rPr>
        <w:t xml:space="preserve">Pearson correlation coefficients (r) of </w:t>
      </w:r>
      <w:proofErr w:type="spellStart"/>
      <w:r w:rsidR="002A21D5">
        <w:rPr>
          <w:rFonts w:ascii="Times New Roman" w:eastAsia="AdvTimes" w:hAnsi="Times New Roman" w:cs="Times New Roman"/>
          <w:color w:val="000000"/>
          <w:sz w:val="20"/>
          <w:szCs w:val="20"/>
        </w:rPr>
        <w:t>OP</w:t>
      </w:r>
      <w:r w:rsidRPr="00F02FEE">
        <w:rPr>
          <w:rFonts w:ascii="Times New Roman" w:eastAsia="AdvTimes" w:hAnsi="Times New Roman" w:cs="Times New Roman"/>
          <w:color w:val="000000"/>
          <w:sz w:val="20"/>
          <w:szCs w:val="20"/>
        </w:rPr>
        <w:t>v</w:t>
      </w:r>
      <w:proofErr w:type="spellEnd"/>
      <w:r w:rsidRPr="00F02FEE">
        <w:rPr>
          <w:rFonts w:ascii="Times New Roman" w:eastAsia="AdvTimes" w:hAnsi="Times New Roman" w:cs="Times New Roman"/>
          <w:color w:val="000000"/>
          <w:sz w:val="20"/>
          <w:szCs w:val="20"/>
        </w:rPr>
        <w:t xml:space="preserve"> with mass concentration of PM</w:t>
      </w:r>
      <w:r w:rsidRPr="00F02FEE">
        <w:rPr>
          <w:rFonts w:ascii="Times New Roman" w:eastAsia="AdvTimes" w:hAnsi="Times New Roman" w:cs="Times New Roman"/>
          <w:color w:val="000000"/>
          <w:sz w:val="20"/>
          <w:szCs w:val="20"/>
          <w:vertAlign w:val="subscript"/>
        </w:rPr>
        <w:t>2.5</w:t>
      </w:r>
      <w:r w:rsidRPr="00F02FEE">
        <w:rPr>
          <w:rFonts w:ascii="Times New Roman" w:eastAsia="AdvTimes" w:hAnsi="Times New Roman" w:cs="Times New Roman"/>
          <w:color w:val="000000"/>
          <w:sz w:val="20"/>
          <w:szCs w:val="20"/>
        </w:rPr>
        <w:t xml:space="preserve"> components</w:t>
      </w:r>
    </w:p>
    <w:p w14:paraId="28FD6E1C" w14:textId="77777777" w:rsidR="00CF47A6" w:rsidRPr="00F02FEE" w:rsidRDefault="00CF47A6" w:rsidP="004C6ECE">
      <w:pPr>
        <w:autoSpaceDE w:val="0"/>
        <w:autoSpaceDN w:val="0"/>
        <w:adjustRightInd w:val="0"/>
        <w:spacing w:after="0" w:line="360" w:lineRule="auto"/>
        <w:rPr>
          <w:rFonts w:ascii="Times New Roman" w:hAnsi="Times New Roman" w:cs="Times New Roman"/>
          <w:bCs/>
          <w:color w:val="000000" w:themeColor="text1"/>
          <w:sz w:val="20"/>
          <w:szCs w:val="20"/>
        </w:rPr>
      </w:pPr>
    </w:p>
    <w:p w14:paraId="6417D146" w14:textId="77777777" w:rsidR="00177D60" w:rsidRPr="00F02FEE" w:rsidRDefault="00177D60" w:rsidP="00177D60">
      <w:pPr>
        <w:autoSpaceDE w:val="0"/>
        <w:autoSpaceDN w:val="0"/>
        <w:adjustRightInd w:val="0"/>
        <w:spacing w:after="0" w:line="480" w:lineRule="auto"/>
        <w:jc w:val="center"/>
        <w:rPr>
          <w:rFonts w:ascii="Times New Roman" w:hAnsi="Times New Roman" w:cs="Times New Roman"/>
          <w:b/>
          <w:sz w:val="20"/>
          <w:szCs w:val="20"/>
        </w:rPr>
      </w:pPr>
      <w:r w:rsidRPr="00F02FEE">
        <w:rPr>
          <w:rFonts w:ascii="Times New Roman" w:hAnsi="Times New Roman" w:cs="Times New Roman"/>
          <w:b/>
          <w:sz w:val="20"/>
          <w:szCs w:val="20"/>
        </w:rPr>
        <w:t xml:space="preserve">Table S1. </w:t>
      </w:r>
      <w:r w:rsidRPr="00F02FEE">
        <w:rPr>
          <w:rFonts w:ascii="Times New Roman" w:eastAsia="AdvTimes" w:hAnsi="Times New Roman" w:cs="Times New Roman"/>
          <w:b/>
          <w:sz w:val="20"/>
          <w:szCs w:val="20"/>
        </w:rPr>
        <w:t>Working parameters of ICP-OES</w:t>
      </w:r>
      <w:r w:rsidRPr="00F02FEE">
        <w:rPr>
          <w:rFonts w:ascii="Times New Roman" w:hAnsi="Times New Roman" w:cs="Times New Roman"/>
          <w:b/>
          <w:sz w:val="20"/>
          <w:szCs w:val="20"/>
        </w:rPr>
        <w:t xml:space="preserve"> for analysis</w:t>
      </w:r>
    </w:p>
    <w:tbl>
      <w:tblPr>
        <w:tblW w:w="0" w:type="auto"/>
        <w:jc w:val="center"/>
        <w:tblLook w:val="04A0" w:firstRow="1" w:lastRow="0" w:firstColumn="1" w:lastColumn="0" w:noHBand="0" w:noVBand="1"/>
      </w:tblPr>
      <w:tblGrid>
        <w:gridCol w:w="1633"/>
        <w:gridCol w:w="222"/>
        <w:gridCol w:w="222"/>
        <w:gridCol w:w="1955"/>
      </w:tblGrid>
      <w:tr w:rsidR="00177D60" w:rsidRPr="00F02FEE" w14:paraId="722DC880" w14:textId="77777777" w:rsidTr="00177D60">
        <w:trPr>
          <w:trHeight w:val="324"/>
          <w:jc w:val="center"/>
        </w:trPr>
        <w:tc>
          <w:tcPr>
            <w:tcW w:w="0" w:type="auto"/>
            <w:gridSpan w:val="2"/>
            <w:tcBorders>
              <w:top w:val="single" w:sz="4" w:space="0" w:color="auto"/>
              <w:left w:val="nil"/>
              <w:bottom w:val="single" w:sz="4" w:space="0" w:color="auto"/>
              <w:right w:val="nil"/>
            </w:tcBorders>
            <w:noWrap/>
            <w:vAlign w:val="bottom"/>
            <w:hideMark/>
          </w:tcPr>
          <w:p w14:paraId="00C445C5" w14:textId="77777777" w:rsidR="00177D60" w:rsidRPr="00F02FEE" w:rsidRDefault="00177D60">
            <w:pPr>
              <w:spacing w:after="0" w:line="240" w:lineRule="auto"/>
              <w:jc w:val="center"/>
              <w:rPr>
                <w:rFonts w:ascii="Times New Roman" w:eastAsia="AdvTimes" w:hAnsi="Times New Roman" w:cs="Times New Roman"/>
                <w:b/>
                <w:sz w:val="20"/>
                <w:szCs w:val="20"/>
                <w:lang w:eastAsia="en-IN"/>
              </w:rPr>
            </w:pPr>
            <w:r w:rsidRPr="00F02FEE">
              <w:rPr>
                <w:rFonts w:ascii="Times New Roman" w:eastAsia="AdvTimes" w:hAnsi="Times New Roman" w:cs="Times New Roman"/>
                <w:b/>
                <w:sz w:val="20"/>
                <w:szCs w:val="20"/>
                <w:lang w:eastAsia="en-IN"/>
              </w:rPr>
              <w:t>Parameters</w:t>
            </w:r>
          </w:p>
        </w:tc>
        <w:tc>
          <w:tcPr>
            <w:tcW w:w="0" w:type="auto"/>
            <w:tcBorders>
              <w:top w:val="single" w:sz="4" w:space="0" w:color="auto"/>
              <w:left w:val="nil"/>
              <w:bottom w:val="single" w:sz="4" w:space="0" w:color="auto"/>
              <w:right w:val="nil"/>
            </w:tcBorders>
            <w:noWrap/>
            <w:vAlign w:val="bottom"/>
            <w:hideMark/>
          </w:tcPr>
          <w:p w14:paraId="04B55A28" w14:textId="77777777" w:rsidR="00177D60" w:rsidRPr="00F02FEE" w:rsidRDefault="00177D60">
            <w:pPr>
              <w:spacing w:after="0"/>
              <w:rPr>
                <w:rFonts w:ascii="Times New Roman" w:hAnsi="Times New Roman" w:cs="Times New Roman"/>
                <w:sz w:val="20"/>
                <w:szCs w:val="20"/>
              </w:rPr>
            </w:pPr>
          </w:p>
        </w:tc>
        <w:tc>
          <w:tcPr>
            <w:tcW w:w="0" w:type="auto"/>
            <w:tcBorders>
              <w:top w:val="single" w:sz="4" w:space="0" w:color="auto"/>
              <w:left w:val="nil"/>
              <w:bottom w:val="single" w:sz="4" w:space="0" w:color="auto"/>
              <w:right w:val="nil"/>
            </w:tcBorders>
            <w:noWrap/>
            <w:vAlign w:val="bottom"/>
            <w:hideMark/>
          </w:tcPr>
          <w:p w14:paraId="3C505DDD" w14:textId="77777777" w:rsidR="00177D60" w:rsidRPr="00F02FEE" w:rsidRDefault="00177D60">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Value</w:t>
            </w:r>
          </w:p>
        </w:tc>
      </w:tr>
      <w:tr w:rsidR="00177D60" w:rsidRPr="00F02FEE" w14:paraId="7140B9CC" w14:textId="77777777" w:rsidTr="00177D60">
        <w:trPr>
          <w:trHeight w:val="288"/>
          <w:jc w:val="center"/>
        </w:trPr>
        <w:tc>
          <w:tcPr>
            <w:tcW w:w="0" w:type="auto"/>
            <w:noWrap/>
            <w:vAlign w:val="bottom"/>
            <w:hideMark/>
          </w:tcPr>
          <w:p w14:paraId="6171DD98"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Plasma flow</w:t>
            </w:r>
          </w:p>
        </w:tc>
        <w:tc>
          <w:tcPr>
            <w:tcW w:w="0" w:type="auto"/>
            <w:noWrap/>
            <w:vAlign w:val="bottom"/>
            <w:hideMark/>
          </w:tcPr>
          <w:p w14:paraId="684EFD3D"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3955F204"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313249AA"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12.0 l min</w:t>
            </w:r>
            <w:r w:rsidRPr="00F02FEE">
              <w:rPr>
                <w:rFonts w:ascii="Times New Roman" w:eastAsia="Times New Roman" w:hAnsi="Times New Roman" w:cs="Times New Roman"/>
                <w:sz w:val="20"/>
                <w:szCs w:val="20"/>
                <w:vertAlign w:val="superscript"/>
                <w:lang w:eastAsia="en-IN"/>
              </w:rPr>
              <w:t>-1</w:t>
            </w:r>
          </w:p>
        </w:tc>
      </w:tr>
      <w:tr w:rsidR="00177D60" w:rsidRPr="00F02FEE" w14:paraId="2F1757D8" w14:textId="77777777" w:rsidTr="00177D60">
        <w:trPr>
          <w:trHeight w:val="348"/>
          <w:jc w:val="center"/>
        </w:trPr>
        <w:tc>
          <w:tcPr>
            <w:tcW w:w="0" w:type="auto"/>
            <w:gridSpan w:val="2"/>
            <w:noWrap/>
            <w:vAlign w:val="bottom"/>
            <w:hideMark/>
          </w:tcPr>
          <w:p w14:paraId="5B24CC68"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Nebulizer flow</w:t>
            </w:r>
          </w:p>
        </w:tc>
        <w:tc>
          <w:tcPr>
            <w:tcW w:w="0" w:type="auto"/>
            <w:noWrap/>
            <w:vAlign w:val="bottom"/>
            <w:hideMark/>
          </w:tcPr>
          <w:p w14:paraId="2DC29104"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1C421B20" w14:textId="3305AF88" w:rsidR="00177D60" w:rsidRPr="00F02FEE" w:rsidRDefault="000C58ED">
            <w:pPr>
              <w:spacing w:after="0" w:line="240" w:lineRule="auto"/>
              <w:jc w:val="cente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0.7</w:t>
            </w:r>
            <w:r w:rsidR="00177D60" w:rsidRPr="00F02FEE">
              <w:rPr>
                <w:rFonts w:ascii="Times New Roman" w:eastAsia="Times New Roman" w:hAnsi="Times New Roman" w:cs="Times New Roman"/>
                <w:sz w:val="20"/>
                <w:szCs w:val="20"/>
                <w:lang w:eastAsia="en-IN"/>
              </w:rPr>
              <w:t xml:space="preserve"> l min</w:t>
            </w:r>
            <w:r w:rsidR="00177D60" w:rsidRPr="00F02FEE">
              <w:rPr>
                <w:rFonts w:ascii="Times New Roman" w:eastAsia="Times New Roman" w:hAnsi="Times New Roman" w:cs="Times New Roman"/>
                <w:sz w:val="20"/>
                <w:szCs w:val="20"/>
                <w:vertAlign w:val="superscript"/>
                <w:lang w:eastAsia="en-IN"/>
              </w:rPr>
              <w:t>-1</w:t>
            </w:r>
          </w:p>
        </w:tc>
      </w:tr>
      <w:tr w:rsidR="00177D60" w:rsidRPr="00F02FEE" w14:paraId="10B4E5E6" w14:textId="77777777" w:rsidTr="00177D60">
        <w:trPr>
          <w:trHeight w:val="288"/>
          <w:jc w:val="center"/>
        </w:trPr>
        <w:tc>
          <w:tcPr>
            <w:tcW w:w="0" w:type="auto"/>
            <w:gridSpan w:val="2"/>
            <w:noWrap/>
            <w:vAlign w:val="bottom"/>
            <w:hideMark/>
          </w:tcPr>
          <w:p w14:paraId="2D91BC4E"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Make up flow</w:t>
            </w:r>
          </w:p>
        </w:tc>
        <w:tc>
          <w:tcPr>
            <w:tcW w:w="0" w:type="auto"/>
            <w:noWrap/>
            <w:vAlign w:val="bottom"/>
          </w:tcPr>
          <w:p w14:paraId="4AF1D713"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p>
        </w:tc>
        <w:tc>
          <w:tcPr>
            <w:tcW w:w="0" w:type="auto"/>
            <w:noWrap/>
            <w:vAlign w:val="bottom"/>
            <w:hideMark/>
          </w:tcPr>
          <w:p w14:paraId="3AD4CC78" w14:textId="382F5193" w:rsidR="00177D60" w:rsidRPr="00F02FEE" w:rsidRDefault="000C58ED">
            <w:pPr>
              <w:spacing w:after="0" w:line="240" w:lineRule="auto"/>
              <w:jc w:val="cente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0.0</w:t>
            </w:r>
            <w:r w:rsidR="00177D60" w:rsidRPr="00F02FEE">
              <w:rPr>
                <w:rFonts w:ascii="Times New Roman" w:eastAsia="Times New Roman" w:hAnsi="Times New Roman" w:cs="Times New Roman"/>
                <w:sz w:val="20"/>
                <w:szCs w:val="20"/>
                <w:lang w:eastAsia="en-IN"/>
              </w:rPr>
              <w:t xml:space="preserve"> l min</w:t>
            </w:r>
            <w:r w:rsidR="00177D60" w:rsidRPr="00F02FEE">
              <w:rPr>
                <w:rFonts w:ascii="Times New Roman" w:eastAsia="Times New Roman" w:hAnsi="Times New Roman" w:cs="Times New Roman"/>
                <w:sz w:val="20"/>
                <w:szCs w:val="20"/>
                <w:vertAlign w:val="superscript"/>
                <w:lang w:eastAsia="en-IN"/>
              </w:rPr>
              <w:t>-1</w:t>
            </w:r>
          </w:p>
        </w:tc>
      </w:tr>
      <w:tr w:rsidR="00177D60" w:rsidRPr="00F02FEE" w14:paraId="61CF847E" w14:textId="77777777" w:rsidTr="00177D60">
        <w:trPr>
          <w:trHeight w:val="288"/>
          <w:jc w:val="center"/>
        </w:trPr>
        <w:tc>
          <w:tcPr>
            <w:tcW w:w="0" w:type="auto"/>
            <w:gridSpan w:val="2"/>
            <w:noWrap/>
            <w:vAlign w:val="bottom"/>
            <w:hideMark/>
          </w:tcPr>
          <w:p w14:paraId="06E454EB"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Auxiliary flow</w:t>
            </w:r>
          </w:p>
        </w:tc>
        <w:tc>
          <w:tcPr>
            <w:tcW w:w="0" w:type="auto"/>
            <w:noWrap/>
            <w:vAlign w:val="bottom"/>
            <w:hideMark/>
          </w:tcPr>
          <w:p w14:paraId="009A5CDE"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3CE96B8B" w14:textId="202F65C8" w:rsidR="00177D60" w:rsidRPr="00F02FEE" w:rsidRDefault="000C58ED">
            <w:pPr>
              <w:spacing w:after="0" w:line="240" w:lineRule="auto"/>
              <w:jc w:val="center"/>
              <w:rPr>
                <w:rFonts w:ascii="Times New Roman" w:eastAsia="Times New Roman" w:hAnsi="Times New Roman" w:cs="Times New Roman"/>
                <w:sz w:val="20"/>
                <w:szCs w:val="20"/>
                <w:lang w:eastAsia="en-IN"/>
              </w:rPr>
            </w:pPr>
            <w:r>
              <w:rPr>
                <w:rFonts w:ascii="Times New Roman" w:eastAsia="Times New Roman" w:hAnsi="Times New Roman" w:cs="Times New Roman"/>
                <w:sz w:val="20"/>
                <w:szCs w:val="20"/>
                <w:lang w:eastAsia="en-IN"/>
              </w:rPr>
              <w:t>1.0</w:t>
            </w:r>
            <w:r w:rsidR="00177D60" w:rsidRPr="00F02FEE">
              <w:rPr>
                <w:rFonts w:ascii="Times New Roman" w:eastAsia="Times New Roman" w:hAnsi="Times New Roman" w:cs="Times New Roman"/>
                <w:sz w:val="20"/>
                <w:szCs w:val="20"/>
                <w:lang w:eastAsia="en-IN"/>
              </w:rPr>
              <w:t xml:space="preserve"> l min</w:t>
            </w:r>
            <w:r w:rsidR="00177D60" w:rsidRPr="00F02FEE">
              <w:rPr>
                <w:rFonts w:ascii="Times New Roman" w:eastAsia="Times New Roman" w:hAnsi="Times New Roman" w:cs="Times New Roman"/>
                <w:sz w:val="20"/>
                <w:szCs w:val="20"/>
                <w:vertAlign w:val="superscript"/>
                <w:lang w:eastAsia="en-IN"/>
              </w:rPr>
              <w:t>-1</w:t>
            </w:r>
          </w:p>
        </w:tc>
      </w:tr>
      <w:tr w:rsidR="00177D60" w:rsidRPr="00F02FEE" w14:paraId="53BED61E" w14:textId="77777777" w:rsidTr="00177D60">
        <w:trPr>
          <w:trHeight w:val="288"/>
          <w:jc w:val="center"/>
        </w:trPr>
        <w:tc>
          <w:tcPr>
            <w:tcW w:w="0" w:type="auto"/>
            <w:noWrap/>
            <w:vAlign w:val="bottom"/>
            <w:hideMark/>
          </w:tcPr>
          <w:p w14:paraId="711AC8A3"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Pump rate</w:t>
            </w:r>
          </w:p>
        </w:tc>
        <w:tc>
          <w:tcPr>
            <w:tcW w:w="0" w:type="auto"/>
            <w:noWrap/>
            <w:vAlign w:val="bottom"/>
            <w:hideMark/>
          </w:tcPr>
          <w:p w14:paraId="2B900084"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4E707FA0"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4CDCF564"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12 rpm</w:t>
            </w:r>
          </w:p>
        </w:tc>
      </w:tr>
      <w:tr w:rsidR="00177D60" w:rsidRPr="00F02FEE" w14:paraId="3FAF1320" w14:textId="77777777" w:rsidTr="00177D60">
        <w:trPr>
          <w:trHeight w:val="288"/>
          <w:jc w:val="center"/>
        </w:trPr>
        <w:tc>
          <w:tcPr>
            <w:tcW w:w="0" w:type="auto"/>
            <w:noWrap/>
            <w:vAlign w:val="bottom"/>
            <w:hideMark/>
          </w:tcPr>
          <w:p w14:paraId="5B29201A"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Power</w:t>
            </w:r>
          </w:p>
        </w:tc>
        <w:tc>
          <w:tcPr>
            <w:tcW w:w="0" w:type="auto"/>
            <w:noWrap/>
            <w:vAlign w:val="bottom"/>
            <w:hideMark/>
          </w:tcPr>
          <w:p w14:paraId="53C1722A"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3F45A49A"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6DC87EA3"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1.2 kW</w:t>
            </w:r>
          </w:p>
        </w:tc>
      </w:tr>
      <w:tr w:rsidR="00177D60" w:rsidRPr="00F02FEE" w14:paraId="6EA3E503" w14:textId="77777777" w:rsidTr="00177D60">
        <w:trPr>
          <w:trHeight w:val="177"/>
          <w:jc w:val="center"/>
        </w:trPr>
        <w:tc>
          <w:tcPr>
            <w:tcW w:w="0" w:type="auto"/>
            <w:noWrap/>
            <w:vAlign w:val="center"/>
            <w:hideMark/>
          </w:tcPr>
          <w:p w14:paraId="3A7D7948"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Viewing mode</w:t>
            </w:r>
          </w:p>
        </w:tc>
        <w:tc>
          <w:tcPr>
            <w:tcW w:w="0" w:type="auto"/>
            <w:noWrap/>
            <w:vAlign w:val="bottom"/>
            <w:hideMark/>
          </w:tcPr>
          <w:p w14:paraId="7AA2A402"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4C7ACD4C"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1E22BE18" w14:textId="77777777" w:rsidR="00177D60" w:rsidRPr="00F02FEE" w:rsidRDefault="00177D60">
            <w:pPr>
              <w:spacing w:after="0" w:line="240" w:lineRule="auto"/>
              <w:jc w:val="center"/>
              <w:rPr>
                <w:rFonts w:ascii="Times New Roman" w:hAnsi="Times New Roman" w:cs="Times New Roman"/>
                <w:sz w:val="20"/>
                <w:szCs w:val="20"/>
                <w:shd w:val="clear" w:color="auto" w:fill="FFFFFF"/>
              </w:rPr>
            </w:pPr>
            <w:r w:rsidRPr="00F02FEE">
              <w:rPr>
                <w:rFonts w:ascii="Times New Roman" w:hAnsi="Times New Roman" w:cs="Times New Roman"/>
                <w:sz w:val="20"/>
                <w:szCs w:val="20"/>
                <w:shd w:val="clear" w:color="auto" w:fill="FFFFFF"/>
              </w:rPr>
              <w:t>Synchronous Vertical</w:t>
            </w:r>
          </w:p>
          <w:p w14:paraId="35E35E42"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hAnsi="Times New Roman" w:cs="Times New Roman"/>
                <w:sz w:val="20"/>
                <w:szCs w:val="20"/>
                <w:shd w:val="clear" w:color="auto" w:fill="FFFFFF"/>
              </w:rPr>
              <w:t>Dual View (</w:t>
            </w:r>
            <w:r w:rsidRPr="00F02FEE">
              <w:rPr>
                <w:rFonts w:ascii="Times New Roman" w:eastAsia="Times New Roman" w:hAnsi="Times New Roman" w:cs="Times New Roman"/>
                <w:sz w:val="20"/>
                <w:szCs w:val="20"/>
                <w:lang w:eastAsia="en-IN"/>
              </w:rPr>
              <w:t>SVDV)</w:t>
            </w:r>
          </w:p>
        </w:tc>
      </w:tr>
      <w:tr w:rsidR="00177D60" w:rsidRPr="00F02FEE" w14:paraId="15D58800" w14:textId="77777777" w:rsidTr="00177D60">
        <w:trPr>
          <w:trHeight w:val="288"/>
          <w:jc w:val="center"/>
        </w:trPr>
        <w:tc>
          <w:tcPr>
            <w:tcW w:w="0" w:type="auto"/>
            <w:noWrap/>
            <w:vAlign w:val="bottom"/>
            <w:hideMark/>
          </w:tcPr>
          <w:p w14:paraId="20959888"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Viewing height</w:t>
            </w:r>
          </w:p>
        </w:tc>
        <w:tc>
          <w:tcPr>
            <w:tcW w:w="0" w:type="auto"/>
            <w:noWrap/>
            <w:vAlign w:val="bottom"/>
            <w:hideMark/>
          </w:tcPr>
          <w:p w14:paraId="26095739" w14:textId="77777777" w:rsidR="00177D60" w:rsidRPr="00F02FEE" w:rsidRDefault="00177D60">
            <w:pPr>
              <w:spacing w:after="0"/>
              <w:rPr>
                <w:rFonts w:ascii="Times New Roman" w:hAnsi="Times New Roman" w:cs="Times New Roman"/>
                <w:sz w:val="20"/>
                <w:szCs w:val="20"/>
              </w:rPr>
            </w:pPr>
          </w:p>
        </w:tc>
        <w:tc>
          <w:tcPr>
            <w:tcW w:w="0" w:type="auto"/>
            <w:noWrap/>
            <w:vAlign w:val="bottom"/>
          </w:tcPr>
          <w:p w14:paraId="4F63F9ED"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p>
        </w:tc>
        <w:tc>
          <w:tcPr>
            <w:tcW w:w="0" w:type="auto"/>
            <w:noWrap/>
            <w:vAlign w:val="bottom"/>
            <w:hideMark/>
          </w:tcPr>
          <w:p w14:paraId="4977D93B"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8.0 mm</w:t>
            </w:r>
          </w:p>
        </w:tc>
      </w:tr>
      <w:tr w:rsidR="00177D60" w:rsidRPr="00F02FEE" w14:paraId="6D68AEA8" w14:textId="77777777" w:rsidTr="00177D60">
        <w:trPr>
          <w:trHeight w:val="288"/>
          <w:jc w:val="center"/>
        </w:trPr>
        <w:tc>
          <w:tcPr>
            <w:tcW w:w="0" w:type="auto"/>
            <w:noWrap/>
            <w:vAlign w:val="bottom"/>
            <w:hideMark/>
          </w:tcPr>
          <w:p w14:paraId="3BCF1A21"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Stabilization time</w:t>
            </w:r>
          </w:p>
        </w:tc>
        <w:tc>
          <w:tcPr>
            <w:tcW w:w="0" w:type="auto"/>
            <w:noWrap/>
            <w:vAlign w:val="bottom"/>
            <w:hideMark/>
          </w:tcPr>
          <w:p w14:paraId="132A2B53"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53CCBFA1"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70E07155"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15 sec</w:t>
            </w:r>
          </w:p>
        </w:tc>
      </w:tr>
      <w:tr w:rsidR="00177D60" w:rsidRPr="00F02FEE" w14:paraId="58EE8DE2" w14:textId="77777777" w:rsidTr="00177D60">
        <w:trPr>
          <w:trHeight w:val="261"/>
          <w:jc w:val="center"/>
        </w:trPr>
        <w:tc>
          <w:tcPr>
            <w:tcW w:w="0" w:type="auto"/>
            <w:gridSpan w:val="2"/>
            <w:noWrap/>
            <w:vAlign w:val="bottom"/>
            <w:hideMark/>
          </w:tcPr>
          <w:p w14:paraId="640148B5"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Uptake delay</w:t>
            </w:r>
          </w:p>
        </w:tc>
        <w:tc>
          <w:tcPr>
            <w:tcW w:w="0" w:type="auto"/>
            <w:noWrap/>
            <w:vAlign w:val="bottom"/>
            <w:hideMark/>
          </w:tcPr>
          <w:p w14:paraId="204F3454" w14:textId="77777777" w:rsidR="00177D60" w:rsidRPr="00F02FEE" w:rsidRDefault="00177D60">
            <w:pPr>
              <w:spacing w:after="0"/>
              <w:rPr>
                <w:rFonts w:ascii="Times New Roman" w:hAnsi="Times New Roman" w:cs="Times New Roman"/>
                <w:sz w:val="20"/>
                <w:szCs w:val="20"/>
              </w:rPr>
            </w:pPr>
          </w:p>
        </w:tc>
        <w:tc>
          <w:tcPr>
            <w:tcW w:w="0" w:type="auto"/>
            <w:noWrap/>
            <w:vAlign w:val="bottom"/>
            <w:hideMark/>
          </w:tcPr>
          <w:p w14:paraId="19973590"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25 sec</w:t>
            </w:r>
          </w:p>
        </w:tc>
      </w:tr>
      <w:tr w:rsidR="00177D60" w:rsidRPr="00F02FEE" w14:paraId="651476B4" w14:textId="77777777" w:rsidTr="00177D60">
        <w:trPr>
          <w:trHeight w:val="288"/>
          <w:jc w:val="center"/>
        </w:trPr>
        <w:tc>
          <w:tcPr>
            <w:tcW w:w="0" w:type="auto"/>
            <w:gridSpan w:val="2"/>
            <w:tcBorders>
              <w:top w:val="nil"/>
              <w:left w:val="nil"/>
              <w:bottom w:val="single" w:sz="4" w:space="0" w:color="auto"/>
              <w:right w:val="nil"/>
            </w:tcBorders>
            <w:noWrap/>
            <w:vAlign w:val="bottom"/>
            <w:hideMark/>
          </w:tcPr>
          <w:p w14:paraId="52C5F642" w14:textId="77777777" w:rsidR="00177D60" w:rsidRPr="00F02FEE" w:rsidRDefault="00177D60">
            <w:pPr>
              <w:spacing w:after="0" w:line="240" w:lineRule="auto"/>
              <w:jc w:val="center"/>
              <w:rPr>
                <w:rFonts w:ascii="Times New Roman" w:eastAsia="AdvTimes" w:hAnsi="Times New Roman" w:cs="Times New Roman"/>
                <w:sz w:val="20"/>
                <w:szCs w:val="20"/>
                <w:lang w:eastAsia="en-IN"/>
              </w:rPr>
            </w:pPr>
            <w:r w:rsidRPr="00F02FEE">
              <w:rPr>
                <w:rFonts w:ascii="Times New Roman" w:eastAsia="AdvTimes" w:hAnsi="Times New Roman" w:cs="Times New Roman"/>
                <w:sz w:val="20"/>
                <w:szCs w:val="20"/>
                <w:lang w:eastAsia="en-IN"/>
              </w:rPr>
              <w:t>Replicate per scan</w:t>
            </w:r>
          </w:p>
        </w:tc>
        <w:tc>
          <w:tcPr>
            <w:tcW w:w="0" w:type="auto"/>
            <w:tcBorders>
              <w:top w:val="nil"/>
              <w:left w:val="nil"/>
              <w:bottom w:val="single" w:sz="4" w:space="0" w:color="auto"/>
              <w:right w:val="nil"/>
            </w:tcBorders>
            <w:noWrap/>
            <w:vAlign w:val="bottom"/>
            <w:hideMark/>
          </w:tcPr>
          <w:p w14:paraId="0F85360B" w14:textId="77777777" w:rsidR="00177D60" w:rsidRPr="00F02FEE" w:rsidRDefault="00177D60">
            <w:pPr>
              <w:spacing w:after="0"/>
              <w:rPr>
                <w:rFonts w:ascii="Times New Roman" w:hAnsi="Times New Roman" w:cs="Times New Roman"/>
                <w:sz w:val="20"/>
                <w:szCs w:val="20"/>
              </w:rPr>
            </w:pPr>
          </w:p>
        </w:tc>
        <w:tc>
          <w:tcPr>
            <w:tcW w:w="0" w:type="auto"/>
            <w:tcBorders>
              <w:top w:val="nil"/>
              <w:left w:val="nil"/>
              <w:bottom w:val="single" w:sz="4" w:space="0" w:color="auto"/>
              <w:right w:val="nil"/>
            </w:tcBorders>
            <w:noWrap/>
            <w:vAlign w:val="bottom"/>
            <w:hideMark/>
          </w:tcPr>
          <w:p w14:paraId="04770556" w14:textId="77777777" w:rsidR="00177D60" w:rsidRPr="00F02FEE" w:rsidRDefault="00177D60">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3</w:t>
            </w:r>
          </w:p>
        </w:tc>
      </w:tr>
    </w:tbl>
    <w:p w14:paraId="06118F72" w14:textId="77777777" w:rsidR="004B08E8" w:rsidRDefault="004B08E8" w:rsidP="00CD09B0">
      <w:pPr>
        <w:autoSpaceDE w:val="0"/>
        <w:autoSpaceDN w:val="0"/>
        <w:adjustRightInd w:val="0"/>
        <w:spacing w:after="0" w:line="480" w:lineRule="auto"/>
        <w:rPr>
          <w:rFonts w:ascii="Times New Roman" w:hAnsi="Times New Roman" w:cs="Times New Roman"/>
          <w:b/>
          <w:sz w:val="20"/>
          <w:szCs w:val="20"/>
        </w:rPr>
      </w:pPr>
    </w:p>
    <w:p w14:paraId="6D1A7008" w14:textId="77777777" w:rsidR="00CD09B0" w:rsidRPr="00F02FEE" w:rsidRDefault="00CD09B0" w:rsidP="00CD09B0">
      <w:pPr>
        <w:autoSpaceDE w:val="0"/>
        <w:autoSpaceDN w:val="0"/>
        <w:adjustRightInd w:val="0"/>
        <w:spacing w:after="0" w:line="480" w:lineRule="auto"/>
        <w:rPr>
          <w:rFonts w:ascii="Times New Roman" w:hAnsi="Times New Roman" w:cs="Times New Roman"/>
          <w:b/>
          <w:sz w:val="20"/>
          <w:szCs w:val="20"/>
        </w:rPr>
      </w:pPr>
    </w:p>
    <w:p w14:paraId="2E6ACEA7" w14:textId="2A188A16" w:rsidR="004B08E8" w:rsidRPr="00F02FEE" w:rsidRDefault="004B08E8" w:rsidP="004B08E8">
      <w:pPr>
        <w:autoSpaceDE w:val="0"/>
        <w:autoSpaceDN w:val="0"/>
        <w:adjustRightInd w:val="0"/>
        <w:spacing w:after="0" w:line="480" w:lineRule="auto"/>
        <w:jc w:val="center"/>
        <w:rPr>
          <w:rFonts w:ascii="Times New Roman" w:hAnsi="Times New Roman" w:cs="Times New Roman"/>
          <w:b/>
          <w:color w:val="000000" w:themeColor="text1"/>
          <w:sz w:val="20"/>
          <w:szCs w:val="20"/>
        </w:rPr>
      </w:pPr>
      <w:r w:rsidRPr="00F02FEE">
        <w:rPr>
          <w:rFonts w:ascii="Times New Roman" w:hAnsi="Times New Roman" w:cs="Times New Roman"/>
          <w:b/>
          <w:color w:val="000000" w:themeColor="text1"/>
          <w:sz w:val="20"/>
          <w:szCs w:val="20"/>
        </w:rPr>
        <w:t>Table</w:t>
      </w:r>
      <w:r w:rsidR="003C369B">
        <w:rPr>
          <w:rFonts w:ascii="Times New Roman" w:hAnsi="Times New Roman" w:cs="Times New Roman"/>
          <w:b/>
          <w:color w:val="000000" w:themeColor="text1"/>
          <w:sz w:val="20"/>
          <w:szCs w:val="20"/>
        </w:rPr>
        <w:t xml:space="preserve"> </w:t>
      </w:r>
      <w:r w:rsidRPr="00F02FEE">
        <w:rPr>
          <w:rFonts w:ascii="Times New Roman" w:hAnsi="Times New Roman" w:cs="Times New Roman"/>
          <w:b/>
          <w:color w:val="000000" w:themeColor="text1"/>
          <w:sz w:val="20"/>
          <w:szCs w:val="20"/>
        </w:rPr>
        <w:t>S2. Detection limits of metals by ICP-OES</w:t>
      </w:r>
    </w:p>
    <w:tbl>
      <w:tblPr>
        <w:tblW w:w="3984" w:type="dxa"/>
        <w:jc w:val="center"/>
        <w:tblLook w:val="04A0" w:firstRow="1" w:lastRow="0" w:firstColumn="1" w:lastColumn="0" w:noHBand="0" w:noVBand="1"/>
      </w:tblPr>
      <w:tblGrid>
        <w:gridCol w:w="1733"/>
        <w:gridCol w:w="1117"/>
        <w:gridCol w:w="1134"/>
      </w:tblGrid>
      <w:tr w:rsidR="004B08E8" w:rsidRPr="00F02FEE" w14:paraId="534EBA85" w14:textId="77777777" w:rsidTr="00205CCF">
        <w:trPr>
          <w:trHeight w:val="324"/>
          <w:jc w:val="center"/>
        </w:trPr>
        <w:tc>
          <w:tcPr>
            <w:tcW w:w="2850" w:type="dxa"/>
            <w:gridSpan w:val="2"/>
            <w:tcBorders>
              <w:top w:val="single" w:sz="4" w:space="0" w:color="auto"/>
              <w:left w:val="nil"/>
              <w:bottom w:val="single" w:sz="4" w:space="0" w:color="auto"/>
              <w:right w:val="nil"/>
            </w:tcBorders>
            <w:shd w:val="clear" w:color="auto" w:fill="auto"/>
            <w:noWrap/>
            <w:vAlign w:val="bottom"/>
            <w:hideMark/>
          </w:tcPr>
          <w:p w14:paraId="5286B2AF" w14:textId="04E62F8B"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Metal Detection limits</w:t>
            </w:r>
          </w:p>
        </w:tc>
        <w:tc>
          <w:tcPr>
            <w:tcW w:w="1134" w:type="dxa"/>
            <w:tcBorders>
              <w:top w:val="single" w:sz="4" w:space="0" w:color="auto"/>
              <w:left w:val="nil"/>
              <w:bottom w:val="single" w:sz="4" w:space="0" w:color="auto"/>
              <w:right w:val="nil"/>
            </w:tcBorders>
            <w:shd w:val="clear" w:color="auto" w:fill="auto"/>
            <w:noWrap/>
            <w:vAlign w:val="bottom"/>
            <w:hideMark/>
          </w:tcPr>
          <w:p w14:paraId="1481D17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ng m</w:t>
            </w:r>
            <w:r w:rsidRPr="00F02FEE">
              <w:rPr>
                <w:rFonts w:ascii="Times New Roman" w:eastAsia="Times New Roman" w:hAnsi="Times New Roman" w:cs="Times New Roman"/>
                <w:color w:val="000000"/>
                <w:sz w:val="20"/>
                <w:szCs w:val="20"/>
                <w:vertAlign w:val="superscript"/>
                <w:lang w:eastAsia="en-IN"/>
              </w:rPr>
              <w:t>-3</w:t>
            </w:r>
          </w:p>
        </w:tc>
      </w:tr>
      <w:tr w:rsidR="004B08E8" w:rsidRPr="00F02FEE" w14:paraId="13AC3311" w14:textId="77777777" w:rsidTr="00205CCF">
        <w:trPr>
          <w:trHeight w:val="288"/>
          <w:jc w:val="center"/>
        </w:trPr>
        <w:tc>
          <w:tcPr>
            <w:tcW w:w="1733" w:type="dxa"/>
            <w:tcBorders>
              <w:top w:val="single" w:sz="4" w:space="0" w:color="auto"/>
              <w:left w:val="nil"/>
              <w:bottom w:val="nil"/>
              <w:right w:val="nil"/>
            </w:tcBorders>
            <w:shd w:val="clear" w:color="auto" w:fill="auto"/>
            <w:noWrap/>
            <w:vAlign w:val="bottom"/>
            <w:hideMark/>
          </w:tcPr>
          <w:p w14:paraId="0E5661CD"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Al</w:t>
            </w:r>
          </w:p>
        </w:tc>
        <w:tc>
          <w:tcPr>
            <w:tcW w:w="1117" w:type="dxa"/>
            <w:tcBorders>
              <w:top w:val="single" w:sz="4" w:space="0" w:color="auto"/>
              <w:left w:val="nil"/>
              <w:bottom w:val="nil"/>
              <w:right w:val="nil"/>
            </w:tcBorders>
            <w:shd w:val="clear" w:color="auto" w:fill="auto"/>
            <w:noWrap/>
            <w:vAlign w:val="bottom"/>
            <w:hideMark/>
          </w:tcPr>
          <w:p w14:paraId="22F2B504"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single" w:sz="4" w:space="0" w:color="auto"/>
              <w:left w:val="nil"/>
              <w:bottom w:val="nil"/>
              <w:right w:val="nil"/>
            </w:tcBorders>
            <w:shd w:val="clear" w:color="auto" w:fill="auto"/>
            <w:noWrap/>
            <w:vAlign w:val="bottom"/>
            <w:hideMark/>
          </w:tcPr>
          <w:p w14:paraId="54170F20"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0.7</w:t>
            </w:r>
          </w:p>
        </w:tc>
      </w:tr>
      <w:tr w:rsidR="004B08E8" w:rsidRPr="00F02FEE" w14:paraId="1116D0D9"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502FD0F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Ba</w:t>
            </w:r>
          </w:p>
        </w:tc>
        <w:tc>
          <w:tcPr>
            <w:tcW w:w="1117" w:type="dxa"/>
            <w:tcBorders>
              <w:top w:val="nil"/>
              <w:left w:val="nil"/>
              <w:bottom w:val="nil"/>
              <w:right w:val="nil"/>
            </w:tcBorders>
            <w:shd w:val="clear" w:color="auto" w:fill="auto"/>
            <w:noWrap/>
            <w:vAlign w:val="bottom"/>
            <w:hideMark/>
          </w:tcPr>
          <w:p w14:paraId="5571747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7C8EE5E7"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0.2</w:t>
            </w:r>
          </w:p>
        </w:tc>
      </w:tr>
      <w:tr w:rsidR="004B08E8" w:rsidRPr="00F02FEE" w14:paraId="5F44D445"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16D67B8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Cd</w:t>
            </w:r>
          </w:p>
        </w:tc>
        <w:tc>
          <w:tcPr>
            <w:tcW w:w="1117" w:type="dxa"/>
            <w:tcBorders>
              <w:top w:val="nil"/>
              <w:left w:val="nil"/>
              <w:bottom w:val="nil"/>
              <w:right w:val="nil"/>
            </w:tcBorders>
            <w:shd w:val="clear" w:color="auto" w:fill="auto"/>
            <w:noWrap/>
            <w:vAlign w:val="bottom"/>
            <w:hideMark/>
          </w:tcPr>
          <w:p w14:paraId="3D4EB5D3"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0FA2452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1.5</w:t>
            </w:r>
          </w:p>
        </w:tc>
      </w:tr>
      <w:tr w:rsidR="004B08E8" w:rsidRPr="00F02FEE" w14:paraId="28B87C0F"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6E903DB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Cr</w:t>
            </w:r>
          </w:p>
        </w:tc>
        <w:tc>
          <w:tcPr>
            <w:tcW w:w="1117" w:type="dxa"/>
            <w:tcBorders>
              <w:top w:val="nil"/>
              <w:left w:val="nil"/>
              <w:bottom w:val="nil"/>
              <w:right w:val="nil"/>
            </w:tcBorders>
            <w:shd w:val="clear" w:color="auto" w:fill="auto"/>
            <w:noWrap/>
            <w:vAlign w:val="bottom"/>
            <w:hideMark/>
          </w:tcPr>
          <w:p w14:paraId="2E9DAAB2"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71AA2E20"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1.4</w:t>
            </w:r>
          </w:p>
        </w:tc>
      </w:tr>
      <w:tr w:rsidR="004B08E8" w:rsidRPr="00F02FEE" w14:paraId="2151D15E"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487C1DA5"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Cu</w:t>
            </w:r>
          </w:p>
        </w:tc>
        <w:tc>
          <w:tcPr>
            <w:tcW w:w="1117" w:type="dxa"/>
            <w:tcBorders>
              <w:top w:val="nil"/>
              <w:left w:val="nil"/>
              <w:bottom w:val="nil"/>
              <w:right w:val="nil"/>
            </w:tcBorders>
            <w:shd w:val="clear" w:color="auto" w:fill="auto"/>
            <w:noWrap/>
            <w:vAlign w:val="bottom"/>
            <w:hideMark/>
          </w:tcPr>
          <w:p w14:paraId="5C8A26B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3AFD4521"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0.3</w:t>
            </w:r>
          </w:p>
        </w:tc>
      </w:tr>
      <w:tr w:rsidR="004B08E8" w:rsidRPr="00F02FEE" w14:paraId="32622C65"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5AD9B679"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roofErr w:type="spellStart"/>
            <w:r w:rsidRPr="00F02FEE">
              <w:rPr>
                <w:rFonts w:ascii="Times New Roman" w:eastAsia="Times New Roman" w:hAnsi="Times New Roman" w:cs="Times New Roman"/>
                <w:color w:val="000000"/>
                <w:sz w:val="20"/>
                <w:szCs w:val="20"/>
                <w:lang w:eastAsia="en-IN"/>
              </w:rPr>
              <w:t>Mn</w:t>
            </w:r>
            <w:proofErr w:type="spellEnd"/>
          </w:p>
        </w:tc>
        <w:tc>
          <w:tcPr>
            <w:tcW w:w="1117" w:type="dxa"/>
            <w:tcBorders>
              <w:top w:val="nil"/>
              <w:left w:val="nil"/>
              <w:bottom w:val="nil"/>
              <w:right w:val="nil"/>
            </w:tcBorders>
            <w:shd w:val="clear" w:color="auto" w:fill="auto"/>
            <w:noWrap/>
            <w:vAlign w:val="bottom"/>
            <w:hideMark/>
          </w:tcPr>
          <w:p w14:paraId="6D3A2A0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6B6C3CB7"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1.2</w:t>
            </w:r>
          </w:p>
        </w:tc>
      </w:tr>
      <w:tr w:rsidR="004B08E8" w:rsidRPr="00F02FEE" w14:paraId="60F55654"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7B4DF887"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Ni</w:t>
            </w:r>
          </w:p>
        </w:tc>
        <w:tc>
          <w:tcPr>
            <w:tcW w:w="1117" w:type="dxa"/>
            <w:tcBorders>
              <w:top w:val="nil"/>
              <w:left w:val="nil"/>
              <w:bottom w:val="nil"/>
              <w:right w:val="nil"/>
            </w:tcBorders>
            <w:shd w:val="clear" w:color="auto" w:fill="auto"/>
            <w:noWrap/>
            <w:vAlign w:val="bottom"/>
            <w:hideMark/>
          </w:tcPr>
          <w:p w14:paraId="79444B13"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4C0117A8"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0.6</w:t>
            </w:r>
          </w:p>
        </w:tc>
      </w:tr>
      <w:tr w:rsidR="004B08E8" w:rsidRPr="00F02FEE" w14:paraId="19A85FEF"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3EFDCD9A"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roofErr w:type="spellStart"/>
            <w:r w:rsidRPr="00F02FEE">
              <w:rPr>
                <w:rFonts w:ascii="Times New Roman" w:eastAsia="Times New Roman" w:hAnsi="Times New Roman" w:cs="Times New Roman"/>
                <w:color w:val="000000"/>
                <w:sz w:val="20"/>
                <w:szCs w:val="20"/>
                <w:lang w:eastAsia="en-IN"/>
              </w:rPr>
              <w:t>Pb</w:t>
            </w:r>
            <w:proofErr w:type="spellEnd"/>
          </w:p>
        </w:tc>
        <w:tc>
          <w:tcPr>
            <w:tcW w:w="1117" w:type="dxa"/>
            <w:tcBorders>
              <w:top w:val="nil"/>
              <w:left w:val="nil"/>
              <w:bottom w:val="nil"/>
              <w:right w:val="nil"/>
            </w:tcBorders>
            <w:shd w:val="clear" w:color="auto" w:fill="auto"/>
            <w:noWrap/>
            <w:vAlign w:val="bottom"/>
            <w:hideMark/>
          </w:tcPr>
          <w:p w14:paraId="29C554C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12531DBC"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1.3</w:t>
            </w:r>
          </w:p>
        </w:tc>
      </w:tr>
      <w:tr w:rsidR="004B08E8" w:rsidRPr="00F02FEE" w14:paraId="52991CAD"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6B7514DC"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Se</w:t>
            </w:r>
          </w:p>
        </w:tc>
        <w:tc>
          <w:tcPr>
            <w:tcW w:w="1117" w:type="dxa"/>
            <w:tcBorders>
              <w:top w:val="nil"/>
              <w:left w:val="nil"/>
              <w:bottom w:val="nil"/>
              <w:right w:val="nil"/>
            </w:tcBorders>
            <w:shd w:val="clear" w:color="auto" w:fill="auto"/>
            <w:noWrap/>
            <w:vAlign w:val="bottom"/>
            <w:hideMark/>
          </w:tcPr>
          <w:p w14:paraId="05AE2F3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0656FF9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0.7</w:t>
            </w:r>
          </w:p>
        </w:tc>
      </w:tr>
      <w:tr w:rsidR="004B08E8" w:rsidRPr="00F02FEE" w14:paraId="1DC60FB7"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56EDEF3D"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V</w:t>
            </w:r>
          </w:p>
        </w:tc>
        <w:tc>
          <w:tcPr>
            <w:tcW w:w="1117" w:type="dxa"/>
            <w:tcBorders>
              <w:top w:val="nil"/>
              <w:left w:val="nil"/>
              <w:bottom w:val="nil"/>
              <w:right w:val="nil"/>
            </w:tcBorders>
            <w:shd w:val="clear" w:color="auto" w:fill="auto"/>
            <w:noWrap/>
            <w:vAlign w:val="bottom"/>
            <w:hideMark/>
          </w:tcPr>
          <w:p w14:paraId="00FFE190"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737D0217"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0.4</w:t>
            </w:r>
          </w:p>
        </w:tc>
      </w:tr>
      <w:tr w:rsidR="004B08E8" w:rsidRPr="00F02FEE" w14:paraId="7070929B"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525598F3"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Zn</w:t>
            </w:r>
          </w:p>
        </w:tc>
        <w:tc>
          <w:tcPr>
            <w:tcW w:w="1117" w:type="dxa"/>
            <w:tcBorders>
              <w:top w:val="nil"/>
              <w:left w:val="nil"/>
              <w:bottom w:val="nil"/>
              <w:right w:val="nil"/>
            </w:tcBorders>
            <w:shd w:val="clear" w:color="auto" w:fill="auto"/>
            <w:noWrap/>
            <w:vAlign w:val="bottom"/>
            <w:hideMark/>
          </w:tcPr>
          <w:p w14:paraId="38D98855"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0C4FE77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1.9</w:t>
            </w:r>
          </w:p>
        </w:tc>
      </w:tr>
      <w:tr w:rsidR="004B08E8" w:rsidRPr="00F02FEE" w14:paraId="1DFB4A3F"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29B5293D"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Ca</w:t>
            </w:r>
          </w:p>
        </w:tc>
        <w:tc>
          <w:tcPr>
            <w:tcW w:w="1117" w:type="dxa"/>
            <w:tcBorders>
              <w:top w:val="nil"/>
              <w:left w:val="nil"/>
              <w:bottom w:val="nil"/>
              <w:right w:val="nil"/>
            </w:tcBorders>
            <w:shd w:val="clear" w:color="auto" w:fill="auto"/>
            <w:noWrap/>
            <w:vAlign w:val="bottom"/>
            <w:hideMark/>
          </w:tcPr>
          <w:p w14:paraId="25FBD66A"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495D5E66"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0.4</w:t>
            </w:r>
          </w:p>
        </w:tc>
      </w:tr>
      <w:tr w:rsidR="004B08E8" w:rsidRPr="00F02FEE" w14:paraId="333E194D"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4C5C0889"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Fe</w:t>
            </w:r>
          </w:p>
        </w:tc>
        <w:tc>
          <w:tcPr>
            <w:tcW w:w="1117" w:type="dxa"/>
            <w:tcBorders>
              <w:top w:val="nil"/>
              <w:left w:val="nil"/>
              <w:bottom w:val="nil"/>
              <w:right w:val="nil"/>
            </w:tcBorders>
            <w:shd w:val="clear" w:color="auto" w:fill="auto"/>
            <w:noWrap/>
            <w:vAlign w:val="bottom"/>
            <w:hideMark/>
          </w:tcPr>
          <w:p w14:paraId="01C04BB6"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492533B9"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3.3</w:t>
            </w:r>
          </w:p>
        </w:tc>
      </w:tr>
      <w:tr w:rsidR="004B08E8" w:rsidRPr="00F02FEE" w14:paraId="0C3E2B0F" w14:textId="77777777" w:rsidTr="00205CCF">
        <w:trPr>
          <w:trHeight w:val="288"/>
          <w:jc w:val="center"/>
        </w:trPr>
        <w:tc>
          <w:tcPr>
            <w:tcW w:w="1733" w:type="dxa"/>
            <w:tcBorders>
              <w:top w:val="nil"/>
              <w:left w:val="nil"/>
              <w:bottom w:val="nil"/>
              <w:right w:val="nil"/>
            </w:tcBorders>
            <w:shd w:val="clear" w:color="auto" w:fill="auto"/>
            <w:noWrap/>
            <w:vAlign w:val="bottom"/>
            <w:hideMark/>
          </w:tcPr>
          <w:p w14:paraId="705D6853"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K</w:t>
            </w:r>
          </w:p>
        </w:tc>
        <w:tc>
          <w:tcPr>
            <w:tcW w:w="1117" w:type="dxa"/>
            <w:tcBorders>
              <w:top w:val="nil"/>
              <w:left w:val="nil"/>
              <w:bottom w:val="nil"/>
              <w:right w:val="nil"/>
            </w:tcBorders>
            <w:shd w:val="clear" w:color="auto" w:fill="auto"/>
            <w:noWrap/>
            <w:vAlign w:val="bottom"/>
            <w:hideMark/>
          </w:tcPr>
          <w:p w14:paraId="4A7831B0"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nil"/>
              <w:right w:val="nil"/>
            </w:tcBorders>
            <w:shd w:val="clear" w:color="auto" w:fill="auto"/>
            <w:noWrap/>
            <w:vAlign w:val="bottom"/>
            <w:hideMark/>
          </w:tcPr>
          <w:p w14:paraId="0016F83F"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0.1</w:t>
            </w:r>
          </w:p>
        </w:tc>
      </w:tr>
      <w:tr w:rsidR="004B08E8" w:rsidRPr="00F02FEE" w14:paraId="220AD5FE" w14:textId="77777777" w:rsidTr="00205CCF">
        <w:trPr>
          <w:trHeight w:val="288"/>
          <w:jc w:val="center"/>
        </w:trPr>
        <w:tc>
          <w:tcPr>
            <w:tcW w:w="1733" w:type="dxa"/>
            <w:tcBorders>
              <w:top w:val="nil"/>
              <w:left w:val="nil"/>
              <w:right w:val="nil"/>
            </w:tcBorders>
            <w:shd w:val="clear" w:color="auto" w:fill="auto"/>
            <w:noWrap/>
            <w:vAlign w:val="bottom"/>
            <w:hideMark/>
          </w:tcPr>
          <w:p w14:paraId="48068B55"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lastRenderedPageBreak/>
              <w:t>Mg</w:t>
            </w:r>
          </w:p>
        </w:tc>
        <w:tc>
          <w:tcPr>
            <w:tcW w:w="1117" w:type="dxa"/>
            <w:tcBorders>
              <w:top w:val="nil"/>
              <w:left w:val="nil"/>
              <w:right w:val="nil"/>
            </w:tcBorders>
            <w:shd w:val="clear" w:color="auto" w:fill="auto"/>
            <w:noWrap/>
            <w:vAlign w:val="bottom"/>
            <w:hideMark/>
          </w:tcPr>
          <w:p w14:paraId="3E1C1BCE"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right w:val="nil"/>
            </w:tcBorders>
            <w:shd w:val="clear" w:color="auto" w:fill="auto"/>
            <w:noWrap/>
            <w:vAlign w:val="bottom"/>
            <w:hideMark/>
          </w:tcPr>
          <w:p w14:paraId="576392FD"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1.7</w:t>
            </w:r>
          </w:p>
        </w:tc>
      </w:tr>
      <w:tr w:rsidR="004B08E8" w:rsidRPr="00F02FEE" w14:paraId="350B130A" w14:textId="77777777" w:rsidTr="00205CCF">
        <w:trPr>
          <w:trHeight w:val="288"/>
          <w:jc w:val="center"/>
        </w:trPr>
        <w:tc>
          <w:tcPr>
            <w:tcW w:w="1733" w:type="dxa"/>
            <w:tcBorders>
              <w:top w:val="nil"/>
              <w:left w:val="nil"/>
              <w:bottom w:val="single" w:sz="4" w:space="0" w:color="auto"/>
              <w:right w:val="nil"/>
            </w:tcBorders>
            <w:shd w:val="clear" w:color="auto" w:fill="auto"/>
            <w:noWrap/>
            <w:vAlign w:val="bottom"/>
            <w:hideMark/>
          </w:tcPr>
          <w:p w14:paraId="14C04233"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Na</w:t>
            </w:r>
          </w:p>
        </w:tc>
        <w:tc>
          <w:tcPr>
            <w:tcW w:w="1117" w:type="dxa"/>
            <w:tcBorders>
              <w:top w:val="nil"/>
              <w:left w:val="nil"/>
              <w:bottom w:val="single" w:sz="4" w:space="0" w:color="auto"/>
              <w:right w:val="nil"/>
            </w:tcBorders>
            <w:shd w:val="clear" w:color="auto" w:fill="auto"/>
            <w:noWrap/>
            <w:vAlign w:val="bottom"/>
            <w:hideMark/>
          </w:tcPr>
          <w:p w14:paraId="2EB85899"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p>
        </w:tc>
        <w:tc>
          <w:tcPr>
            <w:tcW w:w="1134" w:type="dxa"/>
            <w:tcBorders>
              <w:top w:val="nil"/>
              <w:left w:val="nil"/>
              <w:bottom w:val="single" w:sz="4" w:space="0" w:color="auto"/>
              <w:right w:val="nil"/>
            </w:tcBorders>
            <w:shd w:val="clear" w:color="auto" w:fill="auto"/>
            <w:noWrap/>
            <w:vAlign w:val="bottom"/>
            <w:hideMark/>
          </w:tcPr>
          <w:p w14:paraId="712BB6A7" w14:textId="77777777" w:rsidR="004B08E8" w:rsidRPr="00F02FEE" w:rsidRDefault="004B08E8" w:rsidP="00205CCF">
            <w:pPr>
              <w:spacing w:after="0" w:line="240" w:lineRule="auto"/>
              <w:jc w:val="both"/>
              <w:rPr>
                <w:rFonts w:ascii="Times New Roman" w:eastAsia="Times New Roman" w:hAnsi="Times New Roman" w:cs="Times New Roman"/>
                <w:color w:val="000000"/>
                <w:sz w:val="20"/>
                <w:szCs w:val="20"/>
                <w:lang w:eastAsia="en-IN"/>
              </w:rPr>
            </w:pPr>
            <w:r w:rsidRPr="00F02FEE">
              <w:rPr>
                <w:rFonts w:ascii="Times New Roman" w:eastAsia="Times New Roman" w:hAnsi="Times New Roman" w:cs="Times New Roman"/>
                <w:color w:val="000000"/>
                <w:sz w:val="20"/>
                <w:szCs w:val="20"/>
                <w:lang w:eastAsia="en-IN"/>
              </w:rPr>
              <w:t>0.9</w:t>
            </w:r>
          </w:p>
        </w:tc>
      </w:tr>
    </w:tbl>
    <w:p w14:paraId="687D5842" w14:textId="77777777" w:rsidR="002E426A" w:rsidRPr="00F02FEE" w:rsidRDefault="002E426A" w:rsidP="00CD09B0">
      <w:pPr>
        <w:autoSpaceDE w:val="0"/>
        <w:autoSpaceDN w:val="0"/>
        <w:adjustRightInd w:val="0"/>
        <w:spacing w:after="0" w:line="480" w:lineRule="auto"/>
        <w:rPr>
          <w:rFonts w:ascii="Times New Roman" w:hAnsi="Times New Roman" w:cs="Times New Roman"/>
          <w:b/>
          <w:sz w:val="20"/>
          <w:szCs w:val="20"/>
        </w:rPr>
      </w:pPr>
    </w:p>
    <w:p w14:paraId="53409E5F" w14:textId="34A14E92" w:rsidR="002D6662" w:rsidRPr="00F02FEE" w:rsidRDefault="002D6662" w:rsidP="004C6ECE">
      <w:pPr>
        <w:autoSpaceDE w:val="0"/>
        <w:autoSpaceDN w:val="0"/>
        <w:adjustRightInd w:val="0"/>
        <w:spacing w:after="0" w:line="360" w:lineRule="auto"/>
        <w:jc w:val="center"/>
        <w:rPr>
          <w:rFonts w:ascii="Times New Roman" w:hAnsi="Times New Roman" w:cs="Times New Roman"/>
          <w:b/>
          <w:color w:val="000000" w:themeColor="text1"/>
          <w:sz w:val="20"/>
          <w:szCs w:val="20"/>
        </w:rPr>
      </w:pPr>
      <w:r w:rsidRPr="00F02FEE">
        <w:rPr>
          <w:rFonts w:ascii="Times New Roman" w:hAnsi="Times New Roman" w:cs="Times New Roman"/>
          <w:b/>
          <w:bCs/>
          <w:color w:val="000000" w:themeColor="text1"/>
          <w:sz w:val="20"/>
          <w:szCs w:val="20"/>
        </w:rPr>
        <w:t>Table S</w:t>
      </w:r>
      <w:r w:rsidR="004B08E8" w:rsidRPr="00F02FEE">
        <w:rPr>
          <w:rFonts w:ascii="Times New Roman" w:hAnsi="Times New Roman" w:cs="Times New Roman"/>
          <w:b/>
          <w:bCs/>
          <w:color w:val="000000" w:themeColor="text1"/>
          <w:sz w:val="20"/>
          <w:szCs w:val="20"/>
        </w:rPr>
        <w:t>3</w:t>
      </w:r>
      <w:r w:rsidRPr="00F02FEE">
        <w:rPr>
          <w:rFonts w:ascii="Times New Roman" w:hAnsi="Times New Roman" w:cs="Times New Roman"/>
          <w:b/>
          <w:bCs/>
          <w:color w:val="000000" w:themeColor="text1"/>
          <w:sz w:val="20"/>
          <w:szCs w:val="20"/>
        </w:rPr>
        <w:t xml:space="preserve">. </w:t>
      </w:r>
      <w:r w:rsidR="00E47B72" w:rsidRPr="00F02FEE">
        <w:rPr>
          <w:rFonts w:ascii="Times New Roman" w:hAnsi="Times New Roman" w:cs="Times New Roman"/>
          <w:b/>
          <w:color w:val="000000" w:themeColor="text1"/>
          <w:sz w:val="20"/>
          <w:szCs w:val="20"/>
        </w:rPr>
        <w:t>PM</w:t>
      </w:r>
      <w:r w:rsidR="00E47B72" w:rsidRPr="00F02FEE">
        <w:rPr>
          <w:rFonts w:ascii="Times New Roman" w:hAnsi="Times New Roman" w:cs="Times New Roman"/>
          <w:b/>
          <w:color w:val="000000" w:themeColor="text1"/>
          <w:sz w:val="20"/>
          <w:szCs w:val="20"/>
          <w:vertAlign w:val="subscript"/>
        </w:rPr>
        <w:t>2.5</w:t>
      </w:r>
      <w:r w:rsidR="00E47B72" w:rsidRPr="00F02FEE">
        <w:rPr>
          <w:rFonts w:ascii="Times New Roman" w:hAnsi="Times New Roman" w:cs="Times New Roman"/>
          <w:b/>
          <w:color w:val="000000" w:themeColor="text1"/>
          <w:sz w:val="20"/>
          <w:szCs w:val="20"/>
        </w:rPr>
        <w:t xml:space="preserve"> mass concentrations and meteorological parameters </w:t>
      </w:r>
      <w:r w:rsidRPr="00F02FEE">
        <w:rPr>
          <w:rFonts w:ascii="Times New Roman" w:hAnsi="Times New Roman" w:cs="Times New Roman"/>
          <w:b/>
          <w:color w:val="000000" w:themeColor="text1"/>
          <w:sz w:val="20"/>
          <w:szCs w:val="20"/>
        </w:rPr>
        <w:t>during pre-Diwali</w:t>
      </w:r>
      <w:r w:rsidRPr="00F02FEE">
        <w:rPr>
          <w:rFonts w:ascii="Times New Roman" w:eastAsia="Times New Roman" w:hAnsi="Times New Roman" w:cs="Times New Roman"/>
          <w:b/>
          <w:bCs/>
          <w:color w:val="000000" w:themeColor="text1"/>
          <w:sz w:val="20"/>
          <w:szCs w:val="20"/>
          <w:lang w:eastAsia="en-IN"/>
        </w:rPr>
        <w:t>, Diwali and post-Diwali</w:t>
      </w:r>
    </w:p>
    <w:tbl>
      <w:tblPr>
        <w:tblStyle w:val="LightShading"/>
        <w:tblW w:w="9710" w:type="dxa"/>
        <w:jc w:val="center"/>
        <w:tblBorders>
          <w:top w:val="single" w:sz="4" w:space="0" w:color="auto"/>
          <w:bottom w:val="single" w:sz="4" w:space="0" w:color="auto"/>
        </w:tblBorders>
        <w:tblLayout w:type="fixed"/>
        <w:tblLook w:val="0600" w:firstRow="0" w:lastRow="0" w:firstColumn="0" w:lastColumn="0" w:noHBand="1" w:noVBand="1"/>
      </w:tblPr>
      <w:tblGrid>
        <w:gridCol w:w="1618"/>
        <w:gridCol w:w="1276"/>
        <w:gridCol w:w="1417"/>
        <w:gridCol w:w="1418"/>
        <w:gridCol w:w="1417"/>
        <w:gridCol w:w="1276"/>
        <w:gridCol w:w="1288"/>
      </w:tblGrid>
      <w:tr w:rsidR="002D6662" w:rsidRPr="00F02FEE" w14:paraId="7E7F0583" w14:textId="77777777" w:rsidTr="00E47B72">
        <w:trPr>
          <w:trHeight w:val="319"/>
          <w:jc w:val="center"/>
        </w:trPr>
        <w:tc>
          <w:tcPr>
            <w:tcW w:w="1618" w:type="dxa"/>
            <w:vMerge w:val="restart"/>
            <w:tcBorders>
              <w:top w:val="single" w:sz="4" w:space="0" w:color="auto"/>
              <w:bottom w:val="nil"/>
              <w:right w:val="single" w:sz="4" w:space="0" w:color="auto"/>
            </w:tcBorders>
            <w:noWrap/>
            <w:vAlign w:val="center"/>
            <w:hideMark/>
          </w:tcPr>
          <w:p w14:paraId="710895E6" w14:textId="5D18DAB1"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p>
          <w:p w14:paraId="716B8E44"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Parameters</w:t>
            </w:r>
          </w:p>
        </w:tc>
        <w:tc>
          <w:tcPr>
            <w:tcW w:w="2693" w:type="dxa"/>
            <w:gridSpan w:val="2"/>
            <w:tcBorders>
              <w:top w:val="single" w:sz="4" w:space="0" w:color="auto"/>
              <w:left w:val="single" w:sz="4" w:space="0" w:color="auto"/>
              <w:bottom w:val="single" w:sz="4" w:space="0" w:color="auto"/>
              <w:right w:val="single" w:sz="4" w:space="0" w:color="auto"/>
            </w:tcBorders>
            <w:noWrap/>
            <w:vAlign w:val="center"/>
            <w:hideMark/>
          </w:tcPr>
          <w:p w14:paraId="463DAE54"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 xml:space="preserve">pre-Diwali </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4755AE72"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 xml:space="preserve">Diwali </w:t>
            </w:r>
          </w:p>
        </w:tc>
        <w:tc>
          <w:tcPr>
            <w:tcW w:w="2564" w:type="dxa"/>
            <w:gridSpan w:val="2"/>
            <w:tcBorders>
              <w:top w:val="single" w:sz="4" w:space="0" w:color="auto"/>
              <w:left w:val="single" w:sz="4" w:space="0" w:color="auto"/>
              <w:bottom w:val="single" w:sz="4" w:space="0" w:color="auto"/>
            </w:tcBorders>
            <w:noWrap/>
            <w:vAlign w:val="center"/>
            <w:hideMark/>
          </w:tcPr>
          <w:p w14:paraId="3D1234C4"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 xml:space="preserve">post-Diwali </w:t>
            </w:r>
          </w:p>
        </w:tc>
      </w:tr>
      <w:tr w:rsidR="002D6662" w:rsidRPr="00F02FEE" w14:paraId="485E73D3" w14:textId="77777777" w:rsidTr="00E47B72">
        <w:trPr>
          <w:trHeight w:val="319"/>
          <w:jc w:val="center"/>
        </w:trPr>
        <w:tc>
          <w:tcPr>
            <w:tcW w:w="1618" w:type="dxa"/>
            <w:vMerge/>
            <w:tcBorders>
              <w:top w:val="nil"/>
              <w:bottom w:val="single" w:sz="4" w:space="0" w:color="auto"/>
              <w:right w:val="single" w:sz="4" w:space="0" w:color="auto"/>
            </w:tcBorders>
            <w:vAlign w:val="center"/>
            <w:hideMark/>
          </w:tcPr>
          <w:p w14:paraId="6A036946"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p>
        </w:tc>
        <w:tc>
          <w:tcPr>
            <w:tcW w:w="1276" w:type="dxa"/>
            <w:tcBorders>
              <w:top w:val="nil"/>
              <w:left w:val="single" w:sz="4" w:space="0" w:color="auto"/>
              <w:bottom w:val="single" w:sz="4" w:space="0" w:color="auto"/>
              <w:right w:val="single" w:sz="4" w:space="0" w:color="auto"/>
            </w:tcBorders>
            <w:noWrap/>
            <w:vAlign w:val="center"/>
            <w:hideMark/>
          </w:tcPr>
          <w:p w14:paraId="1FEA97D8"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Day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D00526"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Night</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86247D1"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Day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69DB92"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Night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1191DD2"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Day</w:t>
            </w:r>
          </w:p>
        </w:tc>
        <w:tc>
          <w:tcPr>
            <w:tcW w:w="1288" w:type="dxa"/>
            <w:tcBorders>
              <w:top w:val="single" w:sz="4" w:space="0" w:color="auto"/>
              <w:left w:val="single" w:sz="4" w:space="0" w:color="auto"/>
              <w:bottom w:val="single" w:sz="4" w:space="0" w:color="auto"/>
            </w:tcBorders>
            <w:noWrap/>
            <w:vAlign w:val="center"/>
            <w:hideMark/>
          </w:tcPr>
          <w:p w14:paraId="2B99DA75"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Night</w:t>
            </w:r>
          </w:p>
        </w:tc>
      </w:tr>
      <w:tr w:rsidR="00F12F58" w:rsidRPr="00F02FEE" w14:paraId="2C11FD96" w14:textId="77777777" w:rsidTr="00E47B72">
        <w:trPr>
          <w:trHeight w:val="319"/>
          <w:jc w:val="center"/>
        </w:trPr>
        <w:tc>
          <w:tcPr>
            <w:tcW w:w="1618" w:type="dxa"/>
            <w:tcBorders>
              <w:top w:val="single" w:sz="4" w:space="0" w:color="auto"/>
              <w:bottom w:val="nil"/>
              <w:right w:val="single" w:sz="4" w:space="0" w:color="auto"/>
            </w:tcBorders>
            <w:vAlign w:val="center"/>
          </w:tcPr>
          <w:p w14:paraId="33DA96FB" w14:textId="5F826B3C" w:rsidR="00F12F58" w:rsidRPr="00F02FEE" w:rsidRDefault="00F12F58" w:rsidP="00F12F58">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PM</w:t>
            </w:r>
            <w:r w:rsidRPr="00F02FEE">
              <w:rPr>
                <w:rFonts w:ascii="Times New Roman" w:eastAsia="Times New Roman" w:hAnsi="Times New Roman" w:cs="Times New Roman"/>
                <w:b/>
                <w:bCs/>
                <w:color w:val="000000" w:themeColor="text1"/>
                <w:sz w:val="20"/>
                <w:szCs w:val="20"/>
                <w:vertAlign w:val="subscript"/>
                <w:lang w:eastAsia="en-IN"/>
              </w:rPr>
              <w:t xml:space="preserve">2.5 </w:t>
            </w:r>
          </w:p>
        </w:tc>
        <w:tc>
          <w:tcPr>
            <w:tcW w:w="1276" w:type="dxa"/>
            <w:tcBorders>
              <w:top w:val="single" w:sz="4" w:space="0" w:color="auto"/>
              <w:left w:val="single" w:sz="4" w:space="0" w:color="auto"/>
              <w:bottom w:val="nil"/>
              <w:right w:val="single" w:sz="4" w:space="0" w:color="auto"/>
            </w:tcBorders>
            <w:noWrap/>
            <w:vAlign w:val="center"/>
          </w:tcPr>
          <w:p w14:paraId="63DEE942" w14:textId="19FC0380" w:rsidR="00F12F58" w:rsidRPr="00F02FEE" w:rsidRDefault="00F12F58" w:rsidP="000C58ED">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 xml:space="preserve">115± </w:t>
            </w:r>
            <w:r w:rsidR="000C58ED">
              <w:rPr>
                <w:rFonts w:ascii="Times New Roman" w:eastAsia="Times New Roman" w:hAnsi="Times New Roman" w:cs="Times New Roman"/>
                <w:color w:val="000000" w:themeColor="text1"/>
                <w:sz w:val="20"/>
                <w:szCs w:val="20"/>
                <w:lang w:eastAsia="en-IN"/>
              </w:rPr>
              <w:t>10</w:t>
            </w:r>
          </w:p>
        </w:tc>
        <w:tc>
          <w:tcPr>
            <w:tcW w:w="1417" w:type="dxa"/>
            <w:tcBorders>
              <w:top w:val="single" w:sz="4" w:space="0" w:color="auto"/>
              <w:left w:val="single" w:sz="4" w:space="0" w:color="auto"/>
              <w:bottom w:val="nil"/>
              <w:right w:val="single" w:sz="4" w:space="0" w:color="auto"/>
            </w:tcBorders>
            <w:noWrap/>
            <w:vAlign w:val="center"/>
          </w:tcPr>
          <w:p w14:paraId="79A76D27" w14:textId="114749A8" w:rsidR="00F12F58" w:rsidRPr="00F02FEE" w:rsidRDefault="00F12F58" w:rsidP="000C58ED">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152</w:t>
            </w:r>
            <w:r w:rsidR="000C58ED">
              <w:rPr>
                <w:rFonts w:ascii="Times New Roman" w:eastAsia="Times New Roman" w:hAnsi="Times New Roman" w:cs="Times New Roman"/>
                <w:color w:val="000000" w:themeColor="text1"/>
                <w:sz w:val="20"/>
                <w:szCs w:val="20"/>
                <w:lang w:eastAsia="en-IN"/>
              </w:rPr>
              <w:t xml:space="preserve"> ± 2</w:t>
            </w:r>
          </w:p>
        </w:tc>
        <w:tc>
          <w:tcPr>
            <w:tcW w:w="1418" w:type="dxa"/>
            <w:tcBorders>
              <w:top w:val="single" w:sz="4" w:space="0" w:color="auto"/>
              <w:left w:val="single" w:sz="4" w:space="0" w:color="auto"/>
              <w:bottom w:val="nil"/>
              <w:right w:val="single" w:sz="4" w:space="0" w:color="auto"/>
            </w:tcBorders>
            <w:noWrap/>
            <w:vAlign w:val="center"/>
          </w:tcPr>
          <w:p w14:paraId="27136BC1" w14:textId="40D79433" w:rsidR="00F12F58" w:rsidRPr="00F02FEE" w:rsidRDefault="00F12F58" w:rsidP="000C58ED">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27</w:t>
            </w:r>
            <w:r w:rsidR="000C58ED">
              <w:rPr>
                <w:rFonts w:ascii="Times New Roman" w:eastAsia="Times New Roman" w:hAnsi="Times New Roman" w:cs="Times New Roman"/>
                <w:color w:val="000000" w:themeColor="text1"/>
                <w:sz w:val="20"/>
                <w:szCs w:val="20"/>
                <w:lang w:eastAsia="en-IN"/>
              </w:rPr>
              <w:t>9</w:t>
            </w:r>
            <w:r w:rsidRPr="00F02FEE">
              <w:rPr>
                <w:rFonts w:ascii="Times New Roman" w:eastAsia="Times New Roman" w:hAnsi="Times New Roman" w:cs="Times New Roman"/>
                <w:color w:val="000000" w:themeColor="text1"/>
                <w:sz w:val="20"/>
                <w:szCs w:val="20"/>
                <w:lang w:eastAsia="en-IN"/>
              </w:rPr>
              <w:t xml:space="preserve"> ± 221.3</w:t>
            </w:r>
          </w:p>
        </w:tc>
        <w:tc>
          <w:tcPr>
            <w:tcW w:w="1417" w:type="dxa"/>
            <w:tcBorders>
              <w:top w:val="single" w:sz="4" w:space="0" w:color="auto"/>
              <w:left w:val="single" w:sz="4" w:space="0" w:color="auto"/>
              <w:bottom w:val="nil"/>
              <w:right w:val="single" w:sz="4" w:space="0" w:color="auto"/>
            </w:tcBorders>
            <w:noWrap/>
            <w:vAlign w:val="center"/>
          </w:tcPr>
          <w:p w14:paraId="2F1984E2" w14:textId="79662637" w:rsidR="00F12F58" w:rsidRPr="00F02FEE" w:rsidRDefault="00F12F58" w:rsidP="000C58ED">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460 ± 68</w:t>
            </w:r>
          </w:p>
        </w:tc>
        <w:tc>
          <w:tcPr>
            <w:tcW w:w="1276" w:type="dxa"/>
            <w:tcBorders>
              <w:top w:val="single" w:sz="4" w:space="0" w:color="auto"/>
              <w:left w:val="single" w:sz="4" w:space="0" w:color="auto"/>
              <w:bottom w:val="nil"/>
              <w:right w:val="single" w:sz="4" w:space="0" w:color="auto"/>
            </w:tcBorders>
            <w:noWrap/>
            <w:vAlign w:val="center"/>
          </w:tcPr>
          <w:p w14:paraId="010BADAB" w14:textId="7004F519" w:rsidR="00F12F58" w:rsidRPr="00F02FEE" w:rsidRDefault="000C58ED" w:rsidP="000C58ED">
            <w:pPr>
              <w:jc w:val="center"/>
              <w:rPr>
                <w:rFonts w:ascii="Times New Roman" w:eastAsia="Times New Roman" w:hAnsi="Times New Roman" w:cs="Times New Roman"/>
                <w:color w:val="000000" w:themeColor="text1"/>
                <w:sz w:val="20"/>
                <w:szCs w:val="20"/>
                <w:lang w:eastAsia="en-IN"/>
              </w:rPr>
            </w:pPr>
            <w:r>
              <w:rPr>
                <w:rFonts w:ascii="Times New Roman" w:eastAsia="Times New Roman" w:hAnsi="Times New Roman" w:cs="Times New Roman"/>
                <w:color w:val="000000" w:themeColor="text1"/>
                <w:sz w:val="20"/>
                <w:szCs w:val="20"/>
                <w:lang w:eastAsia="en-IN"/>
              </w:rPr>
              <w:t>318</w:t>
            </w:r>
          </w:p>
        </w:tc>
        <w:tc>
          <w:tcPr>
            <w:tcW w:w="1288" w:type="dxa"/>
            <w:tcBorders>
              <w:top w:val="single" w:sz="4" w:space="0" w:color="auto"/>
              <w:left w:val="single" w:sz="4" w:space="0" w:color="auto"/>
              <w:bottom w:val="nil"/>
            </w:tcBorders>
            <w:noWrap/>
            <w:vAlign w:val="center"/>
          </w:tcPr>
          <w:p w14:paraId="38122B40" w14:textId="137C49D2" w:rsidR="00F12F58" w:rsidRPr="00F02FEE" w:rsidRDefault="00F12F58" w:rsidP="000C58ED">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w:t>
            </w:r>
            <w:r w:rsidR="000C58ED">
              <w:rPr>
                <w:rFonts w:ascii="Times New Roman" w:eastAsia="Times New Roman" w:hAnsi="Times New Roman" w:cs="Times New Roman"/>
                <w:color w:val="000000" w:themeColor="text1"/>
                <w:sz w:val="20"/>
                <w:szCs w:val="20"/>
                <w:lang w:eastAsia="en-IN"/>
              </w:rPr>
              <w:t>80</w:t>
            </w:r>
          </w:p>
        </w:tc>
      </w:tr>
      <w:tr w:rsidR="002D6662" w:rsidRPr="00F02FEE" w14:paraId="2A9F247E" w14:textId="77777777" w:rsidTr="00E47B72">
        <w:trPr>
          <w:trHeight w:val="319"/>
          <w:jc w:val="center"/>
        </w:trPr>
        <w:tc>
          <w:tcPr>
            <w:tcW w:w="1618" w:type="dxa"/>
            <w:tcBorders>
              <w:top w:val="nil"/>
              <w:right w:val="single" w:sz="4" w:space="0" w:color="auto"/>
            </w:tcBorders>
            <w:vAlign w:val="center"/>
            <w:hideMark/>
          </w:tcPr>
          <w:p w14:paraId="6A8E3DC4" w14:textId="77777777" w:rsidR="002D6662" w:rsidRPr="00F02FEE" w:rsidRDefault="002D6662" w:rsidP="001329B1">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 xml:space="preserve">Pressure </w:t>
            </w:r>
            <w:r w:rsidR="001329B1" w:rsidRPr="00F02FEE">
              <w:rPr>
                <w:rFonts w:ascii="Times New Roman" w:eastAsia="Times New Roman" w:hAnsi="Times New Roman" w:cs="Times New Roman"/>
                <w:b/>
                <w:bCs/>
                <w:color w:val="000000" w:themeColor="text1"/>
                <w:sz w:val="20"/>
                <w:szCs w:val="20"/>
                <w:lang w:eastAsia="en-IN"/>
              </w:rPr>
              <w:t>(</w:t>
            </w:r>
            <w:r w:rsidRPr="00F02FEE">
              <w:rPr>
                <w:rFonts w:ascii="Times New Roman" w:eastAsia="Times New Roman" w:hAnsi="Times New Roman" w:cs="Times New Roman"/>
                <w:b/>
                <w:bCs/>
                <w:color w:val="000000" w:themeColor="text1"/>
                <w:sz w:val="20"/>
                <w:szCs w:val="20"/>
                <w:lang w:eastAsia="en-IN"/>
              </w:rPr>
              <w:t>mm Hg)</w:t>
            </w:r>
          </w:p>
        </w:tc>
        <w:tc>
          <w:tcPr>
            <w:tcW w:w="1276" w:type="dxa"/>
            <w:tcBorders>
              <w:top w:val="nil"/>
              <w:left w:val="single" w:sz="4" w:space="0" w:color="auto"/>
              <w:right w:val="single" w:sz="4" w:space="0" w:color="auto"/>
            </w:tcBorders>
            <w:noWrap/>
            <w:vAlign w:val="center"/>
            <w:hideMark/>
          </w:tcPr>
          <w:p w14:paraId="6DE4796B"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747.1 ± 0.1</w:t>
            </w:r>
          </w:p>
        </w:tc>
        <w:tc>
          <w:tcPr>
            <w:tcW w:w="1417" w:type="dxa"/>
            <w:tcBorders>
              <w:top w:val="nil"/>
              <w:left w:val="single" w:sz="4" w:space="0" w:color="auto"/>
              <w:right w:val="single" w:sz="4" w:space="0" w:color="auto"/>
            </w:tcBorders>
            <w:noWrap/>
            <w:vAlign w:val="center"/>
            <w:hideMark/>
          </w:tcPr>
          <w:p w14:paraId="7112E951"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746 ± 0.0</w:t>
            </w:r>
          </w:p>
        </w:tc>
        <w:tc>
          <w:tcPr>
            <w:tcW w:w="1418" w:type="dxa"/>
            <w:tcBorders>
              <w:top w:val="nil"/>
              <w:left w:val="single" w:sz="4" w:space="0" w:color="auto"/>
              <w:right w:val="single" w:sz="4" w:space="0" w:color="auto"/>
            </w:tcBorders>
            <w:noWrap/>
            <w:vAlign w:val="center"/>
            <w:hideMark/>
          </w:tcPr>
          <w:p w14:paraId="7D8DB48B"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746.8 ± 0.1</w:t>
            </w:r>
          </w:p>
        </w:tc>
        <w:tc>
          <w:tcPr>
            <w:tcW w:w="1417" w:type="dxa"/>
            <w:tcBorders>
              <w:top w:val="nil"/>
              <w:left w:val="single" w:sz="4" w:space="0" w:color="auto"/>
              <w:right w:val="single" w:sz="4" w:space="0" w:color="auto"/>
            </w:tcBorders>
            <w:noWrap/>
            <w:vAlign w:val="center"/>
            <w:hideMark/>
          </w:tcPr>
          <w:p w14:paraId="40543CE5"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746.0 ± 0.0</w:t>
            </w:r>
          </w:p>
        </w:tc>
        <w:tc>
          <w:tcPr>
            <w:tcW w:w="1276" w:type="dxa"/>
            <w:tcBorders>
              <w:top w:val="nil"/>
              <w:left w:val="single" w:sz="4" w:space="0" w:color="auto"/>
              <w:right w:val="single" w:sz="4" w:space="0" w:color="auto"/>
            </w:tcBorders>
            <w:noWrap/>
            <w:vAlign w:val="center"/>
            <w:hideMark/>
          </w:tcPr>
          <w:p w14:paraId="7AB0F587"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746.7 ± 0.2</w:t>
            </w:r>
          </w:p>
        </w:tc>
        <w:tc>
          <w:tcPr>
            <w:tcW w:w="1288" w:type="dxa"/>
            <w:tcBorders>
              <w:top w:val="nil"/>
              <w:left w:val="single" w:sz="4" w:space="0" w:color="auto"/>
            </w:tcBorders>
            <w:noWrap/>
            <w:vAlign w:val="center"/>
            <w:hideMark/>
          </w:tcPr>
          <w:p w14:paraId="71C84229"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746.0 ± 0.0</w:t>
            </w:r>
          </w:p>
        </w:tc>
      </w:tr>
      <w:tr w:rsidR="002D6662" w:rsidRPr="00F02FEE" w14:paraId="00DC90E3" w14:textId="77777777" w:rsidTr="00E47B72">
        <w:trPr>
          <w:trHeight w:val="319"/>
          <w:jc w:val="center"/>
        </w:trPr>
        <w:tc>
          <w:tcPr>
            <w:tcW w:w="1618" w:type="dxa"/>
            <w:tcBorders>
              <w:right w:val="single" w:sz="4" w:space="0" w:color="auto"/>
            </w:tcBorders>
            <w:vAlign w:val="center"/>
            <w:hideMark/>
          </w:tcPr>
          <w:p w14:paraId="3647CA85" w14:textId="77777777" w:rsidR="002D6662" w:rsidRPr="00F02FEE" w:rsidRDefault="002D6662"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RH (%)</w:t>
            </w:r>
          </w:p>
        </w:tc>
        <w:tc>
          <w:tcPr>
            <w:tcW w:w="1276" w:type="dxa"/>
            <w:tcBorders>
              <w:left w:val="single" w:sz="4" w:space="0" w:color="auto"/>
              <w:right w:val="single" w:sz="4" w:space="0" w:color="auto"/>
            </w:tcBorders>
            <w:noWrap/>
            <w:vAlign w:val="center"/>
            <w:hideMark/>
          </w:tcPr>
          <w:p w14:paraId="7B31147F"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41.9 ± 4.0</w:t>
            </w:r>
          </w:p>
        </w:tc>
        <w:tc>
          <w:tcPr>
            <w:tcW w:w="1417" w:type="dxa"/>
            <w:tcBorders>
              <w:left w:val="single" w:sz="4" w:space="0" w:color="auto"/>
              <w:right w:val="single" w:sz="4" w:space="0" w:color="auto"/>
            </w:tcBorders>
            <w:noWrap/>
            <w:vAlign w:val="center"/>
            <w:hideMark/>
          </w:tcPr>
          <w:p w14:paraId="24EC5795"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61.9 ± 5.7</w:t>
            </w:r>
          </w:p>
        </w:tc>
        <w:tc>
          <w:tcPr>
            <w:tcW w:w="1418" w:type="dxa"/>
            <w:tcBorders>
              <w:left w:val="single" w:sz="4" w:space="0" w:color="auto"/>
              <w:right w:val="single" w:sz="4" w:space="0" w:color="auto"/>
            </w:tcBorders>
            <w:noWrap/>
            <w:vAlign w:val="center"/>
            <w:hideMark/>
          </w:tcPr>
          <w:p w14:paraId="19E8A3F5"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43.4 ± 1.2</w:t>
            </w:r>
          </w:p>
        </w:tc>
        <w:tc>
          <w:tcPr>
            <w:tcW w:w="1417" w:type="dxa"/>
            <w:tcBorders>
              <w:left w:val="single" w:sz="4" w:space="0" w:color="auto"/>
              <w:right w:val="single" w:sz="4" w:space="0" w:color="auto"/>
            </w:tcBorders>
            <w:noWrap/>
            <w:vAlign w:val="center"/>
            <w:hideMark/>
          </w:tcPr>
          <w:p w14:paraId="0CE6A3A8"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59.6 ± 0.8</w:t>
            </w:r>
          </w:p>
        </w:tc>
        <w:tc>
          <w:tcPr>
            <w:tcW w:w="1276" w:type="dxa"/>
            <w:tcBorders>
              <w:left w:val="single" w:sz="4" w:space="0" w:color="auto"/>
              <w:right w:val="single" w:sz="4" w:space="0" w:color="auto"/>
            </w:tcBorders>
            <w:noWrap/>
            <w:vAlign w:val="center"/>
            <w:hideMark/>
          </w:tcPr>
          <w:p w14:paraId="0721199C"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47.4 ± 5.5</w:t>
            </w:r>
          </w:p>
        </w:tc>
        <w:tc>
          <w:tcPr>
            <w:tcW w:w="1288" w:type="dxa"/>
            <w:tcBorders>
              <w:left w:val="single" w:sz="4" w:space="0" w:color="auto"/>
            </w:tcBorders>
            <w:noWrap/>
            <w:vAlign w:val="center"/>
            <w:hideMark/>
          </w:tcPr>
          <w:p w14:paraId="1BE02448" w14:textId="77777777" w:rsidR="002D6662" w:rsidRPr="00F02FEE" w:rsidRDefault="002D6662"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62.5 ± 3.5</w:t>
            </w:r>
          </w:p>
        </w:tc>
      </w:tr>
      <w:tr w:rsidR="00710709" w:rsidRPr="00F02FEE" w14:paraId="4554C3DC" w14:textId="77777777" w:rsidTr="00E47B72">
        <w:trPr>
          <w:trHeight w:val="319"/>
          <w:jc w:val="center"/>
        </w:trPr>
        <w:tc>
          <w:tcPr>
            <w:tcW w:w="1618" w:type="dxa"/>
            <w:tcBorders>
              <w:right w:val="single" w:sz="4" w:space="0" w:color="auto"/>
            </w:tcBorders>
            <w:vAlign w:val="center"/>
            <w:hideMark/>
          </w:tcPr>
          <w:p w14:paraId="28AF06D2" w14:textId="135AA385" w:rsidR="00710709" w:rsidRPr="00F02FEE" w:rsidRDefault="00710709" w:rsidP="001329B1">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WS (m/s)</w:t>
            </w:r>
          </w:p>
        </w:tc>
        <w:tc>
          <w:tcPr>
            <w:tcW w:w="1276" w:type="dxa"/>
            <w:tcBorders>
              <w:left w:val="single" w:sz="4" w:space="0" w:color="auto"/>
              <w:right w:val="single" w:sz="4" w:space="0" w:color="auto"/>
            </w:tcBorders>
            <w:noWrap/>
            <w:vAlign w:val="center"/>
            <w:hideMark/>
          </w:tcPr>
          <w:p w14:paraId="5DA55C2A" w14:textId="0963BECA"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1.2 ± 0.1</w:t>
            </w:r>
          </w:p>
        </w:tc>
        <w:tc>
          <w:tcPr>
            <w:tcW w:w="1417" w:type="dxa"/>
            <w:tcBorders>
              <w:left w:val="single" w:sz="4" w:space="0" w:color="auto"/>
              <w:right w:val="single" w:sz="4" w:space="0" w:color="auto"/>
            </w:tcBorders>
            <w:noWrap/>
            <w:vAlign w:val="center"/>
            <w:hideMark/>
          </w:tcPr>
          <w:p w14:paraId="2BCD8D3D" w14:textId="2046E30D"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0.8 ± 0.1</w:t>
            </w:r>
          </w:p>
        </w:tc>
        <w:tc>
          <w:tcPr>
            <w:tcW w:w="1418" w:type="dxa"/>
            <w:tcBorders>
              <w:left w:val="single" w:sz="4" w:space="0" w:color="auto"/>
              <w:right w:val="single" w:sz="4" w:space="0" w:color="auto"/>
            </w:tcBorders>
            <w:noWrap/>
            <w:vAlign w:val="center"/>
            <w:hideMark/>
          </w:tcPr>
          <w:p w14:paraId="07B03461" w14:textId="298E7991"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1.1 ± 0.6</w:t>
            </w:r>
          </w:p>
        </w:tc>
        <w:tc>
          <w:tcPr>
            <w:tcW w:w="1417" w:type="dxa"/>
            <w:tcBorders>
              <w:left w:val="single" w:sz="4" w:space="0" w:color="auto"/>
              <w:right w:val="single" w:sz="4" w:space="0" w:color="auto"/>
            </w:tcBorders>
            <w:noWrap/>
            <w:vAlign w:val="center"/>
            <w:hideMark/>
          </w:tcPr>
          <w:p w14:paraId="0DD63134" w14:textId="2E4AD09A"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0.7 ± 0.3</w:t>
            </w:r>
          </w:p>
        </w:tc>
        <w:tc>
          <w:tcPr>
            <w:tcW w:w="1276" w:type="dxa"/>
            <w:tcBorders>
              <w:left w:val="single" w:sz="4" w:space="0" w:color="auto"/>
              <w:right w:val="single" w:sz="4" w:space="0" w:color="auto"/>
            </w:tcBorders>
            <w:noWrap/>
            <w:vAlign w:val="center"/>
            <w:hideMark/>
          </w:tcPr>
          <w:p w14:paraId="6D2A41B3" w14:textId="103D7EFF"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0.9 ± 0.4</w:t>
            </w:r>
          </w:p>
        </w:tc>
        <w:tc>
          <w:tcPr>
            <w:tcW w:w="1288" w:type="dxa"/>
            <w:tcBorders>
              <w:left w:val="single" w:sz="4" w:space="0" w:color="auto"/>
            </w:tcBorders>
            <w:noWrap/>
            <w:vAlign w:val="center"/>
            <w:hideMark/>
          </w:tcPr>
          <w:p w14:paraId="09275782" w14:textId="35DBE037"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0.4 ± 0.1</w:t>
            </w:r>
          </w:p>
        </w:tc>
      </w:tr>
      <w:tr w:rsidR="00710709" w:rsidRPr="00F02FEE" w14:paraId="11D37A66" w14:textId="77777777" w:rsidTr="00E47B72">
        <w:trPr>
          <w:trHeight w:val="319"/>
          <w:jc w:val="center"/>
        </w:trPr>
        <w:tc>
          <w:tcPr>
            <w:tcW w:w="1618" w:type="dxa"/>
            <w:tcBorders>
              <w:right w:val="single" w:sz="4" w:space="0" w:color="auto"/>
            </w:tcBorders>
            <w:vAlign w:val="center"/>
            <w:hideMark/>
          </w:tcPr>
          <w:p w14:paraId="5FEA9A26" w14:textId="4DCA4CEC" w:rsidR="00710709" w:rsidRPr="00F02FEE" w:rsidRDefault="00710709" w:rsidP="001329B1">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SR (W/m</w:t>
            </w:r>
            <w:r w:rsidRPr="00520C32">
              <w:rPr>
                <w:rFonts w:ascii="Times New Roman" w:eastAsia="Times New Roman" w:hAnsi="Times New Roman" w:cs="Times New Roman"/>
                <w:b/>
                <w:bCs/>
                <w:color w:val="000000" w:themeColor="text1"/>
                <w:sz w:val="20"/>
                <w:szCs w:val="20"/>
                <w:vertAlign w:val="superscript"/>
                <w:lang w:eastAsia="en-IN"/>
              </w:rPr>
              <w:t>2</w:t>
            </w:r>
            <w:r w:rsidRPr="00F02FEE">
              <w:rPr>
                <w:rFonts w:ascii="Times New Roman" w:eastAsia="Times New Roman" w:hAnsi="Times New Roman" w:cs="Times New Roman"/>
                <w:b/>
                <w:bCs/>
                <w:color w:val="000000" w:themeColor="text1"/>
                <w:sz w:val="20"/>
                <w:szCs w:val="20"/>
                <w:lang w:eastAsia="en-IN"/>
              </w:rPr>
              <w:t>)</w:t>
            </w:r>
          </w:p>
        </w:tc>
        <w:tc>
          <w:tcPr>
            <w:tcW w:w="1276" w:type="dxa"/>
            <w:tcBorders>
              <w:left w:val="single" w:sz="4" w:space="0" w:color="auto"/>
              <w:right w:val="single" w:sz="4" w:space="0" w:color="auto"/>
            </w:tcBorders>
            <w:noWrap/>
            <w:vAlign w:val="center"/>
            <w:hideMark/>
          </w:tcPr>
          <w:p w14:paraId="46288BBB" w14:textId="46CDD40C"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353.7 ± 8.7</w:t>
            </w:r>
          </w:p>
        </w:tc>
        <w:tc>
          <w:tcPr>
            <w:tcW w:w="1417" w:type="dxa"/>
            <w:tcBorders>
              <w:left w:val="single" w:sz="4" w:space="0" w:color="auto"/>
              <w:right w:val="single" w:sz="4" w:space="0" w:color="auto"/>
            </w:tcBorders>
            <w:noWrap/>
            <w:vAlign w:val="center"/>
            <w:hideMark/>
          </w:tcPr>
          <w:p w14:paraId="1C855C4D" w14:textId="55275854"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24.9 ± 0.4</w:t>
            </w:r>
          </w:p>
        </w:tc>
        <w:tc>
          <w:tcPr>
            <w:tcW w:w="1418" w:type="dxa"/>
            <w:tcBorders>
              <w:left w:val="single" w:sz="4" w:space="0" w:color="auto"/>
              <w:right w:val="single" w:sz="4" w:space="0" w:color="auto"/>
            </w:tcBorders>
            <w:noWrap/>
            <w:vAlign w:val="center"/>
            <w:hideMark/>
          </w:tcPr>
          <w:p w14:paraId="4332C7DF" w14:textId="4A611665"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298.8 ± 58.1</w:t>
            </w:r>
          </w:p>
        </w:tc>
        <w:tc>
          <w:tcPr>
            <w:tcW w:w="1417" w:type="dxa"/>
            <w:tcBorders>
              <w:left w:val="single" w:sz="4" w:space="0" w:color="auto"/>
              <w:right w:val="single" w:sz="4" w:space="0" w:color="auto"/>
            </w:tcBorders>
            <w:noWrap/>
            <w:vAlign w:val="center"/>
            <w:hideMark/>
          </w:tcPr>
          <w:p w14:paraId="0E2A7DF2" w14:textId="1796B751"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23.2 ± 2.5</w:t>
            </w:r>
          </w:p>
        </w:tc>
        <w:tc>
          <w:tcPr>
            <w:tcW w:w="1276" w:type="dxa"/>
            <w:tcBorders>
              <w:left w:val="single" w:sz="4" w:space="0" w:color="auto"/>
              <w:right w:val="single" w:sz="4" w:space="0" w:color="auto"/>
            </w:tcBorders>
            <w:noWrap/>
            <w:vAlign w:val="center"/>
            <w:hideMark/>
          </w:tcPr>
          <w:p w14:paraId="0F2E6EC8" w14:textId="773033AA"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240.6 ± 75.2</w:t>
            </w:r>
          </w:p>
        </w:tc>
        <w:tc>
          <w:tcPr>
            <w:tcW w:w="1288" w:type="dxa"/>
            <w:tcBorders>
              <w:left w:val="single" w:sz="4" w:space="0" w:color="auto"/>
            </w:tcBorders>
            <w:noWrap/>
            <w:vAlign w:val="center"/>
            <w:hideMark/>
          </w:tcPr>
          <w:p w14:paraId="035C952C" w14:textId="6330EB1A"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22.3 ± 1.8</w:t>
            </w:r>
          </w:p>
        </w:tc>
      </w:tr>
      <w:tr w:rsidR="00710709" w:rsidRPr="00F02FEE" w14:paraId="0270C3F2" w14:textId="77777777" w:rsidTr="00FD6A3B">
        <w:trPr>
          <w:trHeight w:val="319"/>
          <w:jc w:val="center"/>
        </w:trPr>
        <w:tc>
          <w:tcPr>
            <w:tcW w:w="1618" w:type="dxa"/>
            <w:tcBorders>
              <w:bottom w:val="single" w:sz="4" w:space="0" w:color="auto"/>
              <w:right w:val="single" w:sz="4" w:space="0" w:color="auto"/>
            </w:tcBorders>
            <w:vAlign w:val="center"/>
            <w:hideMark/>
          </w:tcPr>
          <w:p w14:paraId="790B647B" w14:textId="42267468" w:rsidR="00710709" w:rsidRPr="00F02FEE" w:rsidRDefault="00710709" w:rsidP="00B27587">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Rainfall (mm)</w:t>
            </w:r>
          </w:p>
        </w:tc>
        <w:tc>
          <w:tcPr>
            <w:tcW w:w="1276" w:type="dxa"/>
            <w:tcBorders>
              <w:left w:val="single" w:sz="4" w:space="0" w:color="auto"/>
              <w:bottom w:val="single" w:sz="4" w:space="0" w:color="auto"/>
              <w:right w:val="single" w:sz="4" w:space="0" w:color="auto"/>
            </w:tcBorders>
            <w:noWrap/>
            <w:vAlign w:val="center"/>
            <w:hideMark/>
          </w:tcPr>
          <w:p w14:paraId="451AC330" w14:textId="0A35CA0E"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 0.0</w:t>
            </w:r>
          </w:p>
        </w:tc>
        <w:tc>
          <w:tcPr>
            <w:tcW w:w="1417" w:type="dxa"/>
            <w:tcBorders>
              <w:left w:val="single" w:sz="4" w:space="0" w:color="auto"/>
              <w:bottom w:val="single" w:sz="4" w:space="0" w:color="auto"/>
              <w:right w:val="single" w:sz="4" w:space="0" w:color="auto"/>
            </w:tcBorders>
            <w:noWrap/>
            <w:vAlign w:val="center"/>
            <w:hideMark/>
          </w:tcPr>
          <w:p w14:paraId="2EBECFB2" w14:textId="0FC99746"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 0.0</w:t>
            </w:r>
          </w:p>
        </w:tc>
        <w:tc>
          <w:tcPr>
            <w:tcW w:w="1418" w:type="dxa"/>
            <w:tcBorders>
              <w:left w:val="single" w:sz="4" w:space="0" w:color="auto"/>
              <w:bottom w:val="single" w:sz="4" w:space="0" w:color="auto"/>
              <w:right w:val="single" w:sz="4" w:space="0" w:color="auto"/>
            </w:tcBorders>
            <w:noWrap/>
            <w:vAlign w:val="center"/>
            <w:hideMark/>
          </w:tcPr>
          <w:p w14:paraId="6932AF89" w14:textId="4A4189A1"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 0.0</w:t>
            </w:r>
          </w:p>
        </w:tc>
        <w:tc>
          <w:tcPr>
            <w:tcW w:w="1417" w:type="dxa"/>
            <w:tcBorders>
              <w:left w:val="single" w:sz="4" w:space="0" w:color="auto"/>
              <w:bottom w:val="single" w:sz="4" w:space="0" w:color="auto"/>
              <w:right w:val="single" w:sz="4" w:space="0" w:color="auto"/>
            </w:tcBorders>
            <w:noWrap/>
            <w:vAlign w:val="center"/>
            <w:hideMark/>
          </w:tcPr>
          <w:p w14:paraId="58850CBC" w14:textId="5B40AB0F"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 0.0</w:t>
            </w:r>
          </w:p>
        </w:tc>
        <w:tc>
          <w:tcPr>
            <w:tcW w:w="1276" w:type="dxa"/>
            <w:tcBorders>
              <w:left w:val="single" w:sz="4" w:space="0" w:color="auto"/>
              <w:bottom w:val="single" w:sz="4" w:space="0" w:color="auto"/>
              <w:right w:val="single" w:sz="4" w:space="0" w:color="auto"/>
            </w:tcBorders>
            <w:noWrap/>
            <w:vAlign w:val="center"/>
            <w:hideMark/>
          </w:tcPr>
          <w:p w14:paraId="03466CB4" w14:textId="259FE872"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 0.0</w:t>
            </w:r>
          </w:p>
        </w:tc>
        <w:tc>
          <w:tcPr>
            <w:tcW w:w="1288" w:type="dxa"/>
            <w:tcBorders>
              <w:left w:val="single" w:sz="4" w:space="0" w:color="auto"/>
              <w:bottom w:val="single" w:sz="4" w:space="0" w:color="auto"/>
            </w:tcBorders>
            <w:noWrap/>
            <w:vAlign w:val="center"/>
            <w:hideMark/>
          </w:tcPr>
          <w:p w14:paraId="3FC4F827" w14:textId="66ACFA0F" w:rsidR="00710709" w:rsidRPr="00F02FEE" w:rsidRDefault="00710709"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0.0± 0.0</w:t>
            </w:r>
          </w:p>
        </w:tc>
      </w:tr>
      <w:tr w:rsidR="003E0737" w:rsidRPr="00F02FEE" w14:paraId="3B2765CE" w14:textId="77777777" w:rsidTr="00096E8D">
        <w:trPr>
          <w:trHeight w:val="319"/>
          <w:jc w:val="center"/>
        </w:trPr>
        <w:tc>
          <w:tcPr>
            <w:tcW w:w="1618" w:type="dxa"/>
            <w:tcBorders>
              <w:bottom w:val="single" w:sz="4" w:space="0" w:color="auto"/>
              <w:right w:val="single" w:sz="4" w:space="0" w:color="auto"/>
            </w:tcBorders>
            <w:noWrap/>
            <w:vAlign w:val="center"/>
          </w:tcPr>
          <w:p w14:paraId="3B19C1E1" w14:textId="141BCDB0" w:rsidR="003E0737" w:rsidRPr="00F02FEE" w:rsidRDefault="003E0737" w:rsidP="001329B1">
            <w:pPr>
              <w:jc w:val="center"/>
              <w:rPr>
                <w:rFonts w:ascii="Times New Roman" w:eastAsia="Times New Roman" w:hAnsi="Times New Roman" w:cs="Times New Roman"/>
                <w:b/>
                <w:bCs/>
                <w:color w:val="000000" w:themeColor="text1"/>
                <w:sz w:val="20"/>
                <w:szCs w:val="20"/>
                <w:lang w:eastAsia="en-IN"/>
              </w:rPr>
            </w:pPr>
            <w:r w:rsidRPr="00F02FEE">
              <w:rPr>
                <w:rFonts w:ascii="Times New Roman" w:eastAsia="Times New Roman" w:hAnsi="Times New Roman" w:cs="Times New Roman"/>
                <w:b/>
                <w:bCs/>
                <w:color w:val="000000" w:themeColor="text1"/>
                <w:sz w:val="20"/>
                <w:szCs w:val="20"/>
                <w:lang w:eastAsia="en-IN"/>
              </w:rPr>
              <w:t>WD (degree)</w:t>
            </w:r>
          </w:p>
        </w:tc>
        <w:tc>
          <w:tcPr>
            <w:tcW w:w="2693" w:type="dxa"/>
            <w:gridSpan w:val="2"/>
            <w:tcBorders>
              <w:left w:val="single" w:sz="4" w:space="0" w:color="auto"/>
              <w:bottom w:val="single" w:sz="4" w:space="0" w:color="auto"/>
              <w:right w:val="single" w:sz="4" w:space="0" w:color="auto"/>
            </w:tcBorders>
            <w:noWrap/>
            <w:vAlign w:val="center"/>
          </w:tcPr>
          <w:p w14:paraId="4B2470A7" w14:textId="297CE1CF" w:rsidR="003E0737" w:rsidRPr="00F02FEE" w:rsidRDefault="003E0737"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S-SW</w:t>
            </w:r>
          </w:p>
        </w:tc>
        <w:tc>
          <w:tcPr>
            <w:tcW w:w="2835" w:type="dxa"/>
            <w:gridSpan w:val="2"/>
            <w:tcBorders>
              <w:left w:val="single" w:sz="4" w:space="0" w:color="auto"/>
              <w:bottom w:val="single" w:sz="4" w:space="0" w:color="auto"/>
              <w:right w:val="single" w:sz="4" w:space="0" w:color="auto"/>
            </w:tcBorders>
            <w:noWrap/>
            <w:vAlign w:val="center"/>
          </w:tcPr>
          <w:p w14:paraId="0C748827" w14:textId="34696325" w:rsidR="003E0737" w:rsidRPr="00F02FEE" w:rsidRDefault="003E0737" w:rsidP="00B2758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S-SW</w:t>
            </w:r>
          </w:p>
        </w:tc>
        <w:tc>
          <w:tcPr>
            <w:tcW w:w="2564" w:type="dxa"/>
            <w:gridSpan w:val="2"/>
            <w:tcBorders>
              <w:left w:val="single" w:sz="4" w:space="0" w:color="auto"/>
              <w:bottom w:val="single" w:sz="4" w:space="0" w:color="auto"/>
            </w:tcBorders>
            <w:noWrap/>
            <w:vAlign w:val="center"/>
          </w:tcPr>
          <w:p w14:paraId="7B565C7F" w14:textId="5DB4AB7D" w:rsidR="003E0737" w:rsidRPr="00F02FEE" w:rsidRDefault="003E0737" w:rsidP="003E0737">
            <w:pPr>
              <w:jc w:val="center"/>
              <w:rPr>
                <w:rFonts w:ascii="Times New Roman" w:eastAsia="Times New Roman" w:hAnsi="Times New Roman" w:cs="Times New Roman"/>
                <w:color w:val="000000" w:themeColor="text1"/>
                <w:sz w:val="20"/>
                <w:szCs w:val="20"/>
                <w:lang w:eastAsia="en-IN"/>
              </w:rPr>
            </w:pPr>
            <w:r w:rsidRPr="00F02FEE">
              <w:rPr>
                <w:rFonts w:ascii="Times New Roman" w:eastAsia="Times New Roman" w:hAnsi="Times New Roman" w:cs="Times New Roman"/>
                <w:color w:val="000000" w:themeColor="text1"/>
                <w:sz w:val="20"/>
                <w:szCs w:val="20"/>
                <w:lang w:eastAsia="en-IN"/>
              </w:rPr>
              <w:t>S-SW</w:t>
            </w:r>
          </w:p>
        </w:tc>
      </w:tr>
    </w:tbl>
    <w:p w14:paraId="0DB06528" w14:textId="75DDA656" w:rsidR="0004372D" w:rsidRPr="00F02FEE" w:rsidRDefault="0004372D" w:rsidP="002D6662">
      <w:pPr>
        <w:rPr>
          <w:rFonts w:ascii="Times New Roman" w:hAnsi="Times New Roman" w:cs="Times New Roman"/>
          <w:sz w:val="20"/>
          <w:szCs w:val="20"/>
        </w:rPr>
      </w:pPr>
    </w:p>
    <w:p w14:paraId="748A881D" w14:textId="77777777" w:rsidR="0085193E" w:rsidRDefault="0085193E" w:rsidP="00CF47A6">
      <w:pPr>
        <w:spacing w:line="360" w:lineRule="auto"/>
        <w:jc w:val="both"/>
        <w:rPr>
          <w:rFonts w:ascii="Times New Roman" w:hAnsi="Times New Roman" w:cs="Times New Roman"/>
          <w:b/>
          <w:color w:val="000000" w:themeColor="text1"/>
          <w:sz w:val="20"/>
          <w:szCs w:val="20"/>
        </w:rPr>
      </w:pPr>
    </w:p>
    <w:p w14:paraId="5755B3A9" w14:textId="77777777" w:rsidR="00520C32" w:rsidRPr="00F02FEE" w:rsidRDefault="00520C32" w:rsidP="00CF47A6">
      <w:pPr>
        <w:spacing w:line="360" w:lineRule="auto"/>
        <w:jc w:val="both"/>
        <w:rPr>
          <w:rFonts w:ascii="Times New Roman" w:hAnsi="Times New Roman" w:cs="Times New Roman"/>
          <w:b/>
          <w:color w:val="000000" w:themeColor="text1"/>
          <w:sz w:val="20"/>
          <w:szCs w:val="20"/>
        </w:rPr>
        <w:sectPr w:rsidR="00520C32" w:rsidRPr="00F02FEE">
          <w:pgSz w:w="11906" w:h="16838"/>
          <w:pgMar w:top="1440" w:right="1440" w:bottom="1440" w:left="1440" w:header="708" w:footer="708" w:gutter="0"/>
          <w:cols w:space="708"/>
          <w:docGrid w:linePitch="360"/>
        </w:sectPr>
      </w:pPr>
    </w:p>
    <w:p w14:paraId="7511963A" w14:textId="3257A531" w:rsidR="00CF47A6" w:rsidRPr="00F02FEE" w:rsidRDefault="00CF47A6" w:rsidP="0085193E">
      <w:pPr>
        <w:spacing w:line="360" w:lineRule="auto"/>
        <w:jc w:val="center"/>
        <w:rPr>
          <w:rFonts w:ascii="Times New Roman" w:hAnsi="Times New Roman" w:cs="Times New Roman"/>
          <w:color w:val="000000"/>
          <w:sz w:val="20"/>
          <w:szCs w:val="20"/>
        </w:rPr>
      </w:pPr>
      <w:r w:rsidRPr="00F02FEE">
        <w:rPr>
          <w:rFonts w:ascii="Times New Roman" w:hAnsi="Times New Roman" w:cs="Times New Roman"/>
          <w:b/>
          <w:color w:val="000000" w:themeColor="text1"/>
          <w:sz w:val="20"/>
          <w:szCs w:val="20"/>
        </w:rPr>
        <w:lastRenderedPageBreak/>
        <w:t>Table S</w:t>
      </w:r>
      <w:r w:rsidR="004B08E8" w:rsidRPr="00F02FEE">
        <w:rPr>
          <w:rFonts w:ascii="Times New Roman" w:hAnsi="Times New Roman" w:cs="Times New Roman"/>
          <w:b/>
          <w:color w:val="000000" w:themeColor="text1"/>
          <w:sz w:val="20"/>
          <w:szCs w:val="20"/>
        </w:rPr>
        <w:t>4</w:t>
      </w:r>
      <w:r w:rsidRPr="00F02FEE">
        <w:rPr>
          <w:rFonts w:ascii="Times New Roman" w:hAnsi="Times New Roman" w:cs="Times New Roman"/>
          <w:b/>
          <w:color w:val="000000" w:themeColor="text1"/>
          <w:sz w:val="20"/>
          <w:szCs w:val="20"/>
        </w:rPr>
        <w:t>.</w:t>
      </w:r>
      <w:r w:rsidRPr="00F02FEE">
        <w:rPr>
          <w:rFonts w:ascii="Times New Roman" w:hAnsi="Times New Roman" w:cs="Times New Roman"/>
          <w:b/>
          <w:sz w:val="20"/>
          <w:szCs w:val="20"/>
        </w:rPr>
        <w:t xml:space="preserve"> </w:t>
      </w:r>
      <w:r w:rsidRPr="00F02FEE">
        <w:rPr>
          <w:rFonts w:ascii="Times New Roman" w:eastAsia="AdvTimes" w:hAnsi="Times New Roman" w:cs="Times New Roman"/>
          <w:b/>
          <w:color w:val="000000"/>
          <w:sz w:val="20"/>
          <w:szCs w:val="20"/>
        </w:rPr>
        <w:t xml:space="preserve">Pearson correlation coefficients (r) of </w:t>
      </w:r>
      <w:r w:rsidR="002A21D5">
        <w:rPr>
          <w:rFonts w:ascii="Times New Roman" w:eastAsia="AdvTimes" w:hAnsi="Times New Roman" w:cs="Times New Roman"/>
          <w:b/>
          <w:color w:val="000000"/>
          <w:sz w:val="20"/>
          <w:szCs w:val="20"/>
        </w:rPr>
        <w:t>OP</w:t>
      </w:r>
      <w:r w:rsidRPr="00F02FEE">
        <w:rPr>
          <w:rFonts w:ascii="Times New Roman" w:eastAsia="AdvTimes" w:hAnsi="Times New Roman" w:cs="Times New Roman"/>
          <w:b/>
          <w:color w:val="000000"/>
          <w:sz w:val="20"/>
          <w:szCs w:val="20"/>
        </w:rPr>
        <w:t xml:space="preserve"> with mass concentration of PM</w:t>
      </w:r>
      <w:r w:rsidRPr="00F02FEE">
        <w:rPr>
          <w:rFonts w:ascii="Times New Roman" w:eastAsia="AdvTimes" w:hAnsi="Times New Roman" w:cs="Times New Roman"/>
          <w:b/>
          <w:color w:val="000000"/>
          <w:sz w:val="20"/>
          <w:szCs w:val="20"/>
          <w:vertAlign w:val="subscript"/>
        </w:rPr>
        <w:t>2.5</w:t>
      </w:r>
      <w:r w:rsidRPr="00F02FEE">
        <w:rPr>
          <w:rFonts w:ascii="Times New Roman" w:eastAsia="AdvTimes" w:hAnsi="Times New Roman" w:cs="Times New Roman"/>
          <w:b/>
          <w:color w:val="000000"/>
          <w:sz w:val="20"/>
          <w:szCs w:val="20"/>
        </w:rPr>
        <w:t xml:space="preserve"> components</w:t>
      </w:r>
    </w:p>
    <w:tbl>
      <w:tblPr>
        <w:tblW w:w="0" w:type="auto"/>
        <w:jc w:val="center"/>
        <w:tblCellMar>
          <w:left w:w="85" w:type="dxa"/>
          <w:right w:w="85" w:type="dxa"/>
        </w:tblCellMar>
        <w:tblLook w:val="04A0" w:firstRow="1" w:lastRow="0" w:firstColumn="1" w:lastColumn="0" w:noHBand="0" w:noVBand="1"/>
      </w:tblPr>
      <w:tblGrid>
        <w:gridCol w:w="644"/>
        <w:gridCol w:w="620"/>
        <w:gridCol w:w="620"/>
        <w:gridCol w:w="620"/>
        <w:gridCol w:w="620"/>
        <w:gridCol w:w="620"/>
        <w:gridCol w:w="587"/>
        <w:gridCol w:w="620"/>
        <w:gridCol w:w="620"/>
        <w:gridCol w:w="620"/>
        <w:gridCol w:w="620"/>
        <w:gridCol w:w="587"/>
        <w:gridCol w:w="620"/>
        <w:gridCol w:w="587"/>
        <w:gridCol w:w="587"/>
        <w:gridCol w:w="587"/>
        <w:gridCol w:w="587"/>
        <w:gridCol w:w="644"/>
        <w:gridCol w:w="620"/>
        <w:gridCol w:w="615"/>
      </w:tblGrid>
      <w:tr w:rsidR="00521796" w:rsidRPr="00F02FEE" w14:paraId="50232981" w14:textId="77777777" w:rsidTr="0085193E">
        <w:trPr>
          <w:trHeight w:val="264"/>
          <w:jc w:val="center"/>
        </w:trPr>
        <w:tc>
          <w:tcPr>
            <w:tcW w:w="0" w:type="auto"/>
            <w:tcBorders>
              <w:top w:val="single" w:sz="4" w:space="0" w:color="auto"/>
              <w:bottom w:val="single" w:sz="4" w:space="0" w:color="auto"/>
            </w:tcBorders>
            <w:shd w:val="clear" w:color="auto" w:fill="auto"/>
            <w:noWrap/>
            <w:vAlign w:val="bottom"/>
            <w:hideMark/>
          </w:tcPr>
          <w:p w14:paraId="3EBD2B27"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p>
        </w:tc>
        <w:tc>
          <w:tcPr>
            <w:tcW w:w="0" w:type="auto"/>
            <w:tcBorders>
              <w:top w:val="single" w:sz="4" w:space="0" w:color="auto"/>
              <w:bottom w:val="single" w:sz="4" w:space="0" w:color="auto"/>
            </w:tcBorders>
            <w:shd w:val="clear" w:color="auto" w:fill="auto"/>
            <w:hideMark/>
          </w:tcPr>
          <w:p w14:paraId="7A2D4936"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Al</w:t>
            </w:r>
          </w:p>
        </w:tc>
        <w:tc>
          <w:tcPr>
            <w:tcW w:w="0" w:type="auto"/>
            <w:tcBorders>
              <w:top w:val="single" w:sz="4" w:space="0" w:color="auto"/>
              <w:bottom w:val="single" w:sz="4" w:space="0" w:color="auto"/>
            </w:tcBorders>
            <w:shd w:val="clear" w:color="auto" w:fill="auto"/>
            <w:hideMark/>
          </w:tcPr>
          <w:p w14:paraId="365E98D9"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Ba</w:t>
            </w:r>
          </w:p>
        </w:tc>
        <w:tc>
          <w:tcPr>
            <w:tcW w:w="0" w:type="auto"/>
            <w:tcBorders>
              <w:top w:val="single" w:sz="4" w:space="0" w:color="auto"/>
              <w:bottom w:val="single" w:sz="4" w:space="0" w:color="auto"/>
            </w:tcBorders>
            <w:shd w:val="clear" w:color="auto" w:fill="auto"/>
            <w:hideMark/>
          </w:tcPr>
          <w:p w14:paraId="26048B4B"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Cd</w:t>
            </w:r>
          </w:p>
        </w:tc>
        <w:tc>
          <w:tcPr>
            <w:tcW w:w="0" w:type="auto"/>
            <w:tcBorders>
              <w:top w:val="single" w:sz="4" w:space="0" w:color="auto"/>
              <w:bottom w:val="single" w:sz="4" w:space="0" w:color="auto"/>
            </w:tcBorders>
            <w:shd w:val="clear" w:color="auto" w:fill="auto"/>
            <w:hideMark/>
          </w:tcPr>
          <w:p w14:paraId="176094BD"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Cr</w:t>
            </w:r>
          </w:p>
        </w:tc>
        <w:tc>
          <w:tcPr>
            <w:tcW w:w="0" w:type="auto"/>
            <w:tcBorders>
              <w:top w:val="single" w:sz="4" w:space="0" w:color="auto"/>
              <w:bottom w:val="single" w:sz="4" w:space="0" w:color="auto"/>
            </w:tcBorders>
            <w:shd w:val="clear" w:color="auto" w:fill="auto"/>
            <w:hideMark/>
          </w:tcPr>
          <w:p w14:paraId="6F36DDFD"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Cu</w:t>
            </w:r>
          </w:p>
        </w:tc>
        <w:tc>
          <w:tcPr>
            <w:tcW w:w="0" w:type="auto"/>
            <w:tcBorders>
              <w:top w:val="single" w:sz="4" w:space="0" w:color="auto"/>
              <w:bottom w:val="single" w:sz="4" w:space="0" w:color="auto"/>
            </w:tcBorders>
            <w:shd w:val="clear" w:color="auto" w:fill="auto"/>
            <w:hideMark/>
          </w:tcPr>
          <w:p w14:paraId="26EF301E"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Mn</w:t>
            </w:r>
          </w:p>
        </w:tc>
        <w:tc>
          <w:tcPr>
            <w:tcW w:w="0" w:type="auto"/>
            <w:tcBorders>
              <w:top w:val="single" w:sz="4" w:space="0" w:color="auto"/>
              <w:bottom w:val="single" w:sz="4" w:space="0" w:color="auto"/>
            </w:tcBorders>
            <w:shd w:val="clear" w:color="auto" w:fill="auto"/>
            <w:hideMark/>
          </w:tcPr>
          <w:p w14:paraId="4115B675"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Ni</w:t>
            </w:r>
          </w:p>
        </w:tc>
        <w:tc>
          <w:tcPr>
            <w:tcW w:w="0" w:type="auto"/>
            <w:tcBorders>
              <w:top w:val="single" w:sz="4" w:space="0" w:color="auto"/>
              <w:bottom w:val="single" w:sz="4" w:space="0" w:color="auto"/>
            </w:tcBorders>
            <w:shd w:val="clear" w:color="auto" w:fill="auto"/>
            <w:hideMark/>
          </w:tcPr>
          <w:p w14:paraId="79056BE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Pb</w:t>
            </w:r>
          </w:p>
        </w:tc>
        <w:tc>
          <w:tcPr>
            <w:tcW w:w="0" w:type="auto"/>
            <w:tcBorders>
              <w:top w:val="single" w:sz="4" w:space="0" w:color="auto"/>
              <w:bottom w:val="single" w:sz="4" w:space="0" w:color="auto"/>
            </w:tcBorders>
            <w:shd w:val="clear" w:color="auto" w:fill="auto"/>
            <w:hideMark/>
          </w:tcPr>
          <w:p w14:paraId="6008C4F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Se</w:t>
            </w:r>
          </w:p>
        </w:tc>
        <w:tc>
          <w:tcPr>
            <w:tcW w:w="0" w:type="auto"/>
            <w:tcBorders>
              <w:top w:val="single" w:sz="4" w:space="0" w:color="auto"/>
              <w:bottom w:val="single" w:sz="4" w:space="0" w:color="auto"/>
            </w:tcBorders>
            <w:shd w:val="clear" w:color="auto" w:fill="auto"/>
            <w:hideMark/>
          </w:tcPr>
          <w:p w14:paraId="4B785DE4"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V</w:t>
            </w:r>
          </w:p>
        </w:tc>
        <w:tc>
          <w:tcPr>
            <w:tcW w:w="0" w:type="auto"/>
            <w:tcBorders>
              <w:top w:val="single" w:sz="4" w:space="0" w:color="auto"/>
              <w:bottom w:val="single" w:sz="4" w:space="0" w:color="auto"/>
            </w:tcBorders>
            <w:shd w:val="clear" w:color="auto" w:fill="auto"/>
            <w:hideMark/>
          </w:tcPr>
          <w:p w14:paraId="63B6D5D5"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Zn</w:t>
            </w:r>
          </w:p>
        </w:tc>
        <w:tc>
          <w:tcPr>
            <w:tcW w:w="0" w:type="auto"/>
            <w:tcBorders>
              <w:top w:val="single" w:sz="4" w:space="0" w:color="auto"/>
              <w:bottom w:val="single" w:sz="4" w:space="0" w:color="auto"/>
            </w:tcBorders>
            <w:shd w:val="clear" w:color="auto" w:fill="auto"/>
            <w:hideMark/>
          </w:tcPr>
          <w:p w14:paraId="78363CB1"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Ca</w:t>
            </w:r>
          </w:p>
        </w:tc>
        <w:tc>
          <w:tcPr>
            <w:tcW w:w="0" w:type="auto"/>
            <w:tcBorders>
              <w:top w:val="single" w:sz="4" w:space="0" w:color="auto"/>
              <w:bottom w:val="single" w:sz="4" w:space="0" w:color="auto"/>
            </w:tcBorders>
            <w:shd w:val="clear" w:color="auto" w:fill="auto"/>
            <w:hideMark/>
          </w:tcPr>
          <w:p w14:paraId="53C35D38"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Fe</w:t>
            </w:r>
          </w:p>
        </w:tc>
        <w:tc>
          <w:tcPr>
            <w:tcW w:w="0" w:type="auto"/>
            <w:tcBorders>
              <w:top w:val="single" w:sz="4" w:space="0" w:color="auto"/>
              <w:bottom w:val="single" w:sz="4" w:space="0" w:color="auto"/>
            </w:tcBorders>
            <w:shd w:val="clear" w:color="auto" w:fill="auto"/>
            <w:hideMark/>
          </w:tcPr>
          <w:p w14:paraId="08DBFE3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K</w:t>
            </w:r>
          </w:p>
        </w:tc>
        <w:tc>
          <w:tcPr>
            <w:tcW w:w="0" w:type="auto"/>
            <w:tcBorders>
              <w:top w:val="single" w:sz="4" w:space="0" w:color="auto"/>
              <w:bottom w:val="single" w:sz="4" w:space="0" w:color="auto"/>
            </w:tcBorders>
            <w:shd w:val="clear" w:color="auto" w:fill="auto"/>
            <w:hideMark/>
          </w:tcPr>
          <w:p w14:paraId="7AB37743"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Mg</w:t>
            </w:r>
          </w:p>
        </w:tc>
        <w:tc>
          <w:tcPr>
            <w:tcW w:w="0" w:type="auto"/>
            <w:tcBorders>
              <w:top w:val="single" w:sz="4" w:space="0" w:color="auto"/>
              <w:bottom w:val="single" w:sz="4" w:space="0" w:color="auto"/>
            </w:tcBorders>
            <w:shd w:val="clear" w:color="auto" w:fill="auto"/>
            <w:hideMark/>
          </w:tcPr>
          <w:p w14:paraId="51F340E5"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Na</w:t>
            </w:r>
          </w:p>
        </w:tc>
        <w:tc>
          <w:tcPr>
            <w:tcW w:w="0" w:type="auto"/>
            <w:tcBorders>
              <w:top w:val="single" w:sz="4" w:space="0" w:color="auto"/>
              <w:bottom w:val="single" w:sz="4" w:space="0" w:color="auto"/>
            </w:tcBorders>
            <w:shd w:val="clear" w:color="auto" w:fill="auto"/>
            <w:hideMark/>
          </w:tcPr>
          <w:p w14:paraId="7C0D7F4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PM</w:t>
            </w:r>
            <w:r w:rsidRPr="00F02FEE">
              <w:rPr>
                <w:rFonts w:ascii="Times New Roman" w:eastAsia="Times New Roman" w:hAnsi="Times New Roman" w:cs="Times New Roman"/>
                <w:b/>
                <w:sz w:val="20"/>
                <w:szCs w:val="20"/>
                <w:vertAlign w:val="subscript"/>
                <w:lang w:eastAsia="en-IN"/>
              </w:rPr>
              <w:t>2.5</w:t>
            </w:r>
          </w:p>
        </w:tc>
        <w:tc>
          <w:tcPr>
            <w:tcW w:w="0" w:type="auto"/>
            <w:tcBorders>
              <w:top w:val="single" w:sz="4" w:space="0" w:color="auto"/>
              <w:bottom w:val="single" w:sz="4" w:space="0" w:color="auto"/>
            </w:tcBorders>
            <w:shd w:val="clear" w:color="auto" w:fill="auto"/>
            <w:hideMark/>
          </w:tcPr>
          <w:p w14:paraId="2CD800A9" w14:textId="63B48402" w:rsidR="00521796" w:rsidRPr="00F02FEE" w:rsidRDefault="002A21D5" w:rsidP="0085193E">
            <w:pPr>
              <w:spacing w:after="0" w:line="240" w:lineRule="auto"/>
              <w:jc w:val="center"/>
              <w:rPr>
                <w:rFonts w:ascii="Times New Roman" w:eastAsia="Times New Roman" w:hAnsi="Times New Roman" w:cs="Times New Roman"/>
                <w:b/>
                <w:sz w:val="20"/>
                <w:szCs w:val="20"/>
                <w:lang w:eastAsia="en-IN"/>
              </w:rPr>
            </w:pPr>
            <w:proofErr w:type="spellStart"/>
            <w:r>
              <w:rPr>
                <w:rFonts w:ascii="Times New Roman" w:eastAsia="Times New Roman" w:hAnsi="Times New Roman" w:cs="Times New Roman"/>
                <w:b/>
                <w:sz w:val="20"/>
                <w:szCs w:val="20"/>
                <w:lang w:eastAsia="en-IN"/>
              </w:rPr>
              <w:t>OP</w:t>
            </w:r>
            <w:r w:rsidR="00521796" w:rsidRPr="00F02FEE">
              <w:rPr>
                <w:rFonts w:ascii="Times New Roman" w:eastAsia="Times New Roman" w:hAnsi="Times New Roman" w:cs="Times New Roman"/>
                <w:b/>
                <w:sz w:val="20"/>
                <w:szCs w:val="20"/>
                <w:lang w:eastAsia="en-IN"/>
              </w:rPr>
              <w:t>v</w:t>
            </w:r>
            <w:proofErr w:type="spellEnd"/>
          </w:p>
        </w:tc>
        <w:tc>
          <w:tcPr>
            <w:tcW w:w="0" w:type="auto"/>
            <w:tcBorders>
              <w:top w:val="single" w:sz="4" w:space="0" w:color="auto"/>
              <w:bottom w:val="single" w:sz="4" w:space="0" w:color="auto"/>
            </w:tcBorders>
            <w:shd w:val="clear" w:color="auto" w:fill="auto"/>
            <w:hideMark/>
          </w:tcPr>
          <w:p w14:paraId="759E2CA2" w14:textId="6D9C1E58" w:rsidR="00521796" w:rsidRPr="00F02FEE" w:rsidRDefault="002A21D5" w:rsidP="0085193E">
            <w:pPr>
              <w:spacing w:after="0" w:line="240" w:lineRule="auto"/>
              <w:jc w:val="center"/>
              <w:rPr>
                <w:rFonts w:ascii="Times New Roman" w:eastAsia="Times New Roman" w:hAnsi="Times New Roman" w:cs="Times New Roman"/>
                <w:b/>
                <w:sz w:val="20"/>
                <w:szCs w:val="20"/>
                <w:lang w:eastAsia="en-IN"/>
              </w:rPr>
            </w:pPr>
            <w:proofErr w:type="spellStart"/>
            <w:r>
              <w:rPr>
                <w:rFonts w:ascii="Times New Roman" w:eastAsia="Times New Roman" w:hAnsi="Times New Roman" w:cs="Times New Roman"/>
                <w:b/>
                <w:sz w:val="20"/>
                <w:szCs w:val="20"/>
                <w:lang w:eastAsia="en-IN"/>
              </w:rPr>
              <w:t>OP</w:t>
            </w:r>
            <w:r w:rsidR="00521796" w:rsidRPr="00F02FEE">
              <w:rPr>
                <w:rFonts w:ascii="Times New Roman" w:eastAsia="Times New Roman" w:hAnsi="Times New Roman" w:cs="Times New Roman"/>
                <w:b/>
                <w:sz w:val="20"/>
                <w:szCs w:val="20"/>
                <w:lang w:eastAsia="en-IN"/>
              </w:rPr>
              <w:t>m</w:t>
            </w:r>
            <w:proofErr w:type="spellEnd"/>
          </w:p>
        </w:tc>
      </w:tr>
      <w:tr w:rsidR="00521796" w:rsidRPr="00F02FEE" w14:paraId="0A747F9F" w14:textId="77777777" w:rsidTr="0085193E">
        <w:trPr>
          <w:trHeight w:val="264"/>
          <w:jc w:val="center"/>
        </w:trPr>
        <w:tc>
          <w:tcPr>
            <w:tcW w:w="0" w:type="auto"/>
            <w:tcBorders>
              <w:top w:val="single" w:sz="4" w:space="0" w:color="auto"/>
            </w:tcBorders>
            <w:shd w:val="clear" w:color="auto" w:fill="auto"/>
            <w:noWrap/>
            <w:vAlign w:val="bottom"/>
            <w:hideMark/>
          </w:tcPr>
          <w:p w14:paraId="6FFC0E01"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Al</w:t>
            </w:r>
          </w:p>
        </w:tc>
        <w:tc>
          <w:tcPr>
            <w:tcW w:w="0" w:type="auto"/>
            <w:tcBorders>
              <w:top w:val="single" w:sz="4" w:space="0" w:color="auto"/>
            </w:tcBorders>
            <w:shd w:val="clear" w:color="auto" w:fill="auto"/>
            <w:noWrap/>
            <w:vAlign w:val="center"/>
            <w:hideMark/>
          </w:tcPr>
          <w:p w14:paraId="33B23BE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tcBorders>
              <w:top w:val="single" w:sz="4" w:space="0" w:color="auto"/>
            </w:tcBorders>
            <w:shd w:val="clear" w:color="auto" w:fill="auto"/>
            <w:noWrap/>
            <w:vAlign w:val="center"/>
            <w:hideMark/>
          </w:tcPr>
          <w:p w14:paraId="57B079A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0E5AB46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48C7262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1B0FD7D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49D786D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6C5C504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2C81794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7E169AC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443D3D3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7C61DD9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517FB53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2B56D4A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3D2982F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7C92AF5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225EC7B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291FDEF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46BA7C4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tcBorders>
              <w:top w:val="single" w:sz="4" w:space="0" w:color="auto"/>
            </w:tcBorders>
            <w:shd w:val="clear" w:color="auto" w:fill="auto"/>
            <w:noWrap/>
            <w:vAlign w:val="center"/>
            <w:hideMark/>
          </w:tcPr>
          <w:p w14:paraId="7B3DBC7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6FED8802" w14:textId="77777777" w:rsidTr="0085193E">
        <w:trPr>
          <w:trHeight w:val="264"/>
          <w:jc w:val="center"/>
        </w:trPr>
        <w:tc>
          <w:tcPr>
            <w:tcW w:w="0" w:type="auto"/>
            <w:shd w:val="clear" w:color="auto" w:fill="auto"/>
            <w:noWrap/>
            <w:vAlign w:val="bottom"/>
            <w:hideMark/>
          </w:tcPr>
          <w:p w14:paraId="3250AE6F"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Ba</w:t>
            </w:r>
          </w:p>
        </w:tc>
        <w:tc>
          <w:tcPr>
            <w:tcW w:w="0" w:type="auto"/>
            <w:shd w:val="clear" w:color="auto" w:fill="auto"/>
            <w:noWrap/>
            <w:vAlign w:val="center"/>
            <w:hideMark/>
          </w:tcPr>
          <w:p w14:paraId="5C40B09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-0.06</w:t>
            </w:r>
          </w:p>
        </w:tc>
        <w:tc>
          <w:tcPr>
            <w:tcW w:w="0" w:type="auto"/>
            <w:shd w:val="clear" w:color="auto" w:fill="auto"/>
            <w:noWrap/>
            <w:vAlign w:val="center"/>
            <w:hideMark/>
          </w:tcPr>
          <w:p w14:paraId="38C369A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39FCF22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7E2FE3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A4040D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E04CB1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8F0917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09671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3C47D3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403EEE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5F225C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59F62A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E97D4E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1CFFCB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31E949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736D00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CD7635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E0B401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0A7C99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236E259C" w14:textId="77777777" w:rsidTr="0085193E">
        <w:trPr>
          <w:trHeight w:val="264"/>
          <w:jc w:val="center"/>
        </w:trPr>
        <w:tc>
          <w:tcPr>
            <w:tcW w:w="0" w:type="auto"/>
            <w:shd w:val="clear" w:color="auto" w:fill="auto"/>
            <w:noWrap/>
            <w:vAlign w:val="bottom"/>
            <w:hideMark/>
          </w:tcPr>
          <w:p w14:paraId="1D2CF9F3"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Cd</w:t>
            </w:r>
          </w:p>
        </w:tc>
        <w:tc>
          <w:tcPr>
            <w:tcW w:w="0" w:type="auto"/>
            <w:shd w:val="clear" w:color="auto" w:fill="auto"/>
            <w:noWrap/>
            <w:vAlign w:val="center"/>
            <w:hideMark/>
          </w:tcPr>
          <w:p w14:paraId="617DA05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0.55</w:t>
            </w:r>
          </w:p>
        </w:tc>
        <w:tc>
          <w:tcPr>
            <w:tcW w:w="0" w:type="auto"/>
            <w:shd w:val="clear" w:color="auto" w:fill="auto"/>
            <w:noWrap/>
            <w:vAlign w:val="center"/>
            <w:hideMark/>
          </w:tcPr>
          <w:p w14:paraId="2B7C106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0.63</w:t>
            </w:r>
          </w:p>
        </w:tc>
        <w:tc>
          <w:tcPr>
            <w:tcW w:w="0" w:type="auto"/>
            <w:shd w:val="clear" w:color="auto" w:fill="auto"/>
            <w:noWrap/>
            <w:vAlign w:val="center"/>
            <w:hideMark/>
          </w:tcPr>
          <w:p w14:paraId="2E4F961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3E3D0B0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6DDDBB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844090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51C095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F9E613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A0426F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C579D1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8330AA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92D379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6BB2E5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5ECC0A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6A8923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BFE8BB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F41F03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FA99C4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8DCA33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4C3CB452" w14:textId="77777777" w:rsidTr="0085193E">
        <w:trPr>
          <w:trHeight w:val="264"/>
          <w:jc w:val="center"/>
        </w:trPr>
        <w:tc>
          <w:tcPr>
            <w:tcW w:w="0" w:type="auto"/>
            <w:shd w:val="clear" w:color="auto" w:fill="auto"/>
            <w:noWrap/>
            <w:vAlign w:val="bottom"/>
            <w:hideMark/>
          </w:tcPr>
          <w:p w14:paraId="53A5A717"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Cr</w:t>
            </w:r>
          </w:p>
        </w:tc>
        <w:tc>
          <w:tcPr>
            <w:tcW w:w="0" w:type="auto"/>
            <w:shd w:val="clear" w:color="auto" w:fill="auto"/>
            <w:noWrap/>
            <w:vAlign w:val="center"/>
            <w:hideMark/>
          </w:tcPr>
          <w:p w14:paraId="1507F9E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shd w:val="clear" w:color="auto" w:fill="auto"/>
            <w:noWrap/>
            <w:vAlign w:val="center"/>
            <w:hideMark/>
          </w:tcPr>
          <w:p w14:paraId="6E0A862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0.83*</w:t>
            </w:r>
          </w:p>
        </w:tc>
        <w:tc>
          <w:tcPr>
            <w:tcW w:w="0" w:type="auto"/>
            <w:shd w:val="clear" w:color="auto" w:fill="auto"/>
            <w:noWrap/>
            <w:vAlign w:val="center"/>
            <w:hideMark/>
          </w:tcPr>
          <w:p w14:paraId="056566F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0.78*</w:t>
            </w:r>
          </w:p>
        </w:tc>
        <w:tc>
          <w:tcPr>
            <w:tcW w:w="0" w:type="auto"/>
            <w:shd w:val="clear" w:color="auto" w:fill="auto"/>
            <w:noWrap/>
            <w:vAlign w:val="center"/>
            <w:hideMark/>
          </w:tcPr>
          <w:p w14:paraId="1E2B65A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01E858D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9A421E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8B50B1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478158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DDDB1A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CF551E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A54A70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C9948C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F8AF1A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066A15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C4752A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739B8C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C72F01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07203A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103721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12652759" w14:textId="77777777" w:rsidTr="0085193E">
        <w:trPr>
          <w:trHeight w:val="264"/>
          <w:jc w:val="center"/>
        </w:trPr>
        <w:tc>
          <w:tcPr>
            <w:tcW w:w="0" w:type="auto"/>
            <w:shd w:val="clear" w:color="auto" w:fill="auto"/>
            <w:noWrap/>
            <w:vAlign w:val="bottom"/>
            <w:hideMark/>
          </w:tcPr>
          <w:p w14:paraId="4FDE911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Cu</w:t>
            </w:r>
          </w:p>
        </w:tc>
        <w:tc>
          <w:tcPr>
            <w:tcW w:w="0" w:type="auto"/>
            <w:shd w:val="clear" w:color="auto" w:fill="auto"/>
            <w:noWrap/>
            <w:vAlign w:val="center"/>
            <w:hideMark/>
          </w:tcPr>
          <w:p w14:paraId="28702CD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0.31</w:t>
            </w:r>
          </w:p>
        </w:tc>
        <w:tc>
          <w:tcPr>
            <w:tcW w:w="0" w:type="auto"/>
            <w:shd w:val="clear" w:color="auto" w:fill="auto"/>
            <w:noWrap/>
            <w:vAlign w:val="center"/>
            <w:hideMark/>
          </w:tcPr>
          <w:p w14:paraId="7276058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0.74</w:t>
            </w:r>
          </w:p>
        </w:tc>
        <w:tc>
          <w:tcPr>
            <w:tcW w:w="0" w:type="auto"/>
            <w:shd w:val="clear" w:color="auto" w:fill="auto"/>
            <w:noWrap/>
            <w:vAlign w:val="center"/>
            <w:hideMark/>
          </w:tcPr>
          <w:p w14:paraId="7D5CD0C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0.75*</w:t>
            </w:r>
          </w:p>
        </w:tc>
        <w:tc>
          <w:tcPr>
            <w:tcW w:w="0" w:type="auto"/>
            <w:shd w:val="clear" w:color="auto" w:fill="auto"/>
            <w:noWrap/>
            <w:vAlign w:val="center"/>
            <w:hideMark/>
          </w:tcPr>
          <w:p w14:paraId="6CC26F0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0.81*</w:t>
            </w:r>
          </w:p>
        </w:tc>
        <w:tc>
          <w:tcPr>
            <w:tcW w:w="0" w:type="auto"/>
            <w:shd w:val="clear" w:color="auto" w:fill="auto"/>
            <w:noWrap/>
            <w:vAlign w:val="center"/>
            <w:hideMark/>
          </w:tcPr>
          <w:p w14:paraId="7A297E5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24E1792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8F165A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FD63A2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88276F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0199D9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1BEAF5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B59C3D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DBB2D4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C4E7A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CF7595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82A50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A71EEB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FE00FD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1CD774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1BBF171D" w14:textId="77777777" w:rsidTr="0085193E">
        <w:trPr>
          <w:trHeight w:val="264"/>
          <w:jc w:val="center"/>
        </w:trPr>
        <w:tc>
          <w:tcPr>
            <w:tcW w:w="0" w:type="auto"/>
            <w:shd w:val="clear" w:color="auto" w:fill="auto"/>
            <w:noWrap/>
            <w:vAlign w:val="bottom"/>
            <w:hideMark/>
          </w:tcPr>
          <w:p w14:paraId="4DA34B49"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proofErr w:type="spellStart"/>
            <w:r w:rsidRPr="00F02FEE">
              <w:rPr>
                <w:rFonts w:ascii="Times New Roman" w:eastAsia="Times New Roman" w:hAnsi="Times New Roman" w:cs="Times New Roman"/>
                <w:b/>
                <w:sz w:val="20"/>
                <w:szCs w:val="20"/>
                <w:lang w:eastAsia="en-IN"/>
              </w:rPr>
              <w:t>Mn</w:t>
            </w:r>
            <w:proofErr w:type="spellEnd"/>
          </w:p>
        </w:tc>
        <w:tc>
          <w:tcPr>
            <w:tcW w:w="0" w:type="auto"/>
            <w:shd w:val="clear" w:color="auto" w:fill="auto"/>
            <w:noWrap/>
            <w:vAlign w:val="center"/>
            <w:hideMark/>
          </w:tcPr>
          <w:p w14:paraId="0C8C141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0.25</w:t>
            </w:r>
          </w:p>
        </w:tc>
        <w:tc>
          <w:tcPr>
            <w:tcW w:w="0" w:type="auto"/>
            <w:shd w:val="clear" w:color="auto" w:fill="auto"/>
            <w:noWrap/>
            <w:vAlign w:val="center"/>
            <w:hideMark/>
          </w:tcPr>
          <w:p w14:paraId="74EAED9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0.64</w:t>
            </w:r>
          </w:p>
        </w:tc>
        <w:tc>
          <w:tcPr>
            <w:tcW w:w="0" w:type="auto"/>
            <w:shd w:val="clear" w:color="auto" w:fill="auto"/>
            <w:noWrap/>
            <w:vAlign w:val="center"/>
            <w:hideMark/>
          </w:tcPr>
          <w:p w14:paraId="5AAE176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0.47</w:t>
            </w:r>
          </w:p>
        </w:tc>
        <w:tc>
          <w:tcPr>
            <w:tcW w:w="0" w:type="auto"/>
            <w:shd w:val="clear" w:color="auto" w:fill="auto"/>
            <w:noWrap/>
            <w:vAlign w:val="center"/>
            <w:hideMark/>
          </w:tcPr>
          <w:p w14:paraId="63C444A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0.25</w:t>
            </w:r>
          </w:p>
        </w:tc>
        <w:tc>
          <w:tcPr>
            <w:tcW w:w="0" w:type="auto"/>
            <w:shd w:val="clear" w:color="auto" w:fill="auto"/>
            <w:noWrap/>
            <w:vAlign w:val="center"/>
            <w:hideMark/>
          </w:tcPr>
          <w:p w14:paraId="7B8A6EA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0.27</w:t>
            </w:r>
          </w:p>
        </w:tc>
        <w:tc>
          <w:tcPr>
            <w:tcW w:w="0" w:type="auto"/>
            <w:shd w:val="clear" w:color="auto" w:fill="auto"/>
            <w:noWrap/>
            <w:vAlign w:val="center"/>
            <w:hideMark/>
          </w:tcPr>
          <w:p w14:paraId="08C4723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735E3E3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1865B9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A756B6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5A53DC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F40FDC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B55DAF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7BDC89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6C6002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501DA2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319C94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F4C7A5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3FE66F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1C1329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0B963FA5" w14:textId="77777777" w:rsidTr="0085193E">
        <w:trPr>
          <w:trHeight w:val="264"/>
          <w:jc w:val="center"/>
        </w:trPr>
        <w:tc>
          <w:tcPr>
            <w:tcW w:w="0" w:type="auto"/>
            <w:shd w:val="clear" w:color="auto" w:fill="auto"/>
            <w:noWrap/>
            <w:vAlign w:val="bottom"/>
            <w:hideMark/>
          </w:tcPr>
          <w:p w14:paraId="0CE66D02"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Ni</w:t>
            </w:r>
          </w:p>
        </w:tc>
        <w:tc>
          <w:tcPr>
            <w:tcW w:w="0" w:type="auto"/>
            <w:shd w:val="clear" w:color="auto" w:fill="auto"/>
            <w:noWrap/>
            <w:vAlign w:val="center"/>
            <w:hideMark/>
          </w:tcPr>
          <w:p w14:paraId="7EF0A56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-0.29</w:t>
            </w:r>
          </w:p>
        </w:tc>
        <w:tc>
          <w:tcPr>
            <w:tcW w:w="0" w:type="auto"/>
            <w:shd w:val="clear" w:color="auto" w:fill="auto"/>
            <w:noWrap/>
            <w:vAlign w:val="center"/>
            <w:hideMark/>
          </w:tcPr>
          <w:p w14:paraId="7106BC7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0.82*</w:t>
            </w:r>
          </w:p>
        </w:tc>
        <w:tc>
          <w:tcPr>
            <w:tcW w:w="0" w:type="auto"/>
            <w:shd w:val="clear" w:color="auto" w:fill="auto"/>
            <w:noWrap/>
            <w:vAlign w:val="center"/>
            <w:hideMark/>
          </w:tcPr>
          <w:p w14:paraId="1806CA9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0.53</w:t>
            </w:r>
          </w:p>
        </w:tc>
        <w:tc>
          <w:tcPr>
            <w:tcW w:w="0" w:type="auto"/>
            <w:shd w:val="clear" w:color="auto" w:fill="auto"/>
            <w:noWrap/>
            <w:vAlign w:val="center"/>
            <w:hideMark/>
          </w:tcPr>
          <w:p w14:paraId="5797B90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0.89*</w:t>
            </w:r>
          </w:p>
        </w:tc>
        <w:tc>
          <w:tcPr>
            <w:tcW w:w="0" w:type="auto"/>
            <w:shd w:val="clear" w:color="auto" w:fill="auto"/>
            <w:noWrap/>
            <w:vAlign w:val="center"/>
            <w:hideMark/>
          </w:tcPr>
          <w:p w14:paraId="72A34DF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0.72*</w:t>
            </w:r>
          </w:p>
        </w:tc>
        <w:tc>
          <w:tcPr>
            <w:tcW w:w="0" w:type="auto"/>
            <w:shd w:val="clear" w:color="auto" w:fill="auto"/>
            <w:noWrap/>
            <w:vAlign w:val="center"/>
            <w:hideMark/>
          </w:tcPr>
          <w:p w14:paraId="7DF3BF1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0.22</w:t>
            </w:r>
          </w:p>
        </w:tc>
        <w:tc>
          <w:tcPr>
            <w:tcW w:w="0" w:type="auto"/>
            <w:shd w:val="clear" w:color="auto" w:fill="auto"/>
            <w:noWrap/>
            <w:vAlign w:val="center"/>
            <w:hideMark/>
          </w:tcPr>
          <w:p w14:paraId="0AF5FF9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1A5A120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C73554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F9BC62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60ECBC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AD18F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BA39CF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ECA66E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5DAB9A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3123B8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D82726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6C84E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E3392D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60820308" w14:textId="77777777" w:rsidTr="0085193E">
        <w:trPr>
          <w:trHeight w:val="264"/>
          <w:jc w:val="center"/>
        </w:trPr>
        <w:tc>
          <w:tcPr>
            <w:tcW w:w="0" w:type="auto"/>
            <w:shd w:val="clear" w:color="auto" w:fill="auto"/>
            <w:noWrap/>
            <w:vAlign w:val="bottom"/>
            <w:hideMark/>
          </w:tcPr>
          <w:p w14:paraId="1E144D1F"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proofErr w:type="spellStart"/>
            <w:r w:rsidRPr="00F02FEE">
              <w:rPr>
                <w:rFonts w:ascii="Times New Roman" w:eastAsia="Times New Roman" w:hAnsi="Times New Roman" w:cs="Times New Roman"/>
                <w:b/>
                <w:sz w:val="20"/>
                <w:szCs w:val="20"/>
                <w:lang w:eastAsia="en-IN"/>
              </w:rPr>
              <w:t>Pb</w:t>
            </w:r>
            <w:proofErr w:type="spellEnd"/>
          </w:p>
        </w:tc>
        <w:tc>
          <w:tcPr>
            <w:tcW w:w="0" w:type="auto"/>
            <w:shd w:val="clear" w:color="auto" w:fill="auto"/>
            <w:noWrap/>
            <w:vAlign w:val="center"/>
            <w:hideMark/>
          </w:tcPr>
          <w:p w14:paraId="0BDF703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0.99*</w:t>
            </w:r>
          </w:p>
        </w:tc>
        <w:tc>
          <w:tcPr>
            <w:tcW w:w="0" w:type="auto"/>
            <w:shd w:val="clear" w:color="auto" w:fill="auto"/>
            <w:noWrap/>
            <w:vAlign w:val="center"/>
            <w:hideMark/>
          </w:tcPr>
          <w:p w14:paraId="15E17CB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shd w:val="clear" w:color="auto" w:fill="auto"/>
            <w:noWrap/>
            <w:vAlign w:val="center"/>
            <w:hideMark/>
          </w:tcPr>
          <w:p w14:paraId="027FFED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0.49</w:t>
            </w:r>
          </w:p>
        </w:tc>
        <w:tc>
          <w:tcPr>
            <w:tcW w:w="0" w:type="auto"/>
            <w:shd w:val="clear" w:color="auto" w:fill="auto"/>
            <w:noWrap/>
            <w:vAlign w:val="center"/>
            <w:hideMark/>
          </w:tcPr>
          <w:p w14:paraId="035F7C2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-0.09</w:t>
            </w:r>
          </w:p>
        </w:tc>
        <w:tc>
          <w:tcPr>
            <w:tcW w:w="0" w:type="auto"/>
            <w:shd w:val="clear" w:color="auto" w:fill="auto"/>
            <w:noWrap/>
            <w:vAlign w:val="center"/>
            <w:hideMark/>
          </w:tcPr>
          <w:p w14:paraId="012BCBE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0.25</w:t>
            </w:r>
          </w:p>
        </w:tc>
        <w:tc>
          <w:tcPr>
            <w:tcW w:w="0" w:type="auto"/>
            <w:shd w:val="clear" w:color="auto" w:fill="auto"/>
            <w:noWrap/>
            <w:vAlign w:val="center"/>
            <w:hideMark/>
          </w:tcPr>
          <w:p w14:paraId="083A299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0.31</w:t>
            </w:r>
          </w:p>
        </w:tc>
        <w:tc>
          <w:tcPr>
            <w:tcW w:w="0" w:type="auto"/>
            <w:shd w:val="clear" w:color="auto" w:fill="auto"/>
            <w:noWrap/>
            <w:vAlign w:val="center"/>
            <w:hideMark/>
          </w:tcPr>
          <w:p w14:paraId="3A593CE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-0.34</w:t>
            </w:r>
          </w:p>
        </w:tc>
        <w:tc>
          <w:tcPr>
            <w:tcW w:w="0" w:type="auto"/>
            <w:shd w:val="clear" w:color="auto" w:fill="auto"/>
            <w:noWrap/>
            <w:vAlign w:val="center"/>
            <w:hideMark/>
          </w:tcPr>
          <w:p w14:paraId="0C8336B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20D66BD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CF3BF6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E033B1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CFDFB2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698EA4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3614B5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694FBE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C9009C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CD4211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106244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3A9B49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36A62240" w14:textId="77777777" w:rsidTr="0085193E">
        <w:trPr>
          <w:trHeight w:val="264"/>
          <w:jc w:val="center"/>
        </w:trPr>
        <w:tc>
          <w:tcPr>
            <w:tcW w:w="0" w:type="auto"/>
            <w:shd w:val="clear" w:color="auto" w:fill="auto"/>
            <w:noWrap/>
            <w:vAlign w:val="bottom"/>
            <w:hideMark/>
          </w:tcPr>
          <w:p w14:paraId="76BB459C"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Se</w:t>
            </w:r>
          </w:p>
        </w:tc>
        <w:tc>
          <w:tcPr>
            <w:tcW w:w="0" w:type="auto"/>
            <w:shd w:val="clear" w:color="auto" w:fill="auto"/>
            <w:noWrap/>
            <w:vAlign w:val="center"/>
            <w:hideMark/>
          </w:tcPr>
          <w:p w14:paraId="096A6D9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0.36</w:t>
            </w:r>
          </w:p>
        </w:tc>
        <w:tc>
          <w:tcPr>
            <w:tcW w:w="0" w:type="auto"/>
            <w:shd w:val="clear" w:color="auto" w:fill="auto"/>
            <w:noWrap/>
            <w:vAlign w:val="center"/>
            <w:hideMark/>
          </w:tcPr>
          <w:p w14:paraId="52FB979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0.90*</w:t>
            </w:r>
          </w:p>
        </w:tc>
        <w:tc>
          <w:tcPr>
            <w:tcW w:w="0" w:type="auto"/>
            <w:shd w:val="clear" w:color="auto" w:fill="auto"/>
            <w:noWrap/>
            <w:vAlign w:val="center"/>
            <w:hideMark/>
          </w:tcPr>
          <w:p w14:paraId="2A676D3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0.78*</w:t>
            </w:r>
          </w:p>
        </w:tc>
        <w:tc>
          <w:tcPr>
            <w:tcW w:w="0" w:type="auto"/>
            <w:shd w:val="clear" w:color="auto" w:fill="auto"/>
            <w:noWrap/>
            <w:vAlign w:val="center"/>
            <w:hideMark/>
          </w:tcPr>
          <w:p w14:paraId="5CD512F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0.74*</w:t>
            </w:r>
          </w:p>
        </w:tc>
        <w:tc>
          <w:tcPr>
            <w:tcW w:w="0" w:type="auto"/>
            <w:shd w:val="clear" w:color="auto" w:fill="auto"/>
            <w:noWrap/>
            <w:vAlign w:val="center"/>
            <w:hideMark/>
          </w:tcPr>
          <w:p w14:paraId="7544AA7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0.80*</w:t>
            </w:r>
          </w:p>
        </w:tc>
        <w:tc>
          <w:tcPr>
            <w:tcW w:w="0" w:type="auto"/>
            <w:shd w:val="clear" w:color="auto" w:fill="auto"/>
            <w:noWrap/>
            <w:vAlign w:val="center"/>
            <w:hideMark/>
          </w:tcPr>
          <w:p w14:paraId="664BE42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w:t>
            </w:r>
          </w:p>
        </w:tc>
        <w:tc>
          <w:tcPr>
            <w:tcW w:w="0" w:type="auto"/>
            <w:shd w:val="clear" w:color="auto" w:fill="auto"/>
            <w:noWrap/>
            <w:vAlign w:val="center"/>
            <w:hideMark/>
          </w:tcPr>
          <w:p w14:paraId="087BA4A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w:t>
            </w:r>
          </w:p>
        </w:tc>
        <w:tc>
          <w:tcPr>
            <w:tcW w:w="0" w:type="auto"/>
            <w:shd w:val="clear" w:color="auto" w:fill="auto"/>
            <w:noWrap/>
            <w:vAlign w:val="center"/>
            <w:hideMark/>
          </w:tcPr>
          <w:p w14:paraId="0A67516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0.36</w:t>
            </w:r>
          </w:p>
        </w:tc>
        <w:tc>
          <w:tcPr>
            <w:tcW w:w="0" w:type="auto"/>
            <w:shd w:val="clear" w:color="auto" w:fill="auto"/>
            <w:noWrap/>
            <w:vAlign w:val="center"/>
            <w:hideMark/>
          </w:tcPr>
          <w:p w14:paraId="38AB075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144507B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745EE6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D7564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015EDD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451F0E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6929BD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1705D9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EC4552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D04BD4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9DEE28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2133D07" w14:textId="77777777" w:rsidTr="0085193E">
        <w:trPr>
          <w:trHeight w:val="264"/>
          <w:jc w:val="center"/>
        </w:trPr>
        <w:tc>
          <w:tcPr>
            <w:tcW w:w="0" w:type="auto"/>
            <w:shd w:val="clear" w:color="auto" w:fill="auto"/>
            <w:noWrap/>
            <w:vAlign w:val="bottom"/>
            <w:hideMark/>
          </w:tcPr>
          <w:p w14:paraId="1E7CC1BA"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V</w:t>
            </w:r>
          </w:p>
        </w:tc>
        <w:tc>
          <w:tcPr>
            <w:tcW w:w="0" w:type="auto"/>
            <w:shd w:val="clear" w:color="auto" w:fill="auto"/>
            <w:noWrap/>
            <w:vAlign w:val="center"/>
            <w:hideMark/>
          </w:tcPr>
          <w:p w14:paraId="3320B33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0.22</w:t>
            </w:r>
          </w:p>
        </w:tc>
        <w:tc>
          <w:tcPr>
            <w:tcW w:w="0" w:type="auto"/>
            <w:shd w:val="clear" w:color="auto" w:fill="auto"/>
            <w:noWrap/>
            <w:vAlign w:val="center"/>
            <w:hideMark/>
          </w:tcPr>
          <w:p w14:paraId="0887489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0.77*</w:t>
            </w:r>
          </w:p>
        </w:tc>
        <w:tc>
          <w:tcPr>
            <w:tcW w:w="0" w:type="auto"/>
            <w:shd w:val="clear" w:color="auto" w:fill="auto"/>
            <w:noWrap/>
            <w:vAlign w:val="center"/>
            <w:hideMark/>
          </w:tcPr>
          <w:p w14:paraId="13C3345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0.93*</w:t>
            </w:r>
          </w:p>
        </w:tc>
        <w:tc>
          <w:tcPr>
            <w:tcW w:w="0" w:type="auto"/>
            <w:shd w:val="clear" w:color="auto" w:fill="auto"/>
            <w:noWrap/>
            <w:vAlign w:val="center"/>
            <w:hideMark/>
          </w:tcPr>
          <w:p w14:paraId="42BC31F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0.93*</w:t>
            </w:r>
          </w:p>
        </w:tc>
        <w:tc>
          <w:tcPr>
            <w:tcW w:w="0" w:type="auto"/>
            <w:shd w:val="clear" w:color="auto" w:fill="auto"/>
            <w:noWrap/>
            <w:vAlign w:val="center"/>
            <w:hideMark/>
          </w:tcPr>
          <w:p w14:paraId="48D6BA2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0.76*</w:t>
            </w:r>
          </w:p>
        </w:tc>
        <w:tc>
          <w:tcPr>
            <w:tcW w:w="0" w:type="auto"/>
            <w:shd w:val="clear" w:color="auto" w:fill="auto"/>
            <w:noWrap/>
            <w:vAlign w:val="center"/>
            <w:hideMark/>
          </w:tcPr>
          <w:p w14:paraId="70B17FE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0.43</w:t>
            </w:r>
          </w:p>
        </w:tc>
        <w:tc>
          <w:tcPr>
            <w:tcW w:w="0" w:type="auto"/>
            <w:shd w:val="clear" w:color="auto" w:fill="auto"/>
            <w:noWrap/>
            <w:vAlign w:val="center"/>
            <w:hideMark/>
          </w:tcPr>
          <w:p w14:paraId="6484B12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0.76*</w:t>
            </w:r>
          </w:p>
        </w:tc>
        <w:tc>
          <w:tcPr>
            <w:tcW w:w="0" w:type="auto"/>
            <w:shd w:val="clear" w:color="auto" w:fill="auto"/>
            <w:noWrap/>
            <w:vAlign w:val="center"/>
            <w:hideMark/>
          </w:tcPr>
          <w:p w14:paraId="518D4FA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0.15</w:t>
            </w:r>
          </w:p>
        </w:tc>
        <w:tc>
          <w:tcPr>
            <w:tcW w:w="0" w:type="auto"/>
            <w:shd w:val="clear" w:color="auto" w:fill="auto"/>
            <w:noWrap/>
            <w:vAlign w:val="center"/>
            <w:hideMark/>
          </w:tcPr>
          <w:p w14:paraId="3534B63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0.77</w:t>
            </w:r>
          </w:p>
        </w:tc>
        <w:tc>
          <w:tcPr>
            <w:tcW w:w="0" w:type="auto"/>
            <w:shd w:val="clear" w:color="auto" w:fill="auto"/>
            <w:noWrap/>
            <w:vAlign w:val="center"/>
            <w:hideMark/>
          </w:tcPr>
          <w:p w14:paraId="424051C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388EE0D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C53865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B56B93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90B35A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E1587D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B08B32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7CD783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088E36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E893DC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180C32F7" w14:textId="77777777" w:rsidTr="0085193E">
        <w:trPr>
          <w:trHeight w:val="264"/>
          <w:jc w:val="center"/>
        </w:trPr>
        <w:tc>
          <w:tcPr>
            <w:tcW w:w="0" w:type="auto"/>
            <w:shd w:val="clear" w:color="auto" w:fill="auto"/>
            <w:noWrap/>
            <w:vAlign w:val="bottom"/>
            <w:hideMark/>
          </w:tcPr>
          <w:p w14:paraId="4719118E"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Zn</w:t>
            </w:r>
          </w:p>
        </w:tc>
        <w:tc>
          <w:tcPr>
            <w:tcW w:w="0" w:type="auto"/>
            <w:shd w:val="clear" w:color="auto" w:fill="auto"/>
            <w:noWrap/>
            <w:vAlign w:val="center"/>
            <w:hideMark/>
          </w:tcPr>
          <w:p w14:paraId="27C3508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0.76</w:t>
            </w:r>
          </w:p>
        </w:tc>
        <w:tc>
          <w:tcPr>
            <w:tcW w:w="0" w:type="auto"/>
            <w:shd w:val="clear" w:color="auto" w:fill="auto"/>
            <w:noWrap/>
            <w:vAlign w:val="center"/>
            <w:hideMark/>
          </w:tcPr>
          <w:p w14:paraId="0AF4F9A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0.48</w:t>
            </w:r>
          </w:p>
        </w:tc>
        <w:tc>
          <w:tcPr>
            <w:tcW w:w="0" w:type="auto"/>
            <w:shd w:val="clear" w:color="auto" w:fill="auto"/>
            <w:noWrap/>
            <w:vAlign w:val="center"/>
            <w:hideMark/>
          </w:tcPr>
          <w:p w14:paraId="4E72B16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0.78*</w:t>
            </w:r>
          </w:p>
        </w:tc>
        <w:tc>
          <w:tcPr>
            <w:tcW w:w="0" w:type="auto"/>
            <w:shd w:val="clear" w:color="auto" w:fill="auto"/>
            <w:noWrap/>
            <w:vAlign w:val="center"/>
            <w:hideMark/>
          </w:tcPr>
          <w:p w14:paraId="210CBF0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0.41</w:t>
            </w:r>
          </w:p>
        </w:tc>
        <w:tc>
          <w:tcPr>
            <w:tcW w:w="0" w:type="auto"/>
            <w:shd w:val="clear" w:color="auto" w:fill="auto"/>
            <w:noWrap/>
            <w:vAlign w:val="center"/>
            <w:hideMark/>
          </w:tcPr>
          <w:p w14:paraId="0108ED4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0.55</w:t>
            </w:r>
          </w:p>
        </w:tc>
        <w:tc>
          <w:tcPr>
            <w:tcW w:w="0" w:type="auto"/>
            <w:shd w:val="clear" w:color="auto" w:fill="auto"/>
            <w:noWrap/>
            <w:vAlign w:val="center"/>
            <w:hideMark/>
          </w:tcPr>
          <w:p w14:paraId="4E84453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0.61</w:t>
            </w:r>
          </w:p>
        </w:tc>
        <w:tc>
          <w:tcPr>
            <w:tcW w:w="0" w:type="auto"/>
            <w:shd w:val="clear" w:color="auto" w:fill="auto"/>
            <w:noWrap/>
            <w:vAlign w:val="center"/>
            <w:hideMark/>
          </w:tcPr>
          <w:p w14:paraId="4360293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0.17</w:t>
            </w:r>
          </w:p>
        </w:tc>
        <w:tc>
          <w:tcPr>
            <w:tcW w:w="0" w:type="auto"/>
            <w:shd w:val="clear" w:color="auto" w:fill="auto"/>
            <w:noWrap/>
            <w:vAlign w:val="center"/>
            <w:hideMark/>
          </w:tcPr>
          <w:p w14:paraId="5B193CC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0.76*</w:t>
            </w:r>
          </w:p>
        </w:tc>
        <w:tc>
          <w:tcPr>
            <w:tcW w:w="0" w:type="auto"/>
            <w:shd w:val="clear" w:color="auto" w:fill="auto"/>
            <w:noWrap/>
            <w:vAlign w:val="center"/>
            <w:hideMark/>
          </w:tcPr>
          <w:p w14:paraId="723D816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0.78</w:t>
            </w:r>
          </w:p>
        </w:tc>
        <w:tc>
          <w:tcPr>
            <w:tcW w:w="0" w:type="auto"/>
            <w:shd w:val="clear" w:color="auto" w:fill="auto"/>
            <w:noWrap/>
            <w:vAlign w:val="center"/>
            <w:hideMark/>
          </w:tcPr>
          <w:p w14:paraId="3C9AF1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0.59</w:t>
            </w:r>
          </w:p>
        </w:tc>
        <w:tc>
          <w:tcPr>
            <w:tcW w:w="0" w:type="auto"/>
            <w:shd w:val="clear" w:color="auto" w:fill="auto"/>
            <w:noWrap/>
            <w:vAlign w:val="center"/>
            <w:hideMark/>
          </w:tcPr>
          <w:p w14:paraId="1F42442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4C3DBD2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78E35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5BA2D4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268257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071CE7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90AD13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F0851D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D3792E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2159EC76" w14:textId="77777777" w:rsidTr="0085193E">
        <w:trPr>
          <w:trHeight w:val="264"/>
          <w:jc w:val="center"/>
        </w:trPr>
        <w:tc>
          <w:tcPr>
            <w:tcW w:w="0" w:type="auto"/>
            <w:shd w:val="clear" w:color="auto" w:fill="auto"/>
            <w:noWrap/>
            <w:vAlign w:val="bottom"/>
            <w:hideMark/>
          </w:tcPr>
          <w:p w14:paraId="270BEF4B"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Ca</w:t>
            </w:r>
          </w:p>
        </w:tc>
        <w:tc>
          <w:tcPr>
            <w:tcW w:w="0" w:type="auto"/>
            <w:shd w:val="clear" w:color="auto" w:fill="auto"/>
            <w:noWrap/>
            <w:vAlign w:val="center"/>
            <w:hideMark/>
          </w:tcPr>
          <w:p w14:paraId="0FE7E79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0.19</w:t>
            </w:r>
          </w:p>
        </w:tc>
        <w:tc>
          <w:tcPr>
            <w:tcW w:w="0" w:type="auto"/>
            <w:shd w:val="clear" w:color="auto" w:fill="auto"/>
            <w:noWrap/>
            <w:vAlign w:val="center"/>
            <w:hideMark/>
          </w:tcPr>
          <w:p w14:paraId="4EAD43E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0.68</w:t>
            </w:r>
          </w:p>
        </w:tc>
        <w:tc>
          <w:tcPr>
            <w:tcW w:w="0" w:type="auto"/>
            <w:shd w:val="clear" w:color="auto" w:fill="auto"/>
            <w:noWrap/>
            <w:vAlign w:val="center"/>
            <w:hideMark/>
          </w:tcPr>
          <w:p w14:paraId="5FE1A75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0.56</w:t>
            </w:r>
          </w:p>
        </w:tc>
        <w:tc>
          <w:tcPr>
            <w:tcW w:w="0" w:type="auto"/>
            <w:shd w:val="clear" w:color="auto" w:fill="auto"/>
            <w:noWrap/>
            <w:vAlign w:val="center"/>
            <w:hideMark/>
          </w:tcPr>
          <w:p w14:paraId="6EDD817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0.74*</w:t>
            </w:r>
          </w:p>
        </w:tc>
        <w:tc>
          <w:tcPr>
            <w:tcW w:w="0" w:type="auto"/>
            <w:shd w:val="clear" w:color="auto" w:fill="auto"/>
            <w:noWrap/>
            <w:vAlign w:val="center"/>
            <w:hideMark/>
          </w:tcPr>
          <w:p w14:paraId="42BD337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0.72*</w:t>
            </w:r>
          </w:p>
        </w:tc>
        <w:tc>
          <w:tcPr>
            <w:tcW w:w="0" w:type="auto"/>
            <w:shd w:val="clear" w:color="auto" w:fill="auto"/>
            <w:noWrap/>
            <w:vAlign w:val="center"/>
            <w:hideMark/>
          </w:tcPr>
          <w:p w14:paraId="6F6BFF5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0.09</w:t>
            </w:r>
          </w:p>
        </w:tc>
        <w:tc>
          <w:tcPr>
            <w:tcW w:w="0" w:type="auto"/>
            <w:shd w:val="clear" w:color="auto" w:fill="auto"/>
            <w:noWrap/>
            <w:vAlign w:val="center"/>
            <w:hideMark/>
          </w:tcPr>
          <w:p w14:paraId="1D30C09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0.66</w:t>
            </w:r>
          </w:p>
        </w:tc>
        <w:tc>
          <w:tcPr>
            <w:tcW w:w="0" w:type="auto"/>
            <w:shd w:val="clear" w:color="auto" w:fill="auto"/>
            <w:noWrap/>
            <w:vAlign w:val="center"/>
            <w:hideMark/>
          </w:tcPr>
          <w:p w14:paraId="725A56D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0.14</w:t>
            </w:r>
          </w:p>
        </w:tc>
        <w:tc>
          <w:tcPr>
            <w:tcW w:w="0" w:type="auto"/>
            <w:shd w:val="clear" w:color="auto" w:fill="auto"/>
            <w:noWrap/>
            <w:vAlign w:val="center"/>
            <w:hideMark/>
          </w:tcPr>
          <w:p w14:paraId="0EC1A5F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0.72</w:t>
            </w:r>
          </w:p>
        </w:tc>
        <w:tc>
          <w:tcPr>
            <w:tcW w:w="0" w:type="auto"/>
            <w:shd w:val="clear" w:color="auto" w:fill="auto"/>
            <w:noWrap/>
            <w:vAlign w:val="center"/>
            <w:hideMark/>
          </w:tcPr>
          <w:p w14:paraId="36078E2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0.59</w:t>
            </w:r>
          </w:p>
        </w:tc>
        <w:tc>
          <w:tcPr>
            <w:tcW w:w="0" w:type="auto"/>
            <w:shd w:val="clear" w:color="auto" w:fill="auto"/>
            <w:noWrap/>
            <w:vAlign w:val="center"/>
            <w:hideMark/>
          </w:tcPr>
          <w:p w14:paraId="5AE631B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0.45</w:t>
            </w:r>
          </w:p>
        </w:tc>
        <w:tc>
          <w:tcPr>
            <w:tcW w:w="0" w:type="auto"/>
            <w:shd w:val="clear" w:color="auto" w:fill="auto"/>
            <w:noWrap/>
            <w:vAlign w:val="center"/>
            <w:hideMark/>
          </w:tcPr>
          <w:p w14:paraId="4C0DD30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4965B16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D545C1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85CDE3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DC6400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993D23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66F386B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784811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2AAB405" w14:textId="77777777" w:rsidTr="0085193E">
        <w:trPr>
          <w:trHeight w:val="264"/>
          <w:jc w:val="center"/>
        </w:trPr>
        <w:tc>
          <w:tcPr>
            <w:tcW w:w="0" w:type="auto"/>
            <w:shd w:val="clear" w:color="auto" w:fill="auto"/>
            <w:noWrap/>
            <w:vAlign w:val="bottom"/>
            <w:hideMark/>
          </w:tcPr>
          <w:p w14:paraId="11D123D1"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Fe</w:t>
            </w:r>
          </w:p>
        </w:tc>
        <w:tc>
          <w:tcPr>
            <w:tcW w:w="0" w:type="auto"/>
            <w:shd w:val="clear" w:color="auto" w:fill="auto"/>
            <w:noWrap/>
            <w:vAlign w:val="center"/>
            <w:hideMark/>
          </w:tcPr>
          <w:p w14:paraId="1F57BE3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-0.45</w:t>
            </w:r>
          </w:p>
        </w:tc>
        <w:tc>
          <w:tcPr>
            <w:tcW w:w="0" w:type="auto"/>
            <w:shd w:val="clear" w:color="auto" w:fill="auto"/>
            <w:noWrap/>
            <w:vAlign w:val="center"/>
            <w:hideMark/>
          </w:tcPr>
          <w:p w14:paraId="042889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shd w:val="clear" w:color="auto" w:fill="auto"/>
            <w:noWrap/>
            <w:vAlign w:val="center"/>
            <w:hideMark/>
          </w:tcPr>
          <w:p w14:paraId="6A20E67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-0.14</w:t>
            </w:r>
          </w:p>
        </w:tc>
        <w:tc>
          <w:tcPr>
            <w:tcW w:w="0" w:type="auto"/>
            <w:shd w:val="clear" w:color="auto" w:fill="auto"/>
            <w:noWrap/>
            <w:vAlign w:val="center"/>
            <w:hideMark/>
          </w:tcPr>
          <w:p w14:paraId="0B36C0A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-0.06</w:t>
            </w:r>
          </w:p>
        </w:tc>
        <w:tc>
          <w:tcPr>
            <w:tcW w:w="0" w:type="auto"/>
            <w:shd w:val="clear" w:color="auto" w:fill="auto"/>
            <w:noWrap/>
            <w:vAlign w:val="center"/>
            <w:hideMark/>
          </w:tcPr>
          <w:p w14:paraId="4E894A1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-0.08</w:t>
            </w:r>
          </w:p>
        </w:tc>
        <w:tc>
          <w:tcPr>
            <w:tcW w:w="0" w:type="auto"/>
            <w:shd w:val="clear" w:color="auto" w:fill="auto"/>
            <w:noWrap/>
            <w:vAlign w:val="center"/>
            <w:hideMark/>
          </w:tcPr>
          <w:p w14:paraId="03ED220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0.29</w:t>
            </w:r>
          </w:p>
        </w:tc>
        <w:tc>
          <w:tcPr>
            <w:tcW w:w="0" w:type="auto"/>
            <w:shd w:val="clear" w:color="auto" w:fill="auto"/>
            <w:noWrap/>
            <w:vAlign w:val="center"/>
            <w:hideMark/>
          </w:tcPr>
          <w:p w14:paraId="3B3EA10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0.13</w:t>
            </w:r>
          </w:p>
        </w:tc>
        <w:tc>
          <w:tcPr>
            <w:tcW w:w="0" w:type="auto"/>
            <w:shd w:val="clear" w:color="auto" w:fill="auto"/>
            <w:noWrap/>
            <w:vAlign w:val="center"/>
            <w:hideMark/>
          </w:tcPr>
          <w:p w14:paraId="6CB3B45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-0.42</w:t>
            </w:r>
          </w:p>
        </w:tc>
        <w:tc>
          <w:tcPr>
            <w:tcW w:w="0" w:type="auto"/>
            <w:shd w:val="clear" w:color="auto" w:fill="auto"/>
            <w:noWrap/>
            <w:vAlign w:val="center"/>
            <w:hideMark/>
          </w:tcPr>
          <w:p w14:paraId="451AA66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-0.16</w:t>
            </w:r>
          </w:p>
        </w:tc>
        <w:tc>
          <w:tcPr>
            <w:tcW w:w="0" w:type="auto"/>
            <w:shd w:val="clear" w:color="auto" w:fill="auto"/>
            <w:noWrap/>
            <w:vAlign w:val="center"/>
            <w:hideMark/>
          </w:tcPr>
          <w:p w14:paraId="2A6DAE6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0.01</w:t>
            </w:r>
          </w:p>
        </w:tc>
        <w:tc>
          <w:tcPr>
            <w:tcW w:w="0" w:type="auto"/>
            <w:shd w:val="clear" w:color="auto" w:fill="auto"/>
            <w:noWrap/>
            <w:vAlign w:val="center"/>
            <w:hideMark/>
          </w:tcPr>
          <w:p w14:paraId="4CC7A29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-0.29</w:t>
            </w:r>
          </w:p>
        </w:tc>
        <w:tc>
          <w:tcPr>
            <w:tcW w:w="0" w:type="auto"/>
            <w:shd w:val="clear" w:color="auto" w:fill="auto"/>
            <w:noWrap/>
            <w:vAlign w:val="center"/>
            <w:hideMark/>
          </w:tcPr>
          <w:p w14:paraId="21B5758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-0.62</w:t>
            </w:r>
          </w:p>
        </w:tc>
        <w:tc>
          <w:tcPr>
            <w:tcW w:w="0" w:type="auto"/>
            <w:shd w:val="clear" w:color="auto" w:fill="auto"/>
            <w:noWrap/>
            <w:vAlign w:val="center"/>
            <w:hideMark/>
          </w:tcPr>
          <w:p w14:paraId="496A09B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0402A2B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742A2BE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0E28DA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E608EE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956912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90B543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089B516" w14:textId="77777777" w:rsidTr="0085193E">
        <w:trPr>
          <w:trHeight w:val="264"/>
          <w:jc w:val="center"/>
        </w:trPr>
        <w:tc>
          <w:tcPr>
            <w:tcW w:w="0" w:type="auto"/>
            <w:shd w:val="clear" w:color="auto" w:fill="auto"/>
            <w:noWrap/>
            <w:vAlign w:val="bottom"/>
            <w:hideMark/>
          </w:tcPr>
          <w:p w14:paraId="79C90F2F"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K</w:t>
            </w:r>
          </w:p>
        </w:tc>
        <w:tc>
          <w:tcPr>
            <w:tcW w:w="0" w:type="auto"/>
            <w:shd w:val="clear" w:color="auto" w:fill="auto"/>
            <w:noWrap/>
            <w:vAlign w:val="center"/>
            <w:hideMark/>
          </w:tcPr>
          <w:p w14:paraId="3158897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0.56</w:t>
            </w:r>
          </w:p>
        </w:tc>
        <w:tc>
          <w:tcPr>
            <w:tcW w:w="0" w:type="auto"/>
            <w:shd w:val="clear" w:color="auto" w:fill="auto"/>
            <w:noWrap/>
            <w:vAlign w:val="center"/>
            <w:hideMark/>
          </w:tcPr>
          <w:p w14:paraId="2C9D883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0.17</w:t>
            </w:r>
          </w:p>
        </w:tc>
        <w:tc>
          <w:tcPr>
            <w:tcW w:w="0" w:type="auto"/>
            <w:shd w:val="clear" w:color="auto" w:fill="auto"/>
            <w:noWrap/>
            <w:vAlign w:val="center"/>
            <w:hideMark/>
          </w:tcPr>
          <w:p w14:paraId="437ED93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0.17</w:t>
            </w:r>
          </w:p>
        </w:tc>
        <w:tc>
          <w:tcPr>
            <w:tcW w:w="0" w:type="auto"/>
            <w:shd w:val="clear" w:color="auto" w:fill="auto"/>
            <w:noWrap/>
            <w:vAlign w:val="center"/>
            <w:hideMark/>
          </w:tcPr>
          <w:p w14:paraId="745F51A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shd w:val="clear" w:color="auto" w:fill="auto"/>
            <w:noWrap/>
            <w:vAlign w:val="center"/>
            <w:hideMark/>
          </w:tcPr>
          <w:p w14:paraId="07CBF1C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0.53</w:t>
            </w:r>
          </w:p>
        </w:tc>
        <w:tc>
          <w:tcPr>
            <w:tcW w:w="0" w:type="auto"/>
            <w:shd w:val="clear" w:color="auto" w:fill="auto"/>
            <w:noWrap/>
            <w:vAlign w:val="center"/>
            <w:hideMark/>
          </w:tcPr>
          <w:p w14:paraId="3607E44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shd w:val="clear" w:color="auto" w:fill="auto"/>
            <w:noWrap/>
            <w:vAlign w:val="center"/>
            <w:hideMark/>
          </w:tcPr>
          <w:p w14:paraId="67CCF7A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-0.01</w:t>
            </w:r>
          </w:p>
        </w:tc>
        <w:tc>
          <w:tcPr>
            <w:tcW w:w="0" w:type="auto"/>
            <w:shd w:val="clear" w:color="auto" w:fill="auto"/>
            <w:noWrap/>
            <w:vAlign w:val="center"/>
            <w:hideMark/>
          </w:tcPr>
          <w:p w14:paraId="3D4540D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0.56</w:t>
            </w:r>
          </w:p>
        </w:tc>
        <w:tc>
          <w:tcPr>
            <w:tcW w:w="0" w:type="auto"/>
            <w:shd w:val="clear" w:color="auto" w:fill="auto"/>
            <w:noWrap/>
            <w:vAlign w:val="center"/>
            <w:hideMark/>
          </w:tcPr>
          <w:p w14:paraId="24D5786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0.43</w:t>
            </w:r>
          </w:p>
        </w:tc>
        <w:tc>
          <w:tcPr>
            <w:tcW w:w="0" w:type="auto"/>
            <w:shd w:val="clear" w:color="auto" w:fill="auto"/>
            <w:noWrap/>
            <w:vAlign w:val="center"/>
            <w:hideMark/>
          </w:tcPr>
          <w:p w14:paraId="2C78203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shd w:val="clear" w:color="auto" w:fill="auto"/>
            <w:noWrap/>
            <w:vAlign w:val="center"/>
            <w:hideMark/>
          </w:tcPr>
          <w:p w14:paraId="1779BFC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0.44</w:t>
            </w:r>
          </w:p>
        </w:tc>
        <w:tc>
          <w:tcPr>
            <w:tcW w:w="0" w:type="auto"/>
            <w:shd w:val="clear" w:color="auto" w:fill="auto"/>
            <w:noWrap/>
            <w:vAlign w:val="center"/>
            <w:hideMark/>
          </w:tcPr>
          <w:p w14:paraId="34BF9D5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0.56</w:t>
            </w:r>
          </w:p>
        </w:tc>
        <w:tc>
          <w:tcPr>
            <w:tcW w:w="0" w:type="auto"/>
            <w:shd w:val="clear" w:color="auto" w:fill="auto"/>
            <w:noWrap/>
            <w:vAlign w:val="center"/>
            <w:hideMark/>
          </w:tcPr>
          <w:p w14:paraId="3604279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-0.58</w:t>
            </w:r>
          </w:p>
        </w:tc>
        <w:tc>
          <w:tcPr>
            <w:tcW w:w="0" w:type="auto"/>
            <w:shd w:val="clear" w:color="auto" w:fill="auto"/>
            <w:noWrap/>
            <w:vAlign w:val="center"/>
            <w:hideMark/>
          </w:tcPr>
          <w:p w14:paraId="586E9D0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268BB81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92319C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32A1FBE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B49C7B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87FF93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D2BDD57" w14:textId="77777777" w:rsidTr="0085193E">
        <w:trPr>
          <w:trHeight w:val="264"/>
          <w:jc w:val="center"/>
        </w:trPr>
        <w:tc>
          <w:tcPr>
            <w:tcW w:w="0" w:type="auto"/>
            <w:shd w:val="clear" w:color="auto" w:fill="auto"/>
            <w:noWrap/>
            <w:vAlign w:val="bottom"/>
            <w:hideMark/>
          </w:tcPr>
          <w:p w14:paraId="4DF4E69B"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Mg</w:t>
            </w:r>
          </w:p>
        </w:tc>
        <w:tc>
          <w:tcPr>
            <w:tcW w:w="0" w:type="auto"/>
            <w:shd w:val="clear" w:color="auto" w:fill="auto"/>
            <w:noWrap/>
            <w:vAlign w:val="center"/>
            <w:hideMark/>
          </w:tcPr>
          <w:p w14:paraId="473FAB7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-0.15</w:t>
            </w:r>
          </w:p>
        </w:tc>
        <w:tc>
          <w:tcPr>
            <w:tcW w:w="0" w:type="auto"/>
            <w:shd w:val="clear" w:color="auto" w:fill="auto"/>
            <w:noWrap/>
            <w:vAlign w:val="center"/>
            <w:hideMark/>
          </w:tcPr>
          <w:p w14:paraId="70A0CD7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0.25</w:t>
            </w:r>
          </w:p>
        </w:tc>
        <w:tc>
          <w:tcPr>
            <w:tcW w:w="0" w:type="auto"/>
            <w:shd w:val="clear" w:color="auto" w:fill="auto"/>
            <w:noWrap/>
            <w:vAlign w:val="center"/>
            <w:hideMark/>
          </w:tcPr>
          <w:p w14:paraId="7761EF8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shd w:val="clear" w:color="auto" w:fill="auto"/>
            <w:noWrap/>
            <w:vAlign w:val="center"/>
            <w:hideMark/>
          </w:tcPr>
          <w:p w14:paraId="03302B5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w:t>
            </w:r>
          </w:p>
        </w:tc>
        <w:tc>
          <w:tcPr>
            <w:tcW w:w="0" w:type="auto"/>
            <w:shd w:val="clear" w:color="auto" w:fill="auto"/>
            <w:noWrap/>
            <w:vAlign w:val="center"/>
            <w:hideMark/>
          </w:tcPr>
          <w:p w14:paraId="69FBCC7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w:t>
            </w:r>
          </w:p>
        </w:tc>
        <w:tc>
          <w:tcPr>
            <w:tcW w:w="0" w:type="auto"/>
            <w:shd w:val="clear" w:color="auto" w:fill="auto"/>
            <w:noWrap/>
            <w:vAlign w:val="center"/>
            <w:hideMark/>
          </w:tcPr>
          <w:p w14:paraId="7BE0215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-0.39</w:t>
            </w:r>
          </w:p>
        </w:tc>
        <w:tc>
          <w:tcPr>
            <w:tcW w:w="0" w:type="auto"/>
            <w:shd w:val="clear" w:color="auto" w:fill="auto"/>
            <w:noWrap/>
            <w:vAlign w:val="center"/>
            <w:hideMark/>
          </w:tcPr>
          <w:p w14:paraId="606AE55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0.43</w:t>
            </w:r>
          </w:p>
        </w:tc>
        <w:tc>
          <w:tcPr>
            <w:tcW w:w="0" w:type="auto"/>
            <w:shd w:val="clear" w:color="auto" w:fill="auto"/>
            <w:noWrap/>
            <w:vAlign w:val="center"/>
            <w:hideMark/>
          </w:tcPr>
          <w:p w14:paraId="7FEDD87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-0.18</w:t>
            </w:r>
          </w:p>
        </w:tc>
        <w:tc>
          <w:tcPr>
            <w:tcW w:w="0" w:type="auto"/>
            <w:shd w:val="clear" w:color="auto" w:fill="auto"/>
            <w:noWrap/>
            <w:vAlign w:val="center"/>
            <w:hideMark/>
          </w:tcPr>
          <w:p w14:paraId="6295D8C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0.19</w:t>
            </w:r>
          </w:p>
        </w:tc>
        <w:tc>
          <w:tcPr>
            <w:tcW w:w="0" w:type="auto"/>
            <w:shd w:val="clear" w:color="auto" w:fill="auto"/>
            <w:noWrap/>
            <w:vAlign w:val="center"/>
            <w:hideMark/>
          </w:tcPr>
          <w:p w14:paraId="29A9D68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0.01</w:t>
            </w:r>
          </w:p>
        </w:tc>
        <w:tc>
          <w:tcPr>
            <w:tcW w:w="0" w:type="auto"/>
            <w:shd w:val="clear" w:color="auto" w:fill="auto"/>
            <w:noWrap/>
            <w:vAlign w:val="center"/>
            <w:hideMark/>
          </w:tcPr>
          <w:p w14:paraId="7397040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-0.13</w:t>
            </w:r>
          </w:p>
        </w:tc>
        <w:tc>
          <w:tcPr>
            <w:tcW w:w="0" w:type="auto"/>
            <w:shd w:val="clear" w:color="auto" w:fill="auto"/>
            <w:noWrap/>
            <w:vAlign w:val="center"/>
            <w:hideMark/>
          </w:tcPr>
          <w:p w14:paraId="03817ED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0.74*</w:t>
            </w:r>
          </w:p>
        </w:tc>
        <w:tc>
          <w:tcPr>
            <w:tcW w:w="0" w:type="auto"/>
            <w:shd w:val="clear" w:color="auto" w:fill="auto"/>
            <w:noWrap/>
            <w:vAlign w:val="center"/>
            <w:hideMark/>
          </w:tcPr>
          <w:p w14:paraId="19EBEE4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-0.56</w:t>
            </w:r>
          </w:p>
        </w:tc>
        <w:tc>
          <w:tcPr>
            <w:tcW w:w="0" w:type="auto"/>
            <w:shd w:val="clear" w:color="auto" w:fill="auto"/>
            <w:noWrap/>
            <w:vAlign w:val="center"/>
            <w:hideMark/>
          </w:tcPr>
          <w:p w14:paraId="0B20CA0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w:t>
            </w:r>
          </w:p>
        </w:tc>
        <w:tc>
          <w:tcPr>
            <w:tcW w:w="0" w:type="auto"/>
            <w:shd w:val="clear" w:color="auto" w:fill="auto"/>
            <w:noWrap/>
            <w:vAlign w:val="center"/>
            <w:hideMark/>
          </w:tcPr>
          <w:p w14:paraId="03F4074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43C8DFC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C3CAD3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0ECE7A2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22316CE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8012798" w14:textId="77777777" w:rsidTr="0085193E">
        <w:trPr>
          <w:trHeight w:val="264"/>
          <w:jc w:val="center"/>
        </w:trPr>
        <w:tc>
          <w:tcPr>
            <w:tcW w:w="0" w:type="auto"/>
            <w:shd w:val="clear" w:color="auto" w:fill="auto"/>
            <w:noWrap/>
            <w:vAlign w:val="bottom"/>
            <w:hideMark/>
          </w:tcPr>
          <w:p w14:paraId="76D7435F"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Na</w:t>
            </w:r>
          </w:p>
        </w:tc>
        <w:tc>
          <w:tcPr>
            <w:tcW w:w="0" w:type="auto"/>
            <w:shd w:val="clear" w:color="auto" w:fill="auto"/>
            <w:noWrap/>
            <w:vAlign w:val="center"/>
            <w:hideMark/>
          </w:tcPr>
          <w:p w14:paraId="3B407B8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0.79</w:t>
            </w:r>
          </w:p>
        </w:tc>
        <w:tc>
          <w:tcPr>
            <w:tcW w:w="0" w:type="auto"/>
            <w:shd w:val="clear" w:color="auto" w:fill="auto"/>
            <w:noWrap/>
            <w:vAlign w:val="center"/>
            <w:hideMark/>
          </w:tcPr>
          <w:p w14:paraId="33CF2EE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-0.34</w:t>
            </w:r>
          </w:p>
        </w:tc>
        <w:tc>
          <w:tcPr>
            <w:tcW w:w="0" w:type="auto"/>
            <w:shd w:val="clear" w:color="auto" w:fill="auto"/>
            <w:noWrap/>
            <w:vAlign w:val="center"/>
            <w:hideMark/>
          </w:tcPr>
          <w:p w14:paraId="1C62E4A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0.33</w:t>
            </w:r>
          </w:p>
        </w:tc>
        <w:tc>
          <w:tcPr>
            <w:tcW w:w="0" w:type="auto"/>
            <w:shd w:val="clear" w:color="auto" w:fill="auto"/>
            <w:noWrap/>
            <w:vAlign w:val="center"/>
            <w:hideMark/>
          </w:tcPr>
          <w:p w14:paraId="18EBCBE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-0.21</w:t>
            </w:r>
          </w:p>
        </w:tc>
        <w:tc>
          <w:tcPr>
            <w:tcW w:w="0" w:type="auto"/>
            <w:shd w:val="clear" w:color="auto" w:fill="auto"/>
            <w:noWrap/>
            <w:vAlign w:val="center"/>
            <w:hideMark/>
          </w:tcPr>
          <w:p w14:paraId="28FAAEA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0.13</w:t>
            </w:r>
          </w:p>
        </w:tc>
        <w:tc>
          <w:tcPr>
            <w:tcW w:w="0" w:type="auto"/>
            <w:shd w:val="clear" w:color="auto" w:fill="auto"/>
            <w:noWrap/>
            <w:vAlign w:val="center"/>
            <w:hideMark/>
          </w:tcPr>
          <w:p w14:paraId="340AB33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shd w:val="clear" w:color="auto" w:fill="auto"/>
            <w:noWrap/>
            <w:vAlign w:val="center"/>
            <w:hideMark/>
          </w:tcPr>
          <w:p w14:paraId="198A964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-0.51</w:t>
            </w:r>
          </w:p>
        </w:tc>
        <w:tc>
          <w:tcPr>
            <w:tcW w:w="0" w:type="auto"/>
            <w:shd w:val="clear" w:color="auto" w:fill="auto"/>
            <w:noWrap/>
            <w:vAlign w:val="center"/>
            <w:hideMark/>
          </w:tcPr>
          <w:p w14:paraId="74B321D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0.76*</w:t>
            </w:r>
          </w:p>
        </w:tc>
        <w:tc>
          <w:tcPr>
            <w:tcW w:w="0" w:type="auto"/>
            <w:shd w:val="clear" w:color="auto" w:fill="auto"/>
            <w:noWrap/>
            <w:vAlign w:val="center"/>
            <w:hideMark/>
          </w:tcPr>
          <w:p w14:paraId="17251F7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shd w:val="clear" w:color="auto" w:fill="auto"/>
            <w:noWrap/>
            <w:vAlign w:val="center"/>
            <w:hideMark/>
          </w:tcPr>
          <w:p w14:paraId="063548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0.04</w:t>
            </w:r>
          </w:p>
        </w:tc>
        <w:tc>
          <w:tcPr>
            <w:tcW w:w="0" w:type="auto"/>
            <w:shd w:val="clear" w:color="auto" w:fill="auto"/>
            <w:noWrap/>
            <w:vAlign w:val="center"/>
            <w:hideMark/>
          </w:tcPr>
          <w:p w14:paraId="453DD83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0.44</w:t>
            </w:r>
          </w:p>
        </w:tc>
        <w:tc>
          <w:tcPr>
            <w:tcW w:w="0" w:type="auto"/>
            <w:shd w:val="clear" w:color="auto" w:fill="auto"/>
            <w:noWrap/>
            <w:vAlign w:val="center"/>
            <w:hideMark/>
          </w:tcPr>
          <w:p w14:paraId="709BB82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-0.29</w:t>
            </w:r>
          </w:p>
        </w:tc>
        <w:tc>
          <w:tcPr>
            <w:tcW w:w="0" w:type="auto"/>
            <w:shd w:val="clear" w:color="auto" w:fill="auto"/>
            <w:noWrap/>
            <w:vAlign w:val="center"/>
            <w:hideMark/>
          </w:tcPr>
          <w:p w14:paraId="20F5712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shd w:val="clear" w:color="auto" w:fill="auto"/>
            <w:noWrap/>
            <w:vAlign w:val="center"/>
            <w:hideMark/>
          </w:tcPr>
          <w:p w14:paraId="0303116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0.27</w:t>
            </w:r>
          </w:p>
        </w:tc>
        <w:tc>
          <w:tcPr>
            <w:tcW w:w="0" w:type="auto"/>
            <w:shd w:val="clear" w:color="auto" w:fill="auto"/>
            <w:noWrap/>
            <w:vAlign w:val="center"/>
            <w:hideMark/>
          </w:tcPr>
          <w:p w14:paraId="27C0732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-0.49</w:t>
            </w:r>
          </w:p>
        </w:tc>
        <w:tc>
          <w:tcPr>
            <w:tcW w:w="0" w:type="auto"/>
            <w:shd w:val="clear" w:color="auto" w:fill="auto"/>
            <w:noWrap/>
            <w:vAlign w:val="center"/>
            <w:hideMark/>
          </w:tcPr>
          <w:p w14:paraId="1D0DFF2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3D033CB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403BEF8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5660BB60"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4A98B9C2" w14:textId="77777777" w:rsidTr="0085193E">
        <w:trPr>
          <w:trHeight w:val="264"/>
          <w:jc w:val="center"/>
        </w:trPr>
        <w:tc>
          <w:tcPr>
            <w:tcW w:w="0" w:type="auto"/>
            <w:shd w:val="clear" w:color="auto" w:fill="auto"/>
            <w:noWrap/>
            <w:vAlign w:val="bottom"/>
            <w:hideMark/>
          </w:tcPr>
          <w:p w14:paraId="3F58C444"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PM</w:t>
            </w:r>
            <w:r w:rsidRPr="00F02FEE">
              <w:rPr>
                <w:rFonts w:ascii="Times New Roman" w:eastAsia="Times New Roman" w:hAnsi="Times New Roman" w:cs="Times New Roman"/>
                <w:b/>
                <w:sz w:val="20"/>
                <w:szCs w:val="20"/>
                <w:vertAlign w:val="subscript"/>
                <w:lang w:eastAsia="en-IN"/>
              </w:rPr>
              <w:t>2.5</w:t>
            </w:r>
          </w:p>
        </w:tc>
        <w:tc>
          <w:tcPr>
            <w:tcW w:w="0" w:type="auto"/>
            <w:shd w:val="clear" w:color="auto" w:fill="auto"/>
            <w:noWrap/>
            <w:vAlign w:val="center"/>
            <w:hideMark/>
          </w:tcPr>
          <w:p w14:paraId="4B6E3A9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-0.13</w:t>
            </w:r>
          </w:p>
        </w:tc>
        <w:tc>
          <w:tcPr>
            <w:tcW w:w="0" w:type="auto"/>
            <w:shd w:val="clear" w:color="auto" w:fill="auto"/>
            <w:noWrap/>
            <w:vAlign w:val="center"/>
            <w:hideMark/>
          </w:tcPr>
          <w:p w14:paraId="5EC9D305"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0.44</w:t>
            </w:r>
          </w:p>
        </w:tc>
        <w:tc>
          <w:tcPr>
            <w:tcW w:w="0" w:type="auto"/>
            <w:shd w:val="clear" w:color="auto" w:fill="auto"/>
            <w:noWrap/>
            <w:vAlign w:val="center"/>
            <w:hideMark/>
          </w:tcPr>
          <w:p w14:paraId="51F5719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0.36</w:t>
            </w:r>
          </w:p>
        </w:tc>
        <w:tc>
          <w:tcPr>
            <w:tcW w:w="0" w:type="auto"/>
            <w:shd w:val="clear" w:color="auto" w:fill="auto"/>
            <w:noWrap/>
            <w:vAlign w:val="center"/>
            <w:hideMark/>
          </w:tcPr>
          <w:p w14:paraId="5012B4B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0.59</w:t>
            </w:r>
          </w:p>
        </w:tc>
        <w:tc>
          <w:tcPr>
            <w:tcW w:w="0" w:type="auto"/>
            <w:shd w:val="clear" w:color="auto" w:fill="auto"/>
            <w:noWrap/>
            <w:vAlign w:val="center"/>
            <w:hideMark/>
          </w:tcPr>
          <w:p w14:paraId="78AAF58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0.32</w:t>
            </w:r>
          </w:p>
        </w:tc>
        <w:tc>
          <w:tcPr>
            <w:tcW w:w="0" w:type="auto"/>
            <w:shd w:val="clear" w:color="auto" w:fill="auto"/>
            <w:noWrap/>
            <w:vAlign w:val="center"/>
            <w:hideMark/>
          </w:tcPr>
          <w:p w14:paraId="5199B58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-0.04</w:t>
            </w:r>
          </w:p>
        </w:tc>
        <w:tc>
          <w:tcPr>
            <w:tcW w:w="0" w:type="auto"/>
            <w:shd w:val="clear" w:color="auto" w:fill="auto"/>
            <w:noWrap/>
            <w:vAlign w:val="center"/>
            <w:hideMark/>
          </w:tcPr>
          <w:p w14:paraId="10D5B72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0.7</w:t>
            </w:r>
          </w:p>
        </w:tc>
        <w:tc>
          <w:tcPr>
            <w:tcW w:w="0" w:type="auto"/>
            <w:shd w:val="clear" w:color="auto" w:fill="auto"/>
            <w:noWrap/>
            <w:vAlign w:val="center"/>
            <w:hideMark/>
          </w:tcPr>
          <w:p w14:paraId="71E085C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-0.18</w:t>
            </w:r>
          </w:p>
        </w:tc>
        <w:tc>
          <w:tcPr>
            <w:tcW w:w="0" w:type="auto"/>
            <w:shd w:val="clear" w:color="auto" w:fill="auto"/>
            <w:noWrap/>
            <w:vAlign w:val="center"/>
            <w:hideMark/>
          </w:tcPr>
          <w:p w14:paraId="4D79BE2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0.33</w:t>
            </w:r>
          </w:p>
        </w:tc>
        <w:tc>
          <w:tcPr>
            <w:tcW w:w="0" w:type="auto"/>
            <w:shd w:val="clear" w:color="auto" w:fill="auto"/>
            <w:noWrap/>
            <w:vAlign w:val="center"/>
            <w:hideMark/>
          </w:tcPr>
          <w:p w14:paraId="528085F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w:t>
            </w:r>
          </w:p>
        </w:tc>
        <w:tc>
          <w:tcPr>
            <w:tcW w:w="0" w:type="auto"/>
            <w:shd w:val="clear" w:color="auto" w:fill="auto"/>
            <w:noWrap/>
            <w:vAlign w:val="center"/>
            <w:hideMark/>
          </w:tcPr>
          <w:p w14:paraId="279FCCC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0.15</w:t>
            </w:r>
          </w:p>
        </w:tc>
        <w:tc>
          <w:tcPr>
            <w:tcW w:w="0" w:type="auto"/>
            <w:shd w:val="clear" w:color="auto" w:fill="auto"/>
            <w:noWrap/>
            <w:vAlign w:val="center"/>
            <w:hideMark/>
          </w:tcPr>
          <w:p w14:paraId="3880317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.716*</w:t>
            </w:r>
          </w:p>
        </w:tc>
        <w:tc>
          <w:tcPr>
            <w:tcW w:w="0" w:type="auto"/>
            <w:shd w:val="clear" w:color="auto" w:fill="auto"/>
            <w:noWrap/>
            <w:vAlign w:val="center"/>
            <w:hideMark/>
          </w:tcPr>
          <w:p w14:paraId="28F71C3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-0.38</w:t>
            </w:r>
          </w:p>
        </w:tc>
        <w:tc>
          <w:tcPr>
            <w:tcW w:w="0" w:type="auto"/>
            <w:shd w:val="clear" w:color="auto" w:fill="auto"/>
            <w:noWrap/>
            <w:vAlign w:val="center"/>
            <w:hideMark/>
          </w:tcPr>
          <w:p w14:paraId="2B015BD8"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-0.01</w:t>
            </w:r>
          </w:p>
        </w:tc>
        <w:tc>
          <w:tcPr>
            <w:tcW w:w="0" w:type="auto"/>
            <w:shd w:val="clear" w:color="auto" w:fill="auto"/>
            <w:noWrap/>
            <w:vAlign w:val="center"/>
            <w:hideMark/>
          </w:tcPr>
          <w:p w14:paraId="6E2D315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0.54</w:t>
            </w:r>
          </w:p>
        </w:tc>
        <w:tc>
          <w:tcPr>
            <w:tcW w:w="0" w:type="auto"/>
            <w:shd w:val="clear" w:color="auto" w:fill="auto"/>
            <w:noWrap/>
            <w:vAlign w:val="center"/>
            <w:hideMark/>
          </w:tcPr>
          <w:p w14:paraId="56CB394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-0.6</w:t>
            </w:r>
          </w:p>
        </w:tc>
        <w:tc>
          <w:tcPr>
            <w:tcW w:w="0" w:type="auto"/>
            <w:shd w:val="clear" w:color="auto" w:fill="auto"/>
            <w:noWrap/>
            <w:vAlign w:val="center"/>
            <w:hideMark/>
          </w:tcPr>
          <w:p w14:paraId="4D60AB03"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108D6C9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c>
          <w:tcPr>
            <w:tcW w:w="0" w:type="auto"/>
            <w:shd w:val="clear" w:color="auto" w:fill="auto"/>
            <w:noWrap/>
            <w:vAlign w:val="center"/>
            <w:hideMark/>
          </w:tcPr>
          <w:p w14:paraId="1C8C39F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58DA02FC" w14:textId="77777777" w:rsidTr="0085193E">
        <w:trPr>
          <w:trHeight w:val="264"/>
          <w:jc w:val="center"/>
        </w:trPr>
        <w:tc>
          <w:tcPr>
            <w:tcW w:w="0" w:type="auto"/>
            <w:shd w:val="clear" w:color="auto" w:fill="auto"/>
            <w:noWrap/>
            <w:vAlign w:val="bottom"/>
            <w:hideMark/>
          </w:tcPr>
          <w:p w14:paraId="601B1912" w14:textId="1D6406F0" w:rsidR="00521796" w:rsidRPr="00F02FEE" w:rsidRDefault="002A21D5" w:rsidP="0085193E">
            <w:pPr>
              <w:spacing w:after="0" w:line="240" w:lineRule="auto"/>
              <w:jc w:val="center"/>
              <w:rPr>
                <w:rFonts w:ascii="Times New Roman" w:eastAsia="Times New Roman" w:hAnsi="Times New Roman" w:cs="Times New Roman"/>
                <w:b/>
                <w:sz w:val="20"/>
                <w:szCs w:val="20"/>
                <w:lang w:eastAsia="en-IN"/>
              </w:rPr>
            </w:pPr>
            <w:proofErr w:type="spellStart"/>
            <w:r>
              <w:rPr>
                <w:rFonts w:ascii="Times New Roman" w:eastAsia="Times New Roman" w:hAnsi="Times New Roman" w:cs="Times New Roman"/>
                <w:b/>
                <w:sz w:val="20"/>
                <w:szCs w:val="20"/>
                <w:lang w:eastAsia="en-IN"/>
              </w:rPr>
              <w:t>OP</w:t>
            </w:r>
            <w:r w:rsidR="00521796" w:rsidRPr="00F02FEE">
              <w:rPr>
                <w:rFonts w:ascii="Times New Roman" w:eastAsia="Times New Roman" w:hAnsi="Times New Roman" w:cs="Times New Roman"/>
                <w:b/>
                <w:sz w:val="20"/>
                <w:szCs w:val="20"/>
                <w:lang w:eastAsia="en-IN"/>
              </w:rPr>
              <w:t>v</w:t>
            </w:r>
            <w:proofErr w:type="spellEnd"/>
          </w:p>
        </w:tc>
        <w:tc>
          <w:tcPr>
            <w:tcW w:w="0" w:type="auto"/>
            <w:shd w:val="clear" w:color="auto" w:fill="auto"/>
            <w:noWrap/>
            <w:vAlign w:val="center"/>
            <w:hideMark/>
          </w:tcPr>
          <w:p w14:paraId="0A9DC054"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0.11</w:t>
            </w:r>
          </w:p>
        </w:tc>
        <w:tc>
          <w:tcPr>
            <w:tcW w:w="0" w:type="auto"/>
            <w:shd w:val="clear" w:color="auto" w:fill="auto"/>
            <w:noWrap/>
            <w:vAlign w:val="center"/>
            <w:hideMark/>
          </w:tcPr>
          <w:p w14:paraId="60E8027F"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0.92*</w:t>
            </w:r>
          </w:p>
        </w:tc>
        <w:tc>
          <w:tcPr>
            <w:tcW w:w="0" w:type="auto"/>
            <w:shd w:val="clear" w:color="auto" w:fill="auto"/>
            <w:noWrap/>
            <w:vAlign w:val="center"/>
            <w:hideMark/>
          </w:tcPr>
          <w:p w14:paraId="12658E3E"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.79*</w:t>
            </w:r>
          </w:p>
        </w:tc>
        <w:tc>
          <w:tcPr>
            <w:tcW w:w="0" w:type="auto"/>
            <w:shd w:val="clear" w:color="auto" w:fill="auto"/>
            <w:noWrap/>
            <w:vAlign w:val="center"/>
            <w:hideMark/>
          </w:tcPr>
          <w:p w14:paraId="5D0E8948"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.89*</w:t>
            </w:r>
          </w:p>
        </w:tc>
        <w:tc>
          <w:tcPr>
            <w:tcW w:w="0" w:type="auto"/>
            <w:shd w:val="clear" w:color="auto" w:fill="auto"/>
            <w:noWrap/>
            <w:vAlign w:val="center"/>
            <w:hideMark/>
          </w:tcPr>
          <w:p w14:paraId="11B5882B"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.77*</w:t>
            </w:r>
          </w:p>
        </w:tc>
        <w:tc>
          <w:tcPr>
            <w:tcW w:w="0" w:type="auto"/>
            <w:shd w:val="clear" w:color="auto" w:fill="auto"/>
            <w:noWrap/>
            <w:vAlign w:val="center"/>
            <w:hideMark/>
          </w:tcPr>
          <w:p w14:paraId="7C359A81"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0.53</w:t>
            </w:r>
          </w:p>
        </w:tc>
        <w:tc>
          <w:tcPr>
            <w:tcW w:w="0" w:type="auto"/>
            <w:shd w:val="clear" w:color="auto" w:fill="auto"/>
            <w:noWrap/>
            <w:vAlign w:val="center"/>
            <w:hideMark/>
          </w:tcPr>
          <w:p w14:paraId="2F75529B" w14:textId="77777777" w:rsidR="00521796" w:rsidRPr="00F02FEE" w:rsidRDefault="00521796" w:rsidP="0085193E">
            <w:pPr>
              <w:spacing w:after="0" w:line="240" w:lineRule="auto"/>
              <w:jc w:val="center"/>
              <w:rPr>
                <w:rFonts w:ascii="Times New Roman" w:eastAsia="Times New Roman" w:hAnsi="Times New Roman" w:cs="Times New Roman"/>
                <w:b/>
                <w:sz w:val="20"/>
                <w:szCs w:val="20"/>
                <w:lang w:eastAsia="en-IN"/>
              </w:rPr>
            </w:pPr>
            <w:r w:rsidRPr="00F02FEE">
              <w:rPr>
                <w:rFonts w:ascii="Times New Roman" w:eastAsia="Times New Roman" w:hAnsi="Times New Roman" w:cs="Times New Roman"/>
                <w:b/>
                <w:sz w:val="20"/>
                <w:szCs w:val="20"/>
                <w:lang w:eastAsia="en-IN"/>
              </w:rPr>
              <w:t>.85*</w:t>
            </w:r>
          </w:p>
        </w:tc>
        <w:tc>
          <w:tcPr>
            <w:tcW w:w="0" w:type="auto"/>
            <w:shd w:val="clear" w:color="auto" w:fill="auto"/>
            <w:noWrap/>
            <w:vAlign w:val="center"/>
            <w:hideMark/>
          </w:tcPr>
          <w:p w14:paraId="42EED50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0.08</w:t>
            </w:r>
          </w:p>
        </w:tc>
        <w:tc>
          <w:tcPr>
            <w:tcW w:w="0" w:type="auto"/>
            <w:shd w:val="clear" w:color="auto" w:fill="auto"/>
            <w:noWrap/>
            <w:vAlign w:val="center"/>
            <w:hideMark/>
          </w:tcPr>
          <w:p w14:paraId="5F6E7941"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0.87*</w:t>
            </w:r>
          </w:p>
        </w:tc>
        <w:tc>
          <w:tcPr>
            <w:tcW w:w="0" w:type="auto"/>
            <w:shd w:val="clear" w:color="auto" w:fill="auto"/>
            <w:noWrap/>
            <w:vAlign w:val="center"/>
            <w:hideMark/>
          </w:tcPr>
          <w:p w14:paraId="2C2E900D"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0.88*</w:t>
            </w:r>
          </w:p>
        </w:tc>
        <w:tc>
          <w:tcPr>
            <w:tcW w:w="0" w:type="auto"/>
            <w:shd w:val="clear" w:color="auto" w:fill="auto"/>
            <w:noWrap/>
            <w:vAlign w:val="center"/>
            <w:hideMark/>
          </w:tcPr>
          <w:p w14:paraId="1159099C"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0.53</w:t>
            </w:r>
          </w:p>
        </w:tc>
        <w:tc>
          <w:tcPr>
            <w:tcW w:w="0" w:type="auto"/>
            <w:shd w:val="clear" w:color="auto" w:fill="auto"/>
            <w:noWrap/>
            <w:vAlign w:val="center"/>
            <w:hideMark/>
          </w:tcPr>
          <w:p w14:paraId="1FD252B5"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0.76*</w:t>
            </w:r>
          </w:p>
        </w:tc>
        <w:tc>
          <w:tcPr>
            <w:tcW w:w="0" w:type="auto"/>
            <w:shd w:val="clear" w:color="auto" w:fill="auto"/>
            <w:noWrap/>
            <w:vAlign w:val="center"/>
            <w:hideMark/>
          </w:tcPr>
          <w:p w14:paraId="62BBA39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-0.12</w:t>
            </w:r>
          </w:p>
        </w:tc>
        <w:tc>
          <w:tcPr>
            <w:tcW w:w="0" w:type="auto"/>
            <w:shd w:val="clear" w:color="auto" w:fill="auto"/>
            <w:noWrap/>
            <w:vAlign w:val="center"/>
            <w:hideMark/>
          </w:tcPr>
          <w:p w14:paraId="5380071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0.15</w:t>
            </w:r>
          </w:p>
        </w:tc>
        <w:tc>
          <w:tcPr>
            <w:tcW w:w="0" w:type="auto"/>
            <w:shd w:val="clear" w:color="auto" w:fill="auto"/>
            <w:noWrap/>
            <w:vAlign w:val="center"/>
            <w:hideMark/>
          </w:tcPr>
          <w:p w14:paraId="719DB7E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0.3</w:t>
            </w:r>
          </w:p>
        </w:tc>
        <w:tc>
          <w:tcPr>
            <w:tcW w:w="0" w:type="auto"/>
            <w:shd w:val="clear" w:color="auto" w:fill="auto"/>
            <w:noWrap/>
            <w:vAlign w:val="center"/>
            <w:hideMark/>
          </w:tcPr>
          <w:p w14:paraId="4AA506FD"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-0.27</w:t>
            </w:r>
          </w:p>
        </w:tc>
        <w:tc>
          <w:tcPr>
            <w:tcW w:w="0" w:type="auto"/>
            <w:shd w:val="clear" w:color="auto" w:fill="auto"/>
            <w:noWrap/>
            <w:vAlign w:val="center"/>
            <w:hideMark/>
          </w:tcPr>
          <w:p w14:paraId="3809EB4E"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0.66</w:t>
            </w:r>
          </w:p>
        </w:tc>
        <w:tc>
          <w:tcPr>
            <w:tcW w:w="0" w:type="auto"/>
            <w:shd w:val="clear" w:color="auto" w:fill="auto"/>
            <w:noWrap/>
            <w:vAlign w:val="center"/>
            <w:hideMark/>
          </w:tcPr>
          <w:p w14:paraId="6F94EF8B"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c>
          <w:tcPr>
            <w:tcW w:w="0" w:type="auto"/>
            <w:shd w:val="clear" w:color="auto" w:fill="auto"/>
            <w:noWrap/>
            <w:vAlign w:val="center"/>
            <w:hideMark/>
          </w:tcPr>
          <w:p w14:paraId="3FB68A07"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p>
        </w:tc>
      </w:tr>
      <w:tr w:rsidR="00521796" w:rsidRPr="00F02FEE" w14:paraId="2D8B38E6" w14:textId="77777777" w:rsidTr="0085193E">
        <w:trPr>
          <w:trHeight w:val="264"/>
          <w:jc w:val="center"/>
        </w:trPr>
        <w:tc>
          <w:tcPr>
            <w:tcW w:w="0" w:type="auto"/>
            <w:tcBorders>
              <w:bottom w:val="single" w:sz="4" w:space="0" w:color="auto"/>
            </w:tcBorders>
            <w:shd w:val="clear" w:color="auto" w:fill="auto"/>
            <w:noWrap/>
            <w:vAlign w:val="bottom"/>
            <w:hideMark/>
          </w:tcPr>
          <w:p w14:paraId="3EB17296" w14:textId="0069F7E3" w:rsidR="00521796" w:rsidRPr="00F02FEE" w:rsidRDefault="002A21D5" w:rsidP="0085193E">
            <w:pPr>
              <w:spacing w:after="0" w:line="240" w:lineRule="auto"/>
              <w:jc w:val="center"/>
              <w:rPr>
                <w:rFonts w:ascii="Times New Roman" w:eastAsia="Times New Roman" w:hAnsi="Times New Roman" w:cs="Times New Roman"/>
                <w:b/>
                <w:sz w:val="20"/>
                <w:szCs w:val="20"/>
                <w:lang w:eastAsia="en-IN"/>
              </w:rPr>
            </w:pPr>
            <w:proofErr w:type="spellStart"/>
            <w:r>
              <w:rPr>
                <w:rFonts w:ascii="Times New Roman" w:eastAsia="Times New Roman" w:hAnsi="Times New Roman" w:cs="Times New Roman"/>
                <w:b/>
                <w:sz w:val="20"/>
                <w:szCs w:val="20"/>
                <w:lang w:eastAsia="en-IN"/>
              </w:rPr>
              <w:t>OP</w:t>
            </w:r>
            <w:r w:rsidR="00521796" w:rsidRPr="00F02FEE">
              <w:rPr>
                <w:rFonts w:ascii="Times New Roman" w:eastAsia="Times New Roman" w:hAnsi="Times New Roman" w:cs="Times New Roman"/>
                <w:b/>
                <w:sz w:val="20"/>
                <w:szCs w:val="20"/>
                <w:lang w:eastAsia="en-IN"/>
              </w:rPr>
              <w:t>m</w:t>
            </w:r>
            <w:proofErr w:type="spellEnd"/>
          </w:p>
        </w:tc>
        <w:tc>
          <w:tcPr>
            <w:tcW w:w="0" w:type="auto"/>
            <w:tcBorders>
              <w:bottom w:val="single" w:sz="4" w:space="0" w:color="auto"/>
            </w:tcBorders>
            <w:shd w:val="clear" w:color="auto" w:fill="auto"/>
            <w:noWrap/>
            <w:vAlign w:val="center"/>
            <w:hideMark/>
          </w:tcPr>
          <w:p w14:paraId="3885B3B1"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tcBorders>
              <w:bottom w:val="single" w:sz="4" w:space="0" w:color="auto"/>
            </w:tcBorders>
            <w:shd w:val="clear" w:color="auto" w:fill="auto"/>
            <w:noWrap/>
            <w:vAlign w:val="center"/>
            <w:hideMark/>
          </w:tcPr>
          <w:p w14:paraId="7C4B66E9"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0.7</w:t>
            </w:r>
          </w:p>
        </w:tc>
        <w:tc>
          <w:tcPr>
            <w:tcW w:w="0" w:type="auto"/>
            <w:tcBorders>
              <w:bottom w:val="single" w:sz="4" w:space="0" w:color="auto"/>
            </w:tcBorders>
            <w:shd w:val="clear" w:color="auto" w:fill="auto"/>
            <w:noWrap/>
            <w:vAlign w:val="center"/>
            <w:hideMark/>
          </w:tcPr>
          <w:p w14:paraId="7536DE8A"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0.6</w:t>
            </w:r>
          </w:p>
        </w:tc>
        <w:tc>
          <w:tcPr>
            <w:tcW w:w="0" w:type="auto"/>
            <w:tcBorders>
              <w:bottom w:val="single" w:sz="4" w:space="0" w:color="auto"/>
            </w:tcBorders>
            <w:shd w:val="clear" w:color="auto" w:fill="auto"/>
            <w:noWrap/>
            <w:vAlign w:val="center"/>
            <w:hideMark/>
          </w:tcPr>
          <w:p w14:paraId="55044EA4"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0.6</w:t>
            </w:r>
          </w:p>
        </w:tc>
        <w:tc>
          <w:tcPr>
            <w:tcW w:w="0" w:type="auto"/>
            <w:tcBorders>
              <w:bottom w:val="single" w:sz="4" w:space="0" w:color="auto"/>
            </w:tcBorders>
            <w:shd w:val="clear" w:color="auto" w:fill="auto"/>
            <w:noWrap/>
            <w:vAlign w:val="center"/>
            <w:hideMark/>
          </w:tcPr>
          <w:p w14:paraId="2149C2D2"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0.54</w:t>
            </w:r>
          </w:p>
        </w:tc>
        <w:tc>
          <w:tcPr>
            <w:tcW w:w="0" w:type="auto"/>
            <w:tcBorders>
              <w:bottom w:val="single" w:sz="4" w:space="0" w:color="auto"/>
            </w:tcBorders>
            <w:shd w:val="clear" w:color="auto" w:fill="auto"/>
            <w:noWrap/>
            <w:vAlign w:val="center"/>
            <w:hideMark/>
          </w:tcPr>
          <w:p w14:paraId="25C3B294"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0.57</w:t>
            </w:r>
          </w:p>
        </w:tc>
        <w:tc>
          <w:tcPr>
            <w:tcW w:w="0" w:type="auto"/>
            <w:tcBorders>
              <w:bottom w:val="single" w:sz="4" w:space="0" w:color="auto"/>
            </w:tcBorders>
            <w:shd w:val="clear" w:color="auto" w:fill="auto"/>
            <w:noWrap/>
            <w:vAlign w:val="center"/>
            <w:hideMark/>
          </w:tcPr>
          <w:p w14:paraId="5FA6ABC2"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0.7</w:t>
            </w:r>
          </w:p>
        </w:tc>
        <w:tc>
          <w:tcPr>
            <w:tcW w:w="0" w:type="auto"/>
            <w:tcBorders>
              <w:bottom w:val="single" w:sz="4" w:space="0" w:color="auto"/>
            </w:tcBorders>
            <w:shd w:val="clear" w:color="auto" w:fill="auto"/>
            <w:noWrap/>
            <w:vAlign w:val="center"/>
            <w:hideMark/>
          </w:tcPr>
          <w:p w14:paraId="18182312"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0.07</w:t>
            </w:r>
          </w:p>
        </w:tc>
        <w:tc>
          <w:tcPr>
            <w:tcW w:w="0" w:type="auto"/>
            <w:tcBorders>
              <w:bottom w:val="single" w:sz="4" w:space="0" w:color="auto"/>
            </w:tcBorders>
            <w:shd w:val="clear" w:color="auto" w:fill="auto"/>
            <w:noWrap/>
            <w:vAlign w:val="center"/>
            <w:hideMark/>
          </w:tcPr>
          <w:p w14:paraId="71062B19"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0.63</w:t>
            </w:r>
          </w:p>
        </w:tc>
        <w:tc>
          <w:tcPr>
            <w:tcW w:w="0" w:type="auto"/>
            <w:tcBorders>
              <w:bottom w:val="single" w:sz="4" w:space="0" w:color="auto"/>
            </w:tcBorders>
            <w:shd w:val="clear" w:color="auto" w:fill="auto"/>
            <w:noWrap/>
            <w:vAlign w:val="center"/>
            <w:hideMark/>
          </w:tcPr>
          <w:p w14:paraId="14B05BD1"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0.66</w:t>
            </w:r>
          </w:p>
        </w:tc>
        <w:tc>
          <w:tcPr>
            <w:tcW w:w="0" w:type="auto"/>
            <w:tcBorders>
              <w:bottom w:val="single" w:sz="4" w:space="0" w:color="auto"/>
            </w:tcBorders>
            <w:shd w:val="clear" w:color="auto" w:fill="auto"/>
            <w:noWrap/>
            <w:vAlign w:val="center"/>
            <w:hideMark/>
          </w:tcPr>
          <w:p w14:paraId="4CBF0C9C"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0.29</w:t>
            </w:r>
          </w:p>
        </w:tc>
        <w:tc>
          <w:tcPr>
            <w:tcW w:w="0" w:type="auto"/>
            <w:tcBorders>
              <w:bottom w:val="single" w:sz="4" w:space="0" w:color="auto"/>
            </w:tcBorders>
            <w:shd w:val="clear" w:color="auto" w:fill="auto"/>
            <w:noWrap/>
            <w:vAlign w:val="center"/>
            <w:hideMark/>
          </w:tcPr>
          <w:p w14:paraId="5853928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0.49</w:t>
            </w:r>
          </w:p>
        </w:tc>
        <w:tc>
          <w:tcPr>
            <w:tcW w:w="0" w:type="auto"/>
            <w:tcBorders>
              <w:bottom w:val="single" w:sz="4" w:space="0" w:color="auto"/>
            </w:tcBorders>
            <w:shd w:val="clear" w:color="auto" w:fill="auto"/>
            <w:noWrap/>
            <w:vAlign w:val="center"/>
            <w:hideMark/>
          </w:tcPr>
          <w:p w14:paraId="1929981E"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0.09</w:t>
            </w:r>
          </w:p>
        </w:tc>
        <w:tc>
          <w:tcPr>
            <w:tcW w:w="0" w:type="auto"/>
            <w:tcBorders>
              <w:bottom w:val="single" w:sz="4" w:space="0" w:color="auto"/>
            </w:tcBorders>
            <w:shd w:val="clear" w:color="auto" w:fill="auto"/>
            <w:noWrap/>
            <w:vAlign w:val="center"/>
            <w:hideMark/>
          </w:tcPr>
          <w:p w14:paraId="6BBD8486"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-0.02</w:t>
            </w:r>
          </w:p>
        </w:tc>
        <w:tc>
          <w:tcPr>
            <w:tcW w:w="0" w:type="auto"/>
            <w:tcBorders>
              <w:bottom w:val="single" w:sz="4" w:space="0" w:color="auto"/>
            </w:tcBorders>
            <w:shd w:val="clear" w:color="auto" w:fill="auto"/>
            <w:noWrap/>
            <w:vAlign w:val="center"/>
            <w:hideMark/>
          </w:tcPr>
          <w:p w14:paraId="6091E969"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0.17</w:t>
            </w:r>
          </w:p>
        </w:tc>
        <w:tc>
          <w:tcPr>
            <w:tcW w:w="0" w:type="auto"/>
            <w:tcBorders>
              <w:bottom w:val="single" w:sz="4" w:space="0" w:color="auto"/>
            </w:tcBorders>
            <w:shd w:val="clear" w:color="auto" w:fill="auto"/>
            <w:noWrap/>
            <w:vAlign w:val="center"/>
            <w:hideMark/>
          </w:tcPr>
          <w:p w14:paraId="58B44E2A"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-0.26</w:t>
            </w:r>
          </w:p>
        </w:tc>
        <w:tc>
          <w:tcPr>
            <w:tcW w:w="0" w:type="auto"/>
            <w:tcBorders>
              <w:bottom w:val="single" w:sz="4" w:space="0" w:color="auto"/>
            </w:tcBorders>
            <w:shd w:val="clear" w:color="auto" w:fill="auto"/>
            <w:noWrap/>
            <w:vAlign w:val="center"/>
            <w:hideMark/>
          </w:tcPr>
          <w:p w14:paraId="1827861D"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0.57</w:t>
            </w:r>
          </w:p>
        </w:tc>
        <w:tc>
          <w:tcPr>
            <w:tcW w:w="0" w:type="auto"/>
            <w:tcBorders>
              <w:bottom w:val="single" w:sz="4" w:space="0" w:color="auto"/>
            </w:tcBorders>
            <w:shd w:val="clear" w:color="auto" w:fill="auto"/>
            <w:noWrap/>
            <w:vAlign w:val="center"/>
            <w:hideMark/>
          </w:tcPr>
          <w:p w14:paraId="3F50CCBE" w14:textId="77777777" w:rsidR="00521796" w:rsidRPr="00F02FEE" w:rsidRDefault="00521796" w:rsidP="0085193E">
            <w:pPr>
              <w:spacing w:after="0" w:line="240" w:lineRule="auto"/>
              <w:jc w:val="center"/>
              <w:rPr>
                <w:rFonts w:ascii="Times New Roman" w:eastAsia="Times New Roman" w:hAnsi="Times New Roman" w:cs="Times New Roman"/>
                <w:b/>
                <w:bCs/>
                <w:sz w:val="20"/>
                <w:szCs w:val="20"/>
                <w:lang w:eastAsia="en-IN"/>
              </w:rPr>
            </w:pPr>
            <w:r w:rsidRPr="00F02FEE">
              <w:rPr>
                <w:rFonts w:ascii="Times New Roman" w:eastAsia="Times New Roman" w:hAnsi="Times New Roman" w:cs="Times New Roman"/>
                <w:b/>
                <w:bCs/>
                <w:sz w:val="20"/>
                <w:szCs w:val="20"/>
                <w:lang w:eastAsia="en-IN"/>
              </w:rPr>
              <w:t>0.85*</w:t>
            </w:r>
          </w:p>
        </w:tc>
        <w:tc>
          <w:tcPr>
            <w:tcW w:w="0" w:type="auto"/>
            <w:tcBorders>
              <w:bottom w:val="single" w:sz="4" w:space="0" w:color="auto"/>
            </w:tcBorders>
            <w:shd w:val="clear" w:color="auto" w:fill="auto"/>
            <w:noWrap/>
            <w:vAlign w:val="center"/>
            <w:hideMark/>
          </w:tcPr>
          <w:p w14:paraId="19CB766F" w14:textId="77777777" w:rsidR="00521796" w:rsidRPr="00F02FEE" w:rsidRDefault="00521796" w:rsidP="0085193E">
            <w:pPr>
              <w:spacing w:after="0" w:line="240" w:lineRule="auto"/>
              <w:jc w:val="center"/>
              <w:rPr>
                <w:rFonts w:ascii="Times New Roman" w:eastAsia="Times New Roman" w:hAnsi="Times New Roman" w:cs="Times New Roman"/>
                <w:sz w:val="20"/>
                <w:szCs w:val="20"/>
                <w:lang w:eastAsia="en-IN"/>
              </w:rPr>
            </w:pPr>
            <w:r w:rsidRPr="00F02FEE">
              <w:rPr>
                <w:rFonts w:ascii="Times New Roman" w:eastAsia="Times New Roman" w:hAnsi="Times New Roman" w:cs="Times New Roman"/>
                <w:sz w:val="20"/>
                <w:szCs w:val="20"/>
                <w:lang w:eastAsia="en-IN"/>
              </w:rPr>
              <w:t>1</w:t>
            </w:r>
          </w:p>
        </w:tc>
      </w:tr>
    </w:tbl>
    <w:p w14:paraId="5112885A" w14:textId="0194C430" w:rsidR="00CF47A6" w:rsidRPr="00F02FEE" w:rsidRDefault="00CF47A6" w:rsidP="0085193E">
      <w:pPr>
        <w:rPr>
          <w:rFonts w:ascii="Times New Roman" w:eastAsia="AdvTimes" w:hAnsi="Times New Roman" w:cs="Times New Roman"/>
          <w:b/>
          <w:i/>
          <w:color w:val="000000"/>
          <w:sz w:val="20"/>
          <w:szCs w:val="20"/>
        </w:rPr>
      </w:pPr>
      <w:r w:rsidRPr="00F02FEE">
        <w:rPr>
          <w:rFonts w:ascii="Times New Roman" w:eastAsia="AdvTimes" w:hAnsi="Times New Roman" w:cs="Times New Roman"/>
          <w:b/>
          <w:i/>
          <w:color w:val="000000"/>
          <w:sz w:val="20"/>
          <w:szCs w:val="20"/>
        </w:rPr>
        <w:t>* Correlation is significant at the 0.01 level (2-tailed).</w:t>
      </w:r>
    </w:p>
    <w:p w14:paraId="4F05B265" w14:textId="77777777" w:rsidR="00642C8A" w:rsidRPr="00F02FEE" w:rsidRDefault="00642C8A" w:rsidP="00642C8A">
      <w:pPr>
        <w:autoSpaceDE w:val="0"/>
        <w:autoSpaceDN w:val="0"/>
        <w:adjustRightInd w:val="0"/>
        <w:spacing w:after="0" w:line="360" w:lineRule="auto"/>
        <w:jc w:val="center"/>
        <w:rPr>
          <w:rFonts w:ascii="Times New Roman" w:eastAsia="CharisSIL" w:hAnsi="Times New Roman" w:cs="Times New Roman"/>
          <w:b/>
          <w:color w:val="000000" w:themeColor="text1"/>
          <w:sz w:val="20"/>
          <w:szCs w:val="20"/>
        </w:rPr>
      </w:pPr>
    </w:p>
    <w:p w14:paraId="2899B465" w14:textId="77777777" w:rsidR="00642C8A" w:rsidRPr="00F02FEE" w:rsidRDefault="00642C8A" w:rsidP="00642C8A">
      <w:pPr>
        <w:autoSpaceDE w:val="0"/>
        <w:autoSpaceDN w:val="0"/>
        <w:adjustRightInd w:val="0"/>
        <w:spacing w:after="0" w:line="360" w:lineRule="auto"/>
        <w:jc w:val="center"/>
        <w:rPr>
          <w:rFonts w:ascii="Times New Roman" w:eastAsia="CharisSIL" w:hAnsi="Times New Roman" w:cs="Times New Roman"/>
          <w:b/>
          <w:color w:val="000000" w:themeColor="text1"/>
          <w:sz w:val="20"/>
          <w:szCs w:val="20"/>
        </w:rPr>
      </w:pPr>
    </w:p>
    <w:p w14:paraId="2BAA4928" w14:textId="77777777" w:rsidR="00642C8A" w:rsidRPr="00F02FEE" w:rsidRDefault="00642C8A" w:rsidP="00642C8A">
      <w:pPr>
        <w:autoSpaceDE w:val="0"/>
        <w:autoSpaceDN w:val="0"/>
        <w:adjustRightInd w:val="0"/>
        <w:spacing w:after="0" w:line="360" w:lineRule="auto"/>
        <w:jc w:val="center"/>
        <w:rPr>
          <w:rFonts w:ascii="Times New Roman" w:eastAsia="CharisSIL" w:hAnsi="Times New Roman" w:cs="Times New Roman"/>
          <w:b/>
          <w:color w:val="000000" w:themeColor="text1"/>
          <w:sz w:val="20"/>
          <w:szCs w:val="20"/>
        </w:rPr>
      </w:pPr>
    </w:p>
    <w:p w14:paraId="3EC53B6E" w14:textId="77777777" w:rsidR="00446DE3" w:rsidRPr="00F02FEE" w:rsidRDefault="00446DE3">
      <w:pPr>
        <w:rPr>
          <w:rFonts w:ascii="Times New Roman" w:hAnsi="Times New Roman" w:cs="Times New Roman"/>
          <w:sz w:val="20"/>
          <w:szCs w:val="20"/>
        </w:rPr>
      </w:pPr>
    </w:p>
    <w:p w14:paraId="517C615F" w14:textId="77777777" w:rsidR="00A10E63" w:rsidRPr="00F02FEE" w:rsidRDefault="00A10E63">
      <w:pPr>
        <w:rPr>
          <w:rFonts w:ascii="Times New Roman" w:hAnsi="Times New Roman" w:cs="Times New Roman"/>
          <w:sz w:val="20"/>
          <w:szCs w:val="20"/>
        </w:rPr>
      </w:pPr>
    </w:p>
    <w:sectPr w:rsidR="00A10E63" w:rsidRPr="00F02FEE" w:rsidSect="0085193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harisSIL">
    <w:altName w:val="Times New Roman"/>
    <w:panose1 w:val="00000000000000000000"/>
    <w:charset w:val="00"/>
    <w:family w:val="roman"/>
    <w:notTrueType/>
    <w:pitch w:val="default"/>
  </w:font>
  <w:font w:name="AdvTimes">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A1E8D"/>
    <w:multiLevelType w:val="multilevel"/>
    <w:tmpl w:val="6518E510"/>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3tDQ1NzMzMbU0MjFW0lEKTi0uzszPAykwrgUA0UIokSwAAAA="/>
  </w:docVars>
  <w:rsids>
    <w:rsidRoot w:val="004D3F01"/>
    <w:rsid w:val="00035A24"/>
    <w:rsid w:val="00041DFB"/>
    <w:rsid w:val="0004372D"/>
    <w:rsid w:val="000A6800"/>
    <w:rsid w:val="000C58ED"/>
    <w:rsid w:val="000D05B0"/>
    <w:rsid w:val="000F4F43"/>
    <w:rsid w:val="001329B1"/>
    <w:rsid w:val="00177D60"/>
    <w:rsid w:val="002725CF"/>
    <w:rsid w:val="00281452"/>
    <w:rsid w:val="002A21D5"/>
    <w:rsid w:val="002D6662"/>
    <w:rsid w:val="002E426A"/>
    <w:rsid w:val="00315E64"/>
    <w:rsid w:val="00331DC3"/>
    <w:rsid w:val="003C369B"/>
    <w:rsid w:val="003D5F6B"/>
    <w:rsid w:val="003E0737"/>
    <w:rsid w:val="00446DE3"/>
    <w:rsid w:val="004B08E8"/>
    <w:rsid w:val="004C6ECE"/>
    <w:rsid w:val="004D3F01"/>
    <w:rsid w:val="00520C32"/>
    <w:rsid w:val="00521796"/>
    <w:rsid w:val="00642C8A"/>
    <w:rsid w:val="006539CF"/>
    <w:rsid w:val="006A2071"/>
    <w:rsid w:val="006B3384"/>
    <w:rsid w:val="00710709"/>
    <w:rsid w:val="007562BA"/>
    <w:rsid w:val="0077694F"/>
    <w:rsid w:val="0085193E"/>
    <w:rsid w:val="00985714"/>
    <w:rsid w:val="009B7EFA"/>
    <w:rsid w:val="009E6CC8"/>
    <w:rsid w:val="00A10E63"/>
    <w:rsid w:val="00AC3DBD"/>
    <w:rsid w:val="00BA5FC2"/>
    <w:rsid w:val="00C30F48"/>
    <w:rsid w:val="00C61F23"/>
    <w:rsid w:val="00CD09B0"/>
    <w:rsid w:val="00CF47A6"/>
    <w:rsid w:val="00DA332A"/>
    <w:rsid w:val="00DB5342"/>
    <w:rsid w:val="00E47B72"/>
    <w:rsid w:val="00E75E5E"/>
    <w:rsid w:val="00EA2272"/>
    <w:rsid w:val="00EB0A26"/>
    <w:rsid w:val="00EF6B9E"/>
    <w:rsid w:val="00F02FEE"/>
    <w:rsid w:val="00F12F58"/>
    <w:rsid w:val="00F52047"/>
    <w:rsid w:val="00FA5BF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A81A"/>
  <w15:docId w15:val="{B07197DD-37E8-41BA-99DA-A7BCD4EB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2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C8A"/>
    <w:rPr>
      <w:rFonts w:ascii="Tahoma" w:hAnsi="Tahoma" w:cs="Tahoma"/>
      <w:sz w:val="16"/>
      <w:szCs w:val="16"/>
    </w:rPr>
  </w:style>
  <w:style w:type="table" w:styleId="TableGrid">
    <w:name w:val="Table Grid"/>
    <w:basedOn w:val="TableNormal"/>
    <w:uiPriority w:val="59"/>
    <w:rsid w:val="00642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6662"/>
    <w:pPr>
      <w:ind w:left="720"/>
      <w:contextualSpacing/>
    </w:pPr>
  </w:style>
  <w:style w:type="table" w:styleId="LightShading">
    <w:name w:val="Light Shading"/>
    <w:basedOn w:val="TableNormal"/>
    <w:uiPriority w:val="60"/>
    <w:rsid w:val="002D66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85193E"/>
    <w:rPr>
      <w:color w:val="0000FF" w:themeColor="hyperlink"/>
      <w:u w:val="single"/>
    </w:rPr>
  </w:style>
  <w:style w:type="character" w:customStyle="1" w:styleId="fontstyle01">
    <w:name w:val="fontstyle01"/>
    <w:basedOn w:val="DefaultParagraphFont"/>
    <w:rsid w:val="00520C32"/>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04040">
      <w:bodyDiv w:val="1"/>
      <w:marLeft w:val="0"/>
      <w:marRight w:val="0"/>
      <w:marTop w:val="0"/>
      <w:marBottom w:val="0"/>
      <w:divBdr>
        <w:top w:val="none" w:sz="0" w:space="0" w:color="auto"/>
        <w:left w:val="none" w:sz="0" w:space="0" w:color="auto"/>
        <w:bottom w:val="none" w:sz="0" w:space="0" w:color="auto"/>
        <w:right w:val="none" w:sz="0" w:space="0" w:color="auto"/>
      </w:divBdr>
    </w:div>
    <w:div w:id="158133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tp://arlftp.arlhq.noaa.gov/pub/archives/" TargetMode="External"/><Relationship Id="rId3" Type="http://schemas.openxmlformats.org/officeDocument/2006/relationships/styles" Target="styles.xml"/><Relationship Id="rId7" Type="http://schemas.openxmlformats.org/officeDocument/2006/relationships/hyperlink" Target="mailto:anitalakhani@dei.ac.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ita.lakhani01@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E546C44-465B-45EB-ABFA-0ACA3437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2022-06-25T01:59:00Z</dcterms:created>
  <dcterms:modified xsi:type="dcterms:W3CDTF">2022-06-25T02:01:00Z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c02596a1-d135-3961-b5fa-1531cb0ccaa2</vt:lpwstr>
  </property>
  <property fmtid="{D5CDD505-2E9C-101B-9397-08002B2CF9AE}" pid="4" name="Mendeley Citation Style_1">
    <vt:lpwstr>http://www.zotero.org/styles/acs-earth-and-space-chemistry</vt:lpwstr>
  </property>
  <property fmtid="{D5CDD505-2E9C-101B-9397-08002B2CF9AE}" pid="5" name="Mendeley Recent Style Id 0_1">
    <vt:lpwstr>http://www.zotero.org/styles/acs-earth-and-space-chemistry</vt:lpwstr>
  </property>
  <property fmtid="{D5CDD505-2E9C-101B-9397-08002B2CF9AE}" pid="6" name="Mendeley Recent Style Name 0_1">
    <vt:lpwstr>ACS Earth and Space Chemistry</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http://www.zotero.org/styles/environmental-science-and-technology</vt:lpwstr>
  </property>
  <property fmtid="{D5CDD505-2E9C-101B-9397-08002B2CF9AE}" pid="18" name="Mendeley Recent Style Name 6_1">
    <vt:lpwstr>Environmental Science &amp; Technology</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