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884A381" w14:textId="0DDDC46A" w:rsidR="00085D5B" w:rsidRDefault="00085D5B" w:rsidP="005521E6">
      <w:pPr>
        <w:pStyle w:val="Heading1"/>
        <w:jc w:val="center"/>
      </w:pPr>
      <w:r>
        <w:t>Supplementary Materials</w:t>
      </w:r>
    </w:p>
    <w:p w14:paraId="5039ECC2" w14:textId="04239202" w:rsidR="005521E6" w:rsidRDefault="005521E6" w:rsidP="005521E6">
      <w:pPr>
        <w:pStyle w:val="Heading1"/>
        <w:jc w:val="left"/>
        <w:rPr>
          <w:lang w:val="en-US"/>
        </w:rPr>
      </w:pPr>
      <w:r>
        <w:rPr>
          <w:lang w:val="en-US"/>
        </w:rPr>
        <w:t>“</w:t>
      </w:r>
      <w:r>
        <w:rPr>
          <w:lang w:val="en-US"/>
        </w:rPr>
        <w:t>Circulating metabolites modulated by diet are causally associated with depression</w:t>
      </w:r>
      <w:r>
        <w:rPr>
          <w:lang w:val="en-US"/>
        </w:rPr>
        <w:t>”</w:t>
      </w:r>
    </w:p>
    <w:p w14:paraId="593CB6ED" w14:textId="77777777" w:rsidR="005521E6" w:rsidRPr="00547F8E" w:rsidRDefault="005521E6" w:rsidP="005521E6">
      <w:pPr>
        <w:jc w:val="left"/>
      </w:pPr>
      <w:r w:rsidRPr="00547F8E">
        <w:rPr>
          <w:lang w:val="en-US"/>
        </w:rPr>
        <w:t>Ashley van der Spek</w:t>
      </w:r>
      <w:r w:rsidRPr="00547F8E">
        <w:rPr>
          <w:vertAlign w:val="superscript"/>
          <w:lang w:val="en-US"/>
        </w:rPr>
        <w:t>1,2#</w:t>
      </w:r>
      <w:r>
        <w:rPr>
          <w:vertAlign w:val="superscript"/>
          <w:lang w:val="en-US"/>
        </w:rPr>
        <w:t xml:space="preserve"> </w:t>
      </w:r>
      <w:r>
        <w:rPr>
          <w:lang w:val="en-US"/>
        </w:rPr>
        <w:t>(PhD)</w:t>
      </w:r>
      <w:r w:rsidRPr="00547F8E">
        <w:rPr>
          <w:lang w:val="en-US"/>
        </w:rPr>
        <w:t>, Isobel D Stewart</w:t>
      </w:r>
      <w:r w:rsidRPr="00547F8E">
        <w:rPr>
          <w:vertAlign w:val="superscript"/>
          <w:lang w:val="en-US"/>
        </w:rPr>
        <w:t>3#</w:t>
      </w:r>
      <w:r>
        <w:rPr>
          <w:vertAlign w:val="superscript"/>
          <w:lang w:val="en-US"/>
        </w:rPr>
        <w:t xml:space="preserve"> </w:t>
      </w:r>
      <w:r>
        <w:rPr>
          <w:lang w:val="en-US"/>
        </w:rPr>
        <w:t>(PhD)</w:t>
      </w:r>
      <w:r w:rsidRPr="00547F8E">
        <w:rPr>
          <w:lang w:val="en-US"/>
        </w:rPr>
        <w:t>, Brigitte Kühnel</w:t>
      </w:r>
      <w:r w:rsidRPr="00547F8E">
        <w:rPr>
          <w:vertAlign w:val="superscript"/>
          <w:lang w:val="en-US"/>
        </w:rPr>
        <w:t>4,5#</w:t>
      </w:r>
      <w:r>
        <w:rPr>
          <w:lang w:val="en-US"/>
        </w:rPr>
        <w:t xml:space="preserve"> (PhD)</w:t>
      </w:r>
      <w:r w:rsidRPr="00547F8E">
        <w:rPr>
          <w:lang w:val="en-US"/>
        </w:rPr>
        <w:t xml:space="preserve">, </w:t>
      </w:r>
      <w:proofErr w:type="spellStart"/>
      <w:r w:rsidRPr="00547F8E">
        <w:rPr>
          <w:lang w:val="en-US"/>
        </w:rPr>
        <w:t>Maik</w:t>
      </w:r>
      <w:proofErr w:type="spellEnd"/>
      <w:r w:rsidRPr="00547F8E">
        <w:rPr>
          <w:lang w:val="en-US"/>
        </w:rPr>
        <w:t xml:space="preserve"> Pietzner</w:t>
      </w:r>
      <w:r w:rsidRPr="00547F8E">
        <w:rPr>
          <w:vertAlign w:val="superscript"/>
          <w:lang w:val="en-US"/>
        </w:rPr>
        <w:t>3,6#</w:t>
      </w:r>
      <w:r>
        <w:rPr>
          <w:vertAlign w:val="superscript"/>
          <w:lang w:val="en-US"/>
        </w:rPr>
        <w:t xml:space="preserve"> </w:t>
      </w:r>
      <w:r>
        <w:rPr>
          <w:lang w:val="en-US"/>
        </w:rPr>
        <w:t>(PhD)</w:t>
      </w:r>
      <w:r w:rsidRPr="00547F8E">
        <w:rPr>
          <w:lang w:val="en-US"/>
        </w:rPr>
        <w:t xml:space="preserve">, </w:t>
      </w:r>
      <w:proofErr w:type="spellStart"/>
      <w:r w:rsidRPr="00547F8E">
        <w:rPr>
          <w:lang w:val="en-US"/>
        </w:rPr>
        <w:t>Tahani</w:t>
      </w:r>
      <w:proofErr w:type="spellEnd"/>
      <w:r w:rsidRPr="00547F8E">
        <w:rPr>
          <w:lang w:val="en-US"/>
        </w:rPr>
        <w:t xml:space="preserve"> Alshehri</w:t>
      </w:r>
      <w:r w:rsidRPr="00547F8E">
        <w:rPr>
          <w:vertAlign w:val="superscript"/>
          <w:lang w:val="en-US"/>
        </w:rPr>
        <w:t>7#</w:t>
      </w:r>
      <w:r>
        <w:rPr>
          <w:lang w:val="en-US"/>
        </w:rPr>
        <w:t xml:space="preserve"> (MSc)</w:t>
      </w:r>
      <w:r w:rsidRPr="00547F8E">
        <w:rPr>
          <w:lang w:val="en-US"/>
        </w:rPr>
        <w:t xml:space="preserve">, </w:t>
      </w:r>
      <w:proofErr w:type="spellStart"/>
      <w:r w:rsidRPr="00547F8E">
        <w:rPr>
          <w:lang w:val="en-US"/>
        </w:rPr>
        <w:t>Friederike</w:t>
      </w:r>
      <w:proofErr w:type="spellEnd"/>
      <w:r w:rsidRPr="00547F8E">
        <w:rPr>
          <w:lang w:val="en-US"/>
        </w:rPr>
        <w:t xml:space="preserve"> Gauß</w:t>
      </w:r>
      <w:r w:rsidRPr="00547F8E">
        <w:rPr>
          <w:vertAlign w:val="superscript"/>
          <w:lang w:val="en-US"/>
        </w:rPr>
        <w:t>6</w:t>
      </w:r>
      <w:r>
        <w:rPr>
          <w:vertAlign w:val="superscript"/>
          <w:lang w:val="en-US"/>
        </w:rPr>
        <w:t xml:space="preserve"> </w:t>
      </w:r>
      <w:r>
        <w:rPr>
          <w:lang w:val="en-US"/>
        </w:rPr>
        <w:t>(PhD)</w:t>
      </w:r>
      <w:r w:rsidRPr="00547F8E">
        <w:rPr>
          <w:lang w:val="en-US"/>
        </w:rPr>
        <w:t xml:space="preserve">, </w:t>
      </w:r>
      <w:proofErr w:type="spellStart"/>
      <w:r w:rsidRPr="00547F8E">
        <w:rPr>
          <w:lang w:val="en-US"/>
        </w:rPr>
        <w:t>Pirro</w:t>
      </w:r>
      <w:proofErr w:type="spellEnd"/>
      <w:r w:rsidRPr="00547F8E">
        <w:rPr>
          <w:lang w:val="en-US"/>
        </w:rPr>
        <w:t xml:space="preserve"> G Hysi</w:t>
      </w:r>
      <w:r w:rsidRPr="00547F8E">
        <w:rPr>
          <w:vertAlign w:val="superscript"/>
          <w:lang w:val="en-US"/>
        </w:rPr>
        <w:t>8</w:t>
      </w:r>
      <w:r>
        <w:rPr>
          <w:lang w:val="en-US"/>
        </w:rPr>
        <w:t xml:space="preserve"> (PhD)</w:t>
      </w:r>
      <w:r w:rsidRPr="00547F8E">
        <w:rPr>
          <w:lang w:val="en-US"/>
        </w:rPr>
        <w:t xml:space="preserve">, </w:t>
      </w:r>
      <w:proofErr w:type="spellStart"/>
      <w:r w:rsidRPr="00547F8E">
        <w:rPr>
          <w:lang w:val="en-US"/>
        </w:rPr>
        <w:t>Siamak</w:t>
      </w:r>
      <w:proofErr w:type="spellEnd"/>
      <w:r w:rsidRPr="00547F8E">
        <w:rPr>
          <w:lang w:val="en-US"/>
        </w:rPr>
        <w:t xml:space="preserve"> MahmoudianDehkordi</w:t>
      </w:r>
      <w:r w:rsidRPr="00547F8E">
        <w:rPr>
          <w:vertAlign w:val="superscript"/>
          <w:lang w:val="en-US"/>
        </w:rPr>
        <w:t>9</w:t>
      </w:r>
      <w:r>
        <w:rPr>
          <w:lang w:val="en-US"/>
        </w:rPr>
        <w:t xml:space="preserve"> (PhD)</w:t>
      </w:r>
      <w:r w:rsidRPr="00547F8E">
        <w:rPr>
          <w:lang w:val="en-US"/>
        </w:rPr>
        <w:t xml:space="preserve">, </w:t>
      </w:r>
      <w:proofErr w:type="spellStart"/>
      <w:r w:rsidRPr="00547F8E">
        <w:rPr>
          <w:lang w:val="en-US"/>
        </w:rPr>
        <w:t>Almut</w:t>
      </w:r>
      <w:proofErr w:type="spellEnd"/>
      <w:r w:rsidRPr="00547F8E">
        <w:rPr>
          <w:lang w:val="en-US"/>
        </w:rPr>
        <w:t xml:space="preserve"> Heinken</w:t>
      </w:r>
      <w:r w:rsidRPr="00547F8E">
        <w:rPr>
          <w:vertAlign w:val="superscript"/>
          <w:lang w:val="en-US"/>
        </w:rPr>
        <w:t>10</w:t>
      </w:r>
      <w:r>
        <w:rPr>
          <w:vertAlign w:val="superscript"/>
          <w:lang w:val="en-US"/>
        </w:rPr>
        <w:t xml:space="preserve"> </w:t>
      </w:r>
      <w:r>
        <w:rPr>
          <w:lang w:val="en-US"/>
        </w:rPr>
        <w:t>(PhD)</w:t>
      </w:r>
      <w:r w:rsidRPr="00547F8E">
        <w:rPr>
          <w:lang w:val="en-US"/>
        </w:rPr>
        <w:t>, Annemarie I. Luik</w:t>
      </w:r>
      <w:r w:rsidRPr="00547F8E">
        <w:rPr>
          <w:vertAlign w:val="superscript"/>
          <w:lang w:val="en-US"/>
        </w:rPr>
        <w:t>1</w:t>
      </w:r>
      <w:r>
        <w:rPr>
          <w:lang w:val="en-US"/>
        </w:rPr>
        <w:t xml:space="preserve"> (PhD)</w:t>
      </w:r>
      <w:r w:rsidRPr="00547F8E">
        <w:rPr>
          <w:lang w:val="en-US"/>
        </w:rPr>
        <w:t>, Karl-Heinz Ladwig</w:t>
      </w:r>
      <w:r w:rsidRPr="00547F8E">
        <w:rPr>
          <w:vertAlign w:val="superscript"/>
          <w:lang w:val="en-US"/>
        </w:rPr>
        <w:t>5,11</w:t>
      </w:r>
      <w:r>
        <w:rPr>
          <w:vertAlign w:val="superscript"/>
          <w:lang w:val="en-US"/>
        </w:rPr>
        <w:t xml:space="preserve"> </w:t>
      </w:r>
      <w:r>
        <w:rPr>
          <w:lang w:val="en-US"/>
        </w:rPr>
        <w:t>(PhD)</w:t>
      </w:r>
      <w:r w:rsidRPr="00547F8E">
        <w:rPr>
          <w:lang w:val="en-US"/>
        </w:rPr>
        <w:t>, Gabi Kastenmüller</w:t>
      </w:r>
      <w:r w:rsidRPr="00547F8E">
        <w:rPr>
          <w:vertAlign w:val="superscript"/>
          <w:lang w:val="en-US"/>
        </w:rPr>
        <w:t>12,13</w:t>
      </w:r>
      <w:r>
        <w:rPr>
          <w:vertAlign w:val="superscript"/>
          <w:lang w:val="en-US"/>
        </w:rPr>
        <w:t xml:space="preserve"> </w:t>
      </w:r>
      <w:r>
        <w:rPr>
          <w:lang w:val="en-US"/>
        </w:rPr>
        <w:t>(PhD)</w:t>
      </w:r>
      <w:r w:rsidRPr="00547F8E">
        <w:rPr>
          <w:lang w:val="en-US"/>
        </w:rPr>
        <w:t>, Cristina Menni</w:t>
      </w:r>
      <w:r w:rsidRPr="00547F8E">
        <w:rPr>
          <w:vertAlign w:val="superscript"/>
          <w:lang w:val="en-US"/>
        </w:rPr>
        <w:t>8</w:t>
      </w:r>
      <w:r>
        <w:rPr>
          <w:vertAlign w:val="superscript"/>
          <w:lang w:val="en-US"/>
        </w:rPr>
        <w:t xml:space="preserve"> </w:t>
      </w:r>
      <w:r>
        <w:rPr>
          <w:lang w:val="en-US"/>
        </w:rPr>
        <w:t>(PhD)</w:t>
      </w:r>
      <w:r w:rsidRPr="00547F8E">
        <w:rPr>
          <w:lang w:val="en-US"/>
        </w:rPr>
        <w:t>, Johannes Hertel</w:t>
      </w:r>
      <w:r w:rsidRPr="00547F8E">
        <w:rPr>
          <w:vertAlign w:val="superscript"/>
          <w:lang w:val="en-US"/>
        </w:rPr>
        <w:t>10,14</w:t>
      </w:r>
      <w:r>
        <w:rPr>
          <w:vertAlign w:val="superscript"/>
          <w:lang w:val="en-US"/>
        </w:rPr>
        <w:t xml:space="preserve"> </w:t>
      </w:r>
      <w:r>
        <w:rPr>
          <w:lang w:val="en-US"/>
        </w:rPr>
        <w:t>(PhD)</w:t>
      </w:r>
      <w:r w:rsidRPr="00547F8E">
        <w:rPr>
          <w:lang w:val="en-US"/>
        </w:rPr>
        <w:t xml:space="preserve">, M </w:t>
      </w:r>
      <w:proofErr w:type="spellStart"/>
      <w:r w:rsidRPr="00547F8E">
        <w:rPr>
          <w:lang w:val="en-US"/>
        </w:rPr>
        <w:t>Arfan</w:t>
      </w:r>
      <w:proofErr w:type="spellEnd"/>
      <w:r w:rsidRPr="00547F8E">
        <w:rPr>
          <w:lang w:val="en-US"/>
        </w:rPr>
        <w:t xml:space="preserve"> Ikram</w:t>
      </w:r>
      <w:r w:rsidRPr="00547F8E">
        <w:rPr>
          <w:vertAlign w:val="superscript"/>
          <w:lang w:val="en-US"/>
        </w:rPr>
        <w:t>1</w:t>
      </w:r>
      <w:r>
        <w:rPr>
          <w:vertAlign w:val="superscript"/>
          <w:lang w:val="en-US"/>
        </w:rPr>
        <w:t xml:space="preserve"> </w:t>
      </w:r>
      <w:r>
        <w:rPr>
          <w:lang w:val="en-US"/>
        </w:rPr>
        <w:t>(PhD)</w:t>
      </w:r>
      <w:r w:rsidRPr="00547F8E">
        <w:rPr>
          <w:lang w:val="en-US"/>
        </w:rPr>
        <w:t>, Renée de Mutsert</w:t>
      </w:r>
      <w:r w:rsidRPr="00547F8E">
        <w:rPr>
          <w:vertAlign w:val="superscript"/>
          <w:lang w:val="en-US"/>
        </w:rPr>
        <w:t>7</w:t>
      </w:r>
      <w:r>
        <w:rPr>
          <w:vertAlign w:val="superscript"/>
          <w:lang w:val="en-US"/>
        </w:rPr>
        <w:t xml:space="preserve"> </w:t>
      </w:r>
      <w:r>
        <w:rPr>
          <w:lang w:val="en-US"/>
        </w:rPr>
        <w:t>(PhD)</w:t>
      </w:r>
      <w:r w:rsidRPr="00547F8E">
        <w:rPr>
          <w:lang w:val="en-US"/>
        </w:rPr>
        <w:t xml:space="preserve">, </w:t>
      </w:r>
      <w:proofErr w:type="spellStart"/>
      <w:r w:rsidRPr="00547F8E">
        <w:rPr>
          <w:lang w:val="en-US"/>
        </w:rPr>
        <w:t>Karsten</w:t>
      </w:r>
      <w:proofErr w:type="spellEnd"/>
      <w:r w:rsidRPr="00547F8E">
        <w:rPr>
          <w:lang w:val="en-US"/>
        </w:rPr>
        <w:t xml:space="preserve"> Suhre</w:t>
      </w:r>
      <w:r w:rsidRPr="00547F8E">
        <w:rPr>
          <w:vertAlign w:val="superscript"/>
          <w:lang w:val="en-US"/>
        </w:rPr>
        <w:t>15</w:t>
      </w:r>
      <w:r>
        <w:rPr>
          <w:vertAlign w:val="superscript"/>
          <w:lang w:val="en-US"/>
        </w:rPr>
        <w:t xml:space="preserve"> </w:t>
      </w:r>
      <w:r>
        <w:rPr>
          <w:lang w:val="en-US"/>
        </w:rPr>
        <w:t>(PhD)</w:t>
      </w:r>
      <w:r w:rsidRPr="00547F8E">
        <w:rPr>
          <w:lang w:val="en-US"/>
        </w:rPr>
        <w:t>, Christian Gieger</w:t>
      </w:r>
      <w:r w:rsidRPr="00547F8E">
        <w:rPr>
          <w:vertAlign w:val="superscript"/>
          <w:lang w:val="en-US"/>
        </w:rPr>
        <w:t>4,5,13</w:t>
      </w:r>
      <w:r>
        <w:rPr>
          <w:vertAlign w:val="superscript"/>
          <w:lang w:val="en-US"/>
        </w:rPr>
        <w:t xml:space="preserve"> </w:t>
      </w:r>
      <w:r>
        <w:rPr>
          <w:lang w:val="en-US"/>
        </w:rPr>
        <w:t>(PhD)</w:t>
      </w:r>
      <w:r w:rsidRPr="00547F8E">
        <w:rPr>
          <w:lang w:val="en-US"/>
        </w:rPr>
        <w:t>, Konstantin Strauch</w:t>
      </w:r>
      <w:r w:rsidRPr="00547F8E">
        <w:rPr>
          <w:vertAlign w:val="superscript"/>
          <w:lang w:val="en-US"/>
        </w:rPr>
        <w:t>16,17</w:t>
      </w:r>
      <w:r>
        <w:rPr>
          <w:vertAlign w:val="superscript"/>
          <w:lang w:val="en-US"/>
        </w:rPr>
        <w:t xml:space="preserve"> </w:t>
      </w:r>
      <w:r>
        <w:rPr>
          <w:lang w:val="en-US"/>
        </w:rPr>
        <w:t>(PhD)</w:t>
      </w:r>
      <w:r w:rsidRPr="00547F8E">
        <w:rPr>
          <w:lang w:val="en-US"/>
        </w:rPr>
        <w:t>, Henry Völzke</w:t>
      </w:r>
      <w:r w:rsidRPr="00547F8E">
        <w:rPr>
          <w:vertAlign w:val="superscript"/>
          <w:lang w:val="en-US"/>
        </w:rPr>
        <w:t>18</w:t>
      </w:r>
      <w:r>
        <w:rPr>
          <w:vertAlign w:val="superscript"/>
          <w:lang w:val="en-US"/>
        </w:rPr>
        <w:t xml:space="preserve"> </w:t>
      </w:r>
      <w:r>
        <w:rPr>
          <w:lang w:val="en-US"/>
        </w:rPr>
        <w:t>(PhD)</w:t>
      </w:r>
      <w:r w:rsidRPr="00547F8E">
        <w:rPr>
          <w:lang w:val="en-US"/>
        </w:rPr>
        <w:t>, Thomas Meitinger</w:t>
      </w:r>
      <w:r w:rsidRPr="00547F8E">
        <w:rPr>
          <w:vertAlign w:val="superscript"/>
          <w:lang w:val="en-US"/>
        </w:rPr>
        <w:t>19,20</w:t>
      </w:r>
      <w:r>
        <w:rPr>
          <w:vertAlign w:val="superscript"/>
          <w:lang w:val="en-US"/>
        </w:rPr>
        <w:t xml:space="preserve"> </w:t>
      </w:r>
      <w:r>
        <w:rPr>
          <w:lang w:val="en-US"/>
        </w:rPr>
        <w:t>(PhD)</w:t>
      </w:r>
      <w:r w:rsidRPr="00547F8E">
        <w:rPr>
          <w:lang w:val="en-US"/>
        </w:rPr>
        <w:t>, Massimo Mangino</w:t>
      </w:r>
      <w:r w:rsidRPr="00547F8E">
        <w:rPr>
          <w:vertAlign w:val="superscript"/>
          <w:lang w:val="en-US"/>
        </w:rPr>
        <w:t>8</w:t>
      </w:r>
      <w:r>
        <w:rPr>
          <w:vertAlign w:val="superscript"/>
          <w:lang w:val="en-US"/>
        </w:rPr>
        <w:t xml:space="preserve"> </w:t>
      </w:r>
      <w:r>
        <w:rPr>
          <w:lang w:val="en-US"/>
        </w:rPr>
        <w:t>(PhD)</w:t>
      </w:r>
      <w:r w:rsidRPr="00547F8E">
        <w:rPr>
          <w:lang w:val="en-US"/>
        </w:rPr>
        <w:t>, Antonia Flaquer</w:t>
      </w:r>
      <w:r w:rsidRPr="00547F8E">
        <w:rPr>
          <w:vertAlign w:val="superscript"/>
          <w:lang w:val="en-US"/>
        </w:rPr>
        <w:t>16,17</w:t>
      </w:r>
      <w:r>
        <w:rPr>
          <w:vertAlign w:val="superscript"/>
          <w:lang w:val="en-US"/>
        </w:rPr>
        <w:t xml:space="preserve"> </w:t>
      </w:r>
      <w:r>
        <w:rPr>
          <w:lang w:val="en-US"/>
        </w:rPr>
        <w:t>(PhD)</w:t>
      </w:r>
      <w:r w:rsidRPr="00547F8E">
        <w:rPr>
          <w:lang w:val="en-US"/>
        </w:rPr>
        <w:t>, Melanie Waldenberger</w:t>
      </w:r>
      <w:r w:rsidRPr="00547F8E">
        <w:rPr>
          <w:vertAlign w:val="superscript"/>
          <w:lang w:val="en-US"/>
        </w:rPr>
        <w:t>4,5,21</w:t>
      </w:r>
      <w:r>
        <w:rPr>
          <w:vertAlign w:val="superscript"/>
          <w:lang w:val="en-US"/>
        </w:rPr>
        <w:t xml:space="preserve"> </w:t>
      </w:r>
      <w:r>
        <w:rPr>
          <w:lang w:val="en-US"/>
        </w:rPr>
        <w:t>(PhD)</w:t>
      </w:r>
      <w:r w:rsidRPr="00547F8E">
        <w:rPr>
          <w:lang w:val="en-US"/>
        </w:rPr>
        <w:t>, Annette Peters</w:t>
      </w:r>
      <w:r w:rsidRPr="00547F8E">
        <w:rPr>
          <w:vertAlign w:val="superscript"/>
          <w:lang w:val="en-US"/>
        </w:rPr>
        <w:t>4,5,21,22</w:t>
      </w:r>
      <w:r>
        <w:rPr>
          <w:vertAlign w:val="superscript"/>
          <w:lang w:val="en-US"/>
        </w:rPr>
        <w:t xml:space="preserve"> </w:t>
      </w:r>
      <w:r>
        <w:rPr>
          <w:lang w:val="en-US"/>
        </w:rPr>
        <w:t>(PhD)</w:t>
      </w:r>
      <w:r w:rsidRPr="00547F8E">
        <w:rPr>
          <w:lang w:val="en-US"/>
        </w:rPr>
        <w:t>, Ines Thiele</w:t>
      </w:r>
      <w:r w:rsidRPr="00547F8E">
        <w:rPr>
          <w:vertAlign w:val="superscript"/>
          <w:lang w:val="en-US"/>
        </w:rPr>
        <w:t>10,23,24</w:t>
      </w:r>
      <w:r>
        <w:rPr>
          <w:vertAlign w:val="superscript"/>
          <w:lang w:val="en-US"/>
        </w:rPr>
        <w:t xml:space="preserve"> </w:t>
      </w:r>
      <w:r>
        <w:rPr>
          <w:lang w:val="en-US"/>
        </w:rPr>
        <w:t>(PhD)</w:t>
      </w:r>
      <w:r w:rsidRPr="00547F8E">
        <w:rPr>
          <w:lang w:val="en-US"/>
        </w:rPr>
        <w:t>, Rima Kaddurah-Daouk</w:t>
      </w:r>
      <w:r w:rsidRPr="00547F8E">
        <w:rPr>
          <w:vertAlign w:val="superscript"/>
          <w:lang w:val="en-US"/>
        </w:rPr>
        <w:t>9,25,26</w:t>
      </w:r>
      <w:r>
        <w:rPr>
          <w:vertAlign w:val="superscript"/>
          <w:lang w:val="en-US"/>
        </w:rPr>
        <w:t xml:space="preserve"> </w:t>
      </w:r>
      <w:r>
        <w:rPr>
          <w:lang w:val="en-US"/>
        </w:rPr>
        <w:t>(PhD)</w:t>
      </w:r>
      <w:r w:rsidRPr="00547F8E">
        <w:rPr>
          <w:lang w:val="en-US"/>
        </w:rPr>
        <w:t xml:space="preserve">, </w:t>
      </w:r>
      <w:proofErr w:type="spellStart"/>
      <w:r w:rsidRPr="00547F8E">
        <w:rPr>
          <w:lang w:val="en-US"/>
        </w:rPr>
        <w:t>Boadie</w:t>
      </w:r>
      <w:proofErr w:type="spellEnd"/>
      <w:r w:rsidRPr="00547F8E">
        <w:rPr>
          <w:lang w:val="en-US"/>
        </w:rPr>
        <w:t xml:space="preserve"> W Dunlop</w:t>
      </w:r>
      <w:r w:rsidRPr="00547F8E">
        <w:rPr>
          <w:vertAlign w:val="superscript"/>
        </w:rPr>
        <w:t>27</w:t>
      </w:r>
      <w:r>
        <w:rPr>
          <w:vertAlign w:val="superscript"/>
        </w:rPr>
        <w:t xml:space="preserve"> </w:t>
      </w:r>
      <w:r>
        <w:rPr>
          <w:lang w:val="en-US"/>
        </w:rPr>
        <w:t>(PhD)</w:t>
      </w:r>
      <w:r w:rsidRPr="00547F8E">
        <w:t>, Frits R. Rosendaal</w:t>
      </w:r>
      <w:r w:rsidRPr="00547F8E">
        <w:rPr>
          <w:vertAlign w:val="superscript"/>
        </w:rPr>
        <w:t>7</w:t>
      </w:r>
      <w:r>
        <w:rPr>
          <w:vertAlign w:val="superscript"/>
        </w:rPr>
        <w:t xml:space="preserve"> </w:t>
      </w:r>
      <w:r>
        <w:rPr>
          <w:lang w:val="en-US"/>
        </w:rPr>
        <w:t>(PhD)</w:t>
      </w:r>
      <w:r w:rsidRPr="00547F8E">
        <w:t>, Nicholas J Wareham</w:t>
      </w:r>
      <w:r w:rsidRPr="00547F8E">
        <w:rPr>
          <w:vertAlign w:val="superscript"/>
        </w:rPr>
        <w:t>3</w:t>
      </w:r>
      <w:r>
        <w:rPr>
          <w:vertAlign w:val="superscript"/>
        </w:rPr>
        <w:t xml:space="preserve"> </w:t>
      </w:r>
      <w:r>
        <w:rPr>
          <w:lang w:val="en-US"/>
        </w:rPr>
        <w:t>(PhD)</w:t>
      </w:r>
      <w:r w:rsidRPr="00547F8E">
        <w:t>, Tim D Spector</w:t>
      </w:r>
      <w:r w:rsidRPr="00547F8E">
        <w:rPr>
          <w:vertAlign w:val="superscript"/>
          <w:lang w:val="en-US"/>
        </w:rPr>
        <w:t>8</w:t>
      </w:r>
      <w:r>
        <w:rPr>
          <w:vertAlign w:val="superscript"/>
          <w:lang w:val="en-US"/>
        </w:rPr>
        <w:t xml:space="preserve"> </w:t>
      </w:r>
      <w:r>
        <w:rPr>
          <w:lang w:val="en-US"/>
        </w:rPr>
        <w:t>(PhD)</w:t>
      </w:r>
      <w:r w:rsidRPr="00547F8E">
        <w:rPr>
          <w:lang w:val="en-US"/>
        </w:rPr>
        <w:t>, Sonja Kunze</w:t>
      </w:r>
      <w:r w:rsidRPr="00547F8E">
        <w:rPr>
          <w:vertAlign w:val="superscript"/>
          <w:lang w:val="en-US"/>
        </w:rPr>
        <w:t>4,5</w:t>
      </w:r>
      <w:r>
        <w:rPr>
          <w:noProof/>
          <w:vertAlign w:val="superscript"/>
          <w:lang w:val="en-US"/>
        </w:rPr>
        <w:t xml:space="preserve">ǂ </w:t>
      </w:r>
      <w:r>
        <w:rPr>
          <w:lang w:val="en-US"/>
        </w:rPr>
        <w:t>(PhD)</w:t>
      </w:r>
      <w:r w:rsidRPr="00547F8E">
        <w:rPr>
          <w:lang w:val="en-US"/>
        </w:rPr>
        <w:t xml:space="preserve">, Hans </w:t>
      </w:r>
      <w:proofErr w:type="spellStart"/>
      <w:r w:rsidRPr="00547F8E">
        <w:rPr>
          <w:lang w:val="en-US"/>
        </w:rPr>
        <w:t>Jörgen</w:t>
      </w:r>
      <w:proofErr w:type="spellEnd"/>
      <w:r w:rsidRPr="00547F8E">
        <w:rPr>
          <w:lang w:val="en-US"/>
        </w:rPr>
        <w:t xml:space="preserve"> Grabe</w:t>
      </w:r>
      <w:r w:rsidRPr="00547F8E">
        <w:rPr>
          <w:vertAlign w:val="superscript"/>
          <w:lang w:val="en-US"/>
        </w:rPr>
        <w:t>14</w:t>
      </w:r>
      <w:r>
        <w:rPr>
          <w:noProof/>
          <w:vertAlign w:val="superscript"/>
          <w:lang w:val="en-US"/>
        </w:rPr>
        <w:t xml:space="preserve">ǂ </w:t>
      </w:r>
      <w:r>
        <w:rPr>
          <w:lang w:val="en-US"/>
        </w:rPr>
        <w:t>(PhD)</w:t>
      </w:r>
      <w:r w:rsidRPr="00547F8E">
        <w:rPr>
          <w:lang w:val="en-US"/>
        </w:rPr>
        <w:t>, Dennis O Mook-Kanamori</w:t>
      </w:r>
      <w:r w:rsidRPr="00547F8E">
        <w:rPr>
          <w:vertAlign w:val="superscript"/>
          <w:lang w:val="en-US"/>
        </w:rPr>
        <w:t>28</w:t>
      </w:r>
      <w:r>
        <w:rPr>
          <w:noProof/>
          <w:vertAlign w:val="superscript"/>
          <w:lang w:val="en-US"/>
        </w:rPr>
        <w:t xml:space="preserve">ǂ </w:t>
      </w:r>
      <w:r>
        <w:rPr>
          <w:lang w:val="en-US"/>
        </w:rPr>
        <w:t>(PhD)</w:t>
      </w:r>
      <w:r w:rsidRPr="00547F8E">
        <w:rPr>
          <w:lang w:val="en-US"/>
        </w:rPr>
        <w:t>, Claudia Langenberg</w:t>
      </w:r>
      <w:r w:rsidRPr="00547F8E">
        <w:rPr>
          <w:vertAlign w:val="superscript"/>
          <w:lang w:val="en-US"/>
        </w:rPr>
        <w:t>3</w:t>
      </w:r>
      <w:r>
        <w:rPr>
          <w:noProof/>
          <w:vertAlign w:val="superscript"/>
          <w:lang w:val="en-US"/>
        </w:rPr>
        <w:t xml:space="preserve">ǂ </w:t>
      </w:r>
      <w:r>
        <w:rPr>
          <w:lang w:val="en-US"/>
        </w:rPr>
        <w:t>(PhD)</w:t>
      </w:r>
      <w:r w:rsidRPr="00547F8E">
        <w:rPr>
          <w:lang w:val="en-US"/>
        </w:rPr>
        <w:t>, Cornelia M van Duijn</w:t>
      </w:r>
      <w:r w:rsidRPr="00547F8E">
        <w:rPr>
          <w:vertAlign w:val="superscript"/>
        </w:rPr>
        <w:t>1,29</w:t>
      </w:r>
      <w:r>
        <w:rPr>
          <w:noProof/>
          <w:vertAlign w:val="superscript"/>
          <w:lang w:val="en-US"/>
        </w:rPr>
        <w:t xml:space="preserve">ǂ </w:t>
      </w:r>
      <w:r>
        <w:rPr>
          <w:lang w:val="en-US"/>
        </w:rPr>
        <w:t>(PhD)</w:t>
      </w:r>
      <w:r w:rsidRPr="00547F8E">
        <w:t>, Najaf Amin</w:t>
      </w:r>
      <w:r w:rsidRPr="00547F8E">
        <w:rPr>
          <w:vertAlign w:val="superscript"/>
        </w:rPr>
        <w:t>1,29</w:t>
      </w:r>
      <w:r>
        <w:rPr>
          <w:noProof/>
          <w:vertAlign w:val="superscript"/>
          <w:lang w:val="en-US"/>
        </w:rPr>
        <w:t>ǂ</w:t>
      </w:r>
      <w:r w:rsidRPr="00547F8E">
        <w:t>*</w:t>
      </w:r>
      <w:r>
        <w:rPr>
          <w:lang w:val="en-US"/>
        </w:rPr>
        <w:t>(PhD)</w:t>
      </w:r>
    </w:p>
    <w:p w14:paraId="094283E2" w14:textId="77777777" w:rsidR="005521E6" w:rsidRPr="00545926" w:rsidRDefault="005521E6" w:rsidP="005521E6">
      <w:pPr>
        <w:pStyle w:val="EndNoteBibliography"/>
        <w:ind w:left="720" w:hanging="720"/>
        <w:jc w:val="left"/>
      </w:pPr>
      <w:r w:rsidRPr="00545926">
        <w:t>1</w:t>
      </w:r>
      <w:r w:rsidRPr="00545926">
        <w:tab/>
        <w:t>Department of Epidemiology, Erasmu</w:t>
      </w:r>
      <w:r>
        <w:t>s MC University Medical Center</w:t>
      </w:r>
      <w:r w:rsidRPr="00545926">
        <w:t>, Rotterdam, The Netherlands.</w:t>
      </w:r>
    </w:p>
    <w:p w14:paraId="57CA2A26" w14:textId="77777777" w:rsidR="005521E6" w:rsidRPr="00545926" w:rsidRDefault="005521E6" w:rsidP="005521E6">
      <w:pPr>
        <w:pStyle w:val="EndNoteBibliography"/>
        <w:ind w:left="720" w:hanging="720"/>
        <w:jc w:val="left"/>
      </w:pPr>
      <w:r w:rsidRPr="00545926">
        <w:t>2</w:t>
      </w:r>
      <w:r w:rsidRPr="00545926">
        <w:tab/>
        <w:t>SkylineDx B.V., Rotterdam, The Netherlands.</w:t>
      </w:r>
    </w:p>
    <w:p w14:paraId="01BFE4BA" w14:textId="77777777" w:rsidR="005521E6" w:rsidRPr="00545926" w:rsidRDefault="005521E6" w:rsidP="005521E6">
      <w:pPr>
        <w:pStyle w:val="EndNoteBibliography"/>
        <w:ind w:left="720" w:hanging="720"/>
        <w:jc w:val="left"/>
      </w:pPr>
      <w:r w:rsidRPr="00545926">
        <w:t>3</w:t>
      </w:r>
      <w:r w:rsidRPr="00545926">
        <w:tab/>
        <w:t>MRC Epidemiology Unit, University of Cambridge, Cambridge, United Kingdom.</w:t>
      </w:r>
    </w:p>
    <w:p w14:paraId="39B65CC8" w14:textId="77777777" w:rsidR="005521E6" w:rsidRPr="00545926" w:rsidRDefault="005521E6" w:rsidP="005521E6">
      <w:pPr>
        <w:pStyle w:val="EndNoteBibliography"/>
        <w:ind w:left="720" w:hanging="720"/>
        <w:jc w:val="left"/>
      </w:pPr>
      <w:r w:rsidRPr="00545926">
        <w:t>4</w:t>
      </w:r>
      <w:r w:rsidRPr="00545926">
        <w:tab/>
        <w:t>Research Unit of Molecular Epidemiology, Helmholtz Zentrum München, German Research Center for Environmental Health, D-85764, Neuherberg , Germany.</w:t>
      </w:r>
    </w:p>
    <w:p w14:paraId="24123AC1" w14:textId="77777777" w:rsidR="005521E6" w:rsidRPr="00545926" w:rsidRDefault="005521E6" w:rsidP="005521E6">
      <w:pPr>
        <w:pStyle w:val="EndNoteBibliography"/>
        <w:ind w:left="720" w:hanging="720"/>
        <w:jc w:val="left"/>
      </w:pPr>
      <w:r w:rsidRPr="00545926">
        <w:t>5</w:t>
      </w:r>
      <w:r w:rsidRPr="00545926">
        <w:tab/>
        <w:t>Institute of Epidemiology, Helmholtz Zentrum München, German Research Center for Environmental Health, D-85764, Neuherberg, Germany.</w:t>
      </w:r>
    </w:p>
    <w:p w14:paraId="6A64BD47" w14:textId="77777777" w:rsidR="005521E6" w:rsidRPr="00545926" w:rsidRDefault="005521E6" w:rsidP="005521E6">
      <w:pPr>
        <w:pStyle w:val="EndNoteBibliography"/>
        <w:ind w:left="720" w:hanging="720"/>
        <w:jc w:val="left"/>
      </w:pPr>
      <w:r w:rsidRPr="00545926">
        <w:t>6</w:t>
      </w:r>
      <w:r w:rsidRPr="00545926">
        <w:tab/>
        <w:t>Institute of Clinical Chemistry and Laboratory Medicine, University Medicine Greifswald, Ferdinand-Sauerbruch-Str, 17475 Greifswald, Germany.</w:t>
      </w:r>
    </w:p>
    <w:p w14:paraId="35BE2B5A" w14:textId="77777777" w:rsidR="005521E6" w:rsidRPr="00545926" w:rsidRDefault="005521E6" w:rsidP="005521E6">
      <w:pPr>
        <w:pStyle w:val="EndNoteBibliography"/>
        <w:ind w:left="720" w:hanging="720"/>
        <w:jc w:val="left"/>
      </w:pPr>
      <w:r w:rsidRPr="00545926">
        <w:t>7</w:t>
      </w:r>
      <w:r w:rsidRPr="00545926">
        <w:tab/>
        <w:t>Department of Clinical Epidemiology, Leiden University Medical Center, Leiden, The Netherlands.</w:t>
      </w:r>
    </w:p>
    <w:p w14:paraId="5B91FE60" w14:textId="77777777" w:rsidR="005521E6" w:rsidRPr="00545926" w:rsidRDefault="005521E6" w:rsidP="005521E6">
      <w:pPr>
        <w:pStyle w:val="EndNoteBibliography"/>
        <w:ind w:left="720" w:hanging="720"/>
        <w:jc w:val="left"/>
      </w:pPr>
      <w:r w:rsidRPr="00545926">
        <w:t>8</w:t>
      </w:r>
      <w:r w:rsidRPr="00545926">
        <w:tab/>
        <w:t>Department of Twins Research and Genetic Epidemiology, Kings College London, London, UK.</w:t>
      </w:r>
    </w:p>
    <w:p w14:paraId="0AD88B2F" w14:textId="77777777" w:rsidR="005521E6" w:rsidRPr="00545926" w:rsidRDefault="005521E6" w:rsidP="005521E6">
      <w:pPr>
        <w:pStyle w:val="EndNoteBibliography"/>
        <w:ind w:left="720" w:hanging="720"/>
        <w:jc w:val="left"/>
      </w:pPr>
      <w:r w:rsidRPr="00545926">
        <w:t>9</w:t>
      </w:r>
      <w:r w:rsidRPr="00545926">
        <w:tab/>
        <w:t>Department of Psychiatry and Behavioral Sciences, Duke University, Durham, NC, USA.</w:t>
      </w:r>
    </w:p>
    <w:p w14:paraId="3060498A" w14:textId="77777777" w:rsidR="005521E6" w:rsidRPr="00545926" w:rsidRDefault="005521E6" w:rsidP="005521E6">
      <w:pPr>
        <w:pStyle w:val="EndNoteBibliography"/>
        <w:ind w:left="720" w:hanging="720"/>
        <w:jc w:val="left"/>
      </w:pPr>
      <w:r w:rsidRPr="00545926">
        <w:t>10</w:t>
      </w:r>
      <w:r w:rsidRPr="00545926">
        <w:tab/>
        <w:t>School of Medicine, National University of Ireland, Galway, University Road, Galway, Ireland.</w:t>
      </w:r>
    </w:p>
    <w:p w14:paraId="78F20733" w14:textId="77777777" w:rsidR="005521E6" w:rsidRPr="00545926" w:rsidRDefault="005521E6" w:rsidP="005521E6">
      <w:pPr>
        <w:pStyle w:val="EndNoteBibliography"/>
        <w:ind w:left="720" w:hanging="720"/>
        <w:jc w:val="left"/>
      </w:pPr>
      <w:r w:rsidRPr="00545926">
        <w:t>11</w:t>
      </w:r>
      <w:r w:rsidRPr="00545926">
        <w:tab/>
        <w:t>Department of Psychosomatic Medicine and Psychotherapy, Klinikum rechts der Isar, Technische Universität München, Munich, Germany.</w:t>
      </w:r>
    </w:p>
    <w:p w14:paraId="780B2815" w14:textId="77777777" w:rsidR="005521E6" w:rsidRPr="00545926" w:rsidRDefault="005521E6" w:rsidP="005521E6">
      <w:pPr>
        <w:pStyle w:val="EndNoteBibliography"/>
        <w:ind w:left="720" w:hanging="720"/>
        <w:jc w:val="left"/>
      </w:pPr>
      <w:r w:rsidRPr="00545926">
        <w:t>12</w:t>
      </w:r>
      <w:r w:rsidRPr="00545926">
        <w:tab/>
      </w:r>
      <w:r w:rsidRPr="00834A3A">
        <w:t>Institute of Computational Biology, Helmholtz Zentrum München, German Research Center for Environmental Health</w:t>
      </w:r>
      <w:r w:rsidRPr="00545926">
        <w:t>, D-85764 Neuherberg, Germany.</w:t>
      </w:r>
    </w:p>
    <w:p w14:paraId="5F0DB7DF" w14:textId="77777777" w:rsidR="005521E6" w:rsidRPr="00545926" w:rsidRDefault="005521E6" w:rsidP="005521E6">
      <w:pPr>
        <w:pStyle w:val="EndNoteBibliography"/>
        <w:ind w:left="720" w:hanging="720"/>
        <w:jc w:val="left"/>
      </w:pPr>
      <w:r w:rsidRPr="00545926">
        <w:t>13</w:t>
      </w:r>
      <w:r w:rsidRPr="00545926">
        <w:tab/>
        <w:t>German Center for Diabetes Research (DZD e.V.), D-85764, Neuherberg, Germany.</w:t>
      </w:r>
    </w:p>
    <w:p w14:paraId="2C53C4CC" w14:textId="77777777" w:rsidR="005521E6" w:rsidRPr="00545926" w:rsidRDefault="005521E6" w:rsidP="005521E6">
      <w:pPr>
        <w:pStyle w:val="EndNoteBibliography"/>
        <w:ind w:left="720" w:hanging="720"/>
        <w:jc w:val="left"/>
      </w:pPr>
      <w:r w:rsidRPr="00545926">
        <w:t>14</w:t>
      </w:r>
      <w:r w:rsidRPr="00545926">
        <w:tab/>
        <w:t>Department of Psychiatry and Psychotherapy, University Medicine Greifswald, Ellernholzstrasse 1-2, 17489 Greifswald, Germany.</w:t>
      </w:r>
    </w:p>
    <w:p w14:paraId="24B19755" w14:textId="77777777" w:rsidR="005521E6" w:rsidRPr="00545926" w:rsidRDefault="005521E6" w:rsidP="005521E6">
      <w:pPr>
        <w:pStyle w:val="EndNoteBibliography"/>
        <w:ind w:left="720" w:hanging="720"/>
        <w:jc w:val="left"/>
      </w:pPr>
      <w:r w:rsidRPr="00545926">
        <w:t>15</w:t>
      </w:r>
      <w:r w:rsidRPr="00545926">
        <w:tab/>
        <w:t>Department of Physiology and Biophysics, Weill Cornell Medicine-Qatar, Education City, PO 24144 Doha, Qatar.</w:t>
      </w:r>
    </w:p>
    <w:p w14:paraId="4C076DD2" w14:textId="77777777" w:rsidR="005521E6" w:rsidRPr="00545926" w:rsidRDefault="005521E6" w:rsidP="005521E6">
      <w:pPr>
        <w:pStyle w:val="EndNoteBibliography"/>
        <w:ind w:left="720" w:hanging="720"/>
        <w:jc w:val="left"/>
      </w:pPr>
      <w:r w:rsidRPr="00545926">
        <w:t>16</w:t>
      </w:r>
      <w:r w:rsidRPr="00545926">
        <w:tab/>
        <w:t>Institute of Genetic Epidemiology, Helmholtz Zentrum München, German Research Center for Environmental Health, D-85764, Neuherberg, Germany.</w:t>
      </w:r>
    </w:p>
    <w:p w14:paraId="540CF83D" w14:textId="77777777" w:rsidR="005521E6" w:rsidRPr="00545926" w:rsidRDefault="005521E6" w:rsidP="005521E6">
      <w:pPr>
        <w:pStyle w:val="EndNoteBibliography"/>
        <w:ind w:left="720" w:hanging="720"/>
        <w:jc w:val="left"/>
      </w:pPr>
      <w:r w:rsidRPr="00545926">
        <w:t>17</w:t>
      </w:r>
      <w:r w:rsidRPr="00545926">
        <w:tab/>
        <w:t>Chair of Genetic Epidemiology, IBE, Faculty of Medicine, LMU Munich, Germany.</w:t>
      </w:r>
    </w:p>
    <w:p w14:paraId="109C2C08" w14:textId="77777777" w:rsidR="005521E6" w:rsidRPr="00545926" w:rsidRDefault="005521E6" w:rsidP="005521E6">
      <w:pPr>
        <w:pStyle w:val="EndNoteBibliography"/>
        <w:ind w:left="720" w:hanging="720"/>
        <w:jc w:val="left"/>
      </w:pPr>
      <w:r w:rsidRPr="00545926">
        <w:t>18</w:t>
      </w:r>
      <w:r w:rsidRPr="00545926">
        <w:tab/>
        <w:t>Institute of Community Medicine, University Medicine Greifswald, Walter-Rathenau Str. 48, 17475 Greifswald, Germany.</w:t>
      </w:r>
    </w:p>
    <w:p w14:paraId="5251E9A6" w14:textId="77777777" w:rsidR="005521E6" w:rsidRPr="00545926" w:rsidRDefault="005521E6" w:rsidP="005521E6">
      <w:pPr>
        <w:pStyle w:val="EndNoteBibliography"/>
        <w:ind w:left="720" w:hanging="720"/>
        <w:jc w:val="left"/>
      </w:pPr>
      <w:r w:rsidRPr="00545926">
        <w:t>19</w:t>
      </w:r>
      <w:r w:rsidRPr="00545926">
        <w:tab/>
        <w:t>Institute of Human Genetics, Helmholtz Zentrum München, German Research Center for Environmental Health, D-85764, Neuherberg, Germany.</w:t>
      </w:r>
    </w:p>
    <w:p w14:paraId="2B7D6EBB" w14:textId="77777777" w:rsidR="005521E6" w:rsidRPr="00545926" w:rsidRDefault="005521E6" w:rsidP="005521E6">
      <w:pPr>
        <w:pStyle w:val="EndNoteBibliography"/>
        <w:ind w:left="720" w:hanging="720"/>
        <w:jc w:val="left"/>
      </w:pPr>
      <w:r w:rsidRPr="00545926">
        <w:t>20</w:t>
      </w:r>
      <w:r w:rsidRPr="00545926">
        <w:tab/>
        <w:t>Institute of Human Genetics, Technische Universität München, Munich, Germany.</w:t>
      </w:r>
    </w:p>
    <w:p w14:paraId="060DC538" w14:textId="77777777" w:rsidR="005521E6" w:rsidRPr="00545926" w:rsidRDefault="005521E6" w:rsidP="005521E6">
      <w:pPr>
        <w:pStyle w:val="EndNoteBibliography"/>
        <w:ind w:left="720" w:hanging="720"/>
        <w:jc w:val="left"/>
      </w:pPr>
      <w:r w:rsidRPr="00545926">
        <w:t>21</w:t>
      </w:r>
      <w:r w:rsidRPr="00545926">
        <w:tab/>
        <w:t>German Center for Cardiovascular Research (DZHK), Partner Site Munich Heart Alliance, Munich, Germany.</w:t>
      </w:r>
    </w:p>
    <w:p w14:paraId="59539B2E" w14:textId="77777777" w:rsidR="005521E6" w:rsidRPr="00545926" w:rsidRDefault="005521E6" w:rsidP="005521E6">
      <w:pPr>
        <w:pStyle w:val="EndNoteBibliography"/>
        <w:ind w:left="720" w:hanging="720"/>
        <w:jc w:val="left"/>
      </w:pPr>
      <w:r w:rsidRPr="00545926">
        <w:t>22</w:t>
      </w:r>
      <w:r w:rsidRPr="00545926">
        <w:tab/>
        <w:t>Ludwig-Maximilians-Universität München, IBE-Chair of Epidemiology, Munich, Germany.</w:t>
      </w:r>
    </w:p>
    <w:p w14:paraId="7775297F" w14:textId="77777777" w:rsidR="005521E6" w:rsidRPr="00545926" w:rsidRDefault="005521E6" w:rsidP="005521E6">
      <w:pPr>
        <w:pStyle w:val="EndNoteBibliography"/>
        <w:ind w:left="720" w:hanging="720"/>
        <w:jc w:val="left"/>
      </w:pPr>
      <w:r w:rsidRPr="00545926">
        <w:t>23</w:t>
      </w:r>
      <w:r w:rsidRPr="00545926">
        <w:tab/>
        <w:t>Division of Microbiology, National University of Galway, Galway, Ireland.</w:t>
      </w:r>
    </w:p>
    <w:p w14:paraId="64C5DBA7" w14:textId="77777777" w:rsidR="005521E6" w:rsidRPr="00545926" w:rsidRDefault="005521E6" w:rsidP="005521E6">
      <w:pPr>
        <w:pStyle w:val="EndNoteBibliography"/>
        <w:ind w:left="720" w:hanging="720"/>
        <w:jc w:val="left"/>
      </w:pPr>
      <w:r w:rsidRPr="00545926">
        <w:t>24</w:t>
      </w:r>
      <w:r w:rsidRPr="00545926">
        <w:tab/>
        <w:t>APC Microbiome Ireland, Ireland.</w:t>
      </w:r>
    </w:p>
    <w:p w14:paraId="158892E0" w14:textId="77777777" w:rsidR="005521E6" w:rsidRPr="00545926" w:rsidRDefault="005521E6" w:rsidP="005521E6">
      <w:pPr>
        <w:pStyle w:val="EndNoteBibliography"/>
        <w:ind w:left="720" w:hanging="720"/>
        <w:jc w:val="left"/>
      </w:pPr>
      <w:r w:rsidRPr="00545926">
        <w:t>25</w:t>
      </w:r>
      <w:r w:rsidRPr="00545926">
        <w:tab/>
        <w:t>Duke Institute of Brain Sciences, Duke University, Durham, NC, USA.</w:t>
      </w:r>
    </w:p>
    <w:p w14:paraId="337762DC" w14:textId="77777777" w:rsidR="005521E6" w:rsidRPr="00545926" w:rsidRDefault="005521E6" w:rsidP="005521E6">
      <w:pPr>
        <w:pStyle w:val="EndNoteBibliography"/>
        <w:ind w:left="720" w:hanging="720"/>
        <w:jc w:val="left"/>
      </w:pPr>
      <w:r w:rsidRPr="00545926">
        <w:t>26</w:t>
      </w:r>
      <w:r w:rsidRPr="00545926">
        <w:tab/>
        <w:t>Department of Medicine, Duke University, Durham, NC, USA.</w:t>
      </w:r>
    </w:p>
    <w:p w14:paraId="06185057" w14:textId="77777777" w:rsidR="005521E6" w:rsidRPr="00545926" w:rsidRDefault="005521E6" w:rsidP="005521E6">
      <w:pPr>
        <w:pStyle w:val="EndNoteBibliography"/>
        <w:ind w:left="720" w:hanging="720"/>
        <w:jc w:val="left"/>
      </w:pPr>
      <w:r w:rsidRPr="00545926">
        <w:t>27</w:t>
      </w:r>
      <w:r w:rsidRPr="00545926">
        <w:tab/>
        <w:t>Department of Psychiatry and Behavioral Sciences, Emory University School of Medicine, Atlanta, GA, United States.</w:t>
      </w:r>
    </w:p>
    <w:p w14:paraId="6DCED8D8" w14:textId="77777777" w:rsidR="005521E6" w:rsidRPr="00545926" w:rsidRDefault="005521E6" w:rsidP="005521E6">
      <w:pPr>
        <w:pStyle w:val="EndNoteBibliography"/>
        <w:ind w:left="720" w:hanging="720"/>
        <w:jc w:val="left"/>
      </w:pPr>
      <w:r w:rsidRPr="00545926">
        <w:t>28</w:t>
      </w:r>
      <w:r w:rsidRPr="00545926">
        <w:tab/>
        <w:t>Department of Clinical Epidemiology, Department of Public Health and Primary Care, Leiden University Medical Center, Leiden, The Netherlands.</w:t>
      </w:r>
    </w:p>
    <w:p w14:paraId="3361BBFF" w14:textId="77777777" w:rsidR="005521E6" w:rsidRPr="00545926" w:rsidRDefault="005521E6" w:rsidP="005521E6">
      <w:pPr>
        <w:pStyle w:val="EndNoteBibliography"/>
        <w:ind w:left="720" w:hanging="720"/>
        <w:jc w:val="left"/>
      </w:pPr>
      <w:r w:rsidRPr="00545926">
        <w:t>29</w:t>
      </w:r>
      <w:r w:rsidRPr="00545926">
        <w:tab/>
        <w:t>Nuffield Department of Population Health, University of Oxford, OX3 7LF, Oxford, United Kingdom.</w:t>
      </w:r>
    </w:p>
    <w:p w14:paraId="47760445" w14:textId="77777777" w:rsidR="005521E6" w:rsidRDefault="005521E6" w:rsidP="005521E6">
      <w:pPr>
        <w:spacing w:line="240" w:lineRule="auto"/>
        <w:jc w:val="left"/>
        <w:rPr>
          <w:lang w:val="en-US"/>
        </w:rPr>
      </w:pPr>
    </w:p>
    <w:p w14:paraId="158EB4B8" w14:textId="77777777" w:rsidR="005521E6" w:rsidRDefault="005521E6" w:rsidP="005521E6">
      <w:pPr>
        <w:spacing w:line="240" w:lineRule="auto"/>
        <w:jc w:val="left"/>
        <w:rPr>
          <w:lang w:val="en-US"/>
        </w:rPr>
      </w:pPr>
      <w:r>
        <w:rPr>
          <w:lang w:val="en-US"/>
        </w:rPr>
        <w:t xml:space="preserve"># </w:t>
      </w:r>
      <w:proofErr w:type="gramStart"/>
      <w:r>
        <w:rPr>
          <w:lang w:val="en-US"/>
        </w:rPr>
        <w:t>These</w:t>
      </w:r>
      <w:proofErr w:type="gramEnd"/>
      <w:r>
        <w:rPr>
          <w:lang w:val="en-US"/>
        </w:rPr>
        <w:t xml:space="preserve"> authors contributed equally</w:t>
      </w:r>
    </w:p>
    <w:p w14:paraId="1EB7AEAB" w14:textId="77777777" w:rsidR="005521E6" w:rsidRPr="00A2728A" w:rsidRDefault="005521E6" w:rsidP="005521E6">
      <w:pPr>
        <w:spacing w:line="240" w:lineRule="auto"/>
        <w:jc w:val="left"/>
        <w:rPr>
          <w:lang w:val="en-US"/>
        </w:rPr>
      </w:pPr>
      <w:r>
        <w:rPr>
          <w:noProof/>
          <w:vertAlign w:val="superscript"/>
          <w:lang w:val="en-US"/>
        </w:rPr>
        <w:t>ǂ</w:t>
      </w:r>
      <w:r>
        <w:rPr>
          <w:lang w:val="en-US"/>
        </w:rPr>
        <w:t xml:space="preserve"> </w:t>
      </w:r>
      <w:proofErr w:type="gramStart"/>
      <w:r>
        <w:rPr>
          <w:lang w:val="en-US"/>
        </w:rPr>
        <w:t>These</w:t>
      </w:r>
      <w:proofErr w:type="gramEnd"/>
      <w:r>
        <w:rPr>
          <w:lang w:val="en-US"/>
        </w:rPr>
        <w:t xml:space="preserve"> authors contributed equally</w:t>
      </w:r>
    </w:p>
    <w:p w14:paraId="07B495F7" w14:textId="77777777" w:rsidR="005521E6" w:rsidRDefault="005521E6" w:rsidP="005521E6">
      <w:pPr>
        <w:spacing w:line="240" w:lineRule="auto"/>
        <w:jc w:val="left"/>
        <w:rPr>
          <w:lang w:val="en-US"/>
        </w:rPr>
      </w:pPr>
    </w:p>
    <w:p w14:paraId="35E9CEEB" w14:textId="77777777" w:rsidR="005521E6" w:rsidRDefault="005521E6" w:rsidP="005521E6">
      <w:pPr>
        <w:spacing w:line="240" w:lineRule="auto"/>
        <w:jc w:val="left"/>
        <w:rPr>
          <w:lang w:val="en-US"/>
        </w:rPr>
      </w:pPr>
      <w:r>
        <w:rPr>
          <w:lang w:val="en-US"/>
        </w:rPr>
        <w:t>* Corresponding author:</w:t>
      </w:r>
    </w:p>
    <w:p w14:paraId="65B3CAF6" w14:textId="77777777" w:rsidR="005521E6" w:rsidRPr="00C57956" w:rsidRDefault="005521E6" w:rsidP="005521E6">
      <w:pPr>
        <w:spacing w:line="240" w:lineRule="auto"/>
        <w:jc w:val="left"/>
      </w:pPr>
      <w:proofErr w:type="spellStart"/>
      <w:r w:rsidRPr="00C57956">
        <w:t>Dr.</w:t>
      </w:r>
      <w:proofErr w:type="spellEnd"/>
      <w:r w:rsidRPr="00C57956">
        <w:t xml:space="preserve"> Najaf Amin (</w:t>
      </w:r>
      <w:hyperlink r:id="rId6" w:history="1">
        <w:r w:rsidRPr="00C57956">
          <w:rPr>
            <w:rStyle w:val="Hyperlink"/>
          </w:rPr>
          <w:t>najaf.amin@ndph.ox.ac.uk</w:t>
        </w:r>
      </w:hyperlink>
      <w:r w:rsidRPr="00C57956">
        <w:t>)</w:t>
      </w:r>
    </w:p>
    <w:p w14:paraId="3D7E250C" w14:textId="77777777" w:rsidR="005521E6" w:rsidRDefault="005521E6" w:rsidP="005521E6">
      <w:pPr>
        <w:spacing w:line="240" w:lineRule="auto"/>
        <w:jc w:val="left"/>
      </w:pPr>
      <w:r w:rsidRPr="00B824EE">
        <w:t>Nuffield Department of Population Health, Oxford University,</w:t>
      </w:r>
    </w:p>
    <w:p w14:paraId="2B60037E" w14:textId="77777777" w:rsidR="005521E6" w:rsidRPr="00B824EE" w:rsidRDefault="005521E6" w:rsidP="005521E6">
      <w:pPr>
        <w:spacing w:line="240" w:lineRule="auto"/>
        <w:jc w:val="left"/>
      </w:pPr>
      <w:r w:rsidRPr="00B824EE">
        <w:t>Richard Doll Building, OX3 7LF</w:t>
      </w:r>
    </w:p>
    <w:p w14:paraId="1D72D337" w14:textId="77777777" w:rsidR="005521E6" w:rsidRPr="00B824EE" w:rsidRDefault="005521E6" w:rsidP="005521E6">
      <w:pPr>
        <w:spacing w:line="240" w:lineRule="auto"/>
        <w:jc w:val="left"/>
      </w:pPr>
      <w:r w:rsidRPr="00B824EE">
        <w:t>Oxford, UK</w:t>
      </w:r>
    </w:p>
    <w:p w14:paraId="0FC4DBAB" w14:textId="178576B1" w:rsidR="005521E6" w:rsidRDefault="005521E6">
      <w:pPr>
        <w:spacing w:after="200" w:line="276" w:lineRule="auto"/>
        <w:jc w:val="left"/>
      </w:pPr>
      <w:r>
        <w:br w:type="page"/>
      </w:r>
    </w:p>
    <w:p w14:paraId="138186D3" w14:textId="77777777" w:rsidR="00085D5B" w:rsidRDefault="00085D5B" w:rsidP="00085D5B">
      <w:pPr>
        <w:pStyle w:val="Heading2"/>
      </w:pPr>
      <w:r>
        <w:t>Study populations</w:t>
      </w:r>
    </w:p>
    <w:p w14:paraId="6B1E02F9" w14:textId="5F411090" w:rsidR="00085D5B" w:rsidRDefault="00085D5B" w:rsidP="00661787">
      <w:pPr>
        <w:rPr>
          <w:lang w:val="en-US"/>
        </w:rPr>
      </w:pPr>
      <w:r w:rsidRPr="00085D5B">
        <w:rPr>
          <w:i/>
          <w:lang w:val="en-US"/>
        </w:rPr>
        <w:t>The Rotterdam Study:</w:t>
      </w:r>
      <w:r w:rsidRPr="00085D5B">
        <w:rPr>
          <w:lang w:val="en-US"/>
        </w:rPr>
        <w:t xml:space="preserve">  The Rotterdam Study is a population-based cohort study from the well-defined </w:t>
      </w:r>
      <w:proofErr w:type="spellStart"/>
      <w:r w:rsidRPr="00085D5B">
        <w:rPr>
          <w:lang w:val="en-US"/>
        </w:rPr>
        <w:t>Ommoord</w:t>
      </w:r>
      <w:proofErr w:type="spellEnd"/>
      <w:r w:rsidRPr="00085D5B">
        <w:rPr>
          <w:lang w:val="en-US"/>
        </w:rPr>
        <w:t xml:space="preserve"> district within Rotterdam, The Netherlands. It is designed to investigate </w:t>
      </w:r>
      <w:r w:rsidR="00A25DB0" w:rsidRPr="00085D5B">
        <w:rPr>
          <w:lang w:val="en-US"/>
        </w:rPr>
        <w:t>occurrence</w:t>
      </w:r>
      <w:r w:rsidRPr="00085D5B">
        <w:rPr>
          <w:lang w:val="en-US"/>
        </w:rPr>
        <w:t xml:space="preserve"> and determinants of diseases in the elderly</w:t>
      </w:r>
      <w:r w:rsidR="00A25DB0">
        <w:rPr>
          <w:lang w:val="en-US"/>
        </w:rPr>
        <w:fldChar w:fldCharType="begin">
          <w:fldData xml:space="preserve">PEVuZE5vdGU+PENpdGU+PEF1dGhvcj5Ja3JhbTwvQXV0aG9yPjxZZWFyPjIwMjA8L1llYXI+PFJl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</w:fldData>
        </w:fldChar>
      </w:r>
      <w:r w:rsidR="00EC489F">
        <w:rPr>
          <w:lang w:val="en-US"/>
        </w:rPr>
        <w:instrText xml:space="preserve"> ADDIN EN.CITE </w:instrText>
      </w:r>
      <w:r w:rsidR="00EC489F">
        <w:rPr>
          <w:lang w:val="en-US"/>
        </w:rPr>
        <w:fldChar w:fldCharType="begin">
          <w:fldData xml:space="preserve">PEVuZE5vdGU+PENpdGU+PEF1dGhvcj5Ja3JhbTwvQXV0aG9yPjxZZWFyPjIwMjA8L1llYXI+PFJl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</w:fldData>
        </w:fldChar>
      </w:r>
      <w:r w:rsidR="00EC489F">
        <w:rPr>
          <w:lang w:val="en-US"/>
        </w:rPr>
        <w:instrText xml:space="preserve"> ADDIN EN.CITE.DATA </w:instrText>
      </w:r>
      <w:r w:rsidR="00EC489F">
        <w:rPr>
          <w:lang w:val="en-US"/>
        </w:rPr>
      </w:r>
      <w:r w:rsidR="00EC489F">
        <w:rPr>
          <w:lang w:val="en-US"/>
        </w:rPr>
        <w:fldChar w:fldCharType="end"/>
      </w:r>
      <w:r w:rsidR="00A25DB0">
        <w:rPr>
          <w:lang w:val="en-US"/>
        </w:rPr>
      </w:r>
      <w:r w:rsidR="00A25DB0">
        <w:rPr>
          <w:lang w:val="en-US"/>
        </w:rPr>
        <w:fldChar w:fldCharType="separate"/>
      </w:r>
      <w:r w:rsidR="00A25DB0" w:rsidRPr="00A25DB0">
        <w:rPr>
          <w:noProof/>
          <w:vertAlign w:val="superscript"/>
          <w:lang w:val="en-US"/>
        </w:rPr>
        <w:t>1</w:t>
      </w:r>
      <w:r w:rsidR="00A25DB0">
        <w:rPr>
          <w:lang w:val="en-US"/>
        </w:rPr>
        <w:fldChar w:fldCharType="end"/>
      </w:r>
      <w:r w:rsidRPr="00085D5B">
        <w:rPr>
          <w:lang w:val="en-US"/>
        </w:rPr>
        <w:t xml:space="preserve">. Initially, the RS included 7983 participants in 1990 who underwent an at-home interview, extensive physical examination at baseline and during follow-op examinations that occur every 3-4 years (RS-I). The RS was extended with two more cohorts in 2000 (RS-II) and 2005 (RS-III) and contains a total of 14,926 participants. In this study, data of the third follow-up visit of the first cohort (RSI-3) was used as </w:t>
      </w:r>
      <w:proofErr w:type="spellStart"/>
      <w:r w:rsidRPr="00085D5B">
        <w:rPr>
          <w:lang w:val="en-US"/>
        </w:rPr>
        <w:t>metabolomic</w:t>
      </w:r>
      <w:proofErr w:type="spellEnd"/>
      <w:r w:rsidRPr="00085D5B">
        <w:rPr>
          <w:lang w:val="en-US"/>
        </w:rPr>
        <w:t xml:space="preserve"> measurements were available for this cohort. The RS has been approved by the Medical Ethics Committee of the Erasmus MC (registration number MEC 02.1015) and by the Dutch Ministry of Health, Welfare and Sport (Population Screening Act WBO, license number 1071272-159521-PG). The RS has been entered into the Netherlands National Trial Register (NTR; www.trialregister.nl) and into the WHO International Clinical Trials Registry Platform (ICTRP; www.who.int/ictrp/network/primary/en/) under shared catalogue number NTR6831. All participants provided written informed consent to participate in the study and to have their information obtained from treating physicians. </w:t>
      </w:r>
    </w:p>
    <w:p w14:paraId="033DD6CC" w14:textId="77777777" w:rsidR="00661787" w:rsidRDefault="00661787" w:rsidP="00661787">
      <w:pPr>
        <w:rPr>
          <w:lang w:val="en-US"/>
        </w:rPr>
      </w:pPr>
    </w:p>
    <w:p w14:paraId="7964FEBE" w14:textId="59902599" w:rsidR="00085D5B" w:rsidRPr="00085D5B" w:rsidRDefault="00085D5B" w:rsidP="00CE33E6">
      <w:pPr>
        <w:rPr>
          <w:lang w:val="en-US"/>
        </w:rPr>
      </w:pPr>
      <w:r w:rsidRPr="00085D5B">
        <w:rPr>
          <w:i/>
          <w:color w:val="31849B" w:themeColor="accent5" w:themeShade="BF"/>
          <w:lang w:val="en-US"/>
        </w:rPr>
        <w:t xml:space="preserve"> </w:t>
      </w:r>
      <w:r w:rsidRPr="00085D5B">
        <w:rPr>
          <w:i/>
          <w:lang w:val="en-US"/>
        </w:rPr>
        <w:t xml:space="preserve">The Study of Health in Pomerania (SHIP-Trend) study: </w:t>
      </w:r>
      <w:r w:rsidRPr="00085D5B">
        <w:rPr>
          <w:lang w:val="en-US"/>
        </w:rPr>
        <w:t>The Study of Health in Pomerania (SHIP-TREND) is a population-based study located in West Pomerania, a rural region in north-east Germany</w:t>
      </w:r>
      <w:r w:rsidRPr="00085D5B">
        <w:rPr>
          <w:lang w:val="en-US"/>
        </w:rPr>
        <w:fldChar w:fldCharType="begin">
          <w:fldData xml:space="preserve">PEVuZE5vdGU+PENpdGU+PEF1dGhvcj5Wb2x6a2U8L0F1dGhvcj48WWVhcj4yMDExPC9ZZWFyPjxS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</w:fldData>
        </w:fldChar>
      </w:r>
      <w:r w:rsidR="00EC489F">
        <w:rPr>
          <w:lang w:val="en-US"/>
        </w:rPr>
        <w:instrText xml:space="preserve"> ADDIN EN.CITE </w:instrText>
      </w:r>
      <w:r w:rsidR="00EC489F">
        <w:rPr>
          <w:lang w:val="en-US"/>
        </w:rPr>
        <w:fldChar w:fldCharType="begin">
          <w:fldData xml:space="preserve">PEVuZE5vdGU+PENpdGU+PEF1dGhvcj5Wb2x6a2U8L0F1dGhvcj48WWVhcj4yMDExPC9ZZWFyPjxS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</w:fldData>
        </w:fldChar>
      </w:r>
      <w:r w:rsidR="00EC489F">
        <w:rPr>
          <w:lang w:val="en-US"/>
        </w:rPr>
        <w:instrText xml:space="preserve"> ADDIN EN.CITE.DATA </w:instrText>
      </w:r>
      <w:r w:rsidR="00EC489F">
        <w:rPr>
          <w:lang w:val="en-US"/>
        </w:rPr>
      </w:r>
      <w:r w:rsidR="00EC489F">
        <w:rPr>
          <w:lang w:val="en-US"/>
        </w:rPr>
        <w:fldChar w:fldCharType="end"/>
      </w:r>
      <w:r w:rsidRPr="00085D5B">
        <w:rPr>
          <w:lang w:val="en-US"/>
        </w:rPr>
      </w:r>
      <w:r w:rsidRPr="00085D5B">
        <w:rPr>
          <w:lang w:val="en-US"/>
        </w:rPr>
        <w:fldChar w:fldCharType="separate"/>
      </w:r>
      <w:r w:rsidR="00A25DB0" w:rsidRPr="00A25DB0">
        <w:rPr>
          <w:noProof/>
          <w:vertAlign w:val="superscript"/>
          <w:lang w:val="en-US"/>
        </w:rPr>
        <w:t>2</w:t>
      </w:r>
      <w:r w:rsidRPr="00085D5B">
        <w:rPr>
          <w:lang w:val="en-US"/>
        </w:rPr>
        <w:fldChar w:fldCharType="end"/>
      </w:r>
      <w:r w:rsidRPr="00085D5B">
        <w:rPr>
          <w:lang w:val="en-US"/>
        </w:rPr>
        <w:t>. A stratified random sample of 8826 adults aged 20-79 years was drawn from population registries. Sample selection was facilitated by centralization of local population registries in the Federal State of Mecklenburg-West Pomerania. Stratification variables were age, sex and city/county of residence. Baseline examinations were conducted between 2008 and 2012. Out of all invitations 4420 choose to participate (50.1% response). All participants gave written informed consent before taking part in the study. The study was approved by the local ethics committee and conformed to the principles of the declaration of Helsinki.</w:t>
      </w:r>
    </w:p>
    <w:p w14:paraId="328DBBA1" w14:textId="76BEC8E3" w:rsidR="00085D5B" w:rsidRDefault="00085D5B" w:rsidP="00CE33E6">
      <w:pPr>
        <w:rPr>
          <w:lang w:val="en-US"/>
        </w:rPr>
      </w:pPr>
      <w:r w:rsidRPr="00085D5B">
        <w:rPr>
          <w:i/>
          <w:lang w:val="en-US"/>
        </w:rPr>
        <w:lastRenderedPageBreak/>
        <w:t xml:space="preserve">The Cooperative Health Research in the Region of Augsburg (KORA) study:  </w:t>
      </w:r>
      <w:r w:rsidRPr="00085D5B">
        <w:rPr>
          <w:lang w:val="en-US"/>
        </w:rPr>
        <w:t>KORA (Cooperative Health Research in the Region of Augsburg) is a research platform of independent population-based health surveys and subsequent follow-up examinations of individuals of German nationality resident in the region of Augsburg in Southern Germany. Study design, sampling method and data collection have been described in detail elsewhere</w:t>
      </w:r>
      <w:r w:rsidRPr="00085D5B">
        <w:rPr>
          <w:lang w:val="en-US"/>
        </w:rPr>
        <w:fldChar w:fldCharType="begin">
          <w:fldData xml:space="preserve">PEVuZE5vdGU+PENpdGU+PEF1dGhvcj5Ib2xsZTwvQXV0aG9yPjxZZWFyPjIwMDU8L1llYXI+PFJl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=
</w:fldData>
        </w:fldChar>
      </w:r>
      <w:r w:rsidR="00A25DB0">
        <w:rPr>
          <w:lang w:val="en-US"/>
        </w:rPr>
        <w:instrText xml:space="preserve"> ADDIN EN.CITE </w:instrText>
      </w:r>
      <w:r w:rsidR="00A25DB0">
        <w:rPr>
          <w:lang w:val="en-US"/>
        </w:rPr>
        <w:fldChar w:fldCharType="begin">
          <w:fldData xml:space="preserve">PEVuZE5vdGU+PENpdGU+PEF1dGhvcj5Ib2xsZTwvQXV0aG9yPjxZZWFyPjIwMDU8L1llYXI+PFJl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=
</w:fldData>
        </w:fldChar>
      </w:r>
      <w:r w:rsidR="00A25DB0">
        <w:rPr>
          <w:lang w:val="en-US"/>
        </w:rPr>
        <w:instrText xml:space="preserve"> ADDIN EN.CITE.DATA </w:instrText>
      </w:r>
      <w:r w:rsidR="00A25DB0">
        <w:rPr>
          <w:lang w:val="en-US"/>
        </w:rPr>
      </w:r>
      <w:r w:rsidR="00A25DB0">
        <w:rPr>
          <w:lang w:val="en-US"/>
        </w:rPr>
        <w:fldChar w:fldCharType="end"/>
      </w:r>
      <w:r w:rsidRPr="00085D5B">
        <w:rPr>
          <w:lang w:val="en-US"/>
        </w:rPr>
      </w:r>
      <w:r w:rsidRPr="00085D5B">
        <w:rPr>
          <w:lang w:val="en-US"/>
        </w:rPr>
        <w:fldChar w:fldCharType="separate"/>
      </w:r>
      <w:r w:rsidR="00A25DB0" w:rsidRPr="00A25DB0">
        <w:rPr>
          <w:noProof/>
          <w:vertAlign w:val="superscript"/>
          <w:lang w:val="en-US"/>
        </w:rPr>
        <w:t>3</w:t>
      </w:r>
      <w:r w:rsidRPr="00085D5B">
        <w:rPr>
          <w:lang w:val="en-US"/>
        </w:rPr>
        <w:fldChar w:fldCharType="end"/>
      </w:r>
      <w:r w:rsidRPr="00085D5B">
        <w:rPr>
          <w:lang w:val="en-US"/>
        </w:rPr>
        <w:t>.  The survey S4 was conducted in 1999-2001, and comprised of 4261 subjects aged 25 to 74 years. The follow-up examination F4, which was used for this study, was carried out in 2006-2008 and included 3080 participants. Participants completed a lifestyle questionnaire, including details on depression, and underwent standardized examinations with blood samples taken, as described elsewhere</w:t>
      </w:r>
      <w:r w:rsidRPr="00085D5B">
        <w:rPr>
          <w:lang w:val="en-US"/>
        </w:rPr>
        <w:fldChar w:fldCharType="begin">
          <w:fldData xml:space="preserve">PEVuZE5vdGU+PENpdGU+PEF1dGhvcj5Ib2xsZTwvQXV0aG9yPjxZZWFyPjIwMDU8L1llYXI+PFJl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</w:fldData>
        </w:fldChar>
      </w:r>
      <w:r w:rsidR="00A25DB0">
        <w:rPr>
          <w:lang w:val="en-US"/>
        </w:rPr>
        <w:instrText xml:space="preserve"> ADDIN EN.CITE </w:instrText>
      </w:r>
      <w:r w:rsidR="00A25DB0">
        <w:rPr>
          <w:lang w:val="en-US"/>
        </w:rPr>
        <w:fldChar w:fldCharType="begin">
          <w:fldData xml:space="preserve">PEVuZE5vdGU+PENpdGU+PEF1dGhvcj5Ib2xsZTwvQXV0aG9yPjxZZWFyPjIwMDU8L1llYXI+PFJl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</w:fldData>
        </w:fldChar>
      </w:r>
      <w:r w:rsidR="00A25DB0">
        <w:rPr>
          <w:lang w:val="en-US"/>
        </w:rPr>
        <w:instrText xml:space="preserve"> ADDIN EN.CITE.DATA </w:instrText>
      </w:r>
      <w:r w:rsidR="00A25DB0">
        <w:rPr>
          <w:lang w:val="en-US"/>
        </w:rPr>
      </w:r>
      <w:r w:rsidR="00A25DB0">
        <w:rPr>
          <w:lang w:val="en-US"/>
        </w:rPr>
        <w:fldChar w:fldCharType="end"/>
      </w:r>
      <w:r w:rsidRPr="00085D5B">
        <w:rPr>
          <w:lang w:val="en-US"/>
        </w:rPr>
      </w:r>
      <w:r w:rsidRPr="00085D5B">
        <w:rPr>
          <w:lang w:val="en-US"/>
        </w:rPr>
        <w:fldChar w:fldCharType="separate"/>
      </w:r>
      <w:r w:rsidR="00A25DB0" w:rsidRPr="00A25DB0">
        <w:rPr>
          <w:noProof/>
          <w:vertAlign w:val="superscript"/>
          <w:lang w:val="en-US"/>
        </w:rPr>
        <w:t>3,4</w:t>
      </w:r>
      <w:r w:rsidRPr="00085D5B">
        <w:rPr>
          <w:lang w:val="en-US"/>
        </w:rPr>
        <w:fldChar w:fldCharType="end"/>
      </w:r>
      <w:r w:rsidRPr="00085D5B">
        <w:rPr>
          <w:lang w:val="en-US"/>
        </w:rPr>
        <w:t xml:space="preserve">. The KORA cohort ethical approval was granted by the ethics committee of the Bavarian Medical Association (REC reference numbers: #06068) and all were carried out in accordance with the principles of the Declaration of Helsinki. This covers consent for the use of biological material, including genetics. All research participants have signed informed consent prior to taking part in any research activities. The KORA data protection procedures were approved by the responsible data protection officer of the Helmholtz </w:t>
      </w:r>
      <w:proofErr w:type="spellStart"/>
      <w:r w:rsidRPr="00085D5B">
        <w:rPr>
          <w:lang w:val="en-US"/>
        </w:rPr>
        <w:t>Zentrum</w:t>
      </w:r>
      <w:proofErr w:type="spellEnd"/>
      <w:r w:rsidRPr="00085D5B">
        <w:rPr>
          <w:lang w:val="en-US"/>
        </w:rPr>
        <w:t xml:space="preserve"> </w:t>
      </w:r>
      <w:proofErr w:type="spellStart"/>
      <w:r w:rsidRPr="00085D5B">
        <w:rPr>
          <w:lang w:val="en-US"/>
        </w:rPr>
        <w:t>München</w:t>
      </w:r>
      <w:proofErr w:type="spellEnd"/>
      <w:r w:rsidRPr="00085D5B">
        <w:rPr>
          <w:lang w:val="en-US"/>
        </w:rPr>
        <w:t>.</w:t>
      </w:r>
    </w:p>
    <w:p w14:paraId="102DAEC5" w14:textId="77777777" w:rsidR="00661787" w:rsidRDefault="00661787" w:rsidP="00CE33E6">
      <w:pPr>
        <w:rPr>
          <w:lang w:val="en-US"/>
        </w:rPr>
      </w:pPr>
    </w:p>
    <w:p w14:paraId="0263EC07" w14:textId="0B6A51F0" w:rsidR="00085D5B" w:rsidRPr="00085D5B" w:rsidRDefault="00085D5B" w:rsidP="00CE33E6">
      <w:pPr>
        <w:rPr>
          <w:i/>
          <w:lang w:val="en-US"/>
        </w:rPr>
      </w:pPr>
      <w:r w:rsidRPr="00085D5B">
        <w:rPr>
          <w:i/>
          <w:lang w:val="en-US"/>
        </w:rPr>
        <w:t xml:space="preserve">The European Prospective Investigation of Cancer, Norfolk (EPIC-Norfolk) study: </w:t>
      </w:r>
      <w:r w:rsidRPr="00085D5B">
        <w:rPr>
          <w:lang w:val="en-US"/>
        </w:rPr>
        <w:t xml:space="preserve">The European Prospective Investigation into Cancer (EPIC)-Norfolk Study is a prospective population based cohort study and one of the study sites within the wider EPIC </w:t>
      </w:r>
      <w:proofErr w:type="spellStart"/>
      <w:r w:rsidRPr="00085D5B">
        <w:rPr>
          <w:lang w:val="en-US"/>
        </w:rPr>
        <w:t>programme</w:t>
      </w:r>
      <w:proofErr w:type="spellEnd"/>
      <w:r w:rsidRPr="00085D5B">
        <w:rPr>
          <w:lang w:val="en-US"/>
        </w:rPr>
        <w:t xml:space="preserve"> </w:t>
      </w:r>
      <w:r w:rsidRPr="00085D5B">
        <w:rPr>
          <w:lang w:val="en-US"/>
        </w:rPr>
        <w:fldChar w:fldCharType="begin"/>
      </w:r>
      <w:r w:rsidR="00A25DB0">
        <w:rPr>
          <w:lang w:val="en-US"/>
        </w:rPr>
        <w:instrText xml:space="preserve"> ADDIN EN.CITE &lt;EndNote&gt;&lt;Cite&gt;&lt;Author&gt;Day&lt;/Author&gt;&lt;Year&gt;1999&lt;/Year&gt;&lt;RecNum&gt;1250&lt;/RecNum&gt;&lt;DisplayText&gt;&lt;style face="superscript"&gt;5&lt;/style&gt;&lt;/DisplayText&gt;&lt;record&gt;&lt;rec-number&gt;1250&lt;/rec-number&gt;&lt;foreign-keys&gt;&lt;key app="EN" db-id="wtsxxv02g0waztetdx152veqpwr5fw5wted2" timestamp="1563266565"&gt;1250&lt;/key&gt;&lt;/foreign-keys&gt;&lt;ref-type name="Journal Article"&gt;17&lt;/ref-type&gt;&lt;contributors&gt;&lt;authors&gt;&lt;author&gt;Day, N.&lt;/author&gt;&lt;author&gt;Oakes, S.&lt;/author&gt;&lt;author&gt;Luben, R.&lt;/author&gt;&lt;author&gt;Khaw, K. T.&lt;/author&gt;&lt;author&gt;Bingham, S.&lt;/author&gt;&lt;author&gt;Welch, A.&lt;/author&gt;&lt;author&gt;Wareham, N.&lt;/author&gt;&lt;/authors&gt;&lt;/contributors&gt;&lt;auth-address&gt;Department of Community Medicine, University of Cambridge, Medical Research Council, UK.&lt;/auth-address&gt;&lt;titles&gt;&lt;title&gt;EPIC-Norfolk: study design and characteristics of the cohort. European Prospective Investigation of Cancer&lt;/title&gt;&lt;secondary-title&gt;Br J Cancer&lt;/secondary-title&gt;&lt;/titles&gt;&lt;periodical&gt;&lt;full-title&gt;British Journal of Cancer&lt;/full-title&gt;&lt;abbr-1&gt;Br. J. Cancer&lt;/abbr-1&gt;&lt;abbr-2&gt;Br J Cancer&lt;/abbr-2&gt;&lt;/periodical&gt;&lt;pages&gt;95-103&lt;/pages&gt;&lt;volume&gt;80 Suppl 1&lt;/volume&gt;&lt;edition&gt;1999/08/31&lt;/edition&gt;&lt;keywords&gt;&lt;keyword&gt;Aged&lt;/keyword&gt;&lt;keyword&gt;Cohort Studies&lt;/keyword&gt;&lt;keyword&gt;*Diet&lt;/keyword&gt;&lt;keyword&gt;England/epidemiology&lt;/keyword&gt;&lt;keyword&gt;Female&lt;/keyword&gt;&lt;keyword&gt;Humans&lt;/keyword&gt;&lt;keyword&gt;Male&lt;/keyword&gt;&lt;keyword&gt;Middle Aged&lt;/keyword&gt;&lt;keyword&gt;Neoplasms/*epidemiology&lt;/keyword&gt;&lt;keyword&gt;Research Design&lt;/keyword&gt;&lt;keyword&gt;Risk Factors&lt;/keyword&gt;&lt;/keywords&gt;&lt;dates&gt;&lt;year&gt;1999&lt;/year&gt;&lt;pub-dates&gt;&lt;date&gt;Jul&lt;/date&gt;&lt;/pub-dates&gt;&lt;/dates&gt;&lt;isbn&gt;0007-0920 (Print)&amp;#xD;0007-0920 (Linking)&lt;/isbn&gt;&lt;accession-num&gt;10466767&lt;/accession-num&gt;&lt;urls&gt;&lt;related-urls&gt;&lt;url&gt;https://www.ncbi.nlm.nih.gov/pubmed/10466767&lt;/url&gt;&lt;/related-urls&gt;&lt;/urls&gt;&lt;language&gt;eng&lt;/language&gt;&lt;/record&gt;&lt;/Cite&gt;&lt;/EndNote&gt;</w:instrText>
      </w:r>
      <w:r w:rsidRPr="00085D5B">
        <w:rPr>
          <w:lang w:val="en-US"/>
        </w:rPr>
        <w:fldChar w:fldCharType="separate"/>
      </w:r>
      <w:r w:rsidR="00A25DB0" w:rsidRPr="00A25DB0">
        <w:rPr>
          <w:noProof/>
          <w:vertAlign w:val="superscript"/>
          <w:lang w:val="en-US"/>
        </w:rPr>
        <w:t>5</w:t>
      </w:r>
      <w:r w:rsidRPr="00085D5B">
        <w:rPr>
          <w:lang w:val="en-US"/>
        </w:rPr>
        <w:fldChar w:fldCharType="end"/>
      </w:r>
      <w:r w:rsidRPr="00085D5B">
        <w:rPr>
          <w:lang w:val="en-US"/>
        </w:rPr>
        <w:t xml:space="preserve">. 30,445 men or women between </w:t>
      </w:r>
      <w:r w:rsidR="008E7BBE">
        <w:rPr>
          <w:lang w:val="en-US"/>
        </w:rPr>
        <w:t>40</w:t>
      </w:r>
      <w:r w:rsidRPr="00085D5B">
        <w:rPr>
          <w:lang w:val="en-US"/>
        </w:rPr>
        <w:t xml:space="preserve"> and 79 years of age at baseline were recruited from NHS GP practices in Norfolk, UK, between 1993 and 1997. At baseline, participants completed a health and lifestyle questionnaire which asked about medical history, dietary habits, lifestyle and other known risk factors, and 25,639 participants attended a clinic examination at which blood samples and anthropometric measures were taken. Participants were not requested to fast prior to blood sampling and were largely unfasted. All participants gave written informed consent and the study was approved by the Norwich Local Ethics Committee (REC Ref. 98CN01).</w:t>
      </w:r>
    </w:p>
    <w:p w14:paraId="4E628888" w14:textId="1250C18F" w:rsidR="00085D5B" w:rsidRDefault="00085D5B" w:rsidP="00CE33E6">
      <w:pPr>
        <w:rPr>
          <w:lang w:val="en-US"/>
        </w:rPr>
      </w:pPr>
      <w:r w:rsidRPr="00085D5B">
        <w:rPr>
          <w:i/>
          <w:lang w:val="en-US"/>
        </w:rPr>
        <w:lastRenderedPageBreak/>
        <w:t xml:space="preserve">The Netherlands Epidemiology of Obesity (NEO) study: </w:t>
      </w:r>
      <w:r w:rsidRPr="00085D5B">
        <w:rPr>
          <w:lang w:val="en-US"/>
        </w:rPr>
        <w:t>The NEO study is a population-based, cross sectional study designed to investigate pathways that lead to obesity-related diseases. The NEO study started in 2008 and includes 6,671 individuals (1997 part</w:t>
      </w:r>
      <w:r w:rsidR="00E43E2B">
        <w:rPr>
          <w:lang w:val="en-US"/>
        </w:rPr>
        <w:t>icipants with current depressive mood</w:t>
      </w:r>
      <w:r w:rsidRPr="00085D5B">
        <w:rPr>
          <w:lang w:val="en-US"/>
        </w:rPr>
        <w:t xml:space="preserve">) aged 45–65 years, with an oversampling of individuals with overweight or obesity. The study design and population is described in detail elsewhere </w:t>
      </w:r>
      <w:r w:rsidRPr="00085D5B">
        <w:rPr>
          <w:lang w:val="en-US"/>
        </w:rPr>
        <w:fldChar w:fldCharType="begin">
          <w:fldData xml:space="preserve">PEVuZE5vdGU+PENpdGU+PEF1dGhvcj5kZSBNdXRzZXJ0PC9BdXRob3I+PFllYXI+MjAxMzwvWWVh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</w:fldData>
        </w:fldChar>
      </w:r>
      <w:r w:rsidR="00A25DB0">
        <w:rPr>
          <w:lang w:val="en-US"/>
        </w:rPr>
        <w:instrText xml:space="preserve"> ADDIN EN.CITE </w:instrText>
      </w:r>
      <w:r w:rsidR="00A25DB0">
        <w:rPr>
          <w:lang w:val="en-US"/>
        </w:rPr>
        <w:fldChar w:fldCharType="begin">
          <w:fldData xml:space="preserve">PEVuZE5vdGU+PENpdGU+PEF1dGhvcj5kZSBNdXRzZXJ0PC9BdXRob3I+PFllYXI+MjAxMzwvWWVh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</w:fldData>
        </w:fldChar>
      </w:r>
      <w:r w:rsidR="00A25DB0">
        <w:rPr>
          <w:lang w:val="en-US"/>
        </w:rPr>
        <w:instrText xml:space="preserve"> ADDIN EN.CITE.DATA </w:instrText>
      </w:r>
      <w:r w:rsidR="00A25DB0">
        <w:rPr>
          <w:lang w:val="en-US"/>
        </w:rPr>
      </w:r>
      <w:r w:rsidR="00A25DB0">
        <w:rPr>
          <w:lang w:val="en-US"/>
        </w:rPr>
        <w:fldChar w:fldCharType="end"/>
      </w:r>
      <w:r w:rsidRPr="00085D5B">
        <w:rPr>
          <w:lang w:val="en-US"/>
        </w:rPr>
      </w:r>
      <w:r w:rsidRPr="00085D5B">
        <w:rPr>
          <w:lang w:val="en-US"/>
        </w:rPr>
        <w:fldChar w:fldCharType="separate"/>
      </w:r>
      <w:r w:rsidR="00A25DB0" w:rsidRPr="00A25DB0">
        <w:rPr>
          <w:noProof/>
          <w:vertAlign w:val="superscript"/>
          <w:lang w:val="en-US"/>
        </w:rPr>
        <w:t>6</w:t>
      </w:r>
      <w:r w:rsidRPr="00085D5B">
        <w:rPr>
          <w:lang w:val="en-US"/>
        </w:rPr>
        <w:fldChar w:fldCharType="end"/>
      </w:r>
      <w:r w:rsidRPr="00085D5B">
        <w:rPr>
          <w:lang w:val="en-US"/>
        </w:rPr>
        <w:t>. Men and women living in the greater area of Leiden (in the West of the Netherlands) were invited by letters sent by GPs and municipalities and by local advertisements. They were invited to respond if they were aged between 45 and 65 years and had a self-reported BMI of 27 kg/m</w:t>
      </w:r>
      <w:r w:rsidRPr="00E43E2B">
        <w:rPr>
          <w:vertAlign w:val="superscript"/>
          <w:lang w:val="en-US"/>
        </w:rPr>
        <w:t>2</w:t>
      </w:r>
      <w:r w:rsidRPr="00085D5B">
        <w:rPr>
          <w:lang w:val="en-US"/>
        </w:rPr>
        <w:t xml:space="preserve"> or higher. In addition, all inhabitants aged between 45 and 65 years from one municipality (</w:t>
      </w:r>
      <w:proofErr w:type="spellStart"/>
      <w:r w:rsidRPr="00085D5B">
        <w:rPr>
          <w:lang w:val="en-US"/>
        </w:rPr>
        <w:t>Leiderdorp</w:t>
      </w:r>
      <w:proofErr w:type="spellEnd"/>
      <w:r w:rsidRPr="00085D5B">
        <w:rPr>
          <w:lang w:val="en-US"/>
        </w:rPr>
        <w:t>) were invited to participate, irrespective of their BMI. In total, 6,671 participants agreed to join the study. The Medical Ethical Committee of the Leiden University Medical Center (LUMC) approved the design of the study. All participants gave their written informed consent</w:t>
      </w:r>
      <w:r w:rsidR="00E43E2B">
        <w:rPr>
          <w:lang w:val="en-US"/>
        </w:rPr>
        <w:t xml:space="preserve"> </w:t>
      </w:r>
      <w:r w:rsidRPr="00085D5B">
        <w:rPr>
          <w:lang w:val="en-US"/>
        </w:rPr>
        <w:fldChar w:fldCharType="begin">
          <w:fldData xml:space="preserve">PEVuZE5vdGU+PENpdGU+PEF1dGhvcj5kZSBNdXRzZXJ0PC9BdXRob3I+PFllYXI+MjAxMzwvWWVh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</w:fldData>
        </w:fldChar>
      </w:r>
      <w:r w:rsidR="00A25DB0">
        <w:rPr>
          <w:lang w:val="en-US"/>
        </w:rPr>
        <w:instrText xml:space="preserve"> ADDIN EN.CITE </w:instrText>
      </w:r>
      <w:r w:rsidR="00A25DB0">
        <w:rPr>
          <w:lang w:val="en-US"/>
        </w:rPr>
        <w:fldChar w:fldCharType="begin">
          <w:fldData xml:space="preserve">PEVuZE5vdGU+PENpdGU+PEF1dGhvcj5kZSBNdXRzZXJ0PC9BdXRob3I+PFllYXI+MjAxMzwvWWVh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</w:fldData>
        </w:fldChar>
      </w:r>
      <w:r w:rsidR="00A25DB0">
        <w:rPr>
          <w:lang w:val="en-US"/>
        </w:rPr>
        <w:instrText xml:space="preserve"> ADDIN EN.CITE.DATA </w:instrText>
      </w:r>
      <w:r w:rsidR="00A25DB0">
        <w:rPr>
          <w:lang w:val="en-US"/>
        </w:rPr>
      </w:r>
      <w:r w:rsidR="00A25DB0">
        <w:rPr>
          <w:lang w:val="en-US"/>
        </w:rPr>
        <w:fldChar w:fldCharType="end"/>
      </w:r>
      <w:r w:rsidRPr="00085D5B">
        <w:rPr>
          <w:lang w:val="en-US"/>
        </w:rPr>
      </w:r>
      <w:r w:rsidRPr="00085D5B">
        <w:rPr>
          <w:lang w:val="en-US"/>
        </w:rPr>
        <w:fldChar w:fldCharType="separate"/>
      </w:r>
      <w:r w:rsidR="00A25DB0" w:rsidRPr="00A25DB0">
        <w:rPr>
          <w:noProof/>
          <w:vertAlign w:val="superscript"/>
          <w:lang w:val="en-US"/>
        </w:rPr>
        <w:t>6</w:t>
      </w:r>
      <w:r w:rsidRPr="00085D5B">
        <w:rPr>
          <w:lang w:val="en-US"/>
        </w:rPr>
        <w:fldChar w:fldCharType="end"/>
      </w:r>
      <w:r w:rsidRPr="00085D5B">
        <w:rPr>
          <w:lang w:val="en-US"/>
        </w:rPr>
        <w:t>.</w:t>
      </w:r>
    </w:p>
    <w:p w14:paraId="3F1E43F8" w14:textId="77777777" w:rsidR="00661787" w:rsidRDefault="00661787" w:rsidP="00CE33E6">
      <w:pPr>
        <w:rPr>
          <w:lang w:val="en-US"/>
        </w:rPr>
      </w:pPr>
    </w:p>
    <w:p w14:paraId="2761C88C" w14:textId="6379587D" w:rsidR="00ED2A2A" w:rsidRDefault="00ED2A2A" w:rsidP="00ED2A2A">
      <w:pPr>
        <w:rPr>
          <w:color w:val="000000"/>
          <w:shd w:val="clear" w:color="auto" w:fill="FFFFFF"/>
        </w:rPr>
      </w:pPr>
      <w:proofErr w:type="spellStart"/>
      <w:r w:rsidRPr="006248E0">
        <w:rPr>
          <w:i/>
          <w:iCs/>
          <w:lang w:val="en-US"/>
        </w:rPr>
        <w:t>PReDICT</w:t>
      </w:r>
      <w:proofErr w:type="spellEnd"/>
      <w:r w:rsidRPr="006248E0">
        <w:rPr>
          <w:i/>
          <w:iCs/>
          <w:lang w:val="en-US"/>
        </w:rPr>
        <w:t xml:space="preserve"> study</w:t>
      </w:r>
      <w:r w:rsidR="006248E0">
        <w:rPr>
          <w:i/>
          <w:iCs/>
          <w:lang w:val="en-US"/>
        </w:rPr>
        <w:t xml:space="preserve">: </w:t>
      </w:r>
      <w:r w:rsidRPr="00756B0E">
        <w:rPr>
          <w:color w:val="000000"/>
          <w:shd w:val="clear" w:color="auto" w:fill="FFFFFF"/>
        </w:rPr>
        <w:t>The design of the Emory Predictors of Remissio</w:t>
      </w:r>
      <w:r>
        <w:rPr>
          <w:color w:val="000000"/>
          <w:shd w:val="clear" w:color="auto" w:fill="FFFFFF"/>
        </w:rPr>
        <w:t xml:space="preserve">n in Depression to Individual </w:t>
      </w:r>
      <w:r w:rsidRPr="00756B0E">
        <w:rPr>
          <w:color w:val="000000"/>
          <w:shd w:val="clear" w:color="auto" w:fill="FFFFFF"/>
        </w:rPr>
        <w:t>and</w:t>
      </w:r>
      <w:r w:rsidR="009D6AD7">
        <w:rPr>
          <w:color w:val="000000"/>
          <w:shd w:val="clear" w:color="auto" w:fill="FFFFFF"/>
        </w:rPr>
        <w:t xml:space="preserve"> </w:t>
      </w:r>
      <w:r w:rsidRPr="00756B0E">
        <w:rPr>
          <w:color w:val="000000"/>
          <w:shd w:val="clear" w:color="auto" w:fill="FFFFFF"/>
        </w:rPr>
        <w:t>Combined</w:t>
      </w:r>
      <w:r w:rsidR="009D6AD7">
        <w:rPr>
          <w:color w:val="000000"/>
          <w:shd w:val="clear" w:color="auto" w:fill="FFFFFF"/>
        </w:rPr>
        <w:t xml:space="preserve"> </w:t>
      </w:r>
      <w:r w:rsidRPr="00756B0E">
        <w:rPr>
          <w:color w:val="000000"/>
          <w:shd w:val="clear" w:color="auto" w:fill="FFFFFF"/>
        </w:rPr>
        <w:t>Treatments</w:t>
      </w:r>
      <w:r w:rsidR="009D6AD7">
        <w:rPr>
          <w:color w:val="000000"/>
          <w:shd w:val="clear" w:color="auto" w:fill="FFFFFF"/>
        </w:rPr>
        <w:t xml:space="preserve"> </w:t>
      </w:r>
      <w:r w:rsidRPr="00756B0E">
        <w:rPr>
          <w:color w:val="000000"/>
          <w:shd w:val="clear" w:color="auto" w:fill="FFFFFF"/>
        </w:rPr>
        <w:t>(</w:t>
      </w:r>
      <w:proofErr w:type="spellStart"/>
      <w:r w:rsidRPr="00756B0E">
        <w:rPr>
          <w:color w:val="000000"/>
          <w:shd w:val="clear" w:color="auto" w:fill="FFFFFF"/>
        </w:rPr>
        <w:t>PReDICT</w:t>
      </w:r>
      <w:proofErr w:type="spellEnd"/>
      <w:r w:rsidRPr="00756B0E">
        <w:rPr>
          <w:color w:val="000000"/>
          <w:shd w:val="clear" w:color="auto" w:fill="FFFFFF"/>
        </w:rPr>
        <w:t>) study has been published pr</w:t>
      </w:r>
      <w:r>
        <w:rPr>
          <w:color w:val="000000"/>
          <w:shd w:val="clear" w:color="auto" w:fill="FFFFFF"/>
        </w:rPr>
        <w:t>eviously</w:t>
      </w:r>
      <w:r w:rsidR="00F37A4F">
        <w:rPr>
          <w:color w:val="000000"/>
          <w:shd w:val="clear" w:color="auto" w:fill="FFFFFF"/>
        </w:rPr>
        <w:t xml:space="preserve"> </w:t>
      </w:r>
      <w:r w:rsidR="00F37A4F">
        <w:rPr>
          <w:color w:val="000000"/>
          <w:shd w:val="clear" w:color="auto" w:fill="FFFFFF"/>
        </w:rPr>
        <w:fldChar w:fldCharType="begin">
          <w:fldData xml:space="preserve">PEVuZE5vdGU+PENpdGU+PEF1dGhvcj5EdW5sb3A8L0F1dGhvcj48WWVhcj4yMDEyPC9ZZWFyPjxS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</w:fldData>
        </w:fldChar>
      </w:r>
      <w:r w:rsidR="00A25DB0">
        <w:rPr>
          <w:color w:val="000000"/>
          <w:shd w:val="clear" w:color="auto" w:fill="FFFFFF"/>
        </w:rPr>
        <w:instrText xml:space="preserve"> ADDIN EN.CITE </w:instrText>
      </w:r>
      <w:r w:rsidR="00A25DB0">
        <w:rPr>
          <w:color w:val="000000"/>
          <w:shd w:val="clear" w:color="auto" w:fill="FFFFFF"/>
        </w:rPr>
        <w:fldChar w:fldCharType="begin">
          <w:fldData xml:space="preserve">PEVuZE5vdGU+PENpdGU+PEF1dGhvcj5EdW5sb3A8L0F1dGhvcj48WWVhcj4yMDEyPC9ZZWFyPjxS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</w:fldData>
        </w:fldChar>
      </w:r>
      <w:r w:rsidR="00A25DB0">
        <w:rPr>
          <w:color w:val="000000"/>
          <w:shd w:val="clear" w:color="auto" w:fill="FFFFFF"/>
        </w:rPr>
        <w:instrText xml:space="preserve"> ADDIN EN.CITE.DATA </w:instrText>
      </w:r>
      <w:r w:rsidR="00A25DB0">
        <w:rPr>
          <w:color w:val="000000"/>
          <w:shd w:val="clear" w:color="auto" w:fill="FFFFFF"/>
        </w:rPr>
      </w:r>
      <w:r w:rsidR="00A25DB0">
        <w:rPr>
          <w:color w:val="000000"/>
          <w:shd w:val="clear" w:color="auto" w:fill="FFFFFF"/>
        </w:rPr>
        <w:fldChar w:fldCharType="end"/>
      </w:r>
      <w:r w:rsidR="00F37A4F">
        <w:rPr>
          <w:color w:val="000000"/>
          <w:shd w:val="clear" w:color="auto" w:fill="FFFFFF"/>
        </w:rPr>
      </w:r>
      <w:r w:rsidR="00F37A4F">
        <w:rPr>
          <w:color w:val="000000"/>
          <w:shd w:val="clear" w:color="auto" w:fill="FFFFFF"/>
        </w:rPr>
        <w:fldChar w:fldCharType="separate"/>
      </w:r>
      <w:r w:rsidR="00A25DB0" w:rsidRPr="00A25DB0">
        <w:rPr>
          <w:noProof/>
          <w:color w:val="000000"/>
          <w:shd w:val="clear" w:color="auto" w:fill="FFFFFF"/>
          <w:vertAlign w:val="superscript"/>
        </w:rPr>
        <w:t>7</w:t>
      </w:r>
      <w:r w:rsidR="00F37A4F">
        <w:rPr>
          <w:color w:val="000000"/>
          <w:shd w:val="clear" w:color="auto" w:fill="FFFFFF"/>
        </w:rPr>
        <w:fldChar w:fldCharType="end"/>
      </w:r>
      <w:r>
        <w:rPr>
          <w:color w:val="000000"/>
          <w:shd w:val="clear" w:color="auto" w:fill="FFFFFF"/>
        </w:rPr>
        <w:t xml:space="preserve">, and the clinical </w:t>
      </w:r>
      <w:r w:rsidRPr="00756B0E">
        <w:rPr>
          <w:color w:val="000000"/>
          <w:shd w:val="clear" w:color="auto" w:fill="FFFFFF"/>
        </w:rPr>
        <w:t>results of the trial are presented elsewhere</w:t>
      </w:r>
      <w:r w:rsidR="00F37A4F">
        <w:rPr>
          <w:color w:val="000000"/>
          <w:shd w:val="clear" w:color="auto" w:fill="FFFFFF"/>
        </w:rPr>
        <w:t xml:space="preserve"> </w:t>
      </w:r>
      <w:r w:rsidR="00F37A4F">
        <w:rPr>
          <w:color w:val="000000"/>
          <w:shd w:val="clear" w:color="auto" w:fill="FFFFFF"/>
        </w:rPr>
        <w:fldChar w:fldCharType="begin">
          <w:fldData xml:space="preserve">PEVuZE5vdGU+PENpdGU+PEF1dGhvcj5EdW5sb3A8L0F1dGhvcj48WWVhcj4yMDE3PC9ZZWFyPjxS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</w:fldData>
        </w:fldChar>
      </w:r>
      <w:r w:rsidR="00A25DB0">
        <w:rPr>
          <w:color w:val="000000"/>
          <w:shd w:val="clear" w:color="auto" w:fill="FFFFFF"/>
        </w:rPr>
        <w:instrText xml:space="preserve"> ADDIN EN.CITE </w:instrText>
      </w:r>
      <w:r w:rsidR="00A25DB0">
        <w:rPr>
          <w:color w:val="000000"/>
          <w:shd w:val="clear" w:color="auto" w:fill="FFFFFF"/>
        </w:rPr>
        <w:fldChar w:fldCharType="begin">
          <w:fldData xml:space="preserve">PEVuZE5vdGU+PENpdGU+PEF1dGhvcj5EdW5sb3A8L0F1dGhvcj48WWVhcj4yMDE3PC9ZZWFyPjxS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</w:fldData>
        </w:fldChar>
      </w:r>
      <w:r w:rsidR="00A25DB0">
        <w:rPr>
          <w:color w:val="000000"/>
          <w:shd w:val="clear" w:color="auto" w:fill="FFFFFF"/>
        </w:rPr>
        <w:instrText xml:space="preserve"> ADDIN EN.CITE.DATA </w:instrText>
      </w:r>
      <w:r w:rsidR="00A25DB0">
        <w:rPr>
          <w:color w:val="000000"/>
          <w:shd w:val="clear" w:color="auto" w:fill="FFFFFF"/>
        </w:rPr>
      </w:r>
      <w:r w:rsidR="00A25DB0">
        <w:rPr>
          <w:color w:val="000000"/>
          <w:shd w:val="clear" w:color="auto" w:fill="FFFFFF"/>
        </w:rPr>
        <w:fldChar w:fldCharType="end"/>
      </w:r>
      <w:r w:rsidR="00F37A4F">
        <w:rPr>
          <w:color w:val="000000"/>
          <w:shd w:val="clear" w:color="auto" w:fill="FFFFFF"/>
        </w:rPr>
      </w:r>
      <w:r w:rsidR="00F37A4F">
        <w:rPr>
          <w:color w:val="000000"/>
          <w:shd w:val="clear" w:color="auto" w:fill="FFFFFF"/>
        </w:rPr>
        <w:fldChar w:fldCharType="separate"/>
      </w:r>
      <w:r w:rsidR="00A25DB0" w:rsidRPr="00A25DB0">
        <w:rPr>
          <w:noProof/>
          <w:color w:val="000000"/>
          <w:shd w:val="clear" w:color="auto" w:fill="FFFFFF"/>
          <w:vertAlign w:val="superscript"/>
        </w:rPr>
        <w:t>8</w:t>
      </w:r>
      <w:r w:rsidR="00F37A4F">
        <w:rPr>
          <w:color w:val="000000"/>
          <w:shd w:val="clear" w:color="auto" w:fill="FFFFFF"/>
        </w:rPr>
        <w:fldChar w:fldCharType="end"/>
      </w:r>
      <w:r w:rsidRPr="00756B0E">
        <w:rPr>
          <w:color w:val="000000"/>
          <w:shd w:val="clear" w:color="auto" w:fill="FFFFFF"/>
        </w:rPr>
        <w:t xml:space="preserve">. The overarching goal of </w:t>
      </w:r>
      <w:proofErr w:type="spellStart"/>
      <w:r w:rsidRPr="00756B0E">
        <w:rPr>
          <w:color w:val="000000"/>
          <w:shd w:val="clear" w:color="auto" w:fill="FFFFFF"/>
        </w:rPr>
        <w:t>PReDICT</w:t>
      </w:r>
      <w:proofErr w:type="spellEnd"/>
      <w:r w:rsidRPr="00756B0E">
        <w:rPr>
          <w:color w:val="000000"/>
          <w:shd w:val="clear" w:color="auto" w:fill="FFFFFF"/>
        </w:rPr>
        <w:t xml:space="preserve"> was to identify clinical and biological moderators of outcomes to CBT and antidepressant medication. The study was conducted through the Mood and Anxiety Disorders Program at Emory University, including a purely Spanish-language location at Grady Hospital. The Emory Institutional Review Board and the Grady Hospital Research Oversight Committee approved the study. All patients provided written, informed consent prior to beginning study procedures.</w:t>
      </w:r>
    </w:p>
    <w:p w14:paraId="41448DC6" w14:textId="77777777" w:rsidR="00661787" w:rsidRDefault="00661787" w:rsidP="00ED2A2A">
      <w:pPr>
        <w:rPr>
          <w:color w:val="000000"/>
          <w:shd w:val="clear" w:color="auto" w:fill="FFFFFF"/>
        </w:rPr>
      </w:pPr>
    </w:p>
    <w:p w14:paraId="013C4556" w14:textId="2D0FE982" w:rsidR="00ED2A2A" w:rsidRDefault="00ED2A2A" w:rsidP="00ED2A2A">
      <w:pPr>
        <w:rPr>
          <w:color w:val="000000"/>
          <w:shd w:val="clear" w:color="auto" w:fill="FFFFFF"/>
        </w:rPr>
      </w:pPr>
      <w:r w:rsidRPr="00756B0E">
        <w:rPr>
          <w:color w:val="000000"/>
          <w:shd w:val="clear" w:color="auto" w:fill="FFFFFF"/>
        </w:rPr>
        <w:t>Adults aged 18–65 years were eligible to participate if they met DSM-IV criteria for a primary current diagnosis of nonpsychotic major depression as assessed by the Structured Clinical Interview for DSM-IV (40) and a psychiatrist’s evaluation, and if they scored $18 on the 17-item Hamilton Depression Rating Scale</w:t>
      </w:r>
      <w:r>
        <w:rPr>
          <w:color w:val="000000"/>
          <w:shd w:val="clear" w:color="auto" w:fill="FFFFFF"/>
        </w:rPr>
        <w:t xml:space="preserve"> </w:t>
      </w:r>
      <w:r w:rsidR="007572E2">
        <w:rPr>
          <w:color w:val="000000"/>
          <w:shd w:val="clear" w:color="auto" w:fill="FFFFFF"/>
        </w:rPr>
        <w:t>(HAM-D)</w:t>
      </w:r>
      <w:r w:rsidRPr="00756B0E">
        <w:rPr>
          <w:color w:val="000000"/>
          <w:shd w:val="clear" w:color="auto" w:fill="FFFFFF"/>
        </w:rPr>
        <w:t xml:space="preserve">. Additionally, patients were required to be treatment naive, defined as having </w:t>
      </w:r>
      <w:r w:rsidRPr="00756B0E">
        <w:rPr>
          <w:color w:val="000000"/>
          <w:shd w:val="clear" w:color="auto" w:fill="FFFFFF"/>
        </w:rPr>
        <w:lastRenderedPageBreak/>
        <w:t>never previously received a minimally adequate course of treatment with an antidepressant medication or evidence-based psychotherapy for a mood disorder. Exclusion criteria included a lifetime history of bipolar disorder, primary psychotic disorder, or</w:t>
      </w:r>
      <w:r w:rsidR="007572E2">
        <w:rPr>
          <w:color w:val="000000"/>
          <w:shd w:val="clear" w:color="auto" w:fill="FFFFFF"/>
        </w:rPr>
        <w:t xml:space="preserve"> </w:t>
      </w:r>
      <w:r w:rsidRPr="00756B0E">
        <w:rPr>
          <w:color w:val="000000"/>
          <w:shd w:val="clear" w:color="auto" w:fill="FFFFFF"/>
        </w:rPr>
        <w:t>dementia,</w:t>
      </w:r>
      <w:r w:rsidR="007572E2">
        <w:rPr>
          <w:color w:val="000000"/>
          <w:shd w:val="clear" w:color="auto" w:fill="FFFFFF"/>
        </w:rPr>
        <w:t xml:space="preserve"> </w:t>
      </w:r>
      <w:r w:rsidRPr="00756B0E">
        <w:rPr>
          <w:color w:val="000000"/>
          <w:shd w:val="clear" w:color="auto" w:fill="FFFFFF"/>
        </w:rPr>
        <w:t>or</w:t>
      </w:r>
      <w:r w:rsidR="007572E2">
        <w:rPr>
          <w:color w:val="000000"/>
          <w:shd w:val="clear" w:color="auto" w:fill="FFFFFF"/>
        </w:rPr>
        <w:t xml:space="preserve"> </w:t>
      </w:r>
      <w:r w:rsidRPr="00756B0E">
        <w:rPr>
          <w:color w:val="000000"/>
          <w:shd w:val="clear" w:color="auto" w:fill="FFFFFF"/>
        </w:rPr>
        <w:t>meeting</w:t>
      </w:r>
      <w:r w:rsidR="007572E2">
        <w:rPr>
          <w:color w:val="000000"/>
          <w:shd w:val="clear" w:color="auto" w:fill="FFFFFF"/>
        </w:rPr>
        <w:t xml:space="preserve"> </w:t>
      </w:r>
      <w:r w:rsidRPr="00756B0E">
        <w:rPr>
          <w:color w:val="000000"/>
          <w:shd w:val="clear" w:color="auto" w:fill="FFFFFF"/>
        </w:rPr>
        <w:t>DSM-IV</w:t>
      </w:r>
      <w:r w:rsidR="007572E2">
        <w:rPr>
          <w:color w:val="000000"/>
          <w:shd w:val="clear" w:color="auto" w:fill="FFFFFF"/>
        </w:rPr>
        <w:t xml:space="preserve"> </w:t>
      </w:r>
      <w:r w:rsidRPr="00756B0E">
        <w:rPr>
          <w:color w:val="000000"/>
          <w:shd w:val="clear" w:color="auto" w:fill="FFFFFF"/>
        </w:rPr>
        <w:t>criteria for any</w:t>
      </w:r>
      <w:r>
        <w:rPr>
          <w:color w:val="000000"/>
          <w:shd w:val="clear" w:color="auto" w:fill="FFFFFF"/>
        </w:rPr>
        <w:t xml:space="preserve"> </w:t>
      </w:r>
      <w:r w:rsidRPr="00756B0E">
        <w:rPr>
          <w:color w:val="000000"/>
          <w:shd w:val="clear" w:color="auto" w:fill="FFFFFF"/>
        </w:rPr>
        <w:t>of the following in the past 12 months: obsessive compulsive disorder, eating disorder, substance dependence (except for nicotine and caffeine), or dissociative disorder. Meeting DSM-IV criteria for substance abuse within the past 3months or a positive urine test for drugs of abuse at the screening visit were also exclusionary. Pregnant or breast-feeding women and patients with a</w:t>
      </w:r>
      <w:r>
        <w:rPr>
          <w:color w:val="000000"/>
          <w:shd w:val="clear" w:color="auto" w:fill="FFFFFF"/>
        </w:rPr>
        <w:t xml:space="preserve"> </w:t>
      </w:r>
      <w:r w:rsidRPr="00756B0E">
        <w:rPr>
          <w:color w:val="000000"/>
          <w:shd w:val="clear" w:color="auto" w:fill="FFFFFF"/>
        </w:rPr>
        <w:t xml:space="preserve">medical condition that could interfere with the study or the interpretation of the study results were excluded. </w:t>
      </w:r>
    </w:p>
    <w:p w14:paraId="003CB4AF" w14:textId="15B70DE3" w:rsidR="00ED2A2A" w:rsidRDefault="00ED2A2A" w:rsidP="00ED2A2A">
      <w:pPr>
        <w:rPr>
          <w:color w:val="000000"/>
          <w:shd w:val="clear" w:color="auto" w:fill="FFFFFF"/>
        </w:rPr>
      </w:pPr>
      <w:r w:rsidRPr="00CF5A68">
        <w:rPr>
          <w:color w:val="000000"/>
          <w:shd w:val="clear" w:color="auto" w:fill="FFFFFF"/>
        </w:rPr>
        <w:t>Patients scoring</w:t>
      </w:r>
      <w:r>
        <w:rPr>
          <w:color w:val="000000"/>
          <w:shd w:val="clear" w:color="auto" w:fill="FFFFFF"/>
        </w:rPr>
        <w:t xml:space="preserve"> &gt;=</w:t>
      </w:r>
      <w:r w:rsidRPr="00CF5A68">
        <w:rPr>
          <w:color w:val="000000"/>
          <w:shd w:val="clear" w:color="auto" w:fill="FFFFFF"/>
        </w:rPr>
        <w:t>15 on the</w:t>
      </w:r>
      <w:r>
        <w:rPr>
          <w:color w:val="000000"/>
          <w:shd w:val="clear" w:color="auto" w:fill="FFFFFF"/>
        </w:rPr>
        <w:t xml:space="preserve"> </w:t>
      </w:r>
      <w:r w:rsidRPr="00CF5A68">
        <w:rPr>
          <w:color w:val="000000"/>
          <w:shd w:val="clear" w:color="auto" w:fill="FFFFFF"/>
        </w:rPr>
        <w:t>HAM-D</w:t>
      </w:r>
      <w:r>
        <w:rPr>
          <w:color w:val="000000"/>
          <w:shd w:val="clear" w:color="auto" w:fill="FFFFFF"/>
        </w:rPr>
        <w:t xml:space="preserve"> </w:t>
      </w:r>
      <w:r w:rsidRPr="00CF5A68">
        <w:rPr>
          <w:color w:val="000000"/>
          <w:shd w:val="clear" w:color="auto" w:fill="FFFFFF"/>
        </w:rPr>
        <w:t>at the baseline visit were randomly assigned 1:1:1 to 12 weeks of treatment with one of</w:t>
      </w:r>
      <w:r>
        <w:rPr>
          <w:color w:val="000000"/>
          <w:shd w:val="clear" w:color="auto" w:fill="FFFFFF"/>
        </w:rPr>
        <w:t xml:space="preserve"> </w:t>
      </w:r>
      <w:r w:rsidRPr="00CF5A68">
        <w:rPr>
          <w:color w:val="000000"/>
          <w:shd w:val="clear" w:color="auto" w:fill="FFFFFF"/>
        </w:rPr>
        <w:t xml:space="preserve">three treatments: 1) a selective serotonin reuptake inhibitor (SSRI), </w:t>
      </w:r>
      <w:proofErr w:type="spellStart"/>
      <w:r w:rsidRPr="00CF5A68">
        <w:rPr>
          <w:color w:val="000000"/>
          <w:shd w:val="clear" w:color="auto" w:fill="FFFFFF"/>
        </w:rPr>
        <w:t>escitalopram</w:t>
      </w:r>
      <w:proofErr w:type="spellEnd"/>
      <w:r w:rsidRPr="00CF5A68">
        <w:rPr>
          <w:color w:val="000000"/>
          <w:shd w:val="clear" w:color="auto" w:fill="FFFFFF"/>
        </w:rPr>
        <w:t>, 10–20 mg/day; 2) a serotonin norepinephrine reuptake inhibitor (SNRI), duloxetine, 30–60 mg/ day; or 3) CBT, 16 individual 50-minute sessions. The medications were dispensed in a double-blind manner in compounded purple capsules and were dosed flexibly based on patient tolerability and response. CBT was delivered in accordance with Beck and colleagues’ manual. Symptom severity using the HAM-D, Hami</w:t>
      </w:r>
      <w:r w:rsidR="007572E2">
        <w:rPr>
          <w:color w:val="000000"/>
          <w:shd w:val="clear" w:color="auto" w:fill="FFFFFF"/>
        </w:rPr>
        <w:t>lton Anxiety Rating Scale</w:t>
      </w:r>
      <w:r w:rsidRPr="00CF5A68">
        <w:rPr>
          <w:color w:val="000000"/>
          <w:shd w:val="clear" w:color="auto" w:fill="FFFFFF"/>
        </w:rPr>
        <w:t>, and</w:t>
      </w:r>
      <w:r w:rsidR="007572E2">
        <w:rPr>
          <w:color w:val="000000"/>
          <w:shd w:val="clear" w:color="auto" w:fill="FFFFFF"/>
        </w:rPr>
        <w:t xml:space="preserve"> Beck Depression Inventory </w:t>
      </w:r>
      <w:r w:rsidRPr="00CF5A68">
        <w:rPr>
          <w:color w:val="000000"/>
          <w:shd w:val="clear" w:color="auto" w:fill="FFFFFF"/>
        </w:rPr>
        <w:t xml:space="preserve">was assessed weekly by blinded </w:t>
      </w:r>
      <w:proofErr w:type="spellStart"/>
      <w:r w:rsidRPr="00CF5A68">
        <w:rPr>
          <w:color w:val="000000"/>
          <w:shd w:val="clear" w:color="auto" w:fill="FFFFFF"/>
        </w:rPr>
        <w:t>raters</w:t>
      </w:r>
      <w:proofErr w:type="spellEnd"/>
      <w:r w:rsidRPr="00CF5A68">
        <w:rPr>
          <w:color w:val="000000"/>
          <w:shd w:val="clear" w:color="auto" w:fill="FFFFFF"/>
        </w:rPr>
        <w:t xml:space="preserve"> for the first 6 weeks after randomization and then every other week until week 12. In addition, the Chi</w:t>
      </w:r>
      <w:r>
        <w:rPr>
          <w:color w:val="000000"/>
          <w:shd w:val="clear" w:color="auto" w:fill="FFFFFF"/>
        </w:rPr>
        <w:t>ldhood Trauma Questionnaire</w:t>
      </w:r>
      <w:r w:rsidRPr="00CF5A68">
        <w:rPr>
          <w:color w:val="000000"/>
          <w:shd w:val="clear" w:color="auto" w:fill="FFFFFF"/>
        </w:rPr>
        <w:t xml:space="preserve"> was completed prior to randomization. Patients were not permitted to use benzodiazepines, antipsychotics, anxiolytics, chronic opiates, or any other psychoactive medication, with the exception of hypnotics up to three times per</w:t>
      </w:r>
      <w:r w:rsidR="007572E2">
        <w:rPr>
          <w:color w:val="000000"/>
          <w:shd w:val="clear" w:color="auto" w:fill="FFFFFF"/>
        </w:rPr>
        <w:t xml:space="preserve"> </w:t>
      </w:r>
      <w:r w:rsidRPr="00CF5A68">
        <w:rPr>
          <w:color w:val="000000"/>
          <w:shd w:val="clear" w:color="auto" w:fill="FFFFFF"/>
        </w:rPr>
        <w:t>week, though not on the night before</w:t>
      </w:r>
      <w:r w:rsidR="007572E2">
        <w:rPr>
          <w:color w:val="000000"/>
          <w:shd w:val="clear" w:color="auto" w:fill="FFFFFF"/>
        </w:rPr>
        <w:t xml:space="preserve"> </w:t>
      </w:r>
      <w:r w:rsidRPr="00CF5A68">
        <w:rPr>
          <w:color w:val="000000"/>
          <w:shd w:val="clear" w:color="auto" w:fill="FFFFFF"/>
        </w:rPr>
        <w:t>MRI</w:t>
      </w:r>
      <w:r w:rsidR="00F37A4F">
        <w:rPr>
          <w:color w:val="000000"/>
          <w:shd w:val="clear" w:color="auto" w:fill="FFFFFF"/>
        </w:rPr>
        <w:t xml:space="preserve"> </w:t>
      </w:r>
      <w:r w:rsidRPr="00CF5A68">
        <w:rPr>
          <w:color w:val="000000"/>
          <w:shd w:val="clear" w:color="auto" w:fill="FFFFFF"/>
        </w:rPr>
        <w:t>scans or ratings assessments.</w:t>
      </w:r>
      <w:r w:rsidR="007572E2">
        <w:rPr>
          <w:color w:val="000000"/>
          <w:shd w:val="clear" w:color="auto" w:fill="FFFFFF"/>
        </w:rPr>
        <w:t xml:space="preserve"> </w:t>
      </w:r>
      <w:r w:rsidRPr="00CF5A68">
        <w:rPr>
          <w:color w:val="000000"/>
          <w:shd w:val="clear" w:color="auto" w:fill="FFFFFF"/>
        </w:rPr>
        <w:t xml:space="preserve">The </w:t>
      </w:r>
      <w:proofErr w:type="spellStart"/>
      <w:r w:rsidRPr="00CF5A68">
        <w:rPr>
          <w:color w:val="000000"/>
          <w:shd w:val="clear" w:color="auto" w:fill="FFFFFF"/>
        </w:rPr>
        <w:t>PReDICT</w:t>
      </w:r>
      <w:proofErr w:type="spellEnd"/>
      <w:r w:rsidRPr="00CF5A68">
        <w:rPr>
          <w:color w:val="000000"/>
          <w:shd w:val="clear" w:color="auto" w:fill="FFFFFF"/>
        </w:rPr>
        <w:t xml:space="preserve"> study also included a second treatment phase for </w:t>
      </w:r>
      <w:proofErr w:type="spellStart"/>
      <w:r w:rsidRPr="00CF5A68">
        <w:rPr>
          <w:color w:val="000000"/>
          <w:shd w:val="clear" w:color="auto" w:fill="FFFFFF"/>
        </w:rPr>
        <w:t>nonremitters</w:t>
      </w:r>
      <w:proofErr w:type="spellEnd"/>
      <w:r w:rsidRPr="00CF5A68">
        <w:rPr>
          <w:color w:val="000000"/>
          <w:shd w:val="clear" w:color="auto" w:fill="FFFFFF"/>
        </w:rPr>
        <w:t xml:space="preserve">. </w:t>
      </w:r>
    </w:p>
    <w:p w14:paraId="2A9C8612" w14:textId="77777777" w:rsidR="00661787" w:rsidRDefault="00661787" w:rsidP="00ED2A2A">
      <w:pPr>
        <w:rPr>
          <w:color w:val="000000"/>
          <w:shd w:val="clear" w:color="auto" w:fill="FFFFFF"/>
        </w:rPr>
      </w:pPr>
    </w:p>
    <w:p w14:paraId="33EC5925" w14:textId="7D4B3320" w:rsidR="00ED2A2A" w:rsidRDefault="00ED2A2A" w:rsidP="00CE33E6">
      <w:pPr>
        <w:rPr>
          <w:color w:val="000000"/>
          <w:shd w:val="clear" w:color="auto" w:fill="FFFFFF"/>
        </w:rPr>
      </w:pPr>
      <w:r w:rsidRPr="00CF5A68">
        <w:rPr>
          <w:color w:val="000000"/>
          <w:shd w:val="clear" w:color="auto" w:fill="FFFFFF"/>
        </w:rPr>
        <w:t xml:space="preserve">Remission was defined as a </w:t>
      </w:r>
      <w:r w:rsidRPr="00D83DBD">
        <w:rPr>
          <w:rFonts w:asciiTheme="majorBidi" w:eastAsia="Arial" w:hAnsiTheme="majorBidi" w:cstheme="majorBidi"/>
          <w:color w:val="000000" w:themeColor="text1"/>
        </w:rPr>
        <w:t>HRSD</w:t>
      </w:r>
      <w:r w:rsidRPr="00D83DBD">
        <w:rPr>
          <w:rFonts w:asciiTheme="majorBidi" w:eastAsia="Arial" w:hAnsiTheme="majorBidi" w:cstheme="majorBidi"/>
          <w:color w:val="000000" w:themeColor="text1"/>
          <w:vertAlign w:val="subscript"/>
        </w:rPr>
        <w:t>17</w:t>
      </w:r>
      <w:r w:rsidRPr="00CF5A68">
        <w:rPr>
          <w:color w:val="000000"/>
          <w:shd w:val="clear" w:color="auto" w:fill="FFFFFF"/>
        </w:rPr>
        <w:t xml:space="preserve"> score </w:t>
      </w:r>
      <w:r>
        <w:rPr>
          <w:color w:val="000000"/>
          <w:shd w:val="clear" w:color="auto" w:fill="FFFFFF"/>
        </w:rPr>
        <w:t>&lt;=</w:t>
      </w:r>
      <w:r w:rsidRPr="00CF5A68">
        <w:rPr>
          <w:color w:val="000000"/>
          <w:shd w:val="clear" w:color="auto" w:fill="FFFFFF"/>
        </w:rPr>
        <w:t>7 at both weeks 10 and 12. Tr</w:t>
      </w:r>
      <w:r>
        <w:rPr>
          <w:color w:val="000000"/>
          <w:shd w:val="clear" w:color="auto" w:fill="FFFFFF"/>
        </w:rPr>
        <w:t>eatment failure was defined as &lt;</w:t>
      </w:r>
      <w:r w:rsidRPr="00CF5A68">
        <w:rPr>
          <w:color w:val="000000"/>
          <w:shd w:val="clear" w:color="auto" w:fill="FFFFFF"/>
        </w:rPr>
        <w:t>30% reduction from the base</w:t>
      </w:r>
      <w:r>
        <w:rPr>
          <w:color w:val="000000"/>
          <w:shd w:val="clear" w:color="auto" w:fill="FFFFFF"/>
        </w:rPr>
        <w:t xml:space="preserve">line </w:t>
      </w:r>
      <w:r w:rsidRPr="00D83DBD">
        <w:rPr>
          <w:rFonts w:asciiTheme="majorBidi" w:eastAsia="Arial" w:hAnsiTheme="majorBidi" w:cstheme="majorBidi"/>
          <w:color w:val="000000" w:themeColor="text1"/>
        </w:rPr>
        <w:t>HRSD</w:t>
      </w:r>
      <w:r w:rsidRPr="00D83DBD">
        <w:rPr>
          <w:rFonts w:asciiTheme="majorBidi" w:eastAsia="Arial" w:hAnsiTheme="majorBidi" w:cstheme="majorBidi"/>
          <w:color w:val="000000" w:themeColor="text1"/>
          <w:vertAlign w:val="subscript"/>
        </w:rPr>
        <w:t>17</w:t>
      </w:r>
      <w:r>
        <w:rPr>
          <w:rFonts w:asciiTheme="majorBidi" w:eastAsia="Arial" w:hAnsiTheme="majorBidi" w:cstheme="majorBidi"/>
          <w:color w:val="000000" w:themeColor="text1"/>
          <w:vertAlign w:val="subscript"/>
        </w:rPr>
        <w:t xml:space="preserve"> </w:t>
      </w:r>
      <w:r>
        <w:rPr>
          <w:color w:val="000000"/>
          <w:shd w:val="clear" w:color="auto" w:fill="FFFFFF"/>
        </w:rPr>
        <w:t>score at week 12</w:t>
      </w:r>
      <w:r w:rsidRPr="00CF5A68">
        <w:rPr>
          <w:color w:val="000000"/>
          <w:shd w:val="clear" w:color="auto" w:fill="FFFFFF"/>
        </w:rPr>
        <w:t xml:space="preserve">. Response without remission was defined as </w:t>
      </w:r>
      <w:proofErr w:type="spellStart"/>
      <w:r w:rsidRPr="00CF5A68">
        <w:rPr>
          <w:color w:val="000000"/>
          <w:shd w:val="clear" w:color="auto" w:fill="FFFFFF"/>
        </w:rPr>
        <w:t>nonremitte</w:t>
      </w:r>
      <w:r>
        <w:rPr>
          <w:color w:val="000000"/>
          <w:shd w:val="clear" w:color="auto" w:fill="FFFFFF"/>
        </w:rPr>
        <w:t>rs</w:t>
      </w:r>
      <w:proofErr w:type="spellEnd"/>
      <w:r>
        <w:rPr>
          <w:color w:val="000000"/>
          <w:shd w:val="clear" w:color="auto" w:fill="FFFFFF"/>
        </w:rPr>
        <w:t xml:space="preserve"> with a week- 12 </w:t>
      </w:r>
      <w:r w:rsidRPr="00D83DBD">
        <w:rPr>
          <w:rFonts w:asciiTheme="majorBidi" w:eastAsia="Arial" w:hAnsiTheme="majorBidi" w:cstheme="majorBidi"/>
          <w:color w:val="000000" w:themeColor="text1"/>
        </w:rPr>
        <w:t>HRSD</w:t>
      </w:r>
      <w:r w:rsidRPr="00D83DBD">
        <w:rPr>
          <w:rFonts w:asciiTheme="majorBidi" w:eastAsia="Arial" w:hAnsiTheme="majorBidi" w:cstheme="majorBidi"/>
          <w:color w:val="000000" w:themeColor="text1"/>
          <w:vertAlign w:val="subscript"/>
        </w:rPr>
        <w:t>17</w:t>
      </w:r>
      <w:r>
        <w:rPr>
          <w:color w:val="000000"/>
          <w:shd w:val="clear" w:color="auto" w:fill="FFFFFF"/>
        </w:rPr>
        <w:t xml:space="preserve"> score &lt;</w:t>
      </w:r>
      <w:r w:rsidRPr="00CF5A68">
        <w:rPr>
          <w:color w:val="000000"/>
          <w:shd w:val="clear" w:color="auto" w:fill="FFFFFF"/>
        </w:rPr>
        <w:t>50% reduction from baseline, and partial response</w:t>
      </w:r>
      <w:r w:rsidR="00A632FB">
        <w:rPr>
          <w:color w:val="000000"/>
          <w:shd w:val="clear" w:color="auto" w:fill="FFFFFF"/>
        </w:rPr>
        <w:t xml:space="preserve"> </w:t>
      </w:r>
      <w:r w:rsidRPr="00CF5A68">
        <w:rPr>
          <w:color w:val="000000"/>
          <w:shd w:val="clear" w:color="auto" w:fill="FFFFFF"/>
        </w:rPr>
        <w:t>was</w:t>
      </w:r>
      <w:r w:rsidR="00A632FB">
        <w:rPr>
          <w:color w:val="000000"/>
          <w:shd w:val="clear" w:color="auto" w:fill="FFFFFF"/>
        </w:rPr>
        <w:t xml:space="preserve"> </w:t>
      </w:r>
      <w:r w:rsidRPr="00CF5A68">
        <w:rPr>
          <w:color w:val="000000"/>
          <w:shd w:val="clear" w:color="auto" w:fill="FFFFFF"/>
        </w:rPr>
        <w:t>defined</w:t>
      </w:r>
      <w:r w:rsidR="00A632FB">
        <w:rPr>
          <w:color w:val="000000"/>
          <w:shd w:val="clear" w:color="auto" w:fill="FFFFFF"/>
        </w:rPr>
        <w:t xml:space="preserve"> </w:t>
      </w:r>
      <w:r w:rsidRPr="00CF5A68">
        <w:rPr>
          <w:color w:val="000000"/>
          <w:shd w:val="clear" w:color="auto" w:fill="FFFFFF"/>
        </w:rPr>
        <w:t>as a</w:t>
      </w:r>
      <w:r>
        <w:rPr>
          <w:color w:val="000000"/>
          <w:shd w:val="clear" w:color="auto" w:fill="FFFFFF"/>
        </w:rPr>
        <w:t xml:space="preserve"> </w:t>
      </w:r>
      <w:r w:rsidRPr="00CF5A68">
        <w:rPr>
          <w:color w:val="000000"/>
          <w:shd w:val="clear" w:color="auto" w:fill="FFFFFF"/>
        </w:rPr>
        <w:t>week-12</w:t>
      </w:r>
      <w:r>
        <w:rPr>
          <w:color w:val="000000"/>
          <w:shd w:val="clear" w:color="auto" w:fill="FFFFFF"/>
        </w:rPr>
        <w:t xml:space="preserve"> </w:t>
      </w:r>
      <w:r w:rsidRPr="00D83DBD">
        <w:rPr>
          <w:rFonts w:asciiTheme="majorBidi" w:eastAsia="Arial" w:hAnsiTheme="majorBidi" w:cstheme="majorBidi"/>
          <w:color w:val="000000" w:themeColor="text1"/>
        </w:rPr>
        <w:t>HRSD</w:t>
      </w:r>
      <w:r w:rsidRPr="00D83DBD">
        <w:rPr>
          <w:rFonts w:asciiTheme="majorBidi" w:eastAsia="Arial" w:hAnsiTheme="majorBidi" w:cstheme="majorBidi"/>
          <w:color w:val="000000" w:themeColor="text1"/>
          <w:vertAlign w:val="subscript"/>
        </w:rPr>
        <w:t>17</w:t>
      </w:r>
      <w:r>
        <w:rPr>
          <w:color w:val="000000"/>
          <w:shd w:val="clear" w:color="auto" w:fill="FFFFFF"/>
        </w:rPr>
        <w:t xml:space="preserve"> </w:t>
      </w:r>
      <w:r w:rsidRPr="00CF5A68">
        <w:rPr>
          <w:color w:val="000000"/>
          <w:shd w:val="clear" w:color="auto" w:fill="FFFFFF"/>
        </w:rPr>
        <w:t>score</w:t>
      </w:r>
      <w:r>
        <w:rPr>
          <w:color w:val="000000"/>
          <w:shd w:val="clear" w:color="auto" w:fill="FFFFFF"/>
        </w:rPr>
        <w:t xml:space="preserve"> </w:t>
      </w:r>
      <w:r w:rsidRPr="00CF5A68">
        <w:rPr>
          <w:color w:val="000000"/>
          <w:shd w:val="clear" w:color="auto" w:fill="FFFFFF"/>
        </w:rPr>
        <w:t>with</w:t>
      </w:r>
      <w:r>
        <w:rPr>
          <w:color w:val="000000"/>
          <w:shd w:val="clear" w:color="auto" w:fill="FFFFFF"/>
        </w:rPr>
        <w:t xml:space="preserve"> 30%-</w:t>
      </w:r>
      <w:r w:rsidRPr="00CF5A68">
        <w:rPr>
          <w:color w:val="000000"/>
          <w:shd w:val="clear" w:color="auto" w:fill="FFFFFF"/>
        </w:rPr>
        <w:t>49% reduction from baseline.</w:t>
      </w:r>
    </w:p>
    <w:p w14:paraId="0548C2DC" w14:textId="6BA2828F" w:rsidR="00661787" w:rsidRPr="00AE395B" w:rsidRDefault="00661787" w:rsidP="00661787">
      <w:pPr>
        <w:rPr>
          <w:lang w:val="en-US"/>
        </w:rPr>
      </w:pPr>
      <w:r w:rsidRPr="00661787">
        <w:rPr>
          <w:i/>
          <w:lang w:val="en-US"/>
        </w:rPr>
        <w:t>UK Biobank</w:t>
      </w:r>
      <w:r>
        <w:rPr>
          <w:i/>
          <w:lang w:val="en-US"/>
        </w:rPr>
        <w:t xml:space="preserve">: </w:t>
      </w:r>
      <w:r w:rsidRPr="002E3A62">
        <w:t>The UK Biobank cohort is a population-based cohort consisting of 501,726 individuals recruited at 23 centres across the United Kingdom</w:t>
      </w:r>
      <w:r>
        <w:rPr>
          <w:lang w:val="en-US"/>
        </w:rPr>
        <w:t xml:space="preserve"> (</w:t>
      </w:r>
      <w:r w:rsidRPr="00975F99">
        <w:rPr>
          <w:lang w:val="en-US"/>
        </w:rPr>
        <w:t>https://www.ukbiobank.ac.uk</w:t>
      </w:r>
      <w:r>
        <w:rPr>
          <w:lang w:val="en-US"/>
        </w:rPr>
        <w:t>)</w:t>
      </w:r>
      <w:r w:rsidRPr="002E3A62">
        <w:t>.</w:t>
      </w:r>
      <w:r>
        <w:rPr>
          <w:lang w:val="en-US"/>
        </w:rPr>
        <w:t xml:space="preserve"> Since 2006 UK Biobank has collected biological, medical and lifestyle data on these half million participants aged between 40-69 years. Participants include individuals mainly of European origin, however, also include other ethnic groups including those of African, Asian and South-Asian ancestry. We used the derived lifetime probable major depressive disorder (field id: 20126) measure as described in Smith et al. 2013.</w:t>
      </w:r>
      <w:r>
        <w:rPr>
          <w:lang w:val="en-US"/>
        </w:rPr>
        <w:fldChar w:fldCharType="begin">
          <w:fldData xml:space="preserve">PEVuZE5vdGU+PENpdGU+PEF1dGhvcj5TbWl0aDwvQXV0aG9yPjxZZWFyPjIwMTM8L1llYXI+PFJl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</w:fldData>
        </w:fldChar>
      </w:r>
      <w:r>
        <w:rPr>
          <w:lang w:val="en-US"/>
        </w:rPr>
        <w:instrText xml:space="preserve"> ADDIN EN.CITE </w:instrText>
      </w:r>
      <w:r>
        <w:rPr>
          <w:lang w:val="en-US"/>
        </w:rPr>
        <w:fldChar w:fldCharType="begin">
          <w:fldData xml:space="preserve">PEVuZE5vdGU+PENpdGU+PEF1dGhvcj5TbWl0aDwvQXV0aG9yPjxZZWFyPjIwMTM8L1llYXI+PFJl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</w:fldData>
        </w:fldChar>
      </w:r>
      <w:r>
        <w:rPr>
          <w:lang w:val="en-US"/>
        </w:rPr>
        <w:instrText xml:space="preserve"> ADDIN EN.CITE.DATA </w:instrText>
      </w:r>
      <w:r>
        <w:rPr>
          <w:lang w:val="en-US"/>
        </w:rPr>
      </w:r>
      <w:r>
        <w:rPr>
          <w:lang w:val="en-US"/>
        </w:rPr>
        <w:fldChar w:fldCharType="end"/>
      </w:r>
      <w:r>
        <w:rPr>
          <w:lang w:val="en-US"/>
        </w:rPr>
      </w:r>
      <w:r>
        <w:rPr>
          <w:lang w:val="en-US"/>
        </w:rPr>
        <w:fldChar w:fldCharType="separate"/>
      </w:r>
      <w:r w:rsidRPr="002E3A62">
        <w:rPr>
          <w:noProof/>
          <w:vertAlign w:val="superscript"/>
          <w:lang w:val="en-US"/>
        </w:rPr>
        <w:t>9</w:t>
      </w:r>
      <w:r>
        <w:rPr>
          <w:lang w:val="en-US"/>
        </w:rPr>
        <w:fldChar w:fldCharType="end"/>
      </w:r>
      <w:r>
        <w:rPr>
          <w:lang w:val="en-US"/>
        </w:rPr>
        <w:t xml:space="preserve"> We further defined current depressive symptoms by summing the responses to four questions related to mood in the past two weeks. These include, (1) </w:t>
      </w:r>
      <w:r w:rsidRPr="007E52E7">
        <w:rPr>
          <w:lang w:val="en-US"/>
        </w:rPr>
        <w:t>Over the past two weeks, how often have you felt down, depressed or hopeless?</w:t>
      </w:r>
      <w:r>
        <w:rPr>
          <w:lang w:val="en-US"/>
        </w:rPr>
        <w:t xml:space="preserve"> (</w:t>
      </w:r>
      <w:proofErr w:type="gramStart"/>
      <w:r>
        <w:rPr>
          <w:lang w:val="en-US"/>
        </w:rPr>
        <w:t>field</w:t>
      </w:r>
      <w:proofErr w:type="gramEnd"/>
      <w:r>
        <w:rPr>
          <w:lang w:val="en-US"/>
        </w:rPr>
        <w:t xml:space="preserve"> ID: 2050) (2) </w:t>
      </w:r>
      <w:r w:rsidRPr="0071065B">
        <w:rPr>
          <w:lang w:val="en-US"/>
        </w:rPr>
        <w:t>Over the past two weeks, how often have you had little interest or pleasure in doing things?</w:t>
      </w:r>
      <w:r>
        <w:rPr>
          <w:lang w:val="en-US"/>
        </w:rPr>
        <w:t xml:space="preserve"> (</w:t>
      </w:r>
      <w:proofErr w:type="gramStart"/>
      <w:r>
        <w:rPr>
          <w:lang w:val="en-US"/>
        </w:rPr>
        <w:t>field</w:t>
      </w:r>
      <w:proofErr w:type="gramEnd"/>
      <w:r>
        <w:rPr>
          <w:lang w:val="en-US"/>
        </w:rPr>
        <w:t xml:space="preserve"> ID: 2060), (3) </w:t>
      </w:r>
      <w:r w:rsidRPr="0049412F">
        <w:rPr>
          <w:lang w:val="en-US"/>
        </w:rPr>
        <w:t>Over the past two weeks, how often have you felt tense, fidgety or restless?</w:t>
      </w:r>
      <w:r>
        <w:rPr>
          <w:lang w:val="en-US"/>
        </w:rPr>
        <w:t xml:space="preserve"> (</w:t>
      </w:r>
      <w:proofErr w:type="gramStart"/>
      <w:r>
        <w:rPr>
          <w:lang w:val="en-US"/>
        </w:rPr>
        <w:t>field</w:t>
      </w:r>
      <w:proofErr w:type="gramEnd"/>
      <w:r>
        <w:rPr>
          <w:lang w:val="en-US"/>
        </w:rPr>
        <w:t xml:space="preserve"> ID: 2070) and (4) O</w:t>
      </w:r>
      <w:r w:rsidRPr="00691A9D">
        <w:rPr>
          <w:lang w:val="en-US"/>
        </w:rPr>
        <w:t>ver the past two weeks, how often have you felt tired or had little energy</w:t>
      </w:r>
      <w:r>
        <w:rPr>
          <w:lang w:val="en-US"/>
        </w:rPr>
        <w:t xml:space="preserve"> (field ID: 2080)</w:t>
      </w:r>
      <w:r w:rsidRPr="00691A9D">
        <w:rPr>
          <w:lang w:val="en-US"/>
        </w:rPr>
        <w:t>?</w:t>
      </w:r>
      <w:r>
        <w:rPr>
          <w:lang w:val="en-US"/>
        </w:rPr>
        <w:t xml:space="preserve"> Answers could be given on a four-point scale ranging from 0-3 (0 = not at all, 1 = several days, 2 = more than half of the days and 3 = nearly every day). The total score ranged from 0-12 where higher score indicating more severe depression. Retinol from food intake was estimated using the online 24-hour recall questionnaire (field ID: 100018). Fresh fruits intake was extracted from the diet – lifestyle and environment – touchscreen questionnaire. Individuals were asked “how many pieces of fresh fruit would you eat per day” (field ID: 1309). Vitamin supplement data were extracted from the medication – health and medical history – touchscreen questionnaire (filed ID: 6155). Data on vitamin K antagonists was extracted from the medication data (field ID: 20003). Data for white matter </w:t>
      </w:r>
      <w:proofErr w:type="spellStart"/>
      <w:r>
        <w:rPr>
          <w:lang w:val="en-US"/>
        </w:rPr>
        <w:t>hyperintensities</w:t>
      </w:r>
      <w:proofErr w:type="spellEnd"/>
      <w:r>
        <w:rPr>
          <w:lang w:val="en-US"/>
        </w:rPr>
        <w:t xml:space="preserve"> (WMH) was extracted from the first brain imaging visit (field ID: 25781).</w:t>
      </w:r>
    </w:p>
    <w:p w14:paraId="0D24AEEE" w14:textId="77777777" w:rsidR="00ED2A2A" w:rsidRDefault="00ED2A2A" w:rsidP="00CE33E6">
      <w:pPr>
        <w:rPr>
          <w:lang w:val="en-US"/>
        </w:rPr>
      </w:pPr>
    </w:p>
    <w:p w14:paraId="53579D4D" w14:textId="77777777" w:rsidR="00CE33E6" w:rsidRDefault="00CE33E6" w:rsidP="00CE33E6">
      <w:pPr>
        <w:pStyle w:val="Heading2"/>
        <w:rPr>
          <w:lang w:val="en-US"/>
        </w:rPr>
      </w:pPr>
      <w:r>
        <w:rPr>
          <w:lang w:val="en-US"/>
        </w:rPr>
        <w:t>Metabolomics measurements</w:t>
      </w:r>
    </w:p>
    <w:p w14:paraId="1CF5ECD1" w14:textId="6F89FCCE" w:rsidR="008B1B58" w:rsidRDefault="002D5381" w:rsidP="00CE33E6">
      <w:r w:rsidRPr="00B03844">
        <w:rPr>
          <w:i/>
          <w:iCs/>
        </w:rPr>
        <w:t>Rotterdam Study</w:t>
      </w:r>
      <w:r w:rsidR="00B03844">
        <w:t>: M</w:t>
      </w:r>
      <w:r>
        <w:t>etabolites were measured on the HD-4 Metabolon platform in 488 fasting serum samples of dement</w:t>
      </w:r>
      <w:r w:rsidR="00A16B8B">
        <w:t>ia-free participants from RS-I, as described previously.</w:t>
      </w:r>
      <w:r w:rsidR="00A16B8B">
        <w:fldChar w:fldCharType="begin">
          <w:fldData xml:space="preserve">PEVuZE5vdGU+PENpdGU+PEF1dGhvcj5TaGluPC9BdXRob3I+PFllYXI+MjAxNDwvWWVhcj48UmVj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</w:fldData>
        </w:fldChar>
      </w:r>
      <w:r w:rsidR="00A16B8B">
        <w:instrText xml:space="preserve"> ADDIN EN.CITE </w:instrText>
      </w:r>
      <w:r w:rsidR="00A16B8B">
        <w:fldChar w:fldCharType="begin">
          <w:fldData xml:space="preserve">PEVuZE5vdGU+PENpdGU+PEF1dGhvcj5TaGluPC9BdXRob3I+PFllYXI+MjAxNDwvWWVhcj48UmVj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</w:fldData>
        </w:fldChar>
      </w:r>
      <w:r w:rsidR="00A16B8B">
        <w:instrText xml:space="preserve"> ADDIN EN.CITE.DATA </w:instrText>
      </w:r>
      <w:r w:rsidR="00A16B8B">
        <w:fldChar w:fldCharType="end"/>
      </w:r>
      <w:r w:rsidR="00A16B8B">
        <w:fldChar w:fldCharType="separate"/>
      </w:r>
      <w:r w:rsidR="00A16B8B" w:rsidRPr="00A16B8B">
        <w:rPr>
          <w:noProof/>
          <w:vertAlign w:val="superscript"/>
        </w:rPr>
        <w:t>10</w:t>
      </w:r>
      <w:r w:rsidR="00A16B8B">
        <w:fldChar w:fldCharType="end"/>
      </w:r>
      <w:r w:rsidR="00A16B8B">
        <w:t xml:space="preserve"> </w:t>
      </w:r>
    </w:p>
    <w:p w14:paraId="2D89C8A3" w14:textId="2008DD69" w:rsidR="002D5381" w:rsidRDefault="002D5381" w:rsidP="00CE33E6">
      <w:r w:rsidRPr="00B03844">
        <w:rPr>
          <w:bCs/>
          <w:i/>
          <w:iCs/>
        </w:rPr>
        <w:t>SHIP-trend</w:t>
      </w:r>
      <w:r w:rsidR="00B03844">
        <w:t>: N</w:t>
      </w:r>
      <w:r>
        <w:t xml:space="preserve">on-targeted metabolomics analysis for metabolic profiling was conducted at the Genome Analysis </w:t>
      </w:r>
      <w:proofErr w:type="spellStart"/>
      <w:r>
        <w:t>Center</w:t>
      </w:r>
      <w:proofErr w:type="spellEnd"/>
      <w:r>
        <w:t xml:space="preserve">, Helmholtz </w:t>
      </w:r>
      <w:proofErr w:type="spellStart"/>
      <w:r>
        <w:t>Zentrum</w:t>
      </w:r>
      <w:proofErr w:type="spellEnd"/>
      <w:r>
        <w:t xml:space="preserve"> </w:t>
      </w:r>
      <w:proofErr w:type="spellStart"/>
      <w:r>
        <w:t>München</w:t>
      </w:r>
      <w:proofErr w:type="spellEnd"/>
      <w:r>
        <w:t>. Two separate LC-MS/MS analytical methods mere used as previously published, i.e. in positive and in negative ionization modes, were used to detect a broad metabolite panel 1. In this study, samples were divided into two sets according to the biological matrices of the samples, i.e. plasma and urine. On the day of extraction, samples were thawed on ice. A 100µL of the sample were pipetted into a 2mL 96-well plate. In addition to study samples, a human pooled reference plasma sample (</w:t>
      </w:r>
      <w:proofErr w:type="spellStart"/>
      <w:r>
        <w:t>Seralab</w:t>
      </w:r>
      <w:proofErr w:type="spellEnd"/>
      <w:r>
        <w:t>, West Sussex, United Kingdom) and another pooled reference matrix of each sample set (</w:t>
      </w:r>
      <w:proofErr w:type="spellStart"/>
      <w:r>
        <w:t>Seralab</w:t>
      </w:r>
      <w:proofErr w:type="spellEnd"/>
      <w:r>
        <w:t xml:space="preserve">, West Sussex, United Kingdom) were extracted and placed in 1 and 6 wells, respectively, of the 96-well plate. These samples served as technical replicates throughout the data set to assess process variability. Beside those samples, 100μL of water was extracted as samples and placed in 6 wells of the 96-well plate to serve as process blanks. Protein was precipitated and the metabolites were extracted with 475µL methanol, containing four recovery standards to monitor the extraction efficiency. After centrifugation, the supernatant was split into 4 aliquots of 100µL each onto two 96-well microplates. The first 2 aliquots were used for LC-MS/MS analysis in positive and negative electrospray ionization mode. Two further aliquots were kept as a reserve. The extracts were dried on a </w:t>
      </w:r>
      <w:proofErr w:type="spellStart"/>
      <w:r>
        <w:t>TurboVap</w:t>
      </w:r>
      <w:proofErr w:type="spellEnd"/>
      <w:r>
        <w:t xml:space="preserve"> 96 (</w:t>
      </w:r>
      <w:proofErr w:type="spellStart"/>
      <w:r>
        <w:t>Zymark</w:t>
      </w:r>
      <w:proofErr w:type="spellEnd"/>
      <w:r>
        <w:t xml:space="preserve">, </w:t>
      </w:r>
      <w:proofErr w:type="spellStart"/>
      <w:r>
        <w:t>Sotax</w:t>
      </w:r>
      <w:proofErr w:type="spellEnd"/>
      <w:r>
        <w:t xml:space="preserve">, </w:t>
      </w:r>
      <w:proofErr w:type="spellStart"/>
      <w:proofErr w:type="gramStart"/>
      <w:r>
        <w:t>Lörrach</w:t>
      </w:r>
      <w:proofErr w:type="spellEnd"/>
      <w:proofErr w:type="gramEnd"/>
      <w:r>
        <w:t xml:space="preserve">, Germany). Prior to LC-MS/MS in positive ion mode, the samples were reconstituted with 0.1% formic acid (50µl for plasma, 100µl for urine). Whereas samples </w:t>
      </w:r>
      <w:proofErr w:type="spellStart"/>
      <w:r>
        <w:t>analyzed</w:t>
      </w:r>
      <w:proofErr w:type="spellEnd"/>
      <w:r>
        <w:t xml:space="preserve"> in negative ion mode were reconstituted with 6.5mM ammonium bicarbonate (50µl for plasma, 100µl for urine), pH 8.0. Reconstitution solvents for both ionization modes contained internal standards that allowed monitoring of instrument performance and also served as retention reference markers. To minimize human error, liquid handling was performed on a Hamilton </w:t>
      </w:r>
      <w:proofErr w:type="spellStart"/>
      <w:r>
        <w:t>Microlab</w:t>
      </w:r>
      <w:proofErr w:type="spellEnd"/>
      <w:r>
        <w:t xml:space="preserve"> STAR robot (Hamilton </w:t>
      </w:r>
      <w:proofErr w:type="spellStart"/>
      <w:r>
        <w:t>Bonaduz</w:t>
      </w:r>
      <w:proofErr w:type="spellEnd"/>
      <w:r>
        <w:t xml:space="preserve"> AG, </w:t>
      </w:r>
      <w:proofErr w:type="spellStart"/>
      <w:r>
        <w:t>Bonaduz</w:t>
      </w:r>
      <w:proofErr w:type="spellEnd"/>
      <w:r>
        <w:t>, Switzerland). LC-MS/MS analysis was performed on a linear ion trap LTQ XL mass spectrometer (</w:t>
      </w:r>
      <w:proofErr w:type="spellStart"/>
      <w:r>
        <w:t>Thermo</w:t>
      </w:r>
      <w:proofErr w:type="spellEnd"/>
      <w:r>
        <w:t xml:space="preserve"> Fisher Scientific GmbH, </w:t>
      </w:r>
      <w:proofErr w:type="spellStart"/>
      <w:r>
        <w:t>Dreieich</w:t>
      </w:r>
      <w:proofErr w:type="spellEnd"/>
      <w:r>
        <w:t xml:space="preserve">, Germany) coupled with a Waters </w:t>
      </w:r>
      <w:proofErr w:type="spellStart"/>
      <w:r>
        <w:t>Acquity</w:t>
      </w:r>
      <w:proofErr w:type="spellEnd"/>
      <w:r>
        <w:t xml:space="preserve"> UPLC system (Waters GmbH, </w:t>
      </w:r>
      <w:proofErr w:type="spellStart"/>
      <w:r>
        <w:t>Eschborn</w:t>
      </w:r>
      <w:proofErr w:type="spellEnd"/>
      <w:r>
        <w:t xml:space="preserve">, Germany). Two separate columns (2.1 x 100 mm Waters BEH C18, 1.7 µm particle-size) were used either for acidic (solvent A: 0.1% formic acid in water, solvent B: 0.1% formic acid in methanol) and or for basic (A: 6.5mM ammonium bicarbonate, pH 8.0, B: 6.5mM ammonium bicarbonate in 95% methanol) mobile phase conditions, optimized for positive and negative electrospray ionization, respectively. After injection of the sample extracts, the columns were developed in a gradient of 99.5% A to 98% B over an 11 min run time at 350µLl/min flow rate. The eluent flow was directly run through the ESI source of the LTQ XL mass spectrometer. The mass spectrometer analysis alternated between MS and data-dependent MS/MS scans using dynamic exclusion and the scan range was from 80-1000 m/z. Metabolites were identified by Metabolon, Inc. from the LC-MS/MS data by automated </w:t>
      </w:r>
      <w:proofErr w:type="spellStart"/>
      <w:r>
        <w:t>multiparametric</w:t>
      </w:r>
      <w:proofErr w:type="spellEnd"/>
      <w:r>
        <w:t xml:space="preserve"> comparison with a proprietary library, containing retention times, m/z ratios, and related adduct/ fragment spectra2.</w:t>
      </w:r>
    </w:p>
    <w:p w14:paraId="0F22BCAB" w14:textId="77777777" w:rsidR="00661787" w:rsidRDefault="00661787" w:rsidP="00CE33E6"/>
    <w:p w14:paraId="5B719B35" w14:textId="5E70AC43" w:rsidR="00F53327" w:rsidRDefault="002D5381" w:rsidP="00CE33E6">
      <w:r w:rsidRPr="00B03844">
        <w:rPr>
          <w:bCs/>
          <w:i/>
          <w:iCs/>
        </w:rPr>
        <w:t>KORA</w:t>
      </w:r>
      <w:r w:rsidRPr="002D5381">
        <w:rPr>
          <w:b/>
        </w:rPr>
        <w:t>:</w:t>
      </w:r>
      <w:r>
        <w:t xml:space="preserve"> </w:t>
      </w:r>
      <w:r w:rsidRPr="002D5381">
        <w:t>Blood sampling</w:t>
      </w:r>
      <w:r w:rsidR="00F53327">
        <w:t>:</w:t>
      </w:r>
      <w:r w:rsidRPr="002D5381">
        <w:t xml:space="preserve"> Blood samples for metabolic analysis and DNA extraction from KORA were collected between 2006 and 2008 as part of the KORA F4 follow-up. To avoid variation due to circadian rhythm, blood was drawn in the morning between 08:00 and 10:30 after a period of at least 10 h overnight fasting. Material was drawn into serum gel tubes, gently inverted twice and then allowed to rest for 30 min at room temperature (18-25 °C) to obtain complete coagulation. The material was then centrifuged for 10 min (2,750g at 15 °C). Serum was divided into aliquots and kept for a maximum of 6 h at 4 °C, after which it was frozen at -80 °C until analysis. </w:t>
      </w:r>
    </w:p>
    <w:p w14:paraId="19E2CEC3" w14:textId="19BE9EEA" w:rsidR="002D5381" w:rsidRDefault="00F53327" w:rsidP="00CE33E6">
      <w:r>
        <w:t>Metab</w:t>
      </w:r>
      <w:r w:rsidR="002D5381" w:rsidRPr="002D5381">
        <w:t>olomics measurements</w:t>
      </w:r>
      <w:r>
        <w:t>:</w:t>
      </w:r>
      <w:r w:rsidR="002D5381" w:rsidRPr="002D5381">
        <w:t xml:space="preserve"> Metabolic profiling was done using the analytical platform of Metabolon, a commercial supplier of metabolic analyses. It incorporates two separate ultrahigh-performance liquid chromatography/tandem mass spectrometry (UHPLC/MS/MS2) injections and one gas chromatography/mass spectrometry (GC/MS) injection per sample. The UHPLC injections were optimized for basic and acidic species. A total of 295 known metabolites, spanning several relevant classes (amino acids, </w:t>
      </w:r>
      <w:proofErr w:type="spellStart"/>
      <w:r w:rsidR="002D5381" w:rsidRPr="002D5381">
        <w:t>acylcarnitines</w:t>
      </w:r>
      <w:proofErr w:type="spellEnd"/>
      <w:r w:rsidR="002D5381" w:rsidRPr="002D5381">
        <w:t xml:space="preserve">, sphingomyelins, </w:t>
      </w:r>
      <w:proofErr w:type="spellStart"/>
      <w:r w:rsidR="002D5381" w:rsidRPr="002D5381">
        <w:t>glycerophospholipids</w:t>
      </w:r>
      <w:proofErr w:type="spellEnd"/>
      <w:r w:rsidR="002D5381" w:rsidRPr="002D5381">
        <w:t xml:space="preserve">, carbohydrates, vitamins, lipids, nucleotides, peptides, </w:t>
      </w:r>
      <w:proofErr w:type="spellStart"/>
      <w:r w:rsidR="002D5381" w:rsidRPr="002D5381">
        <w:t>xenobiotics</w:t>
      </w:r>
      <w:proofErr w:type="spellEnd"/>
      <w:r w:rsidR="002D5381" w:rsidRPr="002D5381">
        <w:t xml:space="preserve"> and steroids) [1], as well as 225 unknown compounds were measured. The detection of the entire panel was carried out with 24 min of instrument analysis time (two injections at 12 min each), while maintaining low median process variability (&gt;12% across all compounds). The resulting MS/MS2 data were searched against a standard library generated by Metabolon that included retention time, molecular mass to charge ratio (m/z), preferred adducts and in-source fragments as well as their associated MS/MS spectra for all molecules in the library. [1]</w:t>
      </w:r>
    </w:p>
    <w:p w14:paraId="42884077" w14:textId="77777777" w:rsidR="00661787" w:rsidRDefault="00661787" w:rsidP="00CE33E6">
      <w:pPr>
        <w:rPr>
          <w:i/>
          <w:iCs/>
        </w:rPr>
      </w:pPr>
    </w:p>
    <w:p w14:paraId="5BC48C89" w14:textId="2B00389A" w:rsidR="008A0839" w:rsidRPr="00B03844" w:rsidRDefault="002D5381" w:rsidP="00CE33E6">
      <w:r w:rsidRPr="00F53327">
        <w:rPr>
          <w:i/>
          <w:iCs/>
        </w:rPr>
        <w:t>EPIC-Norfolk</w:t>
      </w:r>
      <w:r w:rsidR="00B03844" w:rsidRPr="00F53327">
        <w:t>:</w:t>
      </w:r>
      <w:r w:rsidR="00F53327" w:rsidRPr="00F53327">
        <w:t xml:space="preserve"> Plasma citrate samples taken at baseline (in 1993 – 1998) were stored in the gas phase of liquid nitrogen at -175oC for long-term storage. Metabolite measurements were made using the Metabolon DiscoveryHD4® platform (Metabolon, Inc., Durham, USA). Measurements were made for three sets of samples - a type 2 diabetes case-cohort (N=1,503) followed by two quasi-randomly selected sets of approximately 6,000 samples. The analyses contributing to this study were performed using the latter two quasi-randomly selected sets, which were shipped in October 2015 and January/February 2017 respectively after short-term storage at -70oC prior to shipment. Metabolite measures were corrected for run-day, by setting medians to one and normalising data points.</w:t>
      </w:r>
    </w:p>
    <w:p w14:paraId="6B6360B9" w14:textId="77777777" w:rsidR="00661787" w:rsidRDefault="00661787" w:rsidP="00E43E2B">
      <w:pPr>
        <w:rPr>
          <w:i/>
          <w:iCs/>
        </w:rPr>
      </w:pPr>
    </w:p>
    <w:p w14:paraId="44D7BAF8" w14:textId="3D9301EA" w:rsidR="00E43E2B" w:rsidRPr="00142B2E" w:rsidRDefault="002D5381" w:rsidP="00E43E2B">
      <w:r w:rsidRPr="008E7BBE">
        <w:rPr>
          <w:i/>
          <w:iCs/>
        </w:rPr>
        <w:t>NEO</w:t>
      </w:r>
      <w:r w:rsidR="00B03844" w:rsidRPr="008E7BBE">
        <w:t>:</w:t>
      </w:r>
      <w:r w:rsidR="00E43E2B" w:rsidRPr="008E7BBE">
        <w:t xml:space="preserve"> Fasting</w:t>
      </w:r>
      <w:r w:rsidR="00E43E2B" w:rsidRPr="00B150F4">
        <w:t xml:space="preserve"> state blood samples from a sub-population (N=599) from the NEO study were sent for untargeted metabolomics measurements at Metabolon Inc. (Durham, North Carolina, USA) using their Metabolon Discovery HD4 platform. In brief, this process involves four independent ultra-high-performance liquid chromatography mass spectrometry (UHPLC-MS/MS) platforms</w:t>
      </w:r>
      <w:r w:rsidR="00E43E2B">
        <w:t xml:space="preserve"> </w:t>
      </w:r>
      <w:r w:rsidR="002C0148">
        <w:fldChar w:fldCharType="begin">
          <w:fldData xml:space="preserve">PEVuZE5vdGU+PENpdGU+PEF1dGhvcj5FdmFuczwvQXV0aG9yPjxZZWFyPjIwMTQ8L1llYXI+PFJl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</w:fldData>
        </w:fldChar>
      </w:r>
      <w:r w:rsidR="00EC489F">
        <w:instrText xml:space="preserve"> ADDIN EN.CITE </w:instrText>
      </w:r>
      <w:r w:rsidR="00EC489F">
        <w:fldChar w:fldCharType="begin">
          <w:fldData xml:space="preserve">PEVuZE5vdGU+PENpdGU+PEF1dGhvcj5FdmFuczwvQXV0aG9yPjxZZWFyPjIwMTQ8L1llYXI+PFJl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</w:fldData>
        </w:fldChar>
      </w:r>
      <w:r w:rsidR="00EC489F">
        <w:instrText xml:space="preserve"> ADDIN EN.CITE.DATA </w:instrText>
      </w:r>
      <w:r w:rsidR="00EC489F">
        <w:fldChar w:fldCharType="end"/>
      </w:r>
      <w:r w:rsidR="002C0148">
        <w:fldChar w:fldCharType="separate"/>
      </w:r>
      <w:r w:rsidR="00A16B8B" w:rsidRPr="00A16B8B">
        <w:rPr>
          <w:noProof/>
          <w:vertAlign w:val="superscript"/>
        </w:rPr>
        <w:t>11,12</w:t>
      </w:r>
      <w:r w:rsidR="002C0148">
        <w:fldChar w:fldCharType="end"/>
      </w:r>
      <w:r w:rsidR="00E43E2B" w:rsidRPr="00B150F4">
        <w:t>. Two platforms used positive ionization reverse phase chromatography, one used negative ionization reverse phase chromatography, and one used hydrophilic interaction liquid chromatography (HILIC) negative ionization (Rhee et al., 2019). In total, 1,365 metabolites were measured which included 840 endogenous, 296 unannotated, and 229 xenobiotic metabolites.</w:t>
      </w:r>
      <w:r w:rsidR="00E43E2B" w:rsidRPr="00142B2E">
        <w:t xml:space="preserve"> </w:t>
      </w:r>
    </w:p>
    <w:p w14:paraId="2C9EAD4C" w14:textId="77777777" w:rsidR="00661787" w:rsidRDefault="00661787" w:rsidP="00ED2A2A">
      <w:pPr>
        <w:rPr>
          <w:bCs/>
          <w:i/>
          <w:iCs/>
        </w:rPr>
      </w:pPr>
    </w:p>
    <w:p w14:paraId="456DCF7B" w14:textId="2173AFC8" w:rsidR="00ED2A2A" w:rsidRPr="00B03844" w:rsidRDefault="00ED2A2A" w:rsidP="00ED2A2A">
      <w:pPr>
        <w:rPr>
          <w:bCs/>
        </w:rPr>
      </w:pPr>
      <w:proofErr w:type="spellStart"/>
      <w:r w:rsidRPr="00B03844">
        <w:rPr>
          <w:bCs/>
          <w:i/>
          <w:iCs/>
        </w:rPr>
        <w:t>PReDICT</w:t>
      </w:r>
      <w:proofErr w:type="spellEnd"/>
      <w:r w:rsidRPr="00B03844">
        <w:rPr>
          <w:bCs/>
          <w:i/>
          <w:iCs/>
        </w:rPr>
        <w:t xml:space="preserve"> Study</w:t>
      </w:r>
      <w:r w:rsidR="00B03844">
        <w:rPr>
          <w:bCs/>
        </w:rPr>
        <w:t xml:space="preserve">: </w:t>
      </w:r>
      <w:proofErr w:type="spellStart"/>
      <w:r>
        <w:rPr>
          <w:color w:val="000000"/>
          <w:shd w:val="clear" w:color="auto" w:fill="FFFFFF"/>
        </w:rPr>
        <w:t>Biospecimens</w:t>
      </w:r>
      <w:proofErr w:type="spellEnd"/>
      <w:r>
        <w:rPr>
          <w:color w:val="000000"/>
          <w:shd w:val="clear" w:color="auto" w:fill="FFFFFF"/>
        </w:rPr>
        <w:t xml:space="preserve"> of human serum samples were profiled u</w:t>
      </w:r>
      <w:r w:rsidRPr="00A26ED2">
        <w:rPr>
          <w:color w:val="000000"/>
          <w:shd w:val="clear" w:color="auto" w:fill="FFFFFF"/>
        </w:rPr>
        <w:t>sing targeted metabolomics protocols</w:t>
      </w:r>
      <w:r w:rsidR="00F37A4F">
        <w:rPr>
          <w:color w:val="000000"/>
          <w:shd w:val="clear" w:color="auto" w:fill="FFFFFF"/>
        </w:rPr>
        <w:t xml:space="preserve"> </w:t>
      </w:r>
      <w:r w:rsidR="00F37A4F">
        <w:rPr>
          <w:color w:val="000000"/>
          <w:shd w:val="clear" w:color="auto" w:fill="FFFFFF"/>
        </w:rPr>
        <w:fldChar w:fldCharType="begin">
          <w:fldData xml:space="preserve">PEVuZE5vdGU+PENpdGU+PEF1dGhvcj5YaWU8L0F1dGhvcj48WWVhcj4yMDE1PC9ZZWFyPjxSZWNO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</w:fldData>
        </w:fldChar>
      </w:r>
      <w:r w:rsidR="00A16B8B">
        <w:rPr>
          <w:color w:val="000000"/>
          <w:shd w:val="clear" w:color="auto" w:fill="FFFFFF"/>
        </w:rPr>
        <w:instrText xml:space="preserve"> ADDIN EN.CITE </w:instrText>
      </w:r>
      <w:r w:rsidR="00A16B8B">
        <w:rPr>
          <w:color w:val="000000"/>
          <w:shd w:val="clear" w:color="auto" w:fill="FFFFFF"/>
        </w:rPr>
        <w:fldChar w:fldCharType="begin">
          <w:fldData xml:space="preserve">PEVuZE5vdGU+PENpdGU+PEF1dGhvcj5YaWU8L0F1dGhvcj48WWVhcj4yMDE1PC9ZZWFyPjxSZWNO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</w:fldData>
        </w:fldChar>
      </w:r>
      <w:r w:rsidR="00A16B8B">
        <w:rPr>
          <w:color w:val="000000"/>
          <w:shd w:val="clear" w:color="auto" w:fill="FFFFFF"/>
        </w:rPr>
        <w:instrText xml:space="preserve"> ADDIN EN.CITE.DATA </w:instrText>
      </w:r>
      <w:r w:rsidR="00A16B8B">
        <w:rPr>
          <w:color w:val="000000"/>
          <w:shd w:val="clear" w:color="auto" w:fill="FFFFFF"/>
        </w:rPr>
      </w:r>
      <w:r w:rsidR="00A16B8B">
        <w:rPr>
          <w:color w:val="000000"/>
          <w:shd w:val="clear" w:color="auto" w:fill="FFFFFF"/>
        </w:rPr>
        <w:fldChar w:fldCharType="end"/>
      </w:r>
      <w:r w:rsidR="00F37A4F">
        <w:rPr>
          <w:color w:val="000000"/>
          <w:shd w:val="clear" w:color="auto" w:fill="FFFFFF"/>
        </w:rPr>
      </w:r>
      <w:r w:rsidR="00F37A4F">
        <w:rPr>
          <w:color w:val="000000"/>
          <w:shd w:val="clear" w:color="auto" w:fill="FFFFFF"/>
        </w:rPr>
        <w:fldChar w:fldCharType="separate"/>
      </w:r>
      <w:r w:rsidR="00A16B8B" w:rsidRPr="00A16B8B">
        <w:rPr>
          <w:noProof/>
          <w:color w:val="000000"/>
          <w:shd w:val="clear" w:color="auto" w:fill="FFFFFF"/>
          <w:vertAlign w:val="superscript"/>
        </w:rPr>
        <w:t>13</w:t>
      </w:r>
      <w:r w:rsidR="00F37A4F">
        <w:rPr>
          <w:color w:val="000000"/>
          <w:shd w:val="clear" w:color="auto" w:fill="FFFFFF"/>
        </w:rPr>
        <w:fldChar w:fldCharType="end"/>
      </w:r>
      <w:r>
        <w:rPr>
          <w:color w:val="000000"/>
          <w:shd w:val="clear" w:color="auto" w:fill="FFFFFF"/>
        </w:rPr>
        <w:t xml:space="preserve"> </w:t>
      </w:r>
      <w:r w:rsidRPr="00A26ED2">
        <w:rPr>
          <w:color w:val="000000"/>
          <w:shd w:val="clear" w:color="auto" w:fill="FFFFFF"/>
        </w:rPr>
        <w:t>and profiling protocols</w:t>
      </w:r>
      <w:r w:rsidR="00F37A4F">
        <w:rPr>
          <w:color w:val="000000"/>
          <w:shd w:val="clear" w:color="auto" w:fill="FFFFFF"/>
        </w:rPr>
        <w:t xml:space="preserve"> </w:t>
      </w:r>
      <w:r w:rsidR="00F37A4F">
        <w:rPr>
          <w:color w:val="000000"/>
          <w:shd w:val="clear" w:color="auto" w:fill="FFFFFF"/>
        </w:rPr>
        <w:fldChar w:fldCharType="begin"/>
      </w:r>
      <w:r w:rsidR="00A16B8B">
        <w:rPr>
          <w:color w:val="000000"/>
          <w:shd w:val="clear" w:color="auto" w:fill="FFFFFF"/>
        </w:rPr>
        <w:instrText xml:space="preserve"> ADDIN EN.CITE &lt;EndNote&gt;&lt;Cite&gt;&lt;Author&gt;Qiu&lt;/Author&gt;&lt;Year&gt;2009&lt;/Year&gt;&lt;RecNum&gt;1416&lt;/RecNum&gt;&lt;DisplayText&gt;&lt;style face="superscript"&gt;14&lt;/style&gt;&lt;/DisplayText&gt;&lt;record&gt;&lt;rec-number&gt;1416&lt;/rec-number&gt;&lt;foreign-keys&gt;&lt;key app="EN" db-id="tarzta20otpapze92tm5909ef9pepsv0zsez" timestamp="1581935139"&gt;1416&lt;/key&gt;&lt;/foreign-keys&gt;&lt;ref-type name="Journal Article"&gt;17&lt;/ref-type&gt;&lt;contributors&gt;&lt;authors&gt;&lt;author&gt;Qiu, Y.&lt;/author&gt;&lt;author&gt;Cai, G.&lt;/author&gt;&lt;author&gt;Su, M.&lt;/author&gt;&lt;author&gt;Chen, T.&lt;/author&gt;&lt;author&gt;Zheng, X.&lt;/author&gt;&lt;author&gt;Xu, Y.&lt;/author&gt;&lt;author&gt;Ni, Y.&lt;/author&gt;&lt;author&gt;Zhao, A.&lt;/author&gt;&lt;author&gt;Xu, L. X.&lt;/author&gt;&lt;author&gt;Cai, S.&lt;/author&gt;&lt;author&gt;Jia, W.&lt;/author&gt;&lt;/authors&gt;&lt;/contributors&gt;&lt;auth-address&gt;Department of Nutrition, University of North Carolina at Greensboro, North Carolina Research Campus, Kannapolis, North Carolina 28081, USA.&lt;/auth-address&gt;&lt;titles&gt;&lt;title&gt;Serum metabolite profiling of human colorectal cancer using GC-TOFMS and UPLC-QTOFMS&lt;/title&gt;&lt;secondary-title&gt;J Proteome Res&lt;/secondary-title&gt;&lt;/titles&gt;&lt;periodical&gt;&lt;full-title&gt;J Proteome Res&lt;/full-title&gt;&lt;/periodical&gt;&lt;pages&gt;4844-50&lt;/pages&gt;&lt;volume&gt;8&lt;/volume&gt;&lt;number&gt;10&lt;/number&gt;&lt;edition&gt;2009/08/15&lt;/edition&gt;&lt;keywords&gt;&lt;keyword&gt;Adult&lt;/keyword&gt;&lt;keyword&gt;Aged&lt;/keyword&gt;&lt;keyword&gt;Amino Acids/metabolism&lt;/keyword&gt;&lt;keyword&gt;Colorectal Neoplasms/*blood&lt;/keyword&gt;&lt;keyword&gt;Female&lt;/keyword&gt;&lt;keyword&gt;Gas Chromatography-Mass Spectrometry/*methods&lt;/keyword&gt;&lt;keyword&gt;Humans&lt;/keyword&gt;&lt;keyword&gt;Metabolic Networks and Pathways&lt;/keyword&gt;&lt;keyword&gt;*Metabolome&lt;/keyword&gt;&lt;keyword&gt;Middle Aged&lt;/keyword&gt;&lt;keyword&gt;Statistics, Nonparametric&lt;/keyword&gt;&lt;keyword&gt;Urea/metabolism&lt;/keyword&gt;&lt;/keywords&gt;&lt;dates&gt;&lt;year&gt;2009&lt;/year&gt;&lt;pub-dates&gt;&lt;date&gt;Oct&lt;/date&gt;&lt;/pub-dates&gt;&lt;/dates&gt;&lt;isbn&gt;1535-3907 (Electronic)&amp;#xD;1535-3893 (Linking)&lt;/isbn&gt;&lt;accession-num&gt;19678709&lt;/accession-num&gt;&lt;urls&gt;&lt;related-urls&gt;&lt;url&gt;https://www.ncbi.nlm.nih.gov/pubmed/19678709&lt;/url&gt;&lt;/related-urls&gt;&lt;/urls&gt;&lt;electronic-resource-num&gt;10.1021/pr9004162&lt;/electronic-resource-num&gt;&lt;/record&gt;&lt;/Cite&gt;&lt;/EndNote&gt;</w:instrText>
      </w:r>
      <w:r w:rsidR="00F37A4F">
        <w:rPr>
          <w:color w:val="000000"/>
          <w:shd w:val="clear" w:color="auto" w:fill="FFFFFF"/>
        </w:rPr>
        <w:fldChar w:fldCharType="separate"/>
      </w:r>
      <w:r w:rsidR="00A16B8B" w:rsidRPr="00A16B8B">
        <w:rPr>
          <w:noProof/>
          <w:color w:val="000000"/>
          <w:shd w:val="clear" w:color="auto" w:fill="FFFFFF"/>
          <w:vertAlign w:val="superscript"/>
        </w:rPr>
        <w:t>14</w:t>
      </w:r>
      <w:r w:rsidR="00F37A4F">
        <w:rPr>
          <w:color w:val="000000"/>
          <w:shd w:val="clear" w:color="auto" w:fill="FFFFFF"/>
        </w:rPr>
        <w:fldChar w:fldCharType="end"/>
      </w:r>
      <w:r>
        <w:rPr>
          <w:color w:val="000000"/>
          <w:shd w:val="clear" w:color="auto" w:fill="FFFFFF"/>
        </w:rPr>
        <w:t xml:space="preserve"> </w:t>
      </w:r>
      <w:r w:rsidRPr="00A26ED2">
        <w:rPr>
          <w:color w:val="000000"/>
          <w:shd w:val="clear" w:color="auto" w:fill="FFFFFF"/>
        </w:rPr>
        <w:t>previously established in our lab</w:t>
      </w:r>
      <w:r>
        <w:rPr>
          <w:color w:val="000000"/>
          <w:shd w:val="clear" w:color="auto" w:fill="FFFFFF"/>
        </w:rPr>
        <w:t xml:space="preserve"> (Wei </w:t>
      </w:r>
      <w:proofErr w:type="spellStart"/>
      <w:r>
        <w:rPr>
          <w:color w:val="000000"/>
          <w:shd w:val="clear" w:color="auto" w:fill="FFFFFF"/>
        </w:rPr>
        <w:t>Jia</w:t>
      </w:r>
      <w:proofErr w:type="spellEnd"/>
      <w:r>
        <w:rPr>
          <w:color w:val="000000"/>
          <w:shd w:val="clear" w:color="auto" w:fill="FFFFFF"/>
        </w:rPr>
        <w:t>)</w:t>
      </w:r>
      <w:r w:rsidRPr="00A26ED2">
        <w:rPr>
          <w:color w:val="000000"/>
          <w:shd w:val="clear" w:color="auto" w:fill="FFFFFF"/>
        </w:rPr>
        <w:t xml:space="preserve">, </w:t>
      </w:r>
      <w:r>
        <w:rPr>
          <w:color w:val="000000"/>
          <w:shd w:val="clear" w:color="auto" w:fill="FFFFFF"/>
        </w:rPr>
        <w:t>Bile acids</w:t>
      </w:r>
      <w:r w:rsidRPr="00A26ED2">
        <w:rPr>
          <w:color w:val="000000"/>
          <w:shd w:val="clear" w:color="auto" w:fill="FFFFFF"/>
        </w:rPr>
        <w:t xml:space="preserve"> were quantified by ultra-performance liquid chromatography triple quadrupole mass spectrometry (UPLC-TQMS) (Waters XEVO TQ-S, Milford, USA) and other metabolites were quantified by gas chromatography time-of-flight mass spectrometry (GC-TOFMS) (</w:t>
      </w:r>
      <w:proofErr w:type="spellStart"/>
      <w:r w:rsidRPr="00A26ED2">
        <w:rPr>
          <w:color w:val="000000"/>
          <w:shd w:val="clear" w:color="auto" w:fill="FFFFFF"/>
        </w:rPr>
        <w:t>Leco</w:t>
      </w:r>
      <w:proofErr w:type="spellEnd"/>
      <w:r w:rsidRPr="00A26ED2">
        <w:rPr>
          <w:color w:val="000000"/>
          <w:shd w:val="clear" w:color="auto" w:fill="FFFFFF"/>
        </w:rPr>
        <w:t xml:space="preserve"> Corporation, St Joseph, USA).</w:t>
      </w:r>
    </w:p>
    <w:p w14:paraId="20BD8318" w14:textId="427EB4BB" w:rsidR="007774B1" w:rsidRDefault="00ED2A2A" w:rsidP="00ED2A2A">
      <w:pPr>
        <w:rPr>
          <w:color w:val="000000"/>
          <w:shd w:val="clear" w:color="auto" w:fill="FFFFFF"/>
        </w:rPr>
      </w:pPr>
      <w:r>
        <w:rPr>
          <w:color w:val="000000"/>
          <w:shd w:val="clear" w:color="auto" w:fill="FFFFFF"/>
        </w:rPr>
        <w:t xml:space="preserve">The following </w:t>
      </w:r>
      <w:proofErr w:type="spellStart"/>
      <w:r>
        <w:rPr>
          <w:color w:val="000000"/>
          <w:shd w:val="clear" w:color="auto" w:fill="FFFFFF"/>
        </w:rPr>
        <w:t>preprocessing</w:t>
      </w:r>
      <w:proofErr w:type="spellEnd"/>
      <w:r>
        <w:rPr>
          <w:color w:val="000000"/>
          <w:shd w:val="clear" w:color="auto" w:fill="FFFFFF"/>
        </w:rPr>
        <w:t xml:space="preserve"> steps on metabolite profiles were performed. First, metabolites with &gt;20% missing values were excluded. Then, metaboli</w:t>
      </w:r>
      <w:r w:rsidR="00F37A4F">
        <w:rPr>
          <w:color w:val="000000"/>
          <w:shd w:val="clear" w:color="auto" w:fill="FFFFFF"/>
        </w:rPr>
        <w:t>tes were log-transformed, impu</w:t>
      </w:r>
      <w:r>
        <w:rPr>
          <w:color w:val="000000"/>
          <w:shd w:val="clear" w:color="auto" w:fill="FFFFFF"/>
        </w:rPr>
        <w:t xml:space="preserve">ted using </w:t>
      </w:r>
      <w:proofErr w:type="spellStart"/>
      <w:r>
        <w:rPr>
          <w:color w:val="000000"/>
          <w:shd w:val="clear" w:color="auto" w:fill="FFFFFF"/>
        </w:rPr>
        <w:t>Gsimp</w:t>
      </w:r>
      <w:proofErr w:type="spellEnd"/>
      <w:r>
        <w:rPr>
          <w:color w:val="000000"/>
          <w:shd w:val="clear" w:color="auto" w:fill="FFFFFF"/>
        </w:rPr>
        <w:t xml:space="preserve"> method</w:t>
      </w:r>
      <w:r w:rsidR="00F37A4F">
        <w:rPr>
          <w:color w:val="000000"/>
          <w:shd w:val="clear" w:color="auto" w:fill="FFFFFF"/>
        </w:rPr>
        <w:t xml:space="preserve"> </w:t>
      </w:r>
      <w:r w:rsidR="00F37A4F">
        <w:rPr>
          <w:color w:val="000000"/>
          <w:shd w:val="clear" w:color="auto" w:fill="FFFFFF"/>
        </w:rPr>
        <w:fldChar w:fldCharType="begin">
          <w:fldData xml:space="preserve">PEVuZE5vdGU+PENpdGU+PEF1dGhvcj5XZWk8L0F1dGhvcj48WWVhcj4yMDE4PC9ZZWFyPjxSZWNO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</w:fldData>
        </w:fldChar>
      </w:r>
      <w:r w:rsidR="00A16B8B">
        <w:rPr>
          <w:color w:val="000000"/>
          <w:shd w:val="clear" w:color="auto" w:fill="FFFFFF"/>
        </w:rPr>
        <w:instrText xml:space="preserve"> ADDIN EN.CITE </w:instrText>
      </w:r>
      <w:r w:rsidR="00A16B8B">
        <w:rPr>
          <w:color w:val="000000"/>
          <w:shd w:val="clear" w:color="auto" w:fill="FFFFFF"/>
        </w:rPr>
        <w:fldChar w:fldCharType="begin">
          <w:fldData xml:space="preserve">PEVuZE5vdGU+PENpdGU+PEF1dGhvcj5XZWk8L0F1dGhvcj48WWVhcj4yMDE4PC9ZZWFyPjxSZWNO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</w:fldData>
        </w:fldChar>
      </w:r>
      <w:r w:rsidR="00A16B8B">
        <w:rPr>
          <w:color w:val="000000"/>
          <w:shd w:val="clear" w:color="auto" w:fill="FFFFFF"/>
        </w:rPr>
        <w:instrText xml:space="preserve"> ADDIN EN.CITE.DATA </w:instrText>
      </w:r>
      <w:r w:rsidR="00A16B8B">
        <w:rPr>
          <w:color w:val="000000"/>
          <w:shd w:val="clear" w:color="auto" w:fill="FFFFFF"/>
        </w:rPr>
      </w:r>
      <w:r w:rsidR="00A16B8B">
        <w:rPr>
          <w:color w:val="000000"/>
          <w:shd w:val="clear" w:color="auto" w:fill="FFFFFF"/>
        </w:rPr>
        <w:fldChar w:fldCharType="end"/>
      </w:r>
      <w:r w:rsidR="00F37A4F">
        <w:rPr>
          <w:color w:val="000000"/>
          <w:shd w:val="clear" w:color="auto" w:fill="FFFFFF"/>
        </w:rPr>
      </w:r>
      <w:r w:rsidR="00F37A4F">
        <w:rPr>
          <w:color w:val="000000"/>
          <w:shd w:val="clear" w:color="auto" w:fill="FFFFFF"/>
        </w:rPr>
        <w:fldChar w:fldCharType="separate"/>
      </w:r>
      <w:r w:rsidR="00A16B8B" w:rsidRPr="00A16B8B">
        <w:rPr>
          <w:noProof/>
          <w:color w:val="000000"/>
          <w:shd w:val="clear" w:color="auto" w:fill="FFFFFF"/>
          <w:vertAlign w:val="superscript"/>
        </w:rPr>
        <w:t>15</w:t>
      </w:r>
      <w:r w:rsidR="00F37A4F">
        <w:rPr>
          <w:color w:val="000000"/>
          <w:shd w:val="clear" w:color="auto" w:fill="FFFFFF"/>
        </w:rPr>
        <w:fldChar w:fldCharType="end"/>
      </w:r>
      <w:r>
        <w:rPr>
          <w:color w:val="000000"/>
          <w:shd w:val="clear" w:color="auto" w:fill="FFFFFF"/>
        </w:rPr>
        <w:t xml:space="preserve"> and scaled to mean zero and variance 1.</w:t>
      </w:r>
    </w:p>
    <w:p w14:paraId="198F09F3" w14:textId="77777777" w:rsidR="00661787" w:rsidRDefault="00661787" w:rsidP="00ED2A2A">
      <w:pPr>
        <w:rPr>
          <w:color w:val="000000"/>
          <w:shd w:val="clear" w:color="auto" w:fill="FFFFFF"/>
        </w:rPr>
      </w:pPr>
    </w:p>
    <w:p w14:paraId="182398A1" w14:textId="77777777" w:rsidR="007774B1" w:rsidRPr="007774B1" w:rsidRDefault="007774B1" w:rsidP="007774B1">
      <w:pPr>
        <w:spacing w:after="200"/>
        <w:rPr>
          <w:b/>
          <w:i/>
          <w:iCs/>
          <w:lang w:val="en-US"/>
        </w:rPr>
      </w:pPr>
      <w:r w:rsidRPr="007774B1">
        <w:rPr>
          <w:b/>
          <w:i/>
          <w:iCs/>
          <w:lang w:val="en-US"/>
        </w:rPr>
        <w:t>Linking metabolites to human and/or gut metabolism</w:t>
      </w:r>
    </w:p>
    <w:p w14:paraId="0E62F013" w14:textId="6FE082D1" w:rsidR="007774B1" w:rsidRDefault="007774B1" w:rsidP="007774B1">
      <w:pPr>
        <w:rPr>
          <w:lang w:val="en-US"/>
        </w:rPr>
      </w:pPr>
      <w:r w:rsidRPr="007774B1">
        <w:rPr>
          <w:lang w:val="en-US"/>
        </w:rPr>
        <w:t>To assess whether the identified metabolites are products of human metabolism, gut microbial metabolism, or both, we matched the metabolites associated with depression to the namespace of the Virtual Metabolic Human (VMH) database (</w:t>
      </w:r>
      <w:hyperlink r:id="rId7" w:history="1">
        <w:r w:rsidRPr="007774B1">
          <w:rPr>
            <w:rStyle w:val="Hyperlink"/>
            <w:lang w:val="en-US"/>
          </w:rPr>
          <w:t>www.vmh.life</w:t>
        </w:r>
      </w:hyperlink>
      <w:r w:rsidRPr="007774B1">
        <w:rPr>
          <w:lang w:val="en-US"/>
        </w:rPr>
        <w:t>).</w:t>
      </w:r>
      <w:r w:rsidRPr="007774B1">
        <w:rPr>
          <w:lang w:val="en-US"/>
        </w:rPr>
        <w:fldChar w:fldCharType="begin">
          <w:fldData xml:space="preserve">PEVuZE5vdGU+PENpdGU+PEF1dGhvcj5Ob3JvbmhhPC9BdXRob3I+PFllYXI+MjAxOTwvWWVhcj48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==
</w:fldData>
        </w:fldChar>
      </w:r>
      <w:r w:rsidR="00EC489F">
        <w:rPr>
          <w:lang w:val="en-US"/>
        </w:rPr>
        <w:instrText xml:space="preserve"> ADDIN EN.CITE </w:instrText>
      </w:r>
      <w:r w:rsidR="00EC489F">
        <w:rPr>
          <w:lang w:val="en-US"/>
        </w:rPr>
        <w:fldChar w:fldCharType="begin">
          <w:fldData xml:space="preserve">PEVuZE5vdGU+PENpdGU+PEF1dGhvcj5Ob3JvbmhhPC9BdXRob3I+PFllYXI+MjAxOTwvWWVhcj48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==
</w:fldData>
        </w:fldChar>
      </w:r>
      <w:r w:rsidR="00EC489F">
        <w:rPr>
          <w:lang w:val="en-US"/>
        </w:rPr>
        <w:instrText xml:space="preserve"> ADDIN EN.CITE.DATA </w:instrText>
      </w:r>
      <w:r w:rsidR="00EC489F">
        <w:rPr>
          <w:lang w:val="en-US"/>
        </w:rPr>
      </w:r>
      <w:r w:rsidR="00EC489F">
        <w:rPr>
          <w:lang w:val="en-US"/>
        </w:rPr>
        <w:fldChar w:fldCharType="end"/>
      </w:r>
      <w:r w:rsidRPr="007774B1">
        <w:rPr>
          <w:lang w:val="en-US"/>
        </w:rPr>
      </w:r>
      <w:r w:rsidRPr="007774B1">
        <w:rPr>
          <w:lang w:val="en-US"/>
        </w:rPr>
        <w:fldChar w:fldCharType="separate"/>
      </w:r>
      <w:r w:rsidR="00A16B8B" w:rsidRPr="00A16B8B">
        <w:rPr>
          <w:noProof/>
          <w:vertAlign w:val="superscript"/>
          <w:lang w:val="en-US"/>
        </w:rPr>
        <w:t>16</w:t>
      </w:r>
      <w:r w:rsidRPr="007774B1">
        <w:rPr>
          <w:lang w:val="en-US"/>
        </w:rPr>
        <w:fldChar w:fldCharType="end"/>
      </w:r>
      <w:r w:rsidRPr="007774B1">
        <w:rPr>
          <w:lang w:val="en-US"/>
        </w:rPr>
        <w:t xml:space="preserve"> The VMH database is a resource combining human and gut microbiome metabolism, nutrition, and disease. It enables browsing and querying the content of genome-scale reconstructions of human and gut microbial metabolism. A genome-scale reconstruction is a metabolic network containing the reactions, metabolites, and genes present in a given organism that was manually curated based on genomic, biochemical, and physiological data. It serves as a knowledge base for the target organism and can be converted into a mathematical model that can predict biological properties.</w:t>
      </w:r>
    </w:p>
    <w:p w14:paraId="2C633E7F" w14:textId="77777777" w:rsidR="00661787" w:rsidRPr="007774B1" w:rsidRDefault="00661787" w:rsidP="007774B1">
      <w:pPr>
        <w:rPr>
          <w:lang w:val="en-US"/>
        </w:rPr>
      </w:pPr>
    </w:p>
    <w:p w14:paraId="04A0D329" w14:textId="2D2C65FC" w:rsidR="007774B1" w:rsidRDefault="007774B1" w:rsidP="007774B1">
      <w:pPr>
        <w:rPr>
          <w:lang w:val="en-US"/>
        </w:rPr>
      </w:pPr>
      <w:r w:rsidRPr="007774B1">
        <w:rPr>
          <w:lang w:val="en-US"/>
        </w:rPr>
        <w:t>To identify specific gut microbial taxa potentially implicated in depression, we queried a resource of 7,206 genome-scale reconstructions of human gut microbes, AGORA2.</w:t>
      </w:r>
      <w:r w:rsidRPr="007774B1">
        <w:rPr>
          <w:lang w:val="en-US"/>
        </w:rPr>
        <w:fldChar w:fldCharType="begin"/>
      </w:r>
      <w:r w:rsidR="00A16B8B">
        <w:rPr>
          <w:lang w:val="en-US"/>
        </w:rPr>
        <w:instrText xml:space="preserve"> ADDIN EN.CITE &lt;EndNote&gt;&lt;Cite&gt;&lt;Author&gt;Heinken&lt;/Author&gt;&lt;Year&gt;2020&lt;/Year&gt;&lt;RecNum&gt;1488&lt;/RecNum&gt;&lt;DisplayText&gt;&lt;style face="superscript"&gt;17&lt;/style&gt;&lt;/DisplayText&gt;&lt;record&gt;&lt;rec-number&gt;1488&lt;/rec-number&gt;&lt;foreign-keys&gt;&lt;key app="EN" db-id="tarzta20otpapze92tm5909ef9pepsv0zsez" timestamp="1606833114"&gt;1488&lt;/key&gt;&lt;/foreign-keys&gt;&lt;ref-type name="Journal Article"&gt;17&lt;/ref-type&gt;&lt;contributors&gt;&lt;authors&gt;&lt;author&gt;Heinken, Almut&lt;/author&gt;&lt;author&gt;Acharya, Geeta&lt;/author&gt;&lt;author&gt;Ravcheev, Dmitry A.&lt;/author&gt;&lt;author&gt;Hertel, Johannes&lt;/author&gt;&lt;author&gt;Nyga, Malgorzata&lt;/author&gt;&lt;author&gt;Okpala, Onyedika Emmanuel&lt;/author&gt;&lt;author&gt;Hogan, Marcus&lt;/author&gt;&lt;author&gt;Magnúsdóttir, Stefanía&lt;/author&gt;&lt;author&gt;Martinelli, Filippo&lt;/author&gt;&lt;author&gt;Preciat, German&lt;/author&gt;&lt;author&gt;Edirisinghe, Janaka N.&lt;/author&gt;&lt;author&gt;Henry, Christopher S.&lt;/author&gt;&lt;author&gt;Fleming, Ronan M. T.&lt;/author&gt;&lt;author&gt;Thiele, Ines&lt;/author&gt;&lt;/authors&gt;&lt;/contributors&gt;&lt;titles&gt;&lt;title&gt;AGORA2: Large scale reconstruction of the microbiome highlights wide-spread drug-metabolising capacities&lt;/title&gt;&lt;secondary-title&gt;bioRxiv&lt;/secondary-title&gt;&lt;/titles&gt;&lt;periodical&gt;&lt;full-title&gt;bioRxiv&lt;/full-title&gt;&lt;/periodical&gt;&lt;pages&gt;2020.11.09.375451&lt;/pages&gt;&lt;dates&gt;&lt;year&gt;2020&lt;/year&gt;&lt;/dates&gt;&lt;urls&gt;&lt;related-urls&gt;&lt;url&gt;http://biorxiv.org/content/early/2020/11/10/2020.11.09.375451.abstract&lt;/url&gt;&lt;/related-urls&gt;&lt;/urls&gt;&lt;electronic-resource-num&gt;10.1101/2020.11.09.375451&lt;/electronic-resource-num&gt;&lt;/record&gt;&lt;/Cite&gt;&lt;/EndNote&gt;</w:instrText>
      </w:r>
      <w:r w:rsidRPr="007774B1">
        <w:rPr>
          <w:lang w:val="en-US"/>
        </w:rPr>
        <w:fldChar w:fldCharType="separate"/>
      </w:r>
      <w:r w:rsidR="00A16B8B" w:rsidRPr="00A16B8B">
        <w:rPr>
          <w:noProof/>
          <w:vertAlign w:val="superscript"/>
          <w:lang w:val="en-US"/>
        </w:rPr>
        <w:t>17</w:t>
      </w:r>
      <w:r w:rsidRPr="007774B1">
        <w:rPr>
          <w:lang w:val="en-US"/>
        </w:rPr>
        <w:fldChar w:fldCharType="end"/>
      </w:r>
      <w:r w:rsidRPr="007774B1">
        <w:rPr>
          <w:lang w:val="en-US"/>
        </w:rPr>
        <w:t xml:space="preserve"> AGORA2 is an expansion of the previously published resource of 818 genome-scale reconstructions, AGORA</w:t>
      </w:r>
      <w:proofErr w:type="gramStart"/>
      <w:r w:rsidRPr="007774B1">
        <w:rPr>
          <w:lang w:val="en-US"/>
        </w:rPr>
        <w:t>,</w:t>
      </w:r>
      <w:proofErr w:type="gramEnd"/>
      <w:r w:rsidRPr="007774B1">
        <w:rPr>
          <w:lang w:val="en-US"/>
        </w:rPr>
        <w:fldChar w:fldCharType="begin">
          <w:fldData xml:space="preserve">PEVuZE5vdGU+PENpdGU+PEF1dGhvcj5NYWdudXNkb3R0aXI8L0F1dGhvcj48WWVhcj4yMDE3PC9Z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</w:fldData>
        </w:fldChar>
      </w:r>
      <w:r w:rsidR="00EC489F">
        <w:rPr>
          <w:lang w:val="en-US"/>
        </w:rPr>
        <w:instrText xml:space="preserve"> ADDIN EN.CITE </w:instrText>
      </w:r>
      <w:r w:rsidR="00EC489F">
        <w:rPr>
          <w:lang w:val="en-US"/>
        </w:rPr>
        <w:fldChar w:fldCharType="begin">
          <w:fldData xml:space="preserve">PEVuZE5vdGU+PENpdGU+PEF1dGhvcj5NYWdudXNkb3R0aXI8L0F1dGhvcj48WWVhcj4yMDE3PC9Z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</w:fldData>
        </w:fldChar>
      </w:r>
      <w:r w:rsidR="00EC489F">
        <w:rPr>
          <w:lang w:val="en-US"/>
        </w:rPr>
        <w:instrText xml:space="preserve"> ADDIN EN.CITE.DATA </w:instrText>
      </w:r>
      <w:r w:rsidR="00EC489F">
        <w:rPr>
          <w:lang w:val="en-US"/>
        </w:rPr>
      </w:r>
      <w:r w:rsidR="00EC489F">
        <w:rPr>
          <w:lang w:val="en-US"/>
        </w:rPr>
        <w:fldChar w:fldCharType="end"/>
      </w:r>
      <w:r w:rsidRPr="007774B1">
        <w:rPr>
          <w:lang w:val="en-US"/>
        </w:rPr>
      </w:r>
      <w:r w:rsidRPr="007774B1">
        <w:rPr>
          <w:lang w:val="en-US"/>
        </w:rPr>
        <w:fldChar w:fldCharType="separate"/>
      </w:r>
      <w:r w:rsidR="00A16B8B" w:rsidRPr="00A16B8B">
        <w:rPr>
          <w:noProof/>
          <w:vertAlign w:val="superscript"/>
          <w:lang w:val="en-US"/>
        </w:rPr>
        <w:t>18</w:t>
      </w:r>
      <w:r w:rsidRPr="007774B1">
        <w:rPr>
          <w:lang w:val="en-US"/>
        </w:rPr>
        <w:fldChar w:fldCharType="end"/>
      </w:r>
      <w:r w:rsidRPr="007774B1">
        <w:rPr>
          <w:lang w:val="en-US"/>
        </w:rPr>
        <w:t xml:space="preserve"> in simulations. The capacity of all 7,206 strains to consume and/or secrete 16 microbial metabolites implicated in depression (see above) was computed as follows. Each AGORA model was allowed to take up each compound it could potentially transport. The range of flux through all exchange reactions corresponding to the 16 microbial metabolites was then computed for each model with the flux variability analysis (FVA)</w:t>
      </w:r>
      <w:r w:rsidRPr="007774B1">
        <w:rPr>
          <w:lang w:val="en-US"/>
        </w:rPr>
        <w:fldChar w:fldCharType="begin"/>
      </w:r>
      <w:r w:rsidR="00EC489F">
        <w:rPr>
          <w:lang w:val="en-US"/>
        </w:rPr>
        <w:instrText xml:space="preserve"> ADDIN EN.CITE &lt;EndNote&gt;&lt;Cite&gt;&lt;Author&gt;Gudmundsson&lt;/Author&gt;&lt;Year&gt;2010&lt;/Year&gt;&lt;RecNum&gt;1490&lt;/RecNum&gt;&lt;DisplayText&gt;&lt;style face="superscript"&gt;19&lt;/style&gt;&lt;/DisplayText&gt;&lt;record&gt;&lt;rec-number&gt;1490&lt;/rec-number&gt;&lt;foreign-keys&gt;&lt;key app="EN" db-id="wtsxxv02g0waztetdx152veqpwr5fw5wted2" timestamp="1634128398"&gt;1490&lt;/key&gt;&lt;/foreign-keys&gt;&lt;ref-type name="Journal Article"&gt;17&lt;/ref-type&gt;&lt;contributors&gt;&lt;authors&gt;&lt;author&gt;Gudmundsson, S.&lt;/author&gt;&lt;author&gt;Thiele, I.&lt;/author&gt;&lt;/authors&gt;&lt;/contributors&gt;&lt;auth-address&gt;Center for Systems Biology, University of Iceland, Reykjavik, Iceland.&lt;/auth-address&gt;&lt;titles&gt;&lt;title&gt;Computationally efficient flux variability analysis&lt;/title&gt;&lt;secondary-title&gt;BMC Bioinformatics&lt;/secondary-title&gt;&lt;/titles&gt;&lt;periodical&gt;&lt;full-title&gt;BMC Bioinformatics&lt;/full-title&gt;&lt;abbr-1&gt;BMC Bioinformatics&lt;/abbr-1&gt;&lt;abbr-2&gt;BMC Bioinformatics&lt;/abbr-2&gt;&lt;/periodical&gt;&lt;pages&gt;489&lt;/pages&gt;&lt;volume&gt;11&lt;/volume&gt;&lt;edition&gt;2010/10/06&lt;/edition&gt;&lt;keywords&gt;&lt;keyword&gt;*Computer Simulation&lt;/keyword&gt;&lt;keyword&gt;Metabolic Networks and Pathways&lt;/keyword&gt;&lt;keyword&gt;Systems Biology/*methods&lt;/keyword&gt;&lt;/keywords&gt;&lt;dates&gt;&lt;year&gt;2010&lt;/year&gt;&lt;pub-dates&gt;&lt;date&gt;Sep 29&lt;/date&gt;&lt;/pub-dates&gt;&lt;/dates&gt;&lt;isbn&gt;1471-2105 (Electronic)&amp;#xD;1471-2105 (Linking)&lt;/isbn&gt;&lt;accession-num&gt;20920235&lt;/accession-num&gt;&lt;urls&gt;&lt;related-urls&gt;&lt;url&gt;https://www.ncbi.nlm.nih.gov/pubmed/20920235&lt;/url&gt;&lt;/related-urls&gt;&lt;/urls&gt;&lt;custom2&gt;2963619&lt;/custom2&gt;&lt;electronic-resource-num&gt;10.1186/1471-2105-11-489&lt;/electronic-resource-num&gt;&lt;language&gt;eng&lt;/language&gt;&lt;/record&gt;&lt;/Cite&gt;&lt;/EndNote&gt;</w:instrText>
      </w:r>
      <w:r w:rsidRPr="007774B1">
        <w:rPr>
          <w:lang w:val="en-US"/>
        </w:rPr>
        <w:fldChar w:fldCharType="separate"/>
      </w:r>
      <w:r w:rsidR="00A16B8B" w:rsidRPr="00A16B8B">
        <w:rPr>
          <w:noProof/>
          <w:vertAlign w:val="superscript"/>
          <w:lang w:val="en-US"/>
        </w:rPr>
        <w:t>19</w:t>
      </w:r>
      <w:r w:rsidRPr="007774B1">
        <w:rPr>
          <w:lang w:val="en-US"/>
        </w:rPr>
        <w:fldChar w:fldCharType="end"/>
      </w:r>
      <w:r w:rsidRPr="007774B1">
        <w:rPr>
          <w:lang w:val="en-US"/>
        </w:rPr>
        <w:t xml:space="preserve"> implementation in the COBRA Toolbox.</w:t>
      </w:r>
      <w:r w:rsidRPr="007774B1">
        <w:rPr>
          <w:lang w:val="en-US"/>
        </w:rPr>
        <w:fldChar w:fldCharType="begin">
          <w:fldData xml:space="preserve">PEVuZE5vdGU+PENpdGU+PEF1dGhvcj5IZWlyZW5kdDwvQXV0aG9yPjxZZWFyPjIwMTk8L1llYXI+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</w:fldData>
        </w:fldChar>
      </w:r>
      <w:r w:rsidR="00A16B8B">
        <w:rPr>
          <w:lang w:val="en-US"/>
        </w:rPr>
        <w:instrText xml:space="preserve"> ADDIN EN.CITE </w:instrText>
      </w:r>
      <w:r w:rsidR="00A16B8B">
        <w:rPr>
          <w:lang w:val="en-US"/>
        </w:rPr>
        <w:fldChar w:fldCharType="begin">
          <w:fldData xml:space="preserve">PEVuZE5vdGU+PENpdGU+PEF1dGhvcj5IZWlyZW5kdDwvQXV0aG9yPjxZZWFyPjIwMTk8L1llYXI+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</w:fldData>
        </w:fldChar>
      </w:r>
      <w:r w:rsidR="00A16B8B">
        <w:rPr>
          <w:lang w:val="en-US"/>
        </w:rPr>
        <w:instrText xml:space="preserve"> ADDIN EN.CITE.DATA </w:instrText>
      </w:r>
      <w:r w:rsidR="00A16B8B">
        <w:rPr>
          <w:lang w:val="en-US"/>
        </w:rPr>
      </w:r>
      <w:r w:rsidR="00A16B8B">
        <w:rPr>
          <w:lang w:val="en-US"/>
        </w:rPr>
        <w:fldChar w:fldCharType="end"/>
      </w:r>
      <w:r w:rsidRPr="007774B1">
        <w:rPr>
          <w:lang w:val="en-US"/>
        </w:rPr>
      </w:r>
      <w:r w:rsidRPr="007774B1">
        <w:rPr>
          <w:lang w:val="en-US"/>
        </w:rPr>
        <w:fldChar w:fldCharType="separate"/>
      </w:r>
      <w:r w:rsidR="00A16B8B" w:rsidRPr="00A16B8B">
        <w:rPr>
          <w:noProof/>
          <w:vertAlign w:val="superscript"/>
          <w:lang w:val="en-US"/>
        </w:rPr>
        <w:t>20</w:t>
      </w:r>
      <w:r w:rsidRPr="007774B1">
        <w:rPr>
          <w:lang w:val="en-US"/>
        </w:rPr>
        <w:fldChar w:fldCharType="end"/>
      </w:r>
      <w:r w:rsidRPr="007774B1">
        <w:rPr>
          <w:lang w:val="en-US"/>
        </w:rPr>
        <w:t xml:space="preserve"> By convention, negative flux through the exchange reactions corresponds to the capability to consume the metabolite, while positive flux corresponds to the capability to secrete the metabolite. The uptake and secretion capabilities for each individual metabolite were consequently extracted from all 7,206 models. The simulations were performed in MATLAB (</w:t>
      </w:r>
      <w:proofErr w:type="spellStart"/>
      <w:r w:rsidRPr="007774B1">
        <w:rPr>
          <w:lang w:val="en-US"/>
        </w:rPr>
        <w:t>Mathworks</w:t>
      </w:r>
      <w:proofErr w:type="spellEnd"/>
      <w:r w:rsidRPr="007774B1">
        <w:rPr>
          <w:lang w:val="en-US"/>
        </w:rPr>
        <w:t>, Inc.) version R2018b with IBM CPLEX (IBM) as the linear programming solver.</w:t>
      </w:r>
    </w:p>
    <w:p w14:paraId="1E6924E5" w14:textId="77777777" w:rsidR="007774B1" w:rsidRDefault="007774B1">
      <w:pPr>
        <w:spacing w:after="200" w:line="276" w:lineRule="auto"/>
        <w:jc w:val="left"/>
        <w:rPr>
          <w:color w:val="000000"/>
          <w:shd w:val="clear" w:color="auto" w:fill="FFFFFF"/>
        </w:rPr>
      </w:pPr>
      <w:r>
        <w:rPr>
          <w:color w:val="000000"/>
          <w:shd w:val="clear" w:color="auto" w:fill="FFFFFF"/>
        </w:rPr>
        <w:br w:type="page"/>
      </w:r>
    </w:p>
    <w:p w14:paraId="5AC1E314" w14:textId="0C0505DC" w:rsidR="00F37A4F" w:rsidRPr="008B1B58" w:rsidRDefault="00AB43A0" w:rsidP="00F37A4F">
      <w:pPr>
        <w:rPr>
          <w:b/>
          <w:lang w:val="nl-NL"/>
        </w:rPr>
      </w:pPr>
      <w:r w:rsidRPr="008B1B58">
        <w:rPr>
          <w:b/>
          <w:lang w:val="nl-NL"/>
        </w:rPr>
        <w:t>References</w:t>
      </w:r>
    </w:p>
    <w:p w14:paraId="5023784D" w14:textId="77777777" w:rsidR="00EC489F" w:rsidRPr="00EC489F" w:rsidRDefault="00085D5B" w:rsidP="00EC489F">
      <w:pPr>
        <w:pStyle w:val="EndNoteBibliography"/>
        <w:ind w:left="720" w:hanging="720"/>
      </w:pPr>
      <w:r>
        <w:fldChar w:fldCharType="begin"/>
      </w:r>
      <w:r w:rsidRPr="008B1B58">
        <w:rPr>
          <w:lang w:val="nl-NL"/>
        </w:rPr>
        <w:instrText xml:space="preserve"> ADDIN EN.REFLIST </w:instrText>
      </w:r>
      <w:r>
        <w:fldChar w:fldCharType="separate"/>
      </w:r>
      <w:r w:rsidR="00EC489F" w:rsidRPr="00EC489F">
        <w:t>1</w:t>
      </w:r>
      <w:r w:rsidR="00EC489F" w:rsidRPr="00EC489F">
        <w:tab/>
        <w:t>Ikram, M. A.</w:t>
      </w:r>
      <w:r w:rsidR="00EC489F" w:rsidRPr="00EC489F">
        <w:rPr>
          <w:i/>
        </w:rPr>
        <w:t xml:space="preserve"> et al.</w:t>
      </w:r>
      <w:r w:rsidR="00EC489F" w:rsidRPr="00EC489F">
        <w:t xml:space="preserve"> Objectives, design and main findings until 2020 from the Rotterdam Study. </w:t>
      </w:r>
      <w:r w:rsidR="00EC489F" w:rsidRPr="00EC489F">
        <w:rPr>
          <w:i/>
        </w:rPr>
        <w:t>Eur. J. Epidemiol.</w:t>
      </w:r>
      <w:r w:rsidR="00EC489F" w:rsidRPr="00EC489F">
        <w:t xml:space="preserve"> </w:t>
      </w:r>
      <w:r w:rsidR="00EC489F" w:rsidRPr="00EC489F">
        <w:rPr>
          <w:b/>
        </w:rPr>
        <w:t>35</w:t>
      </w:r>
      <w:r w:rsidR="00EC489F" w:rsidRPr="00EC489F">
        <w:t>, 483-517, doi:10.1007/s10654-020-00640-5 (2020).</w:t>
      </w:r>
    </w:p>
    <w:p w14:paraId="36CC8D86" w14:textId="77777777" w:rsidR="00EC489F" w:rsidRPr="00EC489F" w:rsidRDefault="00EC489F" w:rsidP="00EC489F">
      <w:pPr>
        <w:pStyle w:val="EndNoteBibliography"/>
        <w:ind w:left="720" w:hanging="720"/>
      </w:pPr>
      <w:r w:rsidRPr="00EC489F">
        <w:t>2</w:t>
      </w:r>
      <w:r w:rsidRPr="00EC489F">
        <w:tab/>
        <w:t>Volzke, H.</w:t>
      </w:r>
      <w:r w:rsidRPr="00EC489F">
        <w:rPr>
          <w:i/>
        </w:rPr>
        <w:t xml:space="preserve"> et al.</w:t>
      </w:r>
      <w:r w:rsidRPr="00EC489F">
        <w:t xml:space="preserve"> Cohort profile: the study of health in Pomerania. </w:t>
      </w:r>
      <w:r w:rsidRPr="00EC489F">
        <w:rPr>
          <w:i/>
        </w:rPr>
        <w:t>Int. J. Epidemiol.</w:t>
      </w:r>
      <w:r w:rsidRPr="00EC489F">
        <w:t xml:space="preserve"> </w:t>
      </w:r>
      <w:r w:rsidRPr="00EC489F">
        <w:rPr>
          <w:b/>
        </w:rPr>
        <w:t>40</w:t>
      </w:r>
      <w:r w:rsidRPr="00EC489F">
        <w:t>, 294-307, doi:10.1093/ije/dyp394 (2011).</w:t>
      </w:r>
    </w:p>
    <w:p w14:paraId="165893EA" w14:textId="77777777" w:rsidR="00EC489F" w:rsidRPr="00EC489F" w:rsidRDefault="00EC489F" w:rsidP="00EC489F">
      <w:pPr>
        <w:pStyle w:val="EndNoteBibliography"/>
        <w:ind w:left="720" w:hanging="720"/>
      </w:pPr>
      <w:r w:rsidRPr="00EC489F">
        <w:t>3</w:t>
      </w:r>
      <w:r w:rsidRPr="00EC489F">
        <w:tab/>
        <w:t xml:space="preserve">Holle, R., Happich, M., Lowel, H., Wichmann, H. E. &amp; Group, M. K. S. KORA--a research platform for population based health research. </w:t>
      </w:r>
      <w:r w:rsidRPr="00EC489F">
        <w:rPr>
          <w:i/>
        </w:rPr>
        <w:t>Gesundheitswesen</w:t>
      </w:r>
      <w:r w:rsidRPr="00EC489F">
        <w:t xml:space="preserve"> </w:t>
      </w:r>
      <w:r w:rsidRPr="00EC489F">
        <w:rPr>
          <w:b/>
        </w:rPr>
        <w:t>67 Suppl 1</w:t>
      </w:r>
      <w:r w:rsidRPr="00EC489F">
        <w:t>, S19-25, doi:10.1055/s-2005-858235 (2005).</w:t>
      </w:r>
    </w:p>
    <w:p w14:paraId="10DF08D3" w14:textId="77777777" w:rsidR="00EC489F" w:rsidRPr="00EC489F" w:rsidRDefault="00EC489F" w:rsidP="00EC489F">
      <w:pPr>
        <w:pStyle w:val="EndNoteBibliography"/>
        <w:ind w:left="720" w:hanging="720"/>
      </w:pPr>
      <w:r w:rsidRPr="00EC489F">
        <w:t>4</w:t>
      </w:r>
      <w:r w:rsidRPr="00EC489F">
        <w:tab/>
        <w:t xml:space="preserve">Wichmann, H. E., Gieger, C., Illig, T. &amp; Group, M. K. S. KORA-gen--resource for population genetics, controls and a broad spectrum of disease phenotypes. </w:t>
      </w:r>
      <w:r w:rsidRPr="00EC489F">
        <w:rPr>
          <w:i/>
        </w:rPr>
        <w:t>Gesundheitswesen</w:t>
      </w:r>
      <w:r w:rsidRPr="00EC489F">
        <w:t xml:space="preserve"> </w:t>
      </w:r>
      <w:r w:rsidRPr="00EC489F">
        <w:rPr>
          <w:b/>
        </w:rPr>
        <w:t>67 Suppl 1</w:t>
      </w:r>
      <w:r w:rsidRPr="00EC489F">
        <w:t>, S26-30, doi:10.1055/s-2005-858226 (2005).</w:t>
      </w:r>
    </w:p>
    <w:p w14:paraId="2421DAA0" w14:textId="77777777" w:rsidR="00EC489F" w:rsidRPr="00EC489F" w:rsidRDefault="00EC489F" w:rsidP="00EC489F">
      <w:pPr>
        <w:pStyle w:val="EndNoteBibliography"/>
        <w:ind w:left="720" w:hanging="720"/>
      </w:pPr>
      <w:r w:rsidRPr="00EC489F">
        <w:t>5</w:t>
      </w:r>
      <w:r w:rsidRPr="00EC489F">
        <w:tab/>
        <w:t>Day, N.</w:t>
      </w:r>
      <w:r w:rsidRPr="00EC489F">
        <w:rPr>
          <w:i/>
        </w:rPr>
        <w:t xml:space="preserve"> et al.</w:t>
      </w:r>
      <w:r w:rsidRPr="00EC489F">
        <w:t xml:space="preserve"> EPIC-Norfolk: study design and characteristics of the cohort. European Prospective Investigation of Cancer. </w:t>
      </w:r>
      <w:r w:rsidRPr="00EC489F">
        <w:rPr>
          <w:i/>
        </w:rPr>
        <w:t>Br. J. Cancer</w:t>
      </w:r>
      <w:r w:rsidRPr="00EC489F">
        <w:t xml:space="preserve"> </w:t>
      </w:r>
      <w:r w:rsidRPr="00EC489F">
        <w:rPr>
          <w:b/>
        </w:rPr>
        <w:t>80 Suppl 1</w:t>
      </w:r>
      <w:r w:rsidRPr="00EC489F">
        <w:t>, 95-103 (1999).</w:t>
      </w:r>
    </w:p>
    <w:p w14:paraId="2A2C2BDB" w14:textId="77777777" w:rsidR="00EC489F" w:rsidRPr="00EC489F" w:rsidRDefault="00EC489F" w:rsidP="00EC489F">
      <w:pPr>
        <w:pStyle w:val="EndNoteBibliography"/>
        <w:ind w:left="720" w:hanging="720"/>
      </w:pPr>
      <w:r w:rsidRPr="00EC489F">
        <w:t>6</w:t>
      </w:r>
      <w:r w:rsidRPr="00EC489F">
        <w:tab/>
        <w:t>de Mutsert, R.</w:t>
      </w:r>
      <w:r w:rsidRPr="00EC489F">
        <w:rPr>
          <w:i/>
        </w:rPr>
        <w:t xml:space="preserve"> et al.</w:t>
      </w:r>
      <w:r w:rsidRPr="00EC489F">
        <w:t xml:space="preserve"> The Netherlands Epidemiology of Obesity (NEO) study: study design and data collection. </w:t>
      </w:r>
      <w:r w:rsidRPr="00EC489F">
        <w:rPr>
          <w:i/>
        </w:rPr>
        <w:t>Eur. J. Epidemiol.</w:t>
      </w:r>
      <w:r w:rsidRPr="00EC489F">
        <w:t xml:space="preserve"> </w:t>
      </w:r>
      <w:r w:rsidRPr="00EC489F">
        <w:rPr>
          <w:b/>
        </w:rPr>
        <w:t>28</w:t>
      </w:r>
      <w:r w:rsidRPr="00EC489F">
        <w:t>, 513-523, doi:10.1007/s10654-013-9801-3 (2013).</w:t>
      </w:r>
    </w:p>
    <w:p w14:paraId="07209B1D" w14:textId="77777777" w:rsidR="00EC489F" w:rsidRPr="00EC489F" w:rsidRDefault="00EC489F" w:rsidP="00EC489F">
      <w:pPr>
        <w:pStyle w:val="EndNoteBibliography"/>
        <w:ind w:left="720" w:hanging="720"/>
      </w:pPr>
      <w:r w:rsidRPr="00EC489F">
        <w:t>7</w:t>
      </w:r>
      <w:r w:rsidRPr="00EC489F">
        <w:tab/>
        <w:t>Dunlop, B. W.</w:t>
      </w:r>
      <w:r w:rsidRPr="00EC489F">
        <w:rPr>
          <w:i/>
        </w:rPr>
        <w:t xml:space="preserve"> et al.</w:t>
      </w:r>
      <w:r w:rsidRPr="00EC489F">
        <w:t xml:space="preserve"> Predictors of remission in depression to individual and combined treatments (PReDICT): study protocol for a randomized controlled trial. </w:t>
      </w:r>
      <w:r w:rsidRPr="00EC489F">
        <w:rPr>
          <w:i/>
        </w:rPr>
        <w:t>Trials</w:t>
      </w:r>
      <w:r w:rsidRPr="00EC489F">
        <w:t xml:space="preserve"> </w:t>
      </w:r>
      <w:r w:rsidRPr="00EC489F">
        <w:rPr>
          <w:b/>
        </w:rPr>
        <w:t>13</w:t>
      </w:r>
      <w:r w:rsidRPr="00EC489F">
        <w:t>, 106, doi:10.1186/1745-6215-13-106 (2012).</w:t>
      </w:r>
    </w:p>
    <w:p w14:paraId="5BC75AF7" w14:textId="77777777" w:rsidR="00EC489F" w:rsidRPr="00EC489F" w:rsidRDefault="00EC489F" w:rsidP="00EC489F">
      <w:pPr>
        <w:pStyle w:val="EndNoteBibliography"/>
        <w:ind w:left="720" w:hanging="720"/>
      </w:pPr>
      <w:r w:rsidRPr="00EC489F">
        <w:t>8</w:t>
      </w:r>
      <w:r w:rsidRPr="00EC489F">
        <w:tab/>
        <w:t>Dunlop, B. W.</w:t>
      </w:r>
      <w:r w:rsidRPr="00EC489F">
        <w:rPr>
          <w:i/>
        </w:rPr>
        <w:t xml:space="preserve"> et al.</w:t>
      </w:r>
      <w:r w:rsidRPr="00EC489F">
        <w:t xml:space="preserve"> Effects of Patient Preferences on Outcomes in the Predictors of Remission in Depression to Individual and Combined Treatments (PReDICT) Study. </w:t>
      </w:r>
      <w:r w:rsidRPr="00EC489F">
        <w:rPr>
          <w:i/>
        </w:rPr>
        <w:t>Am J Psychiatry</w:t>
      </w:r>
      <w:r w:rsidRPr="00EC489F">
        <w:t xml:space="preserve"> </w:t>
      </w:r>
      <w:r w:rsidRPr="00EC489F">
        <w:rPr>
          <w:b/>
        </w:rPr>
        <w:t>174</w:t>
      </w:r>
      <w:r w:rsidRPr="00EC489F">
        <w:t>, 546-556, doi:10.1176/appi.ajp.2016.16050517 (2017).</w:t>
      </w:r>
    </w:p>
    <w:p w14:paraId="4678A08A" w14:textId="77777777" w:rsidR="00EC489F" w:rsidRPr="00EC489F" w:rsidRDefault="00EC489F" w:rsidP="00EC489F">
      <w:pPr>
        <w:pStyle w:val="EndNoteBibliography"/>
        <w:ind w:left="720" w:hanging="720"/>
      </w:pPr>
      <w:r w:rsidRPr="00EC489F">
        <w:t>9</w:t>
      </w:r>
      <w:r w:rsidRPr="00EC489F">
        <w:tab/>
        <w:t>Smith, D. J.</w:t>
      </w:r>
      <w:r w:rsidRPr="00EC489F">
        <w:rPr>
          <w:i/>
        </w:rPr>
        <w:t xml:space="preserve"> et al.</w:t>
      </w:r>
      <w:r w:rsidRPr="00EC489F">
        <w:t xml:space="preserve"> Prevalence and characteristics of probable major depression and bipolar disorder within UK biobank: cross-sectional study of 172,751 participants. </w:t>
      </w:r>
      <w:r w:rsidRPr="00EC489F">
        <w:rPr>
          <w:i/>
        </w:rPr>
        <w:t>PLoS One</w:t>
      </w:r>
      <w:r w:rsidRPr="00EC489F">
        <w:t xml:space="preserve"> </w:t>
      </w:r>
      <w:r w:rsidRPr="00EC489F">
        <w:rPr>
          <w:b/>
        </w:rPr>
        <w:t>8</w:t>
      </w:r>
      <w:r w:rsidRPr="00EC489F">
        <w:t>, e75362, doi:10.1371/journal.pone.0075362 (2013).</w:t>
      </w:r>
    </w:p>
    <w:p w14:paraId="2237E9A8" w14:textId="77777777" w:rsidR="00EC489F" w:rsidRPr="00EC489F" w:rsidRDefault="00EC489F" w:rsidP="00EC489F">
      <w:pPr>
        <w:pStyle w:val="EndNoteBibliography"/>
        <w:ind w:left="720" w:hanging="720"/>
      </w:pPr>
      <w:r w:rsidRPr="00EC489F">
        <w:t>10</w:t>
      </w:r>
      <w:r w:rsidRPr="00EC489F">
        <w:tab/>
        <w:t>Shin, S. Y.</w:t>
      </w:r>
      <w:r w:rsidRPr="00EC489F">
        <w:rPr>
          <w:i/>
        </w:rPr>
        <w:t xml:space="preserve"> et al.</w:t>
      </w:r>
      <w:r w:rsidRPr="00EC489F">
        <w:t xml:space="preserve"> An atlas of genetic influences on human blood metabolites. </w:t>
      </w:r>
      <w:r w:rsidRPr="00EC489F">
        <w:rPr>
          <w:i/>
        </w:rPr>
        <w:t>Nat. Genet.</w:t>
      </w:r>
      <w:r w:rsidRPr="00EC489F">
        <w:t xml:space="preserve"> </w:t>
      </w:r>
      <w:r w:rsidRPr="00EC489F">
        <w:rPr>
          <w:b/>
        </w:rPr>
        <w:t>46</w:t>
      </w:r>
      <w:r w:rsidRPr="00EC489F">
        <w:t>, 543-550, doi:10.1038/ng.2982 (2014).</w:t>
      </w:r>
    </w:p>
    <w:p w14:paraId="142A074F" w14:textId="77777777" w:rsidR="00EC489F" w:rsidRPr="00EC489F" w:rsidRDefault="00EC489F" w:rsidP="00EC489F">
      <w:pPr>
        <w:pStyle w:val="EndNoteBibliography"/>
        <w:ind w:left="720" w:hanging="720"/>
      </w:pPr>
      <w:r w:rsidRPr="00EC489F">
        <w:t>11</w:t>
      </w:r>
      <w:r w:rsidRPr="00EC489F">
        <w:tab/>
        <w:t xml:space="preserve">Evans, A. M., </w:t>
      </w:r>
      <w:r w:rsidRPr="00EC489F">
        <w:rPr>
          <w:i/>
        </w:rPr>
        <w:t>et al</w:t>
      </w:r>
      <w:r w:rsidRPr="00EC489F">
        <w:t xml:space="preserve">. High Resolution Mass Spectrometry Improves Data Quantity and Quality as Compared to Unit Mass Resolution Mass Spectrometry in HighThroughput Profiling Metabolomics. </w:t>
      </w:r>
      <w:r w:rsidRPr="00EC489F">
        <w:rPr>
          <w:i/>
        </w:rPr>
        <w:t>Metabolomics</w:t>
      </w:r>
      <w:r w:rsidRPr="00EC489F">
        <w:t xml:space="preserve"> </w:t>
      </w:r>
      <w:r w:rsidRPr="00EC489F">
        <w:rPr>
          <w:b/>
        </w:rPr>
        <w:t>4</w:t>
      </w:r>
      <w:r w:rsidRPr="00EC489F">
        <w:t>, 132, doi:10.4172/2153-0769.1000132 (2014).</w:t>
      </w:r>
    </w:p>
    <w:p w14:paraId="2F5611FC" w14:textId="77777777" w:rsidR="00EC489F" w:rsidRPr="00EC489F" w:rsidRDefault="00EC489F" w:rsidP="00EC489F">
      <w:pPr>
        <w:pStyle w:val="EndNoteBibliography"/>
        <w:ind w:left="720" w:hanging="720"/>
      </w:pPr>
      <w:r w:rsidRPr="00EC489F">
        <w:t>12</w:t>
      </w:r>
      <w:r w:rsidRPr="00EC489F">
        <w:tab/>
        <w:t>Rhee, E. P.</w:t>
      </w:r>
      <w:r w:rsidRPr="00EC489F">
        <w:rPr>
          <w:i/>
        </w:rPr>
        <w:t xml:space="preserve"> et al.</w:t>
      </w:r>
      <w:r w:rsidRPr="00EC489F">
        <w:t xml:space="preserve"> Variability of Two Metabolomic Platforms in CKD. </w:t>
      </w:r>
      <w:r w:rsidRPr="00EC489F">
        <w:rPr>
          <w:i/>
        </w:rPr>
        <w:t>Clin. J. Am. Soc. Nephrol.</w:t>
      </w:r>
      <w:r w:rsidRPr="00EC489F">
        <w:t xml:space="preserve"> </w:t>
      </w:r>
      <w:r w:rsidRPr="00EC489F">
        <w:rPr>
          <w:b/>
        </w:rPr>
        <w:t>14</w:t>
      </w:r>
      <w:r w:rsidRPr="00EC489F">
        <w:t>, 40-48, doi:10.2215/CJN.07070618 (2019).</w:t>
      </w:r>
    </w:p>
    <w:p w14:paraId="33EB9BFF" w14:textId="77777777" w:rsidR="00EC489F" w:rsidRPr="00EC489F" w:rsidRDefault="00EC489F" w:rsidP="00EC489F">
      <w:pPr>
        <w:pStyle w:val="EndNoteBibliography"/>
        <w:ind w:left="720" w:hanging="720"/>
      </w:pPr>
      <w:r w:rsidRPr="00EC489F">
        <w:t>13</w:t>
      </w:r>
      <w:r w:rsidRPr="00EC489F">
        <w:tab/>
        <w:t>Xie, G.</w:t>
      </w:r>
      <w:r w:rsidRPr="00EC489F">
        <w:rPr>
          <w:i/>
        </w:rPr>
        <w:t xml:space="preserve"> et al.</w:t>
      </w:r>
      <w:r w:rsidRPr="00EC489F">
        <w:t xml:space="preserve"> Profiling of serum bile acids in a healthy Chinese population using UPLC-MS/MS. </w:t>
      </w:r>
      <w:r w:rsidRPr="00EC489F">
        <w:rPr>
          <w:i/>
        </w:rPr>
        <w:t>J Proteome Res</w:t>
      </w:r>
      <w:r w:rsidRPr="00EC489F">
        <w:t xml:space="preserve"> </w:t>
      </w:r>
      <w:r w:rsidRPr="00EC489F">
        <w:rPr>
          <w:b/>
        </w:rPr>
        <w:t>14</w:t>
      </w:r>
      <w:r w:rsidRPr="00EC489F">
        <w:t>, 850-859, doi:10.1021/pr500920q (2015).</w:t>
      </w:r>
    </w:p>
    <w:p w14:paraId="631FEAB7" w14:textId="77777777" w:rsidR="00EC489F" w:rsidRPr="00EC489F" w:rsidRDefault="00EC489F" w:rsidP="00EC489F">
      <w:pPr>
        <w:pStyle w:val="EndNoteBibliography"/>
        <w:ind w:left="720" w:hanging="720"/>
      </w:pPr>
      <w:r w:rsidRPr="00EC489F">
        <w:t>14</w:t>
      </w:r>
      <w:r w:rsidRPr="00EC489F">
        <w:tab/>
        <w:t>Qiu, Y.</w:t>
      </w:r>
      <w:r w:rsidRPr="00EC489F">
        <w:rPr>
          <w:i/>
        </w:rPr>
        <w:t xml:space="preserve"> et al.</w:t>
      </w:r>
      <w:r w:rsidRPr="00EC489F">
        <w:t xml:space="preserve"> Serum metabolite profiling of human colorectal cancer using GC-TOFMS and UPLC-QTOFMS. </w:t>
      </w:r>
      <w:r w:rsidRPr="00EC489F">
        <w:rPr>
          <w:i/>
        </w:rPr>
        <w:t>J Proteome Res</w:t>
      </w:r>
      <w:r w:rsidRPr="00EC489F">
        <w:t xml:space="preserve"> </w:t>
      </w:r>
      <w:r w:rsidRPr="00EC489F">
        <w:rPr>
          <w:b/>
        </w:rPr>
        <w:t>8</w:t>
      </w:r>
      <w:r w:rsidRPr="00EC489F">
        <w:t>, 4844-4850, doi:10.1021/pr9004162 (2009).</w:t>
      </w:r>
    </w:p>
    <w:p w14:paraId="700B7FA3" w14:textId="77777777" w:rsidR="00EC489F" w:rsidRPr="00EC489F" w:rsidRDefault="00EC489F" w:rsidP="00EC489F">
      <w:pPr>
        <w:pStyle w:val="EndNoteBibliography"/>
        <w:ind w:left="720" w:hanging="720"/>
      </w:pPr>
      <w:r w:rsidRPr="00EC489F">
        <w:t>15</w:t>
      </w:r>
      <w:r w:rsidRPr="00EC489F">
        <w:tab/>
        <w:t>Wei, R.</w:t>
      </w:r>
      <w:r w:rsidRPr="00EC489F">
        <w:rPr>
          <w:i/>
        </w:rPr>
        <w:t xml:space="preserve"> et al.</w:t>
      </w:r>
      <w:r w:rsidRPr="00EC489F">
        <w:t xml:space="preserve"> GSimp: A Gibbs sampler based left-censored missing value imputation approach for metabolomics studies. </w:t>
      </w:r>
      <w:r w:rsidRPr="00EC489F">
        <w:rPr>
          <w:i/>
        </w:rPr>
        <w:t>PLoS Comput Biol</w:t>
      </w:r>
      <w:r w:rsidRPr="00EC489F">
        <w:t xml:space="preserve"> </w:t>
      </w:r>
      <w:r w:rsidRPr="00EC489F">
        <w:rPr>
          <w:b/>
        </w:rPr>
        <w:t>14</w:t>
      </w:r>
      <w:r w:rsidRPr="00EC489F">
        <w:t>, e1005973, doi:10.1371/journal.pcbi.1005973 (2018).</w:t>
      </w:r>
    </w:p>
    <w:p w14:paraId="10332099" w14:textId="77777777" w:rsidR="00EC489F" w:rsidRPr="00EC489F" w:rsidRDefault="00EC489F" w:rsidP="00EC489F">
      <w:pPr>
        <w:pStyle w:val="EndNoteBibliography"/>
        <w:ind w:left="720" w:hanging="720"/>
      </w:pPr>
      <w:r w:rsidRPr="00EC489F">
        <w:t>16</w:t>
      </w:r>
      <w:r w:rsidRPr="00EC489F">
        <w:tab/>
        <w:t>Noronha, A.</w:t>
      </w:r>
      <w:r w:rsidRPr="00EC489F">
        <w:rPr>
          <w:i/>
        </w:rPr>
        <w:t xml:space="preserve"> et al.</w:t>
      </w:r>
      <w:r w:rsidRPr="00EC489F">
        <w:t xml:space="preserve"> The Virtual Metabolic Human database: integrating human and gut microbiome metabolism with nutrition and disease. </w:t>
      </w:r>
      <w:r w:rsidRPr="00EC489F">
        <w:rPr>
          <w:i/>
        </w:rPr>
        <w:t>Nucleic Acids Res.</w:t>
      </w:r>
      <w:r w:rsidRPr="00EC489F">
        <w:t xml:space="preserve"> </w:t>
      </w:r>
      <w:r w:rsidRPr="00EC489F">
        <w:rPr>
          <w:b/>
        </w:rPr>
        <w:t>47</w:t>
      </w:r>
      <w:r w:rsidRPr="00EC489F">
        <w:t>, D614-D624, doi:10.1093/nar/gky992 (2019).</w:t>
      </w:r>
    </w:p>
    <w:p w14:paraId="30AB3492" w14:textId="77777777" w:rsidR="00EC489F" w:rsidRPr="00EC489F" w:rsidRDefault="00EC489F" w:rsidP="00EC489F">
      <w:pPr>
        <w:pStyle w:val="EndNoteBibliography"/>
        <w:ind w:left="720" w:hanging="720"/>
      </w:pPr>
      <w:r w:rsidRPr="00EC489F">
        <w:t>17</w:t>
      </w:r>
      <w:r w:rsidRPr="00EC489F">
        <w:tab/>
        <w:t>Heinken, A.</w:t>
      </w:r>
      <w:r w:rsidRPr="00EC489F">
        <w:rPr>
          <w:i/>
        </w:rPr>
        <w:t xml:space="preserve"> et al.</w:t>
      </w:r>
      <w:r w:rsidRPr="00EC489F">
        <w:t xml:space="preserve"> AGORA2: Large scale reconstruction of the microbiome highlights wide-spread drug-metabolising capacities. </w:t>
      </w:r>
      <w:r w:rsidRPr="00EC489F">
        <w:rPr>
          <w:i/>
        </w:rPr>
        <w:t>bioRxiv</w:t>
      </w:r>
      <w:r w:rsidRPr="00EC489F">
        <w:t>, 2020.2011.2009.375451, doi:10.1101/2020.11.09.375451 (2020).</w:t>
      </w:r>
    </w:p>
    <w:p w14:paraId="01A17305" w14:textId="77777777" w:rsidR="00EC489F" w:rsidRPr="00EC489F" w:rsidRDefault="00EC489F" w:rsidP="00EC489F">
      <w:pPr>
        <w:pStyle w:val="EndNoteBibliography"/>
        <w:ind w:left="720" w:hanging="720"/>
      </w:pPr>
      <w:r w:rsidRPr="00EC489F">
        <w:t>18</w:t>
      </w:r>
      <w:r w:rsidRPr="00EC489F">
        <w:tab/>
        <w:t>Magnusdottir, S.</w:t>
      </w:r>
      <w:r w:rsidRPr="00EC489F">
        <w:rPr>
          <w:i/>
        </w:rPr>
        <w:t xml:space="preserve"> et al.</w:t>
      </w:r>
      <w:r w:rsidRPr="00EC489F">
        <w:t xml:space="preserve"> Generation of genome-scale metabolic reconstructions for 773 members of the human gut microbiota. </w:t>
      </w:r>
      <w:r w:rsidRPr="00EC489F">
        <w:rPr>
          <w:i/>
        </w:rPr>
        <w:t>Nat. Biotechnol.</w:t>
      </w:r>
      <w:r w:rsidRPr="00EC489F">
        <w:t xml:space="preserve"> </w:t>
      </w:r>
      <w:r w:rsidRPr="00EC489F">
        <w:rPr>
          <w:b/>
        </w:rPr>
        <w:t>35</w:t>
      </w:r>
      <w:r w:rsidRPr="00EC489F">
        <w:t>, 81-89, doi:10.1038/nbt.3703 (2017).</w:t>
      </w:r>
    </w:p>
    <w:p w14:paraId="366C0D43" w14:textId="77777777" w:rsidR="00EC489F" w:rsidRPr="00EC489F" w:rsidRDefault="00EC489F" w:rsidP="00EC489F">
      <w:pPr>
        <w:pStyle w:val="EndNoteBibliography"/>
        <w:ind w:left="720" w:hanging="720"/>
      </w:pPr>
      <w:r w:rsidRPr="00EC489F">
        <w:t>19</w:t>
      </w:r>
      <w:r w:rsidRPr="00EC489F">
        <w:tab/>
        <w:t xml:space="preserve">Gudmundsson, S. &amp; Thiele, I. Computationally efficient flux variability analysis. </w:t>
      </w:r>
      <w:r w:rsidRPr="00EC489F">
        <w:rPr>
          <w:i/>
        </w:rPr>
        <w:t>BMC Bioinformatics</w:t>
      </w:r>
      <w:r w:rsidRPr="00EC489F">
        <w:t xml:space="preserve"> </w:t>
      </w:r>
      <w:r w:rsidRPr="00EC489F">
        <w:rPr>
          <w:b/>
        </w:rPr>
        <w:t>11</w:t>
      </w:r>
      <w:r w:rsidRPr="00EC489F">
        <w:t>, 489, doi:10.1186/1471-2105-11-489 (2010).</w:t>
      </w:r>
    </w:p>
    <w:p w14:paraId="2BEC0C4B" w14:textId="03E0A0D9" w:rsidR="00EC489F" w:rsidRPr="00EC489F" w:rsidRDefault="00EC489F" w:rsidP="00EC489F">
      <w:pPr>
        <w:pStyle w:val="EndNoteBibliography"/>
        <w:ind w:left="720" w:hanging="720"/>
      </w:pPr>
      <w:r w:rsidRPr="00EC489F">
        <w:t>20</w:t>
      </w:r>
      <w:r w:rsidRPr="00EC489F">
        <w:tab/>
        <w:t>Heirendt, L.</w:t>
      </w:r>
      <w:r w:rsidRPr="00EC489F">
        <w:rPr>
          <w:i/>
        </w:rPr>
        <w:t xml:space="preserve"> et al.</w:t>
      </w:r>
      <w:r w:rsidRPr="00EC489F">
        <w:t xml:space="preserve"> Creation and analysis of biochemical constraint-based models using the COBRA Toolbox v.3.0. </w:t>
      </w:r>
      <w:r w:rsidRPr="00EC489F">
        <w:rPr>
          <w:i/>
        </w:rPr>
        <w:t>Nat. Protoc.</w:t>
      </w:r>
      <w:r w:rsidRPr="00EC489F">
        <w:t xml:space="preserve"> </w:t>
      </w:r>
      <w:r w:rsidRPr="00EC489F">
        <w:rPr>
          <w:b/>
        </w:rPr>
        <w:t>14</w:t>
      </w:r>
      <w:r w:rsidRPr="00EC489F">
        <w:t>, 639-702</w:t>
      </w:r>
      <w:r>
        <w:t xml:space="preserve">, doi:10.1038/s41596-018-0098-2 </w:t>
      </w:r>
      <w:r w:rsidRPr="00EC489F">
        <w:t>(2019).</w:t>
      </w:r>
    </w:p>
    <w:p w14:paraId="1BF1972C" w14:textId="4723EFBB" w:rsidR="006E7ECC" w:rsidRDefault="00085D5B" w:rsidP="002D5381">
      <w:r>
        <w:fldChar w:fldCharType="end"/>
      </w:r>
    </w:p>
    <w:p w14:paraId="48B0BF49" w14:textId="23F91838" w:rsidR="009E4B0C" w:rsidRDefault="009E4B0C">
      <w:pPr>
        <w:spacing w:after="200" w:line="276" w:lineRule="auto"/>
        <w:jc w:val="left"/>
      </w:pPr>
      <w:r>
        <w:br w:type="page"/>
      </w:r>
    </w:p>
    <w:p w14:paraId="2622EB52" w14:textId="49E8C567" w:rsidR="009E4B0C" w:rsidRPr="00C321E3" w:rsidRDefault="00C321E3" w:rsidP="002D5381">
      <w:pPr>
        <w:rPr>
          <w:b/>
        </w:rPr>
      </w:pPr>
      <w:r w:rsidRPr="00C321E3">
        <w:rPr>
          <w:b/>
        </w:rPr>
        <w:t>Supplementary</w:t>
      </w:r>
      <w:r w:rsidR="009E4B0C" w:rsidRPr="00C321E3">
        <w:rPr>
          <w:b/>
        </w:rPr>
        <w:t xml:space="preserve"> Table description</w:t>
      </w:r>
    </w:p>
    <w:p w14:paraId="0C20931D" w14:textId="4210249E" w:rsidR="009E4B0C" w:rsidRDefault="009E4B0C" w:rsidP="000961FF">
      <w:pPr>
        <w:spacing w:line="360" w:lineRule="auto"/>
      </w:pPr>
      <w:r w:rsidRPr="00C321E3">
        <w:rPr>
          <w:b/>
        </w:rPr>
        <w:t>Supplementary Table 1</w:t>
      </w:r>
      <w:r>
        <w:t>: Instruments used for major depression for Mendelian Randomization analysis. For</w:t>
      </w:r>
      <w:r>
        <w:t xml:space="preserve"> each SNP</w:t>
      </w:r>
      <w:r>
        <w:t xml:space="preserve"> association results with each metabolite and major depression are shown.</w:t>
      </w:r>
    </w:p>
    <w:p w14:paraId="005995FF" w14:textId="2C5129A7" w:rsidR="00926584" w:rsidRDefault="00926584" w:rsidP="000961FF">
      <w:pPr>
        <w:spacing w:line="360" w:lineRule="auto"/>
      </w:pPr>
    </w:p>
    <w:p w14:paraId="40B7C6A2" w14:textId="33612AA6" w:rsidR="00926584" w:rsidRDefault="00926584" w:rsidP="000961FF">
      <w:pPr>
        <w:spacing w:line="360" w:lineRule="auto"/>
      </w:pPr>
      <w:r w:rsidRPr="00C321E3">
        <w:rPr>
          <w:b/>
        </w:rPr>
        <w:t>Supplementary Table 2</w:t>
      </w:r>
      <w:r>
        <w:t xml:space="preserve">: </w:t>
      </w:r>
      <w:r>
        <w:t xml:space="preserve">Instruments used for </w:t>
      </w:r>
      <w:r>
        <w:t>associated metabolites</w:t>
      </w:r>
      <w:r>
        <w:t xml:space="preserve"> for Mendelian Randomization analysis. For each SNP association results with each metabolite and major depression are shown.</w:t>
      </w:r>
    </w:p>
    <w:p w14:paraId="31ADED3C" w14:textId="639D8CFB" w:rsidR="00926584" w:rsidRDefault="00926584" w:rsidP="000961FF">
      <w:pPr>
        <w:spacing w:line="360" w:lineRule="auto"/>
      </w:pPr>
    </w:p>
    <w:p w14:paraId="2E367498" w14:textId="3B114429" w:rsidR="00926584" w:rsidRDefault="00926584" w:rsidP="000961FF">
      <w:pPr>
        <w:spacing w:line="360" w:lineRule="auto"/>
      </w:pPr>
      <w:r w:rsidRPr="00C321E3">
        <w:rPr>
          <w:b/>
        </w:rPr>
        <w:t>Supplementary Table 3</w:t>
      </w:r>
      <w:r>
        <w:t xml:space="preserve">: </w:t>
      </w:r>
      <w:r w:rsidR="000372DD">
        <w:t>Results of metabolome-wide association analysis for each of the 3 models analysed.</w:t>
      </w:r>
    </w:p>
    <w:p w14:paraId="2070AE77" w14:textId="77777777" w:rsidR="000961FF" w:rsidRDefault="000961FF" w:rsidP="000961FF">
      <w:pPr>
        <w:spacing w:line="360" w:lineRule="auto"/>
      </w:pPr>
    </w:p>
    <w:p w14:paraId="7FC80BE3" w14:textId="2434F294" w:rsidR="00C321E3" w:rsidRDefault="00C321E3" w:rsidP="000961FF">
      <w:pPr>
        <w:spacing w:line="360" w:lineRule="auto"/>
      </w:pPr>
      <w:r w:rsidRPr="000961FF">
        <w:rPr>
          <w:b/>
        </w:rPr>
        <w:t>Supplementary Table 4</w:t>
      </w:r>
      <w:r>
        <w:t xml:space="preserve">: </w:t>
      </w:r>
      <w:r w:rsidR="000961FF" w:rsidRPr="000961FF">
        <w:t>Results of the sex-stratified association analysis of all metabolites with depression for model 2.</w:t>
      </w:r>
    </w:p>
    <w:p w14:paraId="1E4AED1D" w14:textId="2E5BB07B" w:rsidR="000961FF" w:rsidRDefault="000961FF" w:rsidP="000961FF">
      <w:pPr>
        <w:spacing w:line="360" w:lineRule="auto"/>
      </w:pPr>
    </w:p>
    <w:p w14:paraId="0E8E1B9B" w14:textId="34DEB89D" w:rsidR="000961FF" w:rsidRDefault="000961FF" w:rsidP="000961FF">
      <w:pPr>
        <w:spacing w:line="360" w:lineRule="auto"/>
      </w:pPr>
      <w:r w:rsidRPr="000961FF">
        <w:rPr>
          <w:b/>
        </w:rPr>
        <w:t>Supplementary Table 5</w:t>
      </w:r>
      <w:r>
        <w:t xml:space="preserve">: </w:t>
      </w:r>
      <w:r w:rsidRPr="000961FF">
        <w:t>Results of the sensitivity analysis, excluding the cohorts which measured metabolites on older Metabolon platforms</w:t>
      </w:r>
      <w:r>
        <w:t>.</w:t>
      </w:r>
    </w:p>
    <w:p w14:paraId="5F5D2983" w14:textId="65B52FEA" w:rsidR="000961FF" w:rsidRDefault="000961FF" w:rsidP="000961FF">
      <w:pPr>
        <w:spacing w:line="360" w:lineRule="auto"/>
      </w:pPr>
    </w:p>
    <w:p w14:paraId="72FBFFCB" w14:textId="67C22779" w:rsidR="000961FF" w:rsidRDefault="000961FF" w:rsidP="000961FF">
      <w:pPr>
        <w:spacing w:line="360" w:lineRule="auto"/>
      </w:pPr>
      <w:r w:rsidRPr="000961FF">
        <w:rPr>
          <w:b/>
        </w:rPr>
        <w:t>Supplementary Table 6</w:t>
      </w:r>
      <w:r w:rsidRPr="000961FF">
        <w:t xml:space="preserve">: Results of the association of white matter </w:t>
      </w:r>
      <w:proofErr w:type="spellStart"/>
      <w:r w:rsidRPr="000961FF">
        <w:t>hyperintensity</w:t>
      </w:r>
      <w:proofErr w:type="spellEnd"/>
      <w:r w:rsidRPr="000961FF">
        <w:t xml:space="preserve"> volume with vitamin supplements.</w:t>
      </w:r>
    </w:p>
    <w:p w14:paraId="1E713961" w14:textId="4AFA2859" w:rsidR="000961FF" w:rsidRDefault="000961FF" w:rsidP="000961FF">
      <w:pPr>
        <w:spacing w:line="360" w:lineRule="auto"/>
      </w:pPr>
    </w:p>
    <w:p w14:paraId="79EABE9D" w14:textId="04533609" w:rsidR="000961FF" w:rsidRDefault="008F726D" w:rsidP="000961FF">
      <w:pPr>
        <w:spacing w:line="360" w:lineRule="auto"/>
      </w:pPr>
      <w:r w:rsidRPr="008F726D">
        <w:rPr>
          <w:b/>
        </w:rPr>
        <w:t>Supplementary Table 7</w:t>
      </w:r>
      <w:r w:rsidRPr="008F726D">
        <w:t>: Results of the MR analysis with major depression as exposure and metabolites as outcome.</w:t>
      </w:r>
    </w:p>
    <w:p w14:paraId="074C9CF6" w14:textId="50CBED4F" w:rsidR="008F726D" w:rsidRDefault="008F726D" w:rsidP="000961FF">
      <w:pPr>
        <w:spacing w:line="360" w:lineRule="auto"/>
      </w:pPr>
    </w:p>
    <w:p w14:paraId="3A5BDEAB" w14:textId="7BBA7522" w:rsidR="008F726D" w:rsidRDefault="008F726D" w:rsidP="000961FF">
      <w:pPr>
        <w:spacing w:line="360" w:lineRule="auto"/>
      </w:pPr>
      <w:r w:rsidRPr="008F726D">
        <w:rPr>
          <w:b/>
        </w:rPr>
        <w:t>Supplementary Table 8</w:t>
      </w:r>
      <w:r w:rsidRPr="008F726D">
        <w:t>: Results of the MR analysis with metabolites as exposure and major depression as outcome.</w:t>
      </w:r>
    </w:p>
    <w:p w14:paraId="3B2C9668" w14:textId="7BE01D07" w:rsidR="008F726D" w:rsidRDefault="008F726D" w:rsidP="000961FF">
      <w:pPr>
        <w:spacing w:line="360" w:lineRule="auto"/>
      </w:pPr>
    </w:p>
    <w:p w14:paraId="5FC68FF9" w14:textId="2EABC899" w:rsidR="008F726D" w:rsidRDefault="00446E4D" w:rsidP="000961FF">
      <w:pPr>
        <w:spacing w:line="360" w:lineRule="auto"/>
      </w:pPr>
      <w:r w:rsidRPr="00446E4D">
        <w:rPr>
          <w:b/>
        </w:rPr>
        <w:t>Supplementary Table 9</w:t>
      </w:r>
      <w:r w:rsidRPr="00446E4D">
        <w:t>: Results of the human and gut microbiome metabolic network analysis.</w:t>
      </w:r>
    </w:p>
    <w:p w14:paraId="0F3B52CD" w14:textId="6DA0F6BB" w:rsidR="00446E4D" w:rsidRDefault="00446E4D" w:rsidP="000961FF">
      <w:pPr>
        <w:spacing w:line="360" w:lineRule="auto"/>
      </w:pPr>
    </w:p>
    <w:p w14:paraId="532658D2" w14:textId="37F668A8" w:rsidR="00446E4D" w:rsidRDefault="00446E4D" w:rsidP="000961FF">
      <w:pPr>
        <w:spacing w:line="360" w:lineRule="auto"/>
      </w:pPr>
      <w:r w:rsidRPr="00446E4D">
        <w:rPr>
          <w:b/>
        </w:rPr>
        <w:t>Supplementary Table 10</w:t>
      </w:r>
      <w:r w:rsidRPr="00446E4D">
        <w:t>: Depression-associated metabolites included in AGORA2 that could be consumed by at least one AGORA2 strain.</w:t>
      </w:r>
      <w:r>
        <w:t xml:space="preserve"> </w:t>
      </w:r>
    </w:p>
    <w:p w14:paraId="0319C92E" w14:textId="4F99180D" w:rsidR="00446E4D" w:rsidRDefault="00446E4D" w:rsidP="000961FF">
      <w:pPr>
        <w:spacing w:line="360" w:lineRule="auto"/>
      </w:pPr>
    </w:p>
    <w:p w14:paraId="3F3C87DC" w14:textId="41D9ED5A" w:rsidR="00446E4D" w:rsidRDefault="00446E4D" w:rsidP="000961FF">
      <w:pPr>
        <w:spacing w:line="360" w:lineRule="auto"/>
      </w:pPr>
      <w:r w:rsidRPr="00446E4D">
        <w:rPr>
          <w:b/>
        </w:rPr>
        <w:t>Supplementary Table 11</w:t>
      </w:r>
      <w:r w:rsidRPr="00446E4D">
        <w:t>: Depression-associated metabolites included in AGORA2 that could be produced by at least one AGORA2 strain.</w:t>
      </w:r>
      <w:bookmarkStart w:id="0" w:name="_GoBack"/>
      <w:bookmarkEnd w:id="0"/>
    </w:p>
    <w:sectPr w:rsidR="00446E4D">
      <w:footerReference w:type="even" r:id="rId8"/>
      <w:footerReference w:type="default" r:id="rId9"/>
      <w:pgSz w:w="11906" w:h="16838"/>
      <w:pgMar w:top="1440" w:right="1440" w:bottom="1440" w:left="1440" w:header="708" w:footer="708"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6789385D" w16cid:durableId="22555250"/>
  <w16cid:commentId w16cid:paraId="16443C3A" w16cid:durableId="22555251"/>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2FDBC04" w14:textId="77777777" w:rsidR="00D55682" w:rsidRDefault="00D55682" w:rsidP="00B03844">
      <w:pPr>
        <w:spacing w:line="240" w:lineRule="auto"/>
      </w:pPr>
      <w:r>
        <w:separator/>
      </w:r>
    </w:p>
  </w:endnote>
  <w:endnote w:type="continuationSeparator" w:id="0">
    <w:p w14:paraId="56BC91E1" w14:textId="77777777" w:rsidR="00D55682" w:rsidRDefault="00D55682" w:rsidP="00B0384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1980802533"/>
      <w:docPartObj>
        <w:docPartGallery w:val="Page Numbers (Bottom of Page)"/>
        <w:docPartUnique/>
      </w:docPartObj>
    </w:sdtPr>
    <w:sdtEndPr>
      <w:rPr>
        <w:rStyle w:val="PageNumber"/>
      </w:rPr>
    </w:sdtEndPr>
    <w:sdtContent>
      <w:p w14:paraId="7DCE23FE" w14:textId="265A5272" w:rsidR="00B03844" w:rsidRDefault="00B03844" w:rsidP="00C54C9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F47BA97" w14:textId="77777777" w:rsidR="00B03844" w:rsidRDefault="00B03844" w:rsidP="00B0384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1225718410"/>
      <w:docPartObj>
        <w:docPartGallery w:val="Page Numbers (Bottom of Page)"/>
        <w:docPartUnique/>
      </w:docPartObj>
    </w:sdtPr>
    <w:sdtEndPr>
      <w:rPr>
        <w:rStyle w:val="PageNumber"/>
      </w:rPr>
    </w:sdtEndPr>
    <w:sdtContent>
      <w:p w14:paraId="3BD16DE4" w14:textId="6C73D2EB" w:rsidR="00B03844" w:rsidRDefault="00B03844" w:rsidP="00C54C9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446E4D">
          <w:rPr>
            <w:rStyle w:val="PageNumber"/>
            <w:noProof/>
          </w:rPr>
          <w:t>15</w:t>
        </w:r>
        <w:r>
          <w:rPr>
            <w:rStyle w:val="PageNumber"/>
          </w:rPr>
          <w:fldChar w:fldCharType="end"/>
        </w:r>
      </w:p>
    </w:sdtContent>
  </w:sdt>
  <w:p w14:paraId="76FF50F3" w14:textId="77777777" w:rsidR="00B03844" w:rsidRDefault="00B03844" w:rsidP="00B0384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35D71AE" w14:textId="77777777" w:rsidR="00D55682" w:rsidRDefault="00D55682" w:rsidP="00B03844">
      <w:pPr>
        <w:spacing w:line="240" w:lineRule="auto"/>
      </w:pPr>
      <w:r>
        <w:separator/>
      </w:r>
    </w:p>
  </w:footnote>
  <w:footnote w:type="continuationSeparator" w:id="0">
    <w:p w14:paraId="294F19E8" w14:textId="77777777" w:rsidR="00D55682" w:rsidRDefault="00D55682" w:rsidP="00B03844">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proofState w:spelling="clean" w:grammar="clean"/>
  <w:defaultTabStop w:val="720"/>
  <w:hyphenationZone w:val="425"/>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wtsxxv02g0waztetdx152veqpwr5fw5wted2&quot;&gt;EndNote Library Ashley_backup&lt;record-ids&gt;&lt;item&gt;927&lt;/item&gt;&lt;item&gt;1247&lt;/item&gt;&lt;item&gt;1248&lt;/item&gt;&lt;item&gt;1249&lt;/item&gt;&lt;item&gt;1250&lt;/item&gt;&lt;item&gt;1479&lt;/item&gt;&lt;item&gt;1486&lt;/item&gt;&lt;item&gt;1487&lt;/item&gt;&lt;item&gt;1488&lt;/item&gt;&lt;item&gt;1489&lt;/item&gt;&lt;item&gt;1490&lt;/item&gt;&lt;/record-ids&gt;&lt;/item&gt;&lt;/Libraries&gt;"/>
  </w:docVars>
  <w:rsids>
    <w:rsidRoot w:val="002D5381"/>
    <w:rsid w:val="000372DD"/>
    <w:rsid w:val="00085D5B"/>
    <w:rsid w:val="000961FF"/>
    <w:rsid w:val="001E538B"/>
    <w:rsid w:val="002C0148"/>
    <w:rsid w:val="002D5381"/>
    <w:rsid w:val="003D6161"/>
    <w:rsid w:val="00446E4D"/>
    <w:rsid w:val="004E44C7"/>
    <w:rsid w:val="005521E6"/>
    <w:rsid w:val="006248E0"/>
    <w:rsid w:val="00661787"/>
    <w:rsid w:val="006E768B"/>
    <w:rsid w:val="006E7ECC"/>
    <w:rsid w:val="007572E2"/>
    <w:rsid w:val="007774B1"/>
    <w:rsid w:val="008A0839"/>
    <w:rsid w:val="008B1B58"/>
    <w:rsid w:val="008E7BBE"/>
    <w:rsid w:val="008F726D"/>
    <w:rsid w:val="00926584"/>
    <w:rsid w:val="009D6AD7"/>
    <w:rsid w:val="009E4B0C"/>
    <w:rsid w:val="00A16B8B"/>
    <w:rsid w:val="00A25DB0"/>
    <w:rsid w:val="00A632FB"/>
    <w:rsid w:val="00A71E5C"/>
    <w:rsid w:val="00AB43A0"/>
    <w:rsid w:val="00B03844"/>
    <w:rsid w:val="00C321E3"/>
    <w:rsid w:val="00C57378"/>
    <w:rsid w:val="00CE33E6"/>
    <w:rsid w:val="00D37894"/>
    <w:rsid w:val="00D55682"/>
    <w:rsid w:val="00E43E2B"/>
    <w:rsid w:val="00EC489F"/>
    <w:rsid w:val="00ED2A2A"/>
    <w:rsid w:val="00F37A4F"/>
    <w:rsid w:val="00F5332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497A1BB5"/>
  <w15:docId w15:val="{E6D4E31B-46B6-4D3D-8D46-B2E7DA7DFF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E33E6"/>
    <w:pPr>
      <w:spacing w:after="0" w:line="480" w:lineRule="auto"/>
      <w:jc w:val="both"/>
    </w:pPr>
  </w:style>
  <w:style w:type="paragraph" w:styleId="Heading1">
    <w:name w:val="heading 1"/>
    <w:basedOn w:val="Normal"/>
    <w:next w:val="Normal"/>
    <w:link w:val="Heading1Char"/>
    <w:uiPriority w:val="9"/>
    <w:qFormat/>
    <w:rsid w:val="00CE33E6"/>
    <w:pPr>
      <w:keepNext/>
      <w:keepLines/>
      <w:outlineLvl w:val="0"/>
    </w:pPr>
    <w:rPr>
      <w:rFonts w:eastAsiaTheme="majorEastAsia" w:cstheme="majorBidi"/>
      <w:b/>
      <w:bCs/>
      <w:sz w:val="28"/>
      <w:szCs w:val="28"/>
    </w:rPr>
  </w:style>
  <w:style w:type="paragraph" w:styleId="Heading2">
    <w:name w:val="heading 2"/>
    <w:basedOn w:val="Normal"/>
    <w:next w:val="Normal"/>
    <w:link w:val="Heading2Char"/>
    <w:uiPriority w:val="9"/>
    <w:unhideWhenUsed/>
    <w:qFormat/>
    <w:rsid w:val="00CE33E6"/>
    <w:pPr>
      <w:keepNext/>
      <w:keepLines/>
      <w:outlineLvl w:val="1"/>
    </w:pPr>
    <w:rPr>
      <w:rFonts w:eastAsiaTheme="majorEastAsia" w:cstheme="majorBidi"/>
      <w:b/>
      <w:bCs/>
      <w:i/>
      <w:sz w:val="24"/>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E33E6"/>
    <w:rPr>
      <w:rFonts w:eastAsiaTheme="majorEastAsia" w:cstheme="majorBidi"/>
      <w:b/>
      <w:bCs/>
      <w:sz w:val="28"/>
      <w:szCs w:val="28"/>
    </w:rPr>
  </w:style>
  <w:style w:type="character" w:customStyle="1" w:styleId="Heading2Char">
    <w:name w:val="Heading 2 Char"/>
    <w:basedOn w:val="DefaultParagraphFont"/>
    <w:link w:val="Heading2"/>
    <w:uiPriority w:val="9"/>
    <w:rsid w:val="00CE33E6"/>
    <w:rPr>
      <w:rFonts w:eastAsiaTheme="majorEastAsia" w:cstheme="majorBidi"/>
      <w:b/>
      <w:bCs/>
      <w:i/>
      <w:sz w:val="24"/>
      <w:szCs w:val="26"/>
    </w:rPr>
  </w:style>
  <w:style w:type="paragraph" w:customStyle="1" w:styleId="EndNoteBibliographyTitle">
    <w:name w:val="EndNote Bibliography Title"/>
    <w:basedOn w:val="Normal"/>
    <w:link w:val="EndNoteBibliographyTitleChar"/>
    <w:rsid w:val="00085D5B"/>
    <w:pPr>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085D5B"/>
    <w:rPr>
      <w:rFonts w:ascii="Calibri" w:hAnsi="Calibri" w:cs="Calibri"/>
      <w:noProof/>
      <w:lang w:val="en-US"/>
    </w:rPr>
  </w:style>
  <w:style w:type="paragraph" w:customStyle="1" w:styleId="EndNoteBibliography">
    <w:name w:val="EndNote Bibliography"/>
    <w:basedOn w:val="Normal"/>
    <w:link w:val="EndNoteBibliographyChar"/>
    <w:rsid w:val="00085D5B"/>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085D5B"/>
    <w:rPr>
      <w:rFonts w:ascii="Calibri" w:hAnsi="Calibri" w:cs="Calibri"/>
      <w:noProof/>
      <w:lang w:val="en-US"/>
    </w:rPr>
  </w:style>
  <w:style w:type="character" w:styleId="CommentReference">
    <w:name w:val="annotation reference"/>
    <w:basedOn w:val="DefaultParagraphFont"/>
    <w:uiPriority w:val="99"/>
    <w:semiHidden/>
    <w:unhideWhenUsed/>
    <w:rsid w:val="007572E2"/>
    <w:rPr>
      <w:sz w:val="16"/>
      <w:szCs w:val="16"/>
    </w:rPr>
  </w:style>
  <w:style w:type="paragraph" w:styleId="CommentText">
    <w:name w:val="annotation text"/>
    <w:basedOn w:val="Normal"/>
    <w:link w:val="CommentTextChar"/>
    <w:uiPriority w:val="99"/>
    <w:semiHidden/>
    <w:unhideWhenUsed/>
    <w:rsid w:val="007572E2"/>
    <w:pPr>
      <w:spacing w:line="240" w:lineRule="auto"/>
    </w:pPr>
    <w:rPr>
      <w:sz w:val="20"/>
      <w:szCs w:val="20"/>
    </w:rPr>
  </w:style>
  <w:style w:type="character" w:customStyle="1" w:styleId="CommentTextChar">
    <w:name w:val="Comment Text Char"/>
    <w:basedOn w:val="DefaultParagraphFont"/>
    <w:link w:val="CommentText"/>
    <w:uiPriority w:val="99"/>
    <w:semiHidden/>
    <w:rsid w:val="007572E2"/>
    <w:rPr>
      <w:sz w:val="20"/>
      <w:szCs w:val="20"/>
    </w:rPr>
  </w:style>
  <w:style w:type="paragraph" w:styleId="CommentSubject">
    <w:name w:val="annotation subject"/>
    <w:basedOn w:val="CommentText"/>
    <w:next w:val="CommentText"/>
    <w:link w:val="CommentSubjectChar"/>
    <w:uiPriority w:val="99"/>
    <w:semiHidden/>
    <w:unhideWhenUsed/>
    <w:rsid w:val="007572E2"/>
    <w:rPr>
      <w:b/>
      <w:bCs/>
    </w:rPr>
  </w:style>
  <w:style w:type="character" w:customStyle="1" w:styleId="CommentSubjectChar">
    <w:name w:val="Comment Subject Char"/>
    <w:basedOn w:val="CommentTextChar"/>
    <w:link w:val="CommentSubject"/>
    <w:uiPriority w:val="99"/>
    <w:semiHidden/>
    <w:rsid w:val="007572E2"/>
    <w:rPr>
      <w:b/>
      <w:bCs/>
      <w:sz w:val="20"/>
      <w:szCs w:val="20"/>
    </w:rPr>
  </w:style>
  <w:style w:type="paragraph" w:styleId="BalloonText">
    <w:name w:val="Balloon Text"/>
    <w:basedOn w:val="Normal"/>
    <w:link w:val="BalloonTextChar"/>
    <w:uiPriority w:val="99"/>
    <w:semiHidden/>
    <w:unhideWhenUsed/>
    <w:rsid w:val="007572E2"/>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572E2"/>
    <w:rPr>
      <w:rFonts w:ascii="Segoe UI" w:hAnsi="Segoe UI" w:cs="Segoe UI"/>
      <w:sz w:val="18"/>
      <w:szCs w:val="18"/>
    </w:rPr>
  </w:style>
  <w:style w:type="paragraph" w:styleId="Footer">
    <w:name w:val="footer"/>
    <w:basedOn w:val="Normal"/>
    <w:link w:val="FooterChar"/>
    <w:uiPriority w:val="99"/>
    <w:unhideWhenUsed/>
    <w:rsid w:val="00B03844"/>
    <w:pPr>
      <w:tabs>
        <w:tab w:val="center" w:pos="4513"/>
        <w:tab w:val="right" w:pos="9026"/>
      </w:tabs>
      <w:spacing w:line="240" w:lineRule="auto"/>
    </w:pPr>
  </w:style>
  <w:style w:type="character" w:customStyle="1" w:styleId="FooterChar">
    <w:name w:val="Footer Char"/>
    <w:basedOn w:val="DefaultParagraphFont"/>
    <w:link w:val="Footer"/>
    <w:uiPriority w:val="99"/>
    <w:rsid w:val="00B03844"/>
  </w:style>
  <w:style w:type="character" w:styleId="PageNumber">
    <w:name w:val="page number"/>
    <w:basedOn w:val="DefaultParagraphFont"/>
    <w:uiPriority w:val="99"/>
    <w:semiHidden/>
    <w:unhideWhenUsed/>
    <w:rsid w:val="00B03844"/>
  </w:style>
  <w:style w:type="character" w:styleId="Hyperlink">
    <w:name w:val="Hyperlink"/>
    <w:basedOn w:val="DefaultParagraphFont"/>
    <w:uiPriority w:val="99"/>
    <w:unhideWhenUsed/>
    <w:rsid w:val="007774B1"/>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http://www.vmh.life" TargetMode="External"/><Relationship Id="rId12" Type="http://schemas.microsoft.com/office/2016/09/relationships/commentsIds" Target="commentsId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n.amin@erasmusmc.nl"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71</TotalTime>
  <Pages>15</Pages>
  <Words>5618</Words>
  <Characters>32024</Characters>
  <Application>Microsoft Office Word</Application>
  <DocSecurity>0</DocSecurity>
  <Lines>266</Lines>
  <Paragraphs>75</Paragraphs>
  <ScaleCrop>false</ScaleCrop>
  <HeadingPairs>
    <vt:vector size="2" baseType="variant">
      <vt:variant>
        <vt:lpstr>Title</vt:lpstr>
      </vt:variant>
      <vt:variant>
        <vt:i4>1</vt:i4>
      </vt:variant>
    </vt:vector>
  </HeadingPairs>
  <TitlesOfParts>
    <vt:vector size="1" baseType="lpstr">
      <vt:lpstr/>
    </vt:vector>
  </TitlesOfParts>
  <Company>Erasmus MC</Company>
  <LinksUpToDate>false</LinksUpToDate>
  <CharactersWithSpaces>37567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 van der Spek</dc:creator>
  <cp:lastModifiedBy>Najaf Amin</cp:lastModifiedBy>
  <cp:revision>18</cp:revision>
  <dcterms:created xsi:type="dcterms:W3CDTF">2020-11-17T15:37:00Z</dcterms:created>
  <dcterms:modified xsi:type="dcterms:W3CDTF">2022-07-01T11:09:00Z</dcterms:modified>
</cp:coreProperties>
</file>