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81329" w14:textId="47591453" w:rsidR="000A1653" w:rsidRDefault="000A1653" w:rsidP="000A1653">
      <w:pPr>
        <w:autoSpaceDE w:val="0"/>
        <w:autoSpaceDN w:val="0"/>
        <w:adjustRightInd w:val="0"/>
        <w:spacing w:after="0" w:line="276" w:lineRule="auto"/>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Quantifying</w:t>
      </w:r>
      <w:r w:rsidR="000C7202">
        <w:rPr>
          <w:rFonts w:ascii="Times New Roman" w:hAnsi="Times New Roman" w:cs="Times New Roman"/>
          <w:b/>
          <w:bCs/>
          <w:color w:val="000000"/>
          <w:sz w:val="32"/>
          <w:szCs w:val="32"/>
        </w:rPr>
        <w:t xml:space="preserve"> the </w:t>
      </w:r>
      <w:r>
        <w:rPr>
          <w:rFonts w:ascii="Times New Roman" w:hAnsi="Times New Roman" w:cs="Times New Roman"/>
          <w:b/>
          <w:bCs/>
          <w:color w:val="000000"/>
          <w:sz w:val="32"/>
          <w:szCs w:val="32"/>
        </w:rPr>
        <w:t xml:space="preserve">Fragmentation of Polypropylene upon Exposure to Accelerated </w:t>
      </w:r>
      <w:r w:rsidRPr="003A6AA6">
        <w:rPr>
          <w:rFonts w:ascii="Times New Roman" w:hAnsi="Times New Roman" w:cs="Times New Roman"/>
          <w:b/>
          <w:bCs/>
          <w:color w:val="000000"/>
          <w:sz w:val="32"/>
          <w:szCs w:val="32"/>
        </w:rPr>
        <w:t>Weathering</w:t>
      </w:r>
    </w:p>
    <w:p w14:paraId="7B739417" w14:textId="77777777" w:rsidR="00ED39E0" w:rsidRPr="000A1653" w:rsidRDefault="00ED39E0" w:rsidP="005B569E">
      <w:pPr>
        <w:autoSpaceDE w:val="0"/>
        <w:autoSpaceDN w:val="0"/>
        <w:adjustRightInd w:val="0"/>
        <w:spacing w:after="0" w:line="276" w:lineRule="auto"/>
        <w:rPr>
          <w:rFonts w:ascii="Times New Roman" w:hAnsi="Times New Roman" w:cs="Times New Roman"/>
          <w:b/>
          <w:bCs/>
          <w:color w:val="000000"/>
          <w:sz w:val="32"/>
          <w:szCs w:val="32"/>
        </w:rPr>
      </w:pPr>
    </w:p>
    <w:p w14:paraId="172B5433" w14:textId="1766BA95" w:rsidR="005B569E" w:rsidRPr="00C45ADD" w:rsidRDefault="005B569E" w:rsidP="005B569E">
      <w:pPr>
        <w:spacing w:line="276" w:lineRule="auto"/>
        <w:rPr>
          <w:rStyle w:val="normaltextrun"/>
          <w:rFonts w:ascii="Times New Roman" w:hAnsi="Times New Roman" w:cs="Times New Roman"/>
          <w:sz w:val="20"/>
          <w:szCs w:val="20"/>
          <w:lang w:val="de-DE"/>
        </w:rPr>
      </w:pPr>
      <w:r w:rsidRPr="00C45ADD">
        <w:rPr>
          <w:rStyle w:val="normaltextrun"/>
          <w:rFonts w:ascii="Times New Roman" w:hAnsi="Times New Roman" w:cs="Times New Roman"/>
          <w:sz w:val="20"/>
          <w:szCs w:val="20"/>
          <w:lang w:val="de-DE"/>
        </w:rPr>
        <w:t>Nora Meides,</w:t>
      </w:r>
      <w:proofErr w:type="gramStart"/>
      <w:r w:rsidRPr="00C45ADD">
        <w:rPr>
          <w:rStyle w:val="normaltextrun"/>
          <w:rFonts w:ascii="Times New Roman" w:hAnsi="Times New Roman" w:cs="Times New Roman"/>
          <w:sz w:val="20"/>
          <w:szCs w:val="20"/>
          <w:vertAlign w:val="superscript"/>
          <w:lang w:val="de-DE"/>
        </w:rPr>
        <w:t>1,</w:t>
      </w:r>
      <w:r w:rsidR="00BD77CF" w:rsidRPr="00BD77CF">
        <w:rPr>
          <w:lang w:val="de-DE"/>
        </w:rPr>
        <w:t>†</w:t>
      </w:r>
      <w:proofErr w:type="gramEnd"/>
      <w:r w:rsidRPr="00C45ADD">
        <w:rPr>
          <w:rStyle w:val="normaltextrun"/>
          <w:rFonts w:ascii="Times New Roman" w:hAnsi="Times New Roman" w:cs="Times New Roman"/>
          <w:sz w:val="20"/>
          <w:szCs w:val="20"/>
          <w:lang w:val="de-DE"/>
        </w:rPr>
        <w:t xml:space="preserve"> Anika Mauel,</w:t>
      </w:r>
      <w:r w:rsidRPr="00C45ADD">
        <w:rPr>
          <w:rStyle w:val="normaltextrun"/>
          <w:rFonts w:ascii="Times New Roman" w:hAnsi="Times New Roman" w:cs="Times New Roman"/>
          <w:sz w:val="20"/>
          <w:szCs w:val="20"/>
          <w:vertAlign w:val="superscript"/>
          <w:lang w:val="de-DE"/>
        </w:rPr>
        <w:t>2,</w:t>
      </w:r>
      <w:r w:rsidR="00BD77CF" w:rsidRPr="00BD77CF">
        <w:rPr>
          <w:lang w:val="de-DE"/>
        </w:rPr>
        <w:t>†</w:t>
      </w:r>
      <w:r w:rsidRPr="00C45ADD">
        <w:rPr>
          <w:rStyle w:val="normaltextrun"/>
          <w:rFonts w:ascii="Times New Roman" w:hAnsi="Times New Roman" w:cs="Times New Roman"/>
          <w:sz w:val="20"/>
          <w:szCs w:val="20"/>
          <w:lang w:val="de-DE"/>
        </w:rPr>
        <w:t xml:space="preserve"> Teresa Menzel,</w:t>
      </w:r>
      <w:r w:rsidRPr="00C45ADD">
        <w:rPr>
          <w:rStyle w:val="normaltextrun"/>
          <w:rFonts w:ascii="Times New Roman" w:hAnsi="Times New Roman" w:cs="Times New Roman"/>
          <w:sz w:val="20"/>
          <w:szCs w:val="20"/>
          <w:vertAlign w:val="superscript"/>
          <w:lang w:val="de-DE"/>
        </w:rPr>
        <w:t>3</w:t>
      </w:r>
      <w:r w:rsidRPr="00C45ADD">
        <w:rPr>
          <w:rStyle w:val="normaltextrun"/>
          <w:rFonts w:ascii="Times New Roman" w:hAnsi="Times New Roman" w:cs="Times New Roman"/>
          <w:sz w:val="20"/>
          <w:szCs w:val="20"/>
          <w:lang w:val="de-DE"/>
        </w:rPr>
        <w:t xml:space="preserve"> Volker Altstaedt,</w:t>
      </w:r>
      <w:r w:rsidRPr="00C45ADD">
        <w:rPr>
          <w:rStyle w:val="normaltextrun"/>
          <w:rFonts w:ascii="Times New Roman" w:hAnsi="Times New Roman" w:cs="Times New Roman"/>
          <w:sz w:val="20"/>
          <w:szCs w:val="20"/>
          <w:vertAlign w:val="superscript"/>
          <w:lang w:val="de-DE"/>
        </w:rPr>
        <w:t>3</w:t>
      </w:r>
      <w:r w:rsidRPr="00C45ADD">
        <w:rPr>
          <w:rStyle w:val="normaltextrun"/>
          <w:rFonts w:ascii="Times New Roman" w:hAnsi="Times New Roman" w:cs="Times New Roman"/>
          <w:sz w:val="20"/>
          <w:szCs w:val="20"/>
          <w:lang w:val="de-DE"/>
        </w:rPr>
        <w:t xml:space="preserve"> Holger Ruckdäschel</w:t>
      </w:r>
      <w:r w:rsidR="002B4FF5">
        <w:rPr>
          <w:rStyle w:val="normaltextrun"/>
          <w:rFonts w:ascii="Times New Roman" w:hAnsi="Times New Roman" w:cs="Times New Roman"/>
          <w:sz w:val="20"/>
          <w:szCs w:val="20"/>
          <w:lang w:val="de-DE"/>
        </w:rPr>
        <w:t>,</w:t>
      </w:r>
      <w:r w:rsidRPr="00C45ADD">
        <w:rPr>
          <w:rStyle w:val="normaltextrun"/>
          <w:rFonts w:ascii="Times New Roman" w:hAnsi="Times New Roman" w:cs="Times New Roman"/>
          <w:sz w:val="20"/>
          <w:szCs w:val="20"/>
          <w:vertAlign w:val="superscript"/>
          <w:lang w:val="de-DE"/>
        </w:rPr>
        <w:t>3</w:t>
      </w:r>
      <w:r w:rsidR="0099179B" w:rsidRPr="0099179B">
        <w:rPr>
          <w:rStyle w:val="normaltextrun"/>
          <w:rFonts w:ascii="Times New Roman" w:hAnsi="Times New Roman" w:cs="Times New Roman"/>
          <w:sz w:val="20"/>
          <w:szCs w:val="20"/>
          <w:lang w:val="de-DE"/>
        </w:rPr>
        <w:t xml:space="preserve"> </w:t>
      </w:r>
      <w:r w:rsidR="0099179B" w:rsidRPr="00C45ADD">
        <w:rPr>
          <w:rStyle w:val="normaltextrun"/>
          <w:rFonts w:ascii="Times New Roman" w:hAnsi="Times New Roman" w:cs="Times New Roman"/>
          <w:sz w:val="20"/>
          <w:szCs w:val="20"/>
          <w:lang w:val="de-DE"/>
        </w:rPr>
        <w:t>Jürgen Senker,</w:t>
      </w:r>
      <w:r w:rsidR="0099179B" w:rsidRPr="00C45ADD">
        <w:rPr>
          <w:rStyle w:val="normaltextrun"/>
          <w:rFonts w:ascii="Times New Roman" w:hAnsi="Times New Roman" w:cs="Times New Roman"/>
          <w:sz w:val="20"/>
          <w:szCs w:val="20"/>
          <w:vertAlign w:val="superscript"/>
          <w:lang w:val="de-DE"/>
        </w:rPr>
        <w:t>2,*</w:t>
      </w:r>
      <w:r w:rsidR="0099179B" w:rsidRPr="0099179B">
        <w:rPr>
          <w:rStyle w:val="normaltextrun"/>
          <w:rFonts w:ascii="Times New Roman" w:hAnsi="Times New Roman" w:cs="Times New Roman"/>
          <w:sz w:val="20"/>
          <w:szCs w:val="20"/>
          <w:lang w:val="de-DE"/>
        </w:rPr>
        <w:t xml:space="preserve"> </w:t>
      </w:r>
      <w:r w:rsidR="0099179B" w:rsidRPr="00C45ADD">
        <w:rPr>
          <w:rStyle w:val="normaltextrun"/>
          <w:rFonts w:ascii="Times New Roman" w:hAnsi="Times New Roman" w:cs="Times New Roman"/>
          <w:sz w:val="20"/>
          <w:szCs w:val="20"/>
          <w:lang w:val="de-DE"/>
        </w:rPr>
        <w:t>Peter Strohriegl</w:t>
      </w:r>
      <w:r w:rsidR="0099179B" w:rsidRPr="00C45ADD">
        <w:rPr>
          <w:rStyle w:val="normaltextrun"/>
          <w:rFonts w:ascii="Times New Roman" w:hAnsi="Times New Roman" w:cs="Times New Roman"/>
          <w:sz w:val="20"/>
          <w:szCs w:val="20"/>
          <w:vertAlign w:val="superscript"/>
          <w:lang w:val="de-DE"/>
        </w:rPr>
        <w:t>1,*</w:t>
      </w:r>
    </w:p>
    <w:p w14:paraId="7449ECDC" w14:textId="77777777" w:rsidR="005B569E" w:rsidRPr="00C45ADD" w:rsidRDefault="005B569E" w:rsidP="005B569E">
      <w:pPr>
        <w:spacing w:line="276" w:lineRule="auto"/>
        <w:rPr>
          <w:rStyle w:val="normaltextrun"/>
          <w:rFonts w:ascii="Times New Roman" w:hAnsi="Times New Roman" w:cs="Times New Roman"/>
          <w:sz w:val="20"/>
          <w:szCs w:val="20"/>
          <w:lang w:val="de-DE"/>
        </w:rPr>
      </w:pPr>
    </w:p>
    <w:p w14:paraId="5310A6F0" w14:textId="77777777" w:rsidR="005B569E" w:rsidRPr="00C45ADD" w:rsidRDefault="005B569E" w:rsidP="005B569E">
      <w:pPr>
        <w:spacing w:line="276" w:lineRule="auto"/>
        <w:rPr>
          <w:rStyle w:val="normaltextrun"/>
          <w:rFonts w:ascii="Times New Roman" w:hAnsi="Times New Roman" w:cs="Times New Roman"/>
          <w:sz w:val="16"/>
          <w:szCs w:val="20"/>
        </w:rPr>
      </w:pPr>
      <w:r w:rsidRPr="00C45ADD">
        <w:rPr>
          <w:rStyle w:val="normaltextrun"/>
          <w:rFonts w:ascii="Times New Roman" w:hAnsi="Times New Roman" w:cs="Times New Roman"/>
          <w:sz w:val="16"/>
          <w:szCs w:val="20"/>
          <w:vertAlign w:val="superscript"/>
        </w:rPr>
        <w:t>1</w:t>
      </w:r>
      <w:r w:rsidRPr="00C45ADD">
        <w:rPr>
          <w:rStyle w:val="normaltextrun"/>
          <w:rFonts w:ascii="Times New Roman" w:hAnsi="Times New Roman" w:cs="Times New Roman"/>
          <w:sz w:val="16"/>
          <w:szCs w:val="20"/>
        </w:rPr>
        <w:t xml:space="preserve"> Department of Macromolecular Chemistry I, University of Bayreuth, </w:t>
      </w:r>
      <w:proofErr w:type="spellStart"/>
      <w:r w:rsidRPr="00C45ADD">
        <w:rPr>
          <w:rStyle w:val="normaltextrun"/>
          <w:rFonts w:ascii="Times New Roman" w:hAnsi="Times New Roman" w:cs="Times New Roman"/>
          <w:sz w:val="16"/>
          <w:szCs w:val="20"/>
        </w:rPr>
        <w:t>Universitätsstraße</w:t>
      </w:r>
      <w:proofErr w:type="spellEnd"/>
      <w:r w:rsidRPr="00C45ADD">
        <w:rPr>
          <w:rStyle w:val="normaltextrun"/>
          <w:rFonts w:ascii="Times New Roman" w:hAnsi="Times New Roman" w:cs="Times New Roman"/>
          <w:sz w:val="16"/>
          <w:szCs w:val="20"/>
        </w:rPr>
        <w:t xml:space="preserve"> 30, 95447 Bayreuth, Germany</w:t>
      </w:r>
    </w:p>
    <w:p w14:paraId="40E11822" w14:textId="77777777" w:rsidR="005B569E" w:rsidRPr="00C45ADD" w:rsidRDefault="005B569E" w:rsidP="005B569E">
      <w:pPr>
        <w:spacing w:line="276" w:lineRule="auto"/>
        <w:rPr>
          <w:rStyle w:val="normaltextrun"/>
          <w:rFonts w:ascii="Times New Roman" w:hAnsi="Times New Roman" w:cs="Times New Roman"/>
          <w:sz w:val="16"/>
          <w:szCs w:val="20"/>
        </w:rPr>
      </w:pPr>
      <w:r w:rsidRPr="00C45ADD">
        <w:rPr>
          <w:rStyle w:val="normaltextrun"/>
          <w:rFonts w:ascii="Times New Roman" w:hAnsi="Times New Roman" w:cs="Times New Roman"/>
          <w:sz w:val="16"/>
          <w:szCs w:val="20"/>
          <w:vertAlign w:val="superscript"/>
        </w:rPr>
        <w:t>2</w:t>
      </w:r>
      <w:r w:rsidRPr="00C45ADD">
        <w:rPr>
          <w:rStyle w:val="normaltextrun"/>
          <w:rFonts w:ascii="Times New Roman" w:hAnsi="Times New Roman" w:cs="Times New Roman"/>
          <w:sz w:val="16"/>
          <w:szCs w:val="20"/>
        </w:rPr>
        <w:t xml:space="preserve"> Department of Inorganic Chemistry III, University of Bayreuth, </w:t>
      </w:r>
      <w:proofErr w:type="spellStart"/>
      <w:r w:rsidRPr="00C45ADD">
        <w:rPr>
          <w:rStyle w:val="normaltextrun"/>
          <w:rFonts w:ascii="Times New Roman" w:hAnsi="Times New Roman" w:cs="Times New Roman"/>
          <w:sz w:val="16"/>
          <w:szCs w:val="20"/>
        </w:rPr>
        <w:t>Universitätsstraße</w:t>
      </w:r>
      <w:proofErr w:type="spellEnd"/>
      <w:r w:rsidRPr="00C45ADD">
        <w:rPr>
          <w:rStyle w:val="normaltextrun"/>
          <w:rFonts w:ascii="Times New Roman" w:hAnsi="Times New Roman" w:cs="Times New Roman"/>
          <w:sz w:val="16"/>
          <w:szCs w:val="20"/>
        </w:rPr>
        <w:t xml:space="preserve"> 30, 95447 Bayreuth, Germany  </w:t>
      </w:r>
    </w:p>
    <w:p w14:paraId="1667AD1E" w14:textId="77777777" w:rsidR="005B569E" w:rsidRPr="00C45ADD" w:rsidRDefault="005B569E" w:rsidP="005B569E">
      <w:pPr>
        <w:spacing w:line="276" w:lineRule="auto"/>
        <w:rPr>
          <w:rStyle w:val="normaltextrun"/>
          <w:rFonts w:ascii="Times New Roman" w:hAnsi="Times New Roman" w:cs="Times New Roman"/>
          <w:sz w:val="16"/>
          <w:szCs w:val="20"/>
        </w:rPr>
      </w:pPr>
      <w:r w:rsidRPr="00C45ADD">
        <w:rPr>
          <w:rStyle w:val="normaltextrun"/>
          <w:rFonts w:ascii="Times New Roman" w:hAnsi="Times New Roman" w:cs="Times New Roman"/>
          <w:sz w:val="16"/>
          <w:szCs w:val="20"/>
          <w:vertAlign w:val="superscript"/>
        </w:rPr>
        <w:t>3</w:t>
      </w:r>
      <w:r w:rsidRPr="00C45ADD">
        <w:rPr>
          <w:rStyle w:val="normaltextrun"/>
          <w:rFonts w:ascii="Times New Roman" w:hAnsi="Times New Roman" w:cs="Times New Roman"/>
          <w:sz w:val="16"/>
          <w:szCs w:val="20"/>
        </w:rPr>
        <w:t xml:space="preserve"> Department of Polymer Engineering, University of Bayreuth, </w:t>
      </w:r>
      <w:proofErr w:type="spellStart"/>
      <w:r w:rsidRPr="00C45ADD">
        <w:rPr>
          <w:rStyle w:val="normaltextrun"/>
          <w:rFonts w:ascii="Times New Roman" w:hAnsi="Times New Roman" w:cs="Times New Roman"/>
          <w:sz w:val="16"/>
          <w:szCs w:val="20"/>
        </w:rPr>
        <w:t>Universitätsstraße</w:t>
      </w:r>
      <w:proofErr w:type="spellEnd"/>
      <w:r w:rsidRPr="00C45ADD">
        <w:rPr>
          <w:rStyle w:val="normaltextrun"/>
          <w:rFonts w:ascii="Times New Roman" w:hAnsi="Times New Roman" w:cs="Times New Roman"/>
          <w:sz w:val="16"/>
          <w:szCs w:val="20"/>
        </w:rPr>
        <w:t xml:space="preserve"> 30, 95447 Bayreuth, Germany </w:t>
      </w:r>
    </w:p>
    <w:p w14:paraId="48A3D0FC" w14:textId="77777777" w:rsidR="00BD77CF" w:rsidRDefault="00BD77CF" w:rsidP="005B569E">
      <w:pPr>
        <w:spacing w:line="276" w:lineRule="auto"/>
        <w:rPr>
          <w:rStyle w:val="normaltextrun"/>
          <w:rFonts w:ascii="Times New Roman" w:hAnsi="Times New Roman" w:cs="Times New Roman"/>
          <w:sz w:val="16"/>
          <w:szCs w:val="20"/>
        </w:rPr>
      </w:pPr>
    </w:p>
    <w:p w14:paraId="32287C15" w14:textId="6BD843DB" w:rsidR="005B569E" w:rsidRPr="00C45ADD" w:rsidRDefault="00BD77CF" w:rsidP="005B569E">
      <w:pPr>
        <w:spacing w:line="276" w:lineRule="auto"/>
        <w:rPr>
          <w:rStyle w:val="normaltextrun"/>
          <w:rFonts w:ascii="Times New Roman" w:hAnsi="Times New Roman" w:cs="Times New Roman"/>
          <w:sz w:val="16"/>
          <w:szCs w:val="20"/>
        </w:rPr>
      </w:pPr>
      <w:r>
        <w:t>†</w:t>
      </w:r>
      <w:r w:rsidR="005B569E" w:rsidRPr="00C45ADD">
        <w:rPr>
          <w:rStyle w:val="normaltextrun"/>
          <w:rFonts w:ascii="Times New Roman" w:hAnsi="Times New Roman" w:cs="Times New Roman"/>
          <w:sz w:val="16"/>
          <w:szCs w:val="20"/>
        </w:rPr>
        <w:t>These authors contributed equally to this work</w:t>
      </w:r>
      <w:r w:rsidR="00143055">
        <w:rPr>
          <w:rStyle w:val="normaltextrun"/>
          <w:rFonts w:ascii="Times New Roman" w:hAnsi="Times New Roman" w:cs="Times New Roman"/>
          <w:sz w:val="16"/>
          <w:szCs w:val="20"/>
        </w:rPr>
        <w:t xml:space="preserve"> and share first authorship</w:t>
      </w:r>
    </w:p>
    <w:p w14:paraId="1C979E6B" w14:textId="42A65B18" w:rsidR="00EA1979" w:rsidRPr="007F006E" w:rsidRDefault="005B569E" w:rsidP="007F006E">
      <w:pPr>
        <w:spacing w:line="276" w:lineRule="auto"/>
        <w:rPr>
          <w:rFonts w:ascii="Times New Roman" w:hAnsi="Times New Roman" w:cs="Times New Roman"/>
          <w:sz w:val="16"/>
          <w:szCs w:val="24"/>
        </w:rPr>
      </w:pPr>
      <w:r w:rsidRPr="00C45ADD">
        <w:rPr>
          <w:rStyle w:val="normaltextrun"/>
          <w:rFonts w:ascii="Times New Roman" w:hAnsi="Times New Roman" w:cs="Times New Roman"/>
          <w:sz w:val="20"/>
          <w:szCs w:val="20"/>
        </w:rPr>
        <w:t>*</w:t>
      </w:r>
      <w:r w:rsidRPr="00C45ADD">
        <w:rPr>
          <w:rStyle w:val="Zeilennummer"/>
          <w:rFonts w:cs="Times New Roman"/>
        </w:rPr>
        <w:t xml:space="preserve">Corresponding author: </w:t>
      </w:r>
      <w:hyperlink r:id="rId8" w:history="1">
        <w:r w:rsidRPr="00C45ADD">
          <w:rPr>
            <w:rStyle w:val="Hyperlink"/>
            <w:rFonts w:ascii="Times New Roman" w:hAnsi="Times New Roman" w:cs="Times New Roman"/>
            <w:sz w:val="16"/>
          </w:rPr>
          <w:t>peter.strohriegl@uni-bayreuth.de</w:t>
        </w:r>
      </w:hyperlink>
      <w:r w:rsidR="00EA1979" w:rsidRPr="00530AC4">
        <w:rPr>
          <w:rFonts w:ascii="Times New Roman" w:hAnsi="Times New Roman" w:cs="Times New Roman"/>
          <w:b/>
          <w:sz w:val="20"/>
        </w:rPr>
        <w:br w:type="page"/>
      </w:r>
    </w:p>
    <w:p w14:paraId="6232B1B8" w14:textId="34B19B17" w:rsidR="008630FE" w:rsidRPr="00530AC4" w:rsidRDefault="005B569E" w:rsidP="00A25820">
      <w:pPr>
        <w:jc w:val="both"/>
        <w:rPr>
          <w:rFonts w:ascii="Times New Roman" w:hAnsi="Times New Roman" w:cs="Times New Roman"/>
          <w:b/>
          <w:sz w:val="20"/>
        </w:rPr>
      </w:pPr>
      <w:r w:rsidRPr="00530AC4">
        <w:rPr>
          <w:rFonts w:ascii="Times New Roman" w:hAnsi="Times New Roman" w:cs="Times New Roman"/>
          <w:b/>
          <w:sz w:val="20"/>
        </w:rPr>
        <w:lastRenderedPageBreak/>
        <w:t>List of Figures</w:t>
      </w:r>
    </w:p>
    <w:p w14:paraId="47E9C1C8" w14:textId="020E5F68"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_Ref89418501 \h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sz w:val="18"/>
          <w:szCs w:val="18"/>
          <w:lang w:val="en-GB"/>
        </w:rPr>
        <w:t>Figure S</w:t>
      </w:r>
      <w:r w:rsidRPr="00D62781">
        <w:rPr>
          <w:rFonts w:ascii="Times New Roman" w:hAnsi="Times New Roman" w:cs="Times New Roman"/>
          <w:b/>
          <w:i/>
          <w:iCs/>
          <w:noProof/>
          <w:sz w:val="18"/>
          <w:szCs w:val="18"/>
          <w:lang w:val="en-GB"/>
        </w:rPr>
        <w:t>1</w:t>
      </w:r>
      <w:r w:rsidRPr="00D62781">
        <w:rPr>
          <w:rFonts w:ascii="Times New Roman" w:hAnsi="Times New Roman" w:cs="Times New Roman"/>
          <w:b/>
          <w:i/>
          <w:iCs/>
          <w:sz w:val="18"/>
          <w:szCs w:val="18"/>
          <w:lang w:val="en-GB"/>
        </w:rPr>
        <w:t>.</w:t>
      </w:r>
      <w:r w:rsidRPr="00D62781">
        <w:rPr>
          <w:rFonts w:ascii="Times New Roman" w:hAnsi="Times New Roman" w:cs="Times New Roman"/>
          <w:i/>
          <w:iCs/>
          <w:sz w:val="18"/>
          <w:szCs w:val="18"/>
          <w:lang w:val="en-GB"/>
        </w:rPr>
        <w:t xml:space="preserve"> Global horizontal irradiation for Europe and for Germany in kWh/m</w:t>
      </w:r>
      <w:r w:rsidRPr="00D62781">
        <w:rPr>
          <w:rFonts w:ascii="Times New Roman" w:hAnsi="Times New Roman" w:cs="Times New Roman"/>
          <w:i/>
          <w:iCs/>
          <w:sz w:val="18"/>
          <w:szCs w:val="18"/>
          <w:vertAlign w:val="superscript"/>
          <w:lang w:val="en-GB"/>
        </w:rPr>
        <w:t>2</w:t>
      </w:r>
      <w:r w:rsidRPr="00D62781">
        <w:rPr>
          <w:rFonts w:ascii="Times New Roman" w:hAnsi="Times New Roman" w:cs="Times New Roman"/>
          <w:i/>
          <w:iCs/>
          <w:sz w:val="18"/>
          <w:szCs w:val="18"/>
          <w:lang w:val="en-GB"/>
        </w:rPr>
        <w:t xml:space="preserve"> for 2019. Source: SOLARGIS.</w:t>
      </w:r>
      <w:r w:rsidRPr="00D62781">
        <w:rPr>
          <w:rFonts w:ascii="Times New Roman" w:hAnsi="Times New Roman" w:cs="Times New Roman"/>
          <w:b/>
          <w:i/>
          <w:sz w:val="18"/>
          <w:szCs w:val="18"/>
          <w:lang w:val="de-DE"/>
        </w:rPr>
        <w:fldChar w:fldCharType="end"/>
      </w:r>
    </w:p>
    <w:p w14:paraId="59B88970" w14:textId="7C6ED9AA"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_Ref92955809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sz w:val="18"/>
          <w:szCs w:val="18"/>
          <w:lang w:val="en-GB"/>
        </w:rPr>
        <w:t>Figure S</w:t>
      </w:r>
      <w:r w:rsidRPr="00D62781">
        <w:rPr>
          <w:rFonts w:ascii="Times New Roman" w:hAnsi="Times New Roman" w:cs="Times New Roman"/>
          <w:b/>
          <w:i/>
          <w:iCs/>
          <w:noProof/>
          <w:sz w:val="18"/>
          <w:szCs w:val="18"/>
          <w:lang w:val="en-GB"/>
        </w:rPr>
        <w:t>2</w:t>
      </w:r>
      <w:r w:rsidRPr="00D62781">
        <w:rPr>
          <w:rFonts w:ascii="Times New Roman" w:hAnsi="Times New Roman" w:cs="Times New Roman"/>
          <w:b/>
          <w:i/>
          <w:sz w:val="18"/>
          <w:szCs w:val="18"/>
        </w:rPr>
        <w:t>.</w:t>
      </w:r>
      <w:r w:rsidRPr="00D62781">
        <w:rPr>
          <w:rFonts w:ascii="Times New Roman" w:hAnsi="Times New Roman" w:cs="Times New Roman"/>
          <w:i/>
          <w:iCs/>
          <w:sz w:val="18"/>
          <w:szCs w:val="18"/>
          <w:lang w:val="en-GB"/>
        </w:rPr>
        <w:t xml:space="preserve"> Q-SUN daylight-Q filter compared to direct sunlight. Modified from Q-Lab Corporation, 2014, Technical Bulletin LX-5060, A Choice of Filters for Q-Sun Xenon Test Chambers.</w:t>
      </w:r>
      <w:r w:rsidRPr="00D62781">
        <w:rPr>
          <w:rFonts w:ascii="Times New Roman" w:hAnsi="Times New Roman" w:cs="Times New Roman"/>
          <w:b/>
          <w:i/>
          <w:sz w:val="18"/>
          <w:szCs w:val="18"/>
          <w:lang w:val="de-DE"/>
        </w:rPr>
        <w:fldChar w:fldCharType="end"/>
      </w:r>
    </w:p>
    <w:p w14:paraId="1989B7E7" w14:textId="77777777" w:rsidR="00EA1979"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_Ref90884107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sz w:val="18"/>
          <w:szCs w:val="18"/>
        </w:rPr>
        <w:t>Figure S</w:t>
      </w:r>
      <w:r w:rsidRPr="00D62781">
        <w:rPr>
          <w:rFonts w:ascii="Times New Roman" w:hAnsi="Times New Roman" w:cs="Times New Roman"/>
          <w:b/>
          <w:i/>
          <w:iCs/>
          <w:noProof/>
          <w:sz w:val="18"/>
          <w:szCs w:val="18"/>
        </w:rPr>
        <w:t>3</w:t>
      </w:r>
      <w:r w:rsidRPr="00D62781">
        <w:rPr>
          <w:rFonts w:ascii="Times New Roman" w:hAnsi="Times New Roman" w:cs="Times New Roman"/>
          <w:b/>
          <w:i/>
          <w:iCs/>
          <w:sz w:val="18"/>
          <w:szCs w:val="18"/>
        </w:rPr>
        <w:t xml:space="preserve">. (A) </w:t>
      </w:r>
      <w:r w:rsidRPr="00D62781">
        <w:rPr>
          <w:rFonts w:ascii="Times New Roman" w:hAnsi="Times New Roman" w:cs="Times New Roman"/>
          <w:i/>
          <w:iCs/>
          <w:sz w:val="18"/>
          <w:szCs w:val="18"/>
        </w:rPr>
        <w:t>MALDI spectrum of the first processing stabilizer in PP HP526 J. The three prominent peaks could be assigned to the oxidized species of Irgafos</w:t>
      </w:r>
      <w:r w:rsidRPr="00D62781">
        <w:rPr>
          <w:rFonts w:ascii="Times New Roman" w:hAnsi="Times New Roman" w:cs="Times New Roman"/>
          <w:i/>
          <w:sz w:val="18"/>
          <w:szCs w:val="18"/>
          <w:vertAlign w:val="superscript"/>
        </w:rPr>
        <w:t>®</w:t>
      </w:r>
      <w:r w:rsidRPr="00D62781">
        <w:rPr>
          <w:rFonts w:ascii="Times New Roman" w:hAnsi="Times New Roman" w:cs="Times New Roman"/>
          <w:i/>
          <w:iCs/>
          <w:sz w:val="18"/>
          <w:szCs w:val="18"/>
        </w:rPr>
        <w:t xml:space="preserve"> 168 (</w:t>
      </w:r>
      <w:proofErr w:type="spellStart"/>
      <w:r w:rsidRPr="00D62781">
        <w:rPr>
          <w:rFonts w:ascii="Times New Roman" w:hAnsi="Times New Roman" w:cs="Times New Roman"/>
          <w:i/>
          <w:iCs/>
          <w:sz w:val="18"/>
          <w:szCs w:val="18"/>
        </w:rPr>
        <w:t>Schwarzinger</w:t>
      </w:r>
      <w:proofErr w:type="spellEnd"/>
      <w:r w:rsidRPr="00D62781">
        <w:rPr>
          <w:rFonts w:ascii="Times New Roman" w:hAnsi="Times New Roman" w:cs="Times New Roman"/>
          <w:i/>
          <w:iCs/>
          <w:sz w:val="18"/>
          <w:szCs w:val="18"/>
        </w:rPr>
        <w:t xml:space="preserve"> et al., 2012). </w:t>
      </w:r>
      <w:r w:rsidRPr="00D62781">
        <w:rPr>
          <w:rFonts w:ascii="Times New Roman" w:hAnsi="Times New Roman" w:cs="Times New Roman"/>
          <w:b/>
          <w:i/>
          <w:iCs/>
          <w:sz w:val="18"/>
          <w:szCs w:val="18"/>
        </w:rPr>
        <w:t xml:space="preserve">(B) </w:t>
      </w:r>
      <w:r w:rsidRPr="00D62781">
        <w:rPr>
          <w:rFonts w:ascii="Times New Roman" w:hAnsi="Times New Roman" w:cs="Times New Roman"/>
          <w:i/>
          <w:iCs/>
          <w:sz w:val="18"/>
          <w:szCs w:val="18"/>
        </w:rPr>
        <w:t>Chemical structure</w:t>
      </w:r>
      <w:r w:rsidRPr="00D62781">
        <w:rPr>
          <w:rFonts w:ascii="Times New Roman" w:hAnsi="Times New Roman" w:cs="Times New Roman"/>
          <w:b/>
          <w:i/>
          <w:iCs/>
          <w:sz w:val="18"/>
          <w:szCs w:val="18"/>
        </w:rPr>
        <w:t xml:space="preserve"> </w:t>
      </w:r>
      <w:r w:rsidRPr="00D62781">
        <w:rPr>
          <w:rFonts w:ascii="Times New Roman" w:hAnsi="Times New Roman" w:cs="Times New Roman"/>
          <w:i/>
          <w:iCs/>
          <w:sz w:val="18"/>
          <w:szCs w:val="18"/>
        </w:rPr>
        <w:t>of Irgafos</w:t>
      </w:r>
      <w:r w:rsidRPr="00D62781">
        <w:rPr>
          <w:rFonts w:ascii="Times New Roman" w:hAnsi="Times New Roman" w:cs="Times New Roman"/>
          <w:i/>
          <w:sz w:val="18"/>
          <w:szCs w:val="18"/>
          <w:vertAlign w:val="superscript"/>
        </w:rPr>
        <w:t>®</w:t>
      </w:r>
      <w:r w:rsidRPr="00D62781">
        <w:rPr>
          <w:rFonts w:ascii="Times New Roman" w:hAnsi="Times New Roman" w:cs="Times New Roman"/>
          <w:i/>
          <w:iCs/>
          <w:sz w:val="18"/>
          <w:szCs w:val="18"/>
        </w:rPr>
        <w:t xml:space="preserve"> 168 (Tris(2,4-di-tert-</w:t>
      </w:r>
      <w:proofErr w:type="gramStart"/>
      <w:r w:rsidRPr="00D62781">
        <w:rPr>
          <w:rFonts w:ascii="Times New Roman" w:hAnsi="Times New Roman" w:cs="Times New Roman"/>
          <w:i/>
          <w:iCs/>
          <w:sz w:val="18"/>
          <w:szCs w:val="18"/>
        </w:rPr>
        <w:t>butylphenyl)phosphite</w:t>
      </w:r>
      <w:proofErr w:type="gramEnd"/>
      <w:r w:rsidRPr="00D62781">
        <w:rPr>
          <w:rFonts w:ascii="Times New Roman" w:hAnsi="Times New Roman" w:cs="Times New Roman"/>
          <w:i/>
          <w:iCs/>
          <w:sz w:val="18"/>
          <w:szCs w:val="18"/>
        </w:rPr>
        <w:t xml:space="preserve">) and </w:t>
      </w:r>
      <w:r w:rsidRPr="00D62781">
        <w:rPr>
          <w:rFonts w:ascii="Times New Roman" w:hAnsi="Times New Roman" w:cs="Times New Roman"/>
          <w:b/>
          <w:i/>
          <w:iCs/>
          <w:sz w:val="18"/>
          <w:szCs w:val="18"/>
        </w:rPr>
        <w:t>(C)</w:t>
      </w:r>
      <w:r w:rsidRPr="00D62781">
        <w:rPr>
          <w:rFonts w:ascii="Times New Roman" w:hAnsi="Times New Roman" w:cs="Times New Roman"/>
          <w:i/>
          <w:iCs/>
          <w:sz w:val="18"/>
          <w:szCs w:val="18"/>
        </w:rPr>
        <w:t xml:space="preserve"> Tris(2,4-di-tert-butylphenyl)phosphate) together with m/z values from the literature.</w:t>
      </w:r>
      <w:r w:rsidRPr="00D62781">
        <w:rPr>
          <w:rFonts w:ascii="Times New Roman" w:hAnsi="Times New Roman" w:cs="Times New Roman"/>
          <w:b/>
          <w:i/>
          <w:sz w:val="18"/>
          <w:szCs w:val="18"/>
          <w:lang w:val="de-DE"/>
        </w:rPr>
        <w:fldChar w:fldCharType="end"/>
      </w:r>
    </w:p>
    <w:p w14:paraId="43DD092A" w14:textId="7D7F5917"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_Ref107388013 \h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sz w:val="18"/>
          <w:szCs w:val="18"/>
        </w:rPr>
        <w:t>Figure S4. (A)</w:t>
      </w:r>
      <w:r w:rsidRPr="00D62781">
        <w:rPr>
          <w:rFonts w:ascii="Times New Roman" w:hAnsi="Times New Roman" w:cs="Times New Roman"/>
          <w:i/>
          <w:iCs/>
          <w:sz w:val="18"/>
          <w:szCs w:val="18"/>
        </w:rPr>
        <w:t xml:space="preserve"> MALDI-TOF-MS spectrum of the second processing stabilizer in PP HP526 J. The prominent peaks are identical to those arising from </w:t>
      </w:r>
      <w:proofErr w:type="spellStart"/>
      <w:r w:rsidRPr="00D62781">
        <w:rPr>
          <w:rFonts w:ascii="Times New Roman" w:hAnsi="Times New Roman" w:cs="Times New Roman"/>
          <w:i/>
          <w:iCs/>
          <w:sz w:val="18"/>
          <w:szCs w:val="18"/>
        </w:rPr>
        <w:t>Irganox</w:t>
      </w:r>
      <w:proofErr w:type="spellEnd"/>
      <w:r w:rsidRPr="00D62781">
        <w:rPr>
          <w:rFonts w:ascii="Times New Roman" w:hAnsi="Times New Roman" w:cs="Times New Roman"/>
          <w:i/>
          <w:sz w:val="18"/>
          <w:szCs w:val="18"/>
          <w:vertAlign w:val="superscript"/>
        </w:rPr>
        <w:t>®</w:t>
      </w:r>
      <w:r w:rsidRPr="00D62781">
        <w:rPr>
          <w:rFonts w:ascii="Times New Roman" w:hAnsi="Times New Roman" w:cs="Times New Roman"/>
          <w:i/>
          <w:iCs/>
          <w:sz w:val="18"/>
          <w:szCs w:val="18"/>
        </w:rPr>
        <w:t xml:space="preserve"> 1010 reference material, treated with simulated solar radiation in THF for 100 h in </w:t>
      </w:r>
      <w:r w:rsidRPr="00D62781">
        <w:rPr>
          <w:rFonts w:ascii="Times New Roman" w:hAnsi="Times New Roman" w:cs="Times New Roman"/>
          <w:b/>
          <w:i/>
          <w:iCs/>
          <w:sz w:val="18"/>
          <w:szCs w:val="18"/>
        </w:rPr>
        <w:t>(B)</w:t>
      </w:r>
      <w:r w:rsidRPr="00D62781">
        <w:rPr>
          <w:rFonts w:ascii="Times New Roman" w:hAnsi="Times New Roman" w:cs="Times New Roman"/>
          <w:i/>
          <w:iCs/>
          <w:sz w:val="18"/>
          <w:szCs w:val="18"/>
        </w:rPr>
        <w:t>.</w:t>
      </w:r>
      <w:r w:rsidRPr="00D62781">
        <w:rPr>
          <w:rFonts w:ascii="Times New Roman" w:hAnsi="Times New Roman" w:cs="Times New Roman"/>
          <w:b/>
          <w:i/>
          <w:sz w:val="18"/>
          <w:szCs w:val="18"/>
          <w:lang w:val="de-DE"/>
        </w:rPr>
        <w:fldChar w:fldCharType="end"/>
      </w:r>
    </w:p>
    <w:p w14:paraId="35A653DF" w14:textId="181F557C"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_Ref107388015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5</w:t>
      </w:r>
      <w:r w:rsidRPr="00D62781">
        <w:rPr>
          <w:rFonts w:ascii="Times New Roman" w:hAnsi="Times New Roman" w:cs="Times New Roman"/>
          <w:b/>
          <w:i/>
          <w:sz w:val="18"/>
          <w:szCs w:val="18"/>
        </w:rPr>
        <w:t>.</w:t>
      </w:r>
      <w:r w:rsidRPr="00D62781">
        <w:rPr>
          <w:rFonts w:ascii="Times New Roman" w:hAnsi="Times New Roman" w:cs="Times New Roman"/>
          <w:i/>
          <w:sz w:val="18"/>
          <w:szCs w:val="18"/>
          <w:lang w:val="en-GB"/>
        </w:rPr>
        <w:t xml:space="preserve"> Comparison of </w:t>
      </w:r>
      <w:r w:rsidRPr="00D62781">
        <w:rPr>
          <w:rFonts w:ascii="Times New Roman" w:hAnsi="Times New Roman" w:cs="Times New Roman"/>
          <w:i/>
          <w:sz w:val="18"/>
          <w:szCs w:val="18"/>
          <w:vertAlign w:val="superscript"/>
          <w:lang w:val="en-GB"/>
        </w:rPr>
        <w:t>1</w:t>
      </w:r>
      <w:r w:rsidRPr="00D62781">
        <w:rPr>
          <w:rFonts w:ascii="Times New Roman" w:hAnsi="Times New Roman" w:cs="Times New Roman"/>
          <w:i/>
          <w:sz w:val="18"/>
          <w:szCs w:val="18"/>
          <w:lang w:val="en-GB"/>
        </w:rPr>
        <w:t xml:space="preserve">H </w:t>
      </w:r>
      <w:r w:rsidRPr="00D62781">
        <w:rPr>
          <w:rFonts w:ascii="Times New Roman" w:hAnsi="Times New Roman" w:cs="Times New Roman"/>
          <w:b/>
          <w:i/>
          <w:sz w:val="18"/>
          <w:szCs w:val="18"/>
          <w:lang w:val="en-GB"/>
        </w:rPr>
        <w:t>(A)</w:t>
      </w:r>
      <w:r w:rsidRPr="00D62781">
        <w:rPr>
          <w:rFonts w:ascii="Times New Roman" w:hAnsi="Times New Roman" w:cs="Times New Roman"/>
          <w:i/>
          <w:sz w:val="18"/>
          <w:szCs w:val="18"/>
          <w:lang w:val="en-GB"/>
        </w:rPr>
        <w:t xml:space="preserve">, </w:t>
      </w:r>
      <w:r w:rsidRPr="00D62781">
        <w:rPr>
          <w:rFonts w:ascii="Times New Roman" w:hAnsi="Times New Roman" w:cs="Times New Roman"/>
          <w:i/>
          <w:sz w:val="18"/>
          <w:szCs w:val="18"/>
          <w:vertAlign w:val="superscript"/>
          <w:lang w:val="en-GB"/>
        </w:rPr>
        <w:t>13</w:t>
      </w:r>
      <w:r w:rsidRPr="00D62781">
        <w:rPr>
          <w:rFonts w:ascii="Times New Roman" w:hAnsi="Times New Roman" w:cs="Times New Roman"/>
          <w:i/>
          <w:sz w:val="18"/>
          <w:szCs w:val="18"/>
          <w:lang w:val="en-GB"/>
        </w:rPr>
        <w:t xml:space="preserve">C </w:t>
      </w:r>
      <w:r w:rsidRPr="00D62781">
        <w:rPr>
          <w:rFonts w:ascii="Times New Roman" w:hAnsi="Times New Roman" w:cs="Times New Roman"/>
          <w:b/>
          <w:i/>
          <w:sz w:val="18"/>
          <w:szCs w:val="18"/>
          <w:lang w:val="en-GB"/>
        </w:rPr>
        <w:t>(B)</w:t>
      </w:r>
      <w:r w:rsidRPr="00D62781">
        <w:rPr>
          <w:rFonts w:ascii="Times New Roman" w:hAnsi="Times New Roman" w:cs="Times New Roman"/>
          <w:i/>
          <w:sz w:val="18"/>
          <w:szCs w:val="18"/>
          <w:lang w:val="en-GB"/>
        </w:rPr>
        <w:t>,</w:t>
      </w:r>
      <w:r w:rsidRPr="00D62781">
        <w:rPr>
          <w:rFonts w:ascii="Times New Roman" w:hAnsi="Times New Roman" w:cs="Times New Roman"/>
          <w:b/>
          <w:i/>
          <w:sz w:val="18"/>
          <w:szCs w:val="18"/>
          <w:lang w:val="en-GB"/>
        </w:rPr>
        <w:t xml:space="preserve"> </w:t>
      </w:r>
      <w:r w:rsidRPr="00D62781">
        <w:rPr>
          <w:rFonts w:ascii="Times New Roman" w:hAnsi="Times New Roman" w:cs="Times New Roman"/>
          <w:i/>
          <w:sz w:val="18"/>
          <w:szCs w:val="18"/>
          <w:lang w:val="en-GB"/>
        </w:rPr>
        <w:t xml:space="preserve">and </w:t>
      </w:r>
      <w:r w:rsidRPr="00D62781">
        <w:rPr>
          <w:rFonts w:ascii="Times New Roman" w:hAnsi="Times New Roman" w:cs="Times New Roman"/>
          <w:i/>
          <w:sz w:val="18"/>
          <w:szCs w:val="18"/>
          <w:vertAlign w:val="superscript"/>
          <w:lang w:val="en-GB"/>
        </w:rPr>
        <w:t>31</w:t>
      </w:r>
      <w:r w:rsidRPr="00D62781">
        <w:rPr>
          <w:rFonts w:ascii="Times New Roman" w:hAnsi="Times New Roman" w:cs="Times New Roman"/>
          <w:i/>
          <w:sz w:val="18"/>
          <w:szCs w:val="18"/>
          <w:lang w:val="en-GB"/>
        </w:rPr>
        <w:t xml:space="preserve">P </w:t>
      </w:r>
      <w:r w:rsidRPr="00D62781">
        <w:rPr>
          <w:rFonts w:ascii="Times New Roman" w:hAnsi="Times New Roman" w:cs="Times New Roman"/>
          <w:b/>
          <w:i/>
          <w:sz w:val="18"/>
          <w:szCs w:val="18"/>
          <w:lang w:val="en-GB"/>
        </w:rPr>
        <w:t>(C)</w:t>
      </w:r>
      <w:r w:rsidRPr="00D62781">
        <w:rPr>
          <w:rFonts w:ascii="Times New Roman" w:hAnsi="Times New Roman" w:cs="Times New Roman"/>
          <w:i/>
          <w:sz w:val="18"/>
          <w:szCs w:val="18"/>
          <w:lang w:val="en-GB"/>
        </w:rPr>
        <w:t xml:space="preserve"> NMR spectra of the first extracted additive, tris(2,4-di-tert-butylphenyl)-phosphate and Irgafos</w:t>
      </w:r>
      <w:r w:rsidRPr="00D62781">
        <w:rPr>
          <w:rFonts w:ascii="Times New Roman" w:hAnsi="Times New Roman" w:cs="Times New Roman"/>
          <w:i/>
          <w:iCs/>
          <w:sz w:val="18"/>
          <w:szCs w:val="18"/>
          <w:vertAlign w:val="superscript"/>
          <w:lang w:val="en-GB"/>
        </w:rPr>
        <w:t>®</w:t>
      </w:r>
      <w:r w:rsidRPr="00D62781">
        <w:rPr>
          <w:rFonts w:ascii="Times New Roman" w:hAnsi="Times New Roman" w:cs="Times New Roman"/>
          <w:i/>
          <w:sz w:val="18"/>
          <w:szCs w:val="18"/>
          <w:lang w:val="en-GB"/>
        </w:rPr>
        <w:t xml:space="preserve"> 168 as well as of the second extracted additive, </w:t>
      </w:r>
      <w:proofErr w:type="spellStart"/>
      <w:r w:rsidRPr="00D62781">
        <w:rPr>
          <w:rFonts w:ascii="Times New Roman" w:hAnsi="Times New Roman" w:cs="Times New Roman"/>
          <w:i/>
          <w:sz w:val="18"/>
          <w:szCs w:val="18"/>
          <w:lang w:val="en-GB"/>
        </w:rPr>
        <w:t>Irganox</w:t>
      </w:r>
      <w:proofErr w:type="spellEnd"/>
      <w:r w:rsidRPr="00D62781">
        <w:rPr>
          <w:rFonts w:ascii="Times New Roman" w:hAnsi="Times New Roman" w:cs="Times New Roman"/>
          <w:i/>
          <w:iCs/>
          <w:sz w:val="18"/>
          <w:szCs w:val="18"/>
          <w:vertAlign w:val="superscript"/>
          <w:lang w:val="en-GB"/>
        </w:rPr>
        <w:t>®</w:t>
      </w:r>
      <w:r w:rsidRPr="00D62781">
        <w:rPr>
          <w:rFonts w:ascii="Times New Roman" w:hAnsi="Times New Roman" w:cs="Times New Roman"/>
          <w:i/>
          <w:sz w:val="18"/>
          <w:szCs w:val="18"/>
          <w:lang w:val="en-GB"/>
        </w:rPr>
        <w:t xml:space="preserve"> 1010 and oxidised </w:t>
      </w:r>
      <w:proofErr w:type="spellStart"/>
      <w:r w:rsidRPr="00D62781">
        <w:rPr>
          <w:rFonts w:ascii="Times New Roman" w:hAnsi="Times New Roman" w:cs="Times New Roman"/>
          <w:i/>
          <w:sz w:val="18"/>
          <w:szCs w:val="18"/>
          <w:lang w:val="en-GB"/>
        </w:rPr>
        <w:t>Irganox</w:t>
      </w:r>
      <w:proofErr w:type="spellEnd"/>
      <w:r w:rsidRPr="00D62781">
        <w:rPr>
          <w:rFonts w:ascii="Times New Roman" w:hAnsi="Times New Roman" w:cs="Times New Roman"/>
          <w:i/>
          <w:iCs/>
          <w:sz w:val="18"/>
          <w:szCs w:val="18"/>
          <w:vertAlign w:val="superscript"/>
          <w:lang w:val="en-GB"/>
        </w:rPr>
        <w:t>®</w:t>
      </w:r>
      <w:r w:rsidRPr="00D62781">
        <w:rPr>
          <w:rFonts w:ascii="Times New Roman" w:hAnsi="Times New Roman" w:cs="Times New Roman"/>
          <w:i/>
          <w:sz w:val="18"/>
          <w:szCs w:val="18"/>
          <w:lang w:val="en-GB"/>
        </w:rPr>
        <w:t xml:space="preserve"> 1010. The </w:t>
      </w:r>
      <w:r w:rsidRPr="00D62781">
        <w:rPr>
          <w:rFonts w:ascii="Times New Roman" w:hAnsi="Times New Roman" w:cs="Times New Roman"/>
          <w:i/>
          <w:sz w:val="18"/>
          <w:szCs w:val="18"/>
          <w:vertAlign w:val="superscript"/>
          <w:lang w:val="en-GB"/>
        </w:rPr>
        <w:t>1</w:t>
      </w:r>
      <w:r w:rsidRPr="00D62781">
        <w:rPr>
          <w:rFonts w:ascii="Times New Roman" w:hAnsi="Times New Roman" w:cs="Times New Roman"/>
          <w:i/>
          <w:sz w:val="18"/>
          <w:szCs w:val="18"/>
          <w:lang w:val="en-GB"/>
        </w:rPr>
        <w:t xml:space="preserve">H and </w:t>
      </w:r>
      <w:r w:rsidRPr="00D62781">
        <w:rPr>
          <w:rFonts w:ascii="Times New Roman" w:hAnsi="Times New Roman" w:cs="Times New Roman"/>
          <w:i/>
          <w:sz w:val="18"/>
          <w:szCs w:val="18"/>
          <w:vertAlign w:val="superscript"/>
          <w:lang w:val="en-GB"/>
        </w:rPr>
        <w:t>13</w:t>
      </w:r>
      <w:r w:rsidRPr="00D62781">
        <w:rPr>
          <w:rFonts w:ascii="Times New Roman" w:hAnsi="Times New Roman" w:cs="Times New Roman"/>
          <w:i/>
          <w:sz w:val="18"/>
          <w:szCs w:val="18"/>
          <w:lang w:val="en-GB"/>
        </w:rPr>
        <w:t xml:space="preserve">C spectra were normalised to the proton and carbon resonances of tert-butyl groups and the </w:t>
      </w:r>
      <w:r w:rsidRPr="00D62781">
        <w:rPr>
          <w:rFonts w:ascii="Times New Roman" w:hAnsi="Times New Roman" w:cs="Times New Roman"/>
          <w:i/>
          <w:sz w:val="18"/>
          <w:szCs w:val="18"/>
          <w:vertAlign w:val="superscript"/>
          <w:lang w:val="en-GB"/>
        </w:rPr>
        <w:t>31</w:t>
      </w:r>
      <w:r w:rsidRPr="00D62781">
        <w:rPr>
          <w:rFonts w:ascii="Times New Roman" w:hAnsi="Times New Roman" w:cs="Times New Roman"/>
          <w:i/>
          <w:sz w:val="18"/>
          <w:szCs w:val="18"/>
          <w:lang w:val="en-GB"/>
        </w:rPr>
        <w:t>P spectra to the highest peak.</w:t>
      </w:r>
      <w:r w:rsidRPr="00D62781">
        <w:rPr>
          <w:rFonts w:ascii="Times New Roman" w:hAnsi="Times New Roman" w:cs="Times New Roman"/>
          <w:b/>
          <w:i/>
          <w:sz w:val="18"/>
          <w:szCs w:val="18"/>
          <w:lang w:val="de-DE"/>
        </w:rPr>
        <w:fldChar w:fldCharType="end"/>
      </w:r>
    </w:p>
    <w:p w14:paraId="5DE71FCD" w14:textId="051F3212"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_Ref90884112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sz w:val="18"/>
          <w:szCs w:val="18"/>
          <w:lang w:val="en-GB"/>
        </w:rPr>
        <w:t>Figure S</w:t>
      </w:r>
      <w:r w:rsidRPr="00D62781">
        <w:rPr>
          <w:rFonts w:ascii="Times New Roman" w:hAnsi="Times New Roman" w:cs="Times New Roman"/>
          <w:b/>
          <w:i/>
          <w:noProof/>
          <w:sz w:val="18"/>
          <w:szCs w:val="18"/>
          <w:lang w:val="en-GB"/>
        </w:rPr>
        <w:t>6</w:t>
      </w:r>
      <w:r w:rsidRPr="00D62781">
        <w:rPr>
          <w:rFonts w:ascii="Times New Roman" w:hAnsi="Times New Roman" w:cs="Times New Roman"/>
          <w:b/>
          <w:i/>
          <w:iCs/>
          <w:sz w:val="18"/>
          <w:szCs w:val="18"/>
          <w:lang w:val="en-GB"/>
        </w:rPr>
        <w:t xml:space="preserve">. </w:t>
      </w:r>
      <w:r w:rsidRPr="00D62781">
        <w:rPr>
          <w:rFonts w:ascii="Times New Roman" w:hAnsi="Times New Roman" w:cs="Times New Roman"/>
          <w:i/>
          <w:iCs/>
          <w:sz w:val="18"/>
          <w:szCs w:val="18"/>
          <w:lang w:val="en-GB"/>
        </w:rPr>
        <w:t>Above: Scheme for the photooxidative degradation of PP explaining the formation of hydroperoxides, alcohols, ketones, olefins and carboxylic acids. Below: Reactions of the radical scavenger Irgafos</w:t>
      </w:r>
      <w:r w:rsidRPr="00D62781">
        <w:rPr>
          <w:rFonts w:ascii="Times New Roman" w:hAnsi="Times New Roman" w:cs="Times New Roman"/>
          <w:i/>
          <w:sz w:val="18"/>
          <w:szCs w:val="18"/>
          <w:vertAlign w:val="superscript"/>
          <w:lang w:val="en-GB"/>
        </w:rPr>
        <w:t>®</w:t>
      </w:r>
      <w:r w:rsidRPr="00D62781">
        <w:rPr>
          <w:rFonts w:ascii="Times New Roman" w:hAnsi="Times New Roman" w:cs="Times New Roman"/>
          <w:i/>
          <w:iCs/>
          <w:sz w:val="18"/>
          <w:szCs w:val="18"/>
          <w:lang w:val="en-GB"/>
        </w:rPr>
        <w:t xml:space="preserve"> 168 with reactive hydroperoxides and peroxy- and alkoxy radicals. The reactive intermediates marked in red (above) are deactivated by the phosphite Irgafos</w:t>
      </w:r>
      <w:r w:rsidRPr="00D62781">
        <w:rPr>
          <w:rFonts w:ascii="Times New Roman" w:hAnsi="Times New Roman" w:cs="Times New Roman"/>
          <w:i/>
          <w:sz w:val="18"/>
          <w:szCs w:val="18"/>
          <w:vertAlign w:val="superscript"/>
          <w:lang w:val="en-GB"/>
        </w:rPr>
        <w:t>®</w:t>
      </w:r>
      <w:r w:rsidRPr="00D62781">
        <w:rPr>
          <w:rFonts w:ascii="Times New Roman" w:hAnsi="Times New Roman" w:cs="Times New Roman"/>
          <w:i/>
          <w:iCs/>
          <w:sz w:val="18"/>
          <w:szCs w:val="18"/>
          <w:lang w:val="en-GB"/>
        </w:rPr>
        <w:t xml:space="preserve"> 168 which itself is oxidized to the phosphate (Maier and Schiller, 2016).</w:t>
      </w:r>
      <w:r w:rsidRPr="00D62781">
        <w:rPr>
          <w:rFonts w:ascii="Times New Roman" w:hAnsi="Times New Roman" w:cs="Times New Roman"/>
          <w:b/>
          <w:i/>
          <w:sz w:val="18"/>
          <w:szCs w:val="18"/>
          <w:lang w:val="de-DE"/>
        </w:rPr>
        <w:fldChar w:fldCharType="end"/>
      </w:r>
    </w:p>
    <w:p w14:paraId="11C6FDA2" w14:textId="18D07C9C"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_Ref107388019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7</w:t>
      </w:r>
      <w:r w:rsidRPr="00D62781">
        <w:rPr>
          <w:rFonts w:ascii="Times New Roman" w:hAnsi="Times New Roman" w:cs="Times New Roman"/>
          <w:b/>
          <w:i/>
          <w:sz w:val="18"/>
          <w:szCs w:val="18"/>
        </w:rPr>
        <w:t>.</w:t>
      </w:r>
      <w:r w:rsidRPr="00D62781">
        <w:rPr>
          <w:rFonts w:ascii="Times New Roman" w:hAnsi="Times New Roman" w:cs="Times New Roman"/>
          <w:i/>
          <w:sz w:val="18"/>
          <w:szCs w:val="18"/>
          <w:lang w:val="en-GB"/>
        </w:rPr>
        <w:t xml:space="preserve"> </w:t>
      </w:r>
      <w:r w:rsidRPr="00D62781">
        <w:rPr>
          <w:rFonts w:ascii="Times New Roman" w:hAnsi="Times New Roman" w:cs="Times New Roman"/>
          <w:i/>
          <w:sz w:val="18"/>
          <w:szCs w:val="18"/>
        </w:rPr>
        <w:t xml:space="preserve">Average particle size distributions for </w:t>
      </w:r>
      <w:r w:rsidRPr="00D62781">
        <w:rPr>
          <w:rFonts w:ascii="Times New Roman" w:hAnsi="Times New Roman" w:cs="Times New Roman"/>
          <w:b/>
          <w:i/>
          <w:sz w:val="18"/>
          <w:szCs w:val="18"/>
        </w:rPr>
        <w:t xml:space="preserve">(A) </w:t>
      </w:r>
      <w:r w:rsidRPr="00D62781">
        <w:rPr>
          <w:rFonts w:ascii="Times New Roman" w:hAnsi="Times New Roman" w:cs="Times New Roman"/>
          <w:i/>
          <w:sz w:val="18"/>
          <w:szCs w:val="18"/>
        </w:rPr>
        <w:t xml:space="preserve">PP with stabilizer and </w:t>
      </w:r>
      <w:r w:rsidRPr="00D62781">
        <w:rPr>
          <w:rFonts w:ascii="Times New Roman" w:hAnsi="Times New Roman" w:cs="Times New Roman"/>
          <w:b/>
          <w:i/>
          <w:sz w:val="18"/>
          <w:szCs w:val="18"/>
        </w:rPr>
        <w:t>(B)</w:t>
      </w:r>
      <w:r w:rsidRPr="00D62781">
        <w:rPr>
          <w:rFonts w:ascii="Times New Roman" w:hAnsi="Times New Roman" w:cs="Times New Roman"/>
          <w:i/>
          <w:sz w:val="18"/>
          <w:szCs w:val="18"/>
        </w:rPr>
        <w:t xml:space="preserve"> PP particles without stabilizer.</w:t>
      </w:r>
      <w:r w:rsidRPr="00D62781">
        <w:rPr>
          <w:rFonts w:ascii="Times New Roman" w:hAnsi="Times New Roman" w:cs="Times New Roman"/>
          <w:b/>
          <w:i/>
          <w:sz w:val="18"/>
          <w:szCs w:val="18"/>
          <w:lang w:val="de-DE"/>
        </w:rPr>
        <w:fldChar w:fldCharType="end"/>
      </w:r>
    </w:p>
    <w:p w14:paraId="2D0ADF35" w14:textId="11493CA0"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_Ref58227209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8</w:t>
      </w:r>
      <w:r w:rsidRPr="00D62781">
        <w:rPr>
          <w:rFonts w:ascii="Times New Roman" w:hAnsi="Times New Roman" w:cs="Times New Roman"/>
          <w:b/>
          <w:i/>
          <w:sz w:val="18"/>
          <w:szCs w:val="18"/>
        </w:rPr>
        <w:t>.</w:t>
      </w:r>
      <w:r w:rsidRPr="00D62781">
        <w:rPr>
          <w:rFonts w:ascii="Times New Roman" w:hAnsi="Times New Roman" w:cs="Times New Roman"/>
          <w:b/>
          <w:i/>
          <w:sz w:val="18"/>
          <w:szCs w:val="18"/>
          <w:lang w:val="en-GB"/>
        </w:rPr>
        <w:t xml:space="preserve"> </w:t>
      </w:r>
      <w:r w:rsidRPr="00D62781">
        <w:rPr>
          <w:rFonts w:ascii="Times New Roman" w:hAnsi="Times New Roman" w:cs="Times New Roman"/>
          <w:i/>
          <w:sz w:val="18"/>
          <w:szCs w:val="18"/>
        </w:rPr>
        <w:t xml:space="preserve">Molecular weight distributions in g/mol of </w:t>
      </w:r>
      <w:r w:rsidRPr="00D62781">
        <w:rPr>
          <w:rFonts w:ascii="Times New Roman" w:hAnsi="Times New Roman" w:cs="Times New Roman"/>
          <w:b/>
          <w:i/>
          <w:sz w:val="18"/>
          <w:szCs w:val="18"/>
        </w:rPr>
        <w:t>(A)</w:t>
      </w:r>
      <w:r w:rsidRPr="00D62781">
        <w:rPr>
          <w:rFonts w:ascii="Times New Roman" w:hAnsi="Times New Roman" w:cs="Times New Roman"/>
          <w:i/>
          <w:sz w:val="18"/>
          <w:szCs w:val="18"/>
        </w:rPr>
        <w:t xml:space="preserve"> PP with stabilizer and </w:t>
      </w:r>
      <w:r w:rsidRPr="00D62781">
        <w:rPr>
          <w:rFonts w:ascii="Times New Roman" w:hAnsi="Times New Roman" w:cs="Times New Roman"/>
          <w:b/>
          <w:i/>
          <w:sz w:val="18"/>
          <w:szCs w:val="18"/>
        </w:rPr>
        <w:t>(B)</w:t>
      </w:r>
      <w:r w:rsidRPr="00D62781">
        <w:rPr>
          <w:rFonts w:ascii="Times New Roman" w:hAnsi="Times New Roman" w:cs="Times New Roman"/>
          <w:i/>
          <w:sz w:val="18"/>
          <w:szCs w:val="18"/>
        </w:rPr>
        <w:t xml:space="preserve"> PP without stabilizer for exposure time intervals from 0 h to 3200 h.</w:t>
      </w:r>
      <w:r w:rsidRPr="00D62781">
        <w:rPr>
          <w:rFonts w:ascii="Times New Roman" w:hAnsi="Times New Roman" w:cs="Times New Roman"/>
          <w:b/>
          <w:i/>
          <w:sz w:val="18"/>
          <w:szCs w:val="18"/>
          <w:lang w:val="de-DE"/>
        </w:rPr>
        <w:fldChar w:fldCharType="end"/>
      </w:r>
    </w:p>
    <w:p w14:paraId="48D02635" w14:textId="41A77255"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_Ref107388022 \h </w:instrText>
      </w:r>
      <w:r w:rsidRPr="00530AC4">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iCs/>
          <w:noProof/>
          <w:sz w:val="18"/>
          <w:szCs w:val="18"/>
        </w:rPr>
        <w:t>Figure S9.</w:t>
      </w:r>
      <w:r w:rsidRPr="00D62781">
        <w:rPr>
          <w:rFonts w:ascii="Times New Roman" w:hAnsi="Times New Roman" w:cs="Times New Roman"/>
          <w:i/>
          <w:iCs/>
          <w:noProof/>
          <w:sz w:val="18"/>
          <w:szCs w:val="18"/>
        </w:rPr>
        <w:t xml:space="preserve"> DSC measurements. Heat flow in W/g vs. temperature in °C for </w:t>
      </w:r>
      <w:r w:rsidRPr="00D62781">
        <w:rPr>
          <w:rFonts w:ascii="Times New Roman" w:hAnsi="Times New Roman" w:cs="Times New Roman"/>
          <w:b/>
          <w:i/>
          <w:iCs/>
          <w:noProof/>
          <w:sz w:val="18"/>
          <w:szCs w:val="18"/>
        </w:rPr>
        <w:t>(A)</w:t>
      </w:r>
      <w:r w:rsidRPr="00D62781">
        <w:rPr>
          <w:rFonts w:ascii="Times New Roman" w:hAnsi="Times New Roman" w:cs="Times New Roman"/>
          <w:i/>
          <w:iCs/>
          <w:noProof/>
          <w:sz w:val="18"/>
          <w:szCs w:val="18"/>
        </w:rPr>
        <w:t xml:space="preserve"> PP particles with stabilizer and </w:t>
      </w:r>
      <w:r w:rsidRPr="00D62781">
        <w:rPr>
          <w:rFonts w:ascii="Times New Roman" w:hAnsi="Times New Roman" w:cs="Times New Roman"/>
          <w:b/>
          <w:i/>
          <w:iCs/>
          <w:noProof/>
          <w:sz w:val="18"/>
          <w:szCs w:val="18"/>
        </w:rPr>
        <w:t>(B)</w:t>
      </w:r>
      <w:r w:rsidRPr="00D62781">
        <w:rPr>
          <w:rFonts w:ascii="Times New Roman" w:hAnsi="Times New Roman" w:cs="Times New Roman"/>
          <w:i/>
          <w:iCs/>
          <w:noProof/>
          <w:sz w:val="18"/>
          <w:szCs w:val="18"/>
        </w:rPr>
        <w:t xml:space="preserve"> PP particles without stabilizer.</w:t>
      </w:r>
      <w:r w:rsidRPr="00D62781">
        <w:rPr>
          <w:rFonts w:ascii="Times New Roman" w:hAnsi="Times New Roman" w:cs="Times New Roman"/>
          <w:b/>
          <w:i/>
          <w:sz w:val="18"/>
          <w:szCs w:val="18"/>
          <w:lang w:val="de-DE"/>
        </w:rPr>
        <w:fldChar w:fldCharType="end"/>
      </w:r>
    </w:p>
    <w:p w14:paraId="6AE88F46" w14:textId="4FDA0729"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_Ref89418491 \h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10</w:t>
      </w:r>
      <w:r w:rsidRPr="00D62781">
        <w:rPr>
          <w:rFonts w:ascii="Times New Roman" w:hAnsi="Times New Roman" w:cs="Times New Roman"/>
          <w:b/>
          <w:i/>
          <w:sz w:val="18"/>
          <w:szCs w:val="18"/>
        </w:rPr>
        <w:t>.</w:t>
      </w:r>
      <w:r w:rsidRPr="00D62781">
        <w:rPr>
          <w:rFonts w:ascii="Times New Roman" w:hAnsi="Times New Roman" w:cs="Times New Roman"/>
          <w:i/>
          <w:sz w:val="18"/>
          <w:szCs w:val="18"/>
          <w:lang w:val="en-GB"/>
        </w:rPr>
        <w:t xml:space="preserve"> </w:t>
      </w:r>
      <w:r w:rsidRPr="00D62781">
        <w:rPr>
          <w:rFonts w:ascii="Times New Roman" w:hAnsi="Times New Roman" w:cs="Times New Roman"/>
          <w:i/>
          <w:sz w:val="18"/>
          <w:szCs w:val="18"/>
          <w:vertAlign w:val="superscript"/>
          <w:lang w:val="en-GB"/>
        </w:rPr>
        <w:t>13</w:t>
      </w:r>
      <w:r w:rsidRPr="00D62781">
        <w:rPr>
          <w:rFonts w:ascii="Times New Roman" w:hAnsi="Times New Roman" w:cs="Times New Roman"/>
          <w:i/>
          <w:sz w:val="18"/>
          <w:szCs w:val="18"/>
          <w:lang w:val="en-GB"/>
        </w:rPr>
        <w:t>C CP MAS NMR spectrum of the PP particles with stabilizer prior to weathering with signal assignment. In the enlarged PP spectra (blue and orange rectangle) the differences of the resonances of the amorphous (signal a1 and b1) and crystalline (signal a2 and b2) phase become visible (</w:t>
      </w:r>
      <w:proofErr w:type="spellStart"/>
      <w:r w:rsidRPr="00D62781">
        <w:rPr>
          <w:rFonts w:ascii="Times New Roman" w:hAnsi="Times New Roman" w:cs="Times New Roman"/>
          <w:i/>
          <w:sz w:val="18"/>
          <w:szCs w:val="18"/>
          <w:lang w:val="en-GB"/>
        </w:rPr>
        <w:t>Hronský</w:t>
      </w:r>
      <w:proofErr w:type="spellEnd"/>
      <w:r w:rsidRPr="00D62781">
        <w:rPr>
          <w:rFonts w:ascii="Times New Roman" w:hAnsi="Times New Roman" w:cs="Times New Roman"/>
          <w:i/>
          <w:sz w:val="18"/>
          <w:szCs w:val="18"/>
          <w:lang w:val="en-GB"/>
        </w:rPr>
        <w:t xml:space="preserve"> et al., 2014).</w:t>
      </w:r>
      <w:r w:rsidRPr="00D62781">
        <w:rPr>
          <w:rFonts w:ascii="Times New Roman" w:hAnsi="Times New Roman" w:cs="Times New Roman"/>
          <w:b/>
          <w:i/>
          <w:sz w:val="18"/>
          <w:szCs w:val="18"/>
          <w:lang w:val="de-DE"/>
        </w:rPr>
        <w:fldChar w:fldCharType="end"/>
      </w:r>
    </w:p>
    <w:p w14:paraId="1A843618" w14:textId="4E84C774"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_Ref107388024 \h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11</w:t>
      </w:r>
      <w:r w:rsidRPr="00D62781">
        <w:rPr>
          <w:rFonts w:ascii="Times New Roman" w:hAnsi="Times New Roman" w:cs="Times New Roman"/>
          <w:b/>
          <w:i/>
          <w:sz w:val="18"/>
          <w:szCs w:val="18"/>
        </w:rPr>
        <w:t>.</w:t>
      </w:r>
      <w:r w:rsidRPr="00D62781">
        <w:rPr>
          <w:rFonts w:ascii="Times New Roman" w:hAnsi="Times New Roman" w:cs="Times New Roman"/>
          <w:i/>
          <w:sz w:val="18"/>
          <w:szCs w:val="18"/>
        </w:rPr>
        <w:t xml:space="preserve"> </w:t>
      </w:r>
      <w:r w:rsidRPr="00D62781">
        <w:rPr>
          <w:rFonts w:ascii="Times New Roman" w:hAnsi="Times New Roman" w:cs="Times New Roman"/>
          <w:i/>
          <w:sz w:val="18"/>
          <w:szCs w:val="18"/>
          <w:vertAlign w:val="superscript"/>
          <w:lang w:val="en-GB"/>
        </w:rPr>
        <w:t>13</w:t>
      </w:r>
      <w:r w:rsidRPr="00D62781">
        <w:rPr>
          <w:rFonts w:ascii="Times New Roman" w:hAnsi="Times New Roman" w:cs="Times New Roman"/>
          <w:i/>
          <w:sz w:val="18"/>
          <w:szCs w:val="18"/>
          <w:lang w:val="en-GB"/>
        </w:rPr>
        <w:t xml:space="preserve">C CP MAS NMR spectra of the PP particles with </w:t>
      </w:r>
      <w:r w:rsidRPr="00D62781">
        <w:rPr>
          <w:rFonts w:ascii="Times New Roman" w:hAnsi="Times New Roman" w:cs="Times New Roman"/>
          <w:b/>
          <w:i/>
          <w:sz w:val="18"/>
          <w:szCs w:val="18"/>
          <w:lang w:val="en-GB"/>
        </w:rPr>
        <w:t>(A)</w:t>
      </w:r>
      <w:r w:rsidRPr="00D62781">
        <w:rPr>
          <w:rFonts w:ascii="Times New Roman" w:hAnsi="Times New Roman" w:cs="Times New Roman"/>
          <w:i/>
          <w:sz w:val="18"/>
          <w:szCs w:val="18"/>
          <w:lang w:val="en-GB"/>
        </w:rPr>
        <w:t xml:space="preserve"> and without </w:t>
      </w:r>
      <w:r w:rsidRPr="00D62781">
        <w:rPr>
          <w:rFonts w:ascii="Times New Roman" w:hAnsi="Times New Roman" w:cs="Times New Roman"/>
          <w:b/>
          <w:i/>
          <w:sz w:val="18"/>
          <w:szCs w:val="18"/>
          <w:lang w:val="en-GB"/>
        </w:rPr>
        <w:t>(B)</w:t>
      </w:r>
      <w:r w:rsidRPr="00D62781">
        <w:rPr>
          <w:rFonts w:ascii="Times New Roman" w:hAnsi="Times New Roman" w:cs="Times New Roman"/>
          <w:i/>
          <w:sz w:val="18"/>
          <w:szCs w:val="18"/>
          <w:lang w:val="en-GB"/>
        </w:rPr>
        <w:t xml:space="preserve"> stabilizer for 0, 400 and 3200 h weathering time. Upon irradiation, a shift of signal intensity from the amorphous phase resonances (30 ppm, 48 ppm) to the crystalline phase resonances (28 ppm, 46 ppm) is observed (</w:t>
      </w:r>
      <w:proofErr w:type="spellStart"/>
      <w:r w:rsidRPr="00D62781">
        <w:rPr>
          <w:rFonts w:ascii="Times New Roman" w:hAnsi="Times New Roman" w:cs="Times New Roman"/>
          <w:i/>
          <w:sz w:val="18"/>
          <w:szCs w:val="18"/>
          <w:lang w:val="en-GB"/>
        </w:rPr>
        <w:t>Hronský</w:t>
      </w:r>
      <w:proofErr w:type="spellEnd"/>
      <w:r w:rsidRPr="00D62781">
        <w:rPr>
          <w:rFonts w:ascii="Times New Roman" w:hAnsi="Times New Roman" w:cs="Times New Roman"/>
          <w:i/>
          <w:sz w:val="18"/>
          <w:szCs w:val="18"/>
          <w:lang w:val="en-GB"/>
        </w:rPr>
        <w:t xml:space="preserve"> et al., 2014). The spectra are normalised to the integral of the backbone signal (35-20 ppm and 55-35 ppm).</w:t>
      </w:r>
      <w:r w:rsidRPr="00D62781">
        <w:rPr>
          <w:rFonts w:ascii="Times New Roman" w:hAnsi="Times New Roman" w:cs="Times New Roman"/>
          <w:b/>
          <w:i/>
          <w:sz w:val="18"/>
          <w:szCs w:val="18"/>
          <w:lang w:val="de-DE"/>
        </w:rPr>
        <w:fldChar w:fldCharType="end"/>
      </w:r>
    </w:p>
    <w:p w14:paraId="0227A5FF" w14:textId="54B40DDA" w:rsidR="00D62781" w:rsidRPr="00530AC4" w:rsidRDefault="00D62781" w:rsidP="00A25820">
      <w:pPr>
        <w:jc w:val="both"/>
        <w:rPr>
          <w:rFonts w:ascii="Times New Roman" w:hAnsi="Times New Roman" w:cs="Times New Roman"/>
          <w:b/>
          <w:i/>
          <w:sz w:val="18"/>
          <w:szCs w:val="18"/>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_Ref89418511 \h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12</w:t>
      </w:r>
      <w:r w:rsidRPr="00D62781">
        <w:rPr>
          <w:rFonts w:ascii="Times New Roman" w:hAnsi="Times New Roman" w:cs="Times New Roman"/>
          <w:b/>
          <w:i/>
          <w:sz w:val="18"/>
          <w:szCs w:val="18"/>
        </w:rPr>
        <w:t>.</w:t>
      </w:r>
      <w:r w:rsidRPr="00D62781">
        <w:rPr>
          <w:rFonts w:ascii="Times New Roman" w:hAnsi="Times New Roman" w:cs="Times New Roman"/>
          <w:i/>
          <w:sz w:val="18"/>
          <w:szCs w:val="18"/>
          <w:lang w:val="en-GB"/>
        </w:rPr>
        <w:t xml:space="preserve"> </w:t>
      </w:r>
      <w:r w:rsidRPr="00D62781">
        <w:rPr>
          <w:rFonts w:ascii="Times New Roman" w:hAnsi="Times New Roman" w:cs="Times New Roman"/>
          <w:i/>
          <w:sz w:val="18"/>
          <w:szCs w:val="18"/>
        </w:rPr>
        <w:t>SEM images of PP with stabilizer after irradiation for different time intervals.</w:t>
      </w:r>
      <w:r w:rsidRPr="00D62781">
        <w:rPr>
          <w:rFonts w:ascii="Times New Roman" w:hAnsi="Times New Roman" w:cs="Times New Roman"/>
          <w:b/>
          <w:i/>
          <w:sz w:val="18"/>
          <w:szCs w:val="18"/>
          <w:lang w:val="de-DE"/>
        </w:rPr>
        <w:fldChar w:fldCharType="end"/>
      </w:r>
    </w:p>
    <w:p w14:paraId="72569CE9" w14:textId="622FBBD8" w:rsidR="00EA1979" w:rsidRPr="007F006E" w:rsidRDefault="00D62781" w:rsidP="007F006E">
      <w:pPr>
        <w:jc w:val="both"/>
        <w:rPr>
          <w:rFonts w:ascii="Times New Roman" w:hAnsi="Times New Roman" w:cs="Times New Roman"/>
          <w:sz w:val="20"/>
        </w:rPr>
      </w:pPr>
      <w:r w:rsidRPr="00D62781">
        <w:rPr>
          <w:rFonts w:ascii="Times New Roman" w:hAnsi="Times New Roman" w:cs="Times New Roman"/>
          <w:b/>
          <w:i/>
          <w:sz w:val="18"/>
          <w:szCs w:val="18"/>
          <w:lang w:val="de-DE"/>
        </w:rPr>
        <w:fldChar w:fldCharType="begin"/>
      </w:r>
      <w:r w:rsidRPr="00D62781">
        <w:rPr>
          <w:rFonts w:ascii="Times New Roman" w:hAnsi="Times New Roman" w:cs="Times New Roman"/>
          <w:b/>
          <w:i/>
          <w:sz w:val="18"/>
          <w:szCs w:val="18"/>
        </w:rPr>
        <w:instrText xml:space="preserve"> REF _Ref90884132 \h </w:instrText>
      </w:r>
      <w:r w:rsidRPr="00EA1979">
        <w:rPr>
          <w:rFonts w:ascii="Times New Roman" w:hAnsi="Times New Roman" w:cs="Times New Roman"/>
          <w:b/>
          <w:i/>
          <w:sz w:val="18"/>
          <w:szCs w:val="18"/>
        </w:rPr>
        <w:instrText xml:space="preserve"> \* MERGEFORMAT </w:instrText>
      </w:r>
      <w:r w:rsidRPr="00D62781">
        <w:rPr>
          <w:rFonts w:ascii="Times New Roman" w:hAnsi="Times New Roman" w:cs="Times New Roman"/>
          <w:b/>
          <w:i/>
          <w:sz w:val="18"/>
          <w:szCs w:val="18"/>
          <w:lang w:val="de-DE"/>
        </w:rPr>
      </w:r>
      <w:r w:rsidRPr="00D62781">
        <w:rPr>
          <w:rFonts w:ascii="Times New Roman" w:hAnsi="Times New Roman" w:cs="Times New Roman"/>
          <w:b/>
          <w:i/>
          <w:sz w:val="18"/>
          <w:szCs w:val="18"/>
          <w:lang w:val="de-DE"/>
        </w:rPr>
        <w:fldChar w:fldCharType="separate"/>
      </w:r>
      <w:r w:rsidRPr="00D62781">
        <w:rPr>
          <w:rFonts w:ascii="Times New Roman" w:hAnsi="Times New Roman" w:cs="Times New Roman"/>
          <w:b/>
          <w:i/>
          <w:sz w:val="18"/>
          <w:szCs w:val="18"/>
        </w:rPr>
        <w:t>Figure S</w:t>
      </w:r>
      <w:r w:rsidRPr="00D62781">
        <w:rPr>
          <w:rFonts w:ascii="Times New Roman" w:hAnsi="Times New Roman" w:cs="Times New Roman"/>
          <w:b/>
          <w:i/>
          <w:noProof/>
          <w:sz w:val="18"/>
          <w:szCs w:val="18"/>
        </w:rPr>
        <w:t>13</w:t>
      </w:r>
      <w:r w:rsidRPr="00D62781">
        <w:rPr>
          <w:rFonts w:ascii="Times New Roman" w:hAnsi="Times New Roman" w:cs="Times New Roman"/>
          <w:b/>
          <w:i/>
          <w:sz w:val="18"/>
          <w:szCs w:val="18"/>
        </w:rPr>
        <w:t>.</w:t>
      </w:r>
      <w:r w:rsidRPr="00D62781">
        <w:rPr>
          <w:rFonts w:ascii="Times New Roman" w:hAnsi="Times New Roman" w:cs="Times New Roman"/>
          <w:i/>
          <w:sz w:val="18"/>
          <w:szCs w:val="18"/>
          <w:lang w:val="en-GB"/>
        </w:rPr>
        <w:t xml:space="preserve"> </w:t>
      </w:r>
      <w:r w:rsidRPr="00D62781">
        <w:rPr>
          <w:rFonts w:ascii="Times New Roman" w:hAnsi="Times New Roman" w:cs="Times New Roman"/>
          <w:i/>
          <w:sz w:val="18"/>
          <w:szCs w:val="18"/>
        </w:rPr>
        <w:t>SEM images of PP without stabilizer after irradiation for different time intervals.</w:t>
      </w:r>
      <w:r w:rsidRPr="00D62781">
        <w:rPr>
          <w:rFonts w:ascii="Times New Roman" w:hAnsi="Times New Roman" w:cs="Times New Roman"/>
          <w:b/>
          <w:i/>
          <w:sz w:val="18"/>
          <w:szCs w:val="18"/>
          <w:lang w:val="de-DE"/>
        </w:rPr>
        <w:fldChar w:fldCharType="end"/>
      </w:r>
      <w:r w:rsidR="00EA1979">
        <w:rPr>
          <w:rFonts w:ascii="Times New Roman" w:hAnsi="Times New Roman" w:cs="Times New Roman"/>
          <w:b/>
          <w:sz w:val="20"/>
        </w:rPr>
        <w:br w:type="page"/>
      </w:r>
    </w:p>
    <w:p w14:paraId="4DD8BD0E" w14:textId="19D37550" w:rsidR="005B569E" w:rsidRPr="00EA1979" w:rsidRDefault="005B569E" w:rsidP="00A25820">
      <w:pPr>
        <w:jc w:val="both"/>
        <w:rPr>
          <w:rFonts w:ascii="Times New Roman" w:hAnsi="Times New Roman" w:cs="Times New Roman"/>
          <w:b/>
          <w:i/>
          <w:sz w:val="18"/>
          <w:szCs w:val="18"/>
        </w:rPr>
      </w:pPr>
      <w:r w:rsidRPr="007A5103">
        <w:rPr>
          <w:rFonts w:ascii="Times New Roman" w:hAnsi="Times New Roman" w:cs="Times New Roman"/>
          <w:b/>
          <w:sz w:val="20"/>
        </w:rPr>
        <w:lastRenderedPageBreak/>
        <w:t>List of Tables</w:t>
      </w:r>
    </w:p>
    <w:p w14:paraId="6E64C23A" w14:textId="12AD23FB" w:rsidR="00D62781" w:rsidRPr="00D62781" w:rsidRDefault="00D62781" w:rsidP="00EE4B38">
      <w:pPr>
        <w:jc w:val="both"/>
        <w:rPr>
          <w:rFonts w:ascii="Times New Roman" w:hAnsi="Times New Roman" w:cs="Times New Roman"/>
          <w:i/>
          <w:sz w:val="18"/>
        </w:rPr>
      </w:pPr>
      <w:r w:rsidRPr="00D62781">
        <w:rPr>
          <w:rFonts w:ascii="Times New Roman" w:hAnsi="Times New Roman" w:cs="Times New Roman"/>
          <w:i/>
          <w:sz w:val="18"/>
        </w:rPr>
        <w:fldChar w:fldCharType="begin"/>
      </w:r>
      <w:r w:rsidRPr="00D62781">
        <w:rPr>
          <w:rFonts w:ascii="Times New Roman" w:hAnsi="Times New Roman" w:cs="Times New Roman"/>
          <w:i/>
          <w:sz w:val="18"/>
        </w:rPr>
        <w:instrText xml:space="preserve"> REF _Ref89418734 \h  \* MERGEFORMAT </w:instrText>
      </w:r>
      <w:r w:rsidRPr="00D62781">
        <w:rPr>
          <w:rFonts w:ascii="Times New Roman" w:hAnsi="Times New Roman" w:cs="Times New Roman"/>
          <w:i/>
          <w:sz w:val="18"/>
        </w:rPr>
      </w:r>
      <w:r w:rsidRPr="00D62781">
        <w:rPr>
          <w:rFonts w:ascii="Times New Roman" w:hAnsi="Times New Roman" w:cs="Times New Roman"/>
          <w:i/>
          <w:sz w:val="18"/>
        </w:rPr>
        <w:fldChar w:fldCharType="separate"/>
      </w:r>
      <w:r w:rsidRPr="00D62781">
        <w:rPr>
          <w:rFonts w:ascii="Times New Roman" w:hAnsi="Times New Roman" w:cs="Times New Roman"/>
          <w:b/>
          <w:i/>
          <w:sz w:val="18"/>
          <w:lang w:val="en-GB"/>
        </w:rPr>
        <w:t>Table S</w:t>
      </w:r>
      <w:r w:rsidRPr="00D62781">
        <w:rPr>
          <w:rFonts w:ascii="Times New Roman" w:hAnsi="Times New Roman" w:cs="Times New Roman"/>
          <w:b/>
          <w:i/>
          <w:noProof/>
          <w:sz w:val="18"/>
          <w:lang w:val="en-GB"/>
        </w:rPr>
        <w:t>1</w:t>
      </w:r>
      <w:r w:rsidRPr="00D62781">
        <w:rPr>
          <w:rFonts w:ascii="Times New Roman" w:hAnsi="Times New Roman" w:cs="Times New Roman"/>
          <w:b/>
          <w:i/>
          <w:sz w:val="18"/>
        </w:rPr>
        <w:t>.</w:t>
      </w:r>
      <w:r w:rsidRPr="00D62781">
        <w:rPr>
          <w:rFonts w:ascii="Times New Roman" w:hAnsi="Times New Roman" w:cs="Times New Roman"/>
          <w:i/>
          <w:sz w:val="18"/>
          <w:lang w:val="en-GB"/>
        </w:rPr>
        <w:t xml:space="preserve"> Calculation of total irradiance in the Q-SUN Xe-3 chamber.</w:t>
      </w:r>
      <w:r w:rsidRPr="00D62781">
        <w:rPr>
          <w:rFonts w:ascii="Times New Roman" w:hAnsi="Times New Roman" w:cs="Times New Roman"/>
          <w:i/>
          <w:sz w:val="18"/>
        </w:rPr>
        <w:fldChar w:fldCharType="end"/>
      </w:r>
    </w:p>
    <w:p w14:paraId="1A14D0D0" w14:textId="174A0590" w:rsidR="00D62781" w:rsidRPr="00D62781" w:rsidRDefault="00D62781" w:rsidP="00EE4B38">
      <w:pPr>
        <w:jc w:val="both"/>
        <w:rPr>
          <w:rFonts w:ascii="Times New Roman" w:hAnsi="Times New Roman" w:cs="Times New Roman"/>
          <w:i/>
          <w:sz w:val="18"/>
        </w:rPr>
      </w:pPr>
      <w:r w:rsidRPr="00D62781">
        <w:rPr>
          <w:rFonts w:ascii="Times New Roman" w:hAnsi="Times New Roman" w:cs="Times New Roman"/>
          <w:i/>
          <w:sz w:val="18"/>
        </w:rPr>
        <w:fldChar w:fldCharType="begin"/>
      </w:r>
      <w:r w:rsidRPr="00D62781">
        <w:rPr>
          <w:rFonts w:ascii="Times New Roman" w:hAnsi="Times New Roman" w:cs="Times New Roman"/>
          <w:i/>
          <w:sz w:val="18"/>
        </w:rPr>
        <w:instrText xml:space="preserve"> REF _Ref89418728 \h  \* MERGEFORMAT </w:instrText>
      </w:r>
      <w:r w:rsidRPr="00D62781">
        <w:rPr>
          <w:rFonts w:ascii="Times New Roman" w:hAnsi="Times New Roman" w:cs="Times New Roman"/>
          <w:i/>
          <w:sz w:val="18"/>
        </w:rPr>
      </w:r>
      <w:r w:rsidRPr="00D62781">
        <w:rPr>
          <w:rFonts w:ascii="Times New Roman" w:hAnsi="Times New Roman" w:cs="Times New Roman"/>
          <w:i/>
          <w:sz w:val="18"/>
        </w:rPr>
        <w:fldChar w:fldCharType="separate"/>
      </w:r>
      <w:r w:rsidRPr="00D62781">
        <w:rPr>
          <w:rFonts w:ascii="Times New Roman" w:hAnsi="Times New Roman" w:cs="Times New Roman"/>
          <w:b/>
          <w:i/>
          <w:sz w:val="18"/>
        </w:rPr>
        <w:t>Table S</w:t>
      </w:r>
      <w:r w:rsidRPr="00D62781">
        <w:rPr>
          <w:rFonts w:ascii="Times New Roman" w:hAnsi="Times New Roman" w:cs="Times New Roman"/>
          <w:b/>
          <w:i/>
          <w:noProof/>
          <w:sz w:val="18"/>
        </w:rPr>
        <w:t>2</w:t>
      </w:r>
      <w:r w:rsidRPr="00D62781">
        <w:rPr>
          <w:rFonts w:ascii="Times New Roman" w:hAnsi="Times New Roman" w:cs="Times New Roman"/>
          <w:b/>
          <w:i/>
          <w:sz w:val="18"/>
        </w:rPr>
        <w:t>.</w:t>
      </w:r>
      <w:r w:rsidRPr="00D62781">
        <w:rPr>
          <w:rFonts w:ascii="Times New Roman" w:hAnsi="Times New Roman" w:cs="Times New Roman"/>
          <w:i/>
          <w:sz w:val="18"/>
          <w:lang w:val="en-GB"/>
        </w:rPr>
        <w:t xml:space="preserve"> </w:t>
      </w:r>
      <w:r w:rsidRPr="00D62781">
        <w:rPr>
          <w:rFonts w:ascii="Times New Roman" w:hAnsi="Times New Roman" w:cs="Times New Roman"/>
          <w:i/>
          <w:sz w:val="18"/>
        </w:rPr>
        <w:t>Average particle sizes in µm for PP samples with and without stabilizer at exposure times from 0 h to 3200 h. Values display the average of three measurements.</w:t>
      </w:r>
      <w:r w:rsidRPr="00D62781">
        <w:rPr>
          <w:rFonts w:ascii="Times New Roman" w:hAnsi="Times New Roman" w:cs="Times New Roman"/>
          <w:i/>
          <w:sz w:val="18"/>
        </w:rPr>
        <w:fldChar w:fldCharType="end"/>
      </w:r>
    </w:p>
    <w:p w14:paraId="3B5D0707" w14:textId="0DC433B1" w:rsidR="00D62781" w:rsidRPr="00D62781" w:rsidRDefault="00D62781" w:rsidP="00EE4B38">
      <w:pPr>
        <w:jc w:val="both"/>
        <w:rPr>
          <w:rFonts w:ascii="Times New Roman" w:hAnsi="Times New Roman" w:cs="Times New Roman"/>
          <w:i/>
          <w:sz w:val="18"/>
        </w:rPr>
      </w:pPr>
      <w:r w:rsidRPr="00D62781">
        <w:rPr>
          <w:rFonts w:ascii="Times New Roman" w:hAnsi="Times New Roman" w:cs="Times New Roman"/>
          <w:i/>
          <w:sz w:val="18"/>
        </w:rPr>
        <w:fldChar w:fldCharType="begin"/>
      </w:r>
      <w:r w:rsidRPr="00D62781">
        <w:rPr>
          <w:rFonts w:ascii="Times New Roman" w:hAnsi="Times New Roman" w:cs="Times New Roman"/>
          <w:i/>
          <w:sz w:val="18"/>
        </w:rPr>
        <w:instrText xml:space="preserve"> REF _Ref89418730 \h  \* MERGEFORMAT </w:instrText>
      </w:r>
      <w:r w:rsidRPr="00D62781">
        <w:rPr>
          <w:rFonts w:ascii="Times New Roman" w:hAnsi="Times New Roman" w:cs="Times New Roman"/>
          <w:i/>
          <w:sz w:val="18"/>
        </w:rPr>
      </w:r>
      <w:r w:rsidRPr="00D62781">
        <w:rPr>
          <w:rFonts w:ascii="Times New Roman" w:hAnsi="Times New Roman" w:cs="Times New Roman"/>
          <w:i/>
          <w:sz w:val="18"/>
        </w:rPr>
        <w:fldChar w:fldCharType="separate"/>
      </w:r>
      <w:r w:rsidRPr="00D62781">
        <w:rPr>
          <w:rFonts w:ascii="Times New Roman" w:hAnsi="Times New Roman" w:cs="Times New Roman"/>
          <w:b/>
          <w:i/>
          <w:sz w:val="18"/>
        </w:rPr>
        <w:t>Table S</w:t>
      </w:r>
      <w:r w:rsidRPr="00D62781">
        <w:rPr>
          <w:rFonts w:ascii="Times New Roman" w:hAnsi="Times New Roman" w:cs="Times New Roman"/>
          <w:b/>
          <w:i/>
          <w:noProof/>
          <w:sz w:val="18"/>
        </w:rPr>
        <w:t>3</w:t>
      </w:r>
      <w:r w:rsidRPr="00D62781">
        <w:rPr>
          <w:rFonts w:ascii="Times New Roman" w:hAnsi="Times New Roman" w:cs="Times New Roman"/>
          <w:b/>
          <w:i/>
          <w:sz w:val="18"/>
        </w:rPr>
        <w:t>.</w:t>
      </w:r>
      <w:r w:rsidRPr="00D62781">
        <w:rPr>
          <w:rFonts w:ascii="Times New Roman" w:hAnsi="Times New Roman" w:cs="Times New Roman"/>
          <w:i/>
          <w:sz w:val="18"/>
          <w:lang w:val="en-GB"/>
        </w:rPr>
        <w:t xml:space="preserve"> </w:t>
      </w:r>
      <w:r w:rsidRPr="00D62781">
        <w:rPr>
          <w:rFonts w:ascii="Times New Roman" w:hAnsi="Times New Roman" w:cs="Times New Roman"/>
          <w:i/>
          <w:sz w:val="18"/>
        </w:rPr>
        <w:t>Number-average (M</w:t>
      </w:r>
      <w:r w:rsidRPr="00D62781">
        <w:rPr>
          <w:rFonts w:ascii="Times New Roman" w:hAnsi="Times New Roman" w:cs="Times New Roman"/>
          <w:i/>
          <w:sz w:val="18"/>
          <w:vertAlign w:val="subscript"/>
        </w:rPr>
        <w:t>n</w:t>
      </w:r>
      <w:r w:rsidRPr="00D62781">
        <w:rPr>
          <w:rFonts w:ascii="Times New Roman" w:hAnsi="Times New Roman" w:cs="Times New Roman"/>
          <w:i/>
          <w:sz w:val="18"/>
        </w:rPr>
        <w:t>), weight-average (M</w:t>
      </w:r>
      <w:r w:rsidRPr="00D62781">
        <w:rPr>
          <w:rFonts w:ascii="Times New Roman" w:hAnsi="Times New Roman" w:cs="Times New Roman"/>
          <w:i/>
          <w:sz w:val="18"/>
          <w:vertAlign w:val="subscript"/>
        </w:rPr>
        <w:t>w</w:t>
      </w:r>
      <w:r w:rsidRPr="00D62781">
        <w:rPr>
          <w:rFonts w:ascii="Times New Roman" w:hAnsi="Times New Roman" w:cs="Times New Roman"/>
          <w:i/>
          <w:sz w:val="18"/>
        </w:rPr>
        <w:t>), peak (</w:t>
      </w:r>
      <w:proofErr w:type="spellStart"/>
      <w:r w:rsidRPr="00D62781">
        <w:rPr>
          <w:rFonts w:ascii="Times New Roman" w:hAnsi="Times New Roman" w:cs="Times New Roman"/>
          <w:i/>
          <w:sz w:val="18"/>
        </w:rPr>
        <w:t>M</w:t>
      </w:r>
      <w:r w:rsidRPr="00D62781">
        <w:rPr>
          <w:rFonts w:ascii="Times New Roman" w:hAnsi="Times New Roman" w:cs="Times New Roman"/>
          <w:i/>
          <w:sz w:val="18"/>
          <w:vertAlign w:val="subscript"/>
        </w:rPr>
        <w:t>p</w:t>
      </w:r>
      <w:proofErr w:type="spellEnd"/>
      <w:r w:rsidRPr="00D62781">
        <w:rPr>
          <w:rFonts w:ascii="Times New Roman" w:hAnsi="Times New Roman" w:cs="Times New Roman"/>
          <w:i/>
          <w:sz w:val="18"/>
        </w:rPr>
        <w:t>) molecular weights in g/mol, and dispersity (</w:t>
      </w:r>
      <w:r w:rsidRPr="00D62781">
        <w:rPr>
          <w:rFonts w:ascii="Times New Roman" w:eastAsia="Times New Roman" w:hAnsi="Times New Roman" w:cs="Times New Roman"/>
          <w:bCs/>
          <w:i/>
          <w:sz w:val="18"/>
        </w:rPr>
        <w:t>Ð</w:t>
      </w:r>
      <w:r w:rsidRPr="00D62781">
        <w:rPr>
          <w:rFonts w:ascii="Times New Roman" w:eastAsia="Times New Roman" w:hAnsi="Times New Roman" w:cs="Times New Roman"/>
          <w:i/>
          <w:sz w:val="18"/>
        </w:rPr>
        <w:t>) values for PP samples with and without stabilizer for different exposure times.</w:t>
      </w:r>
      <w:r w:rsidRPr="00D62781">
        <w:rPr>
          <w:rFonts w:ascii="Times New Roman" w:hAnsi="Times New Roman" w:cs="Times New Roman"/>
          <w:i/>
          <w:sz w:val="18"/>
        </w:rPr>
        <w:fldChar w:fldCharType="end"/>
      </w:r>
    </w:p>
    <w:p w14:paraId="0CF50CDD" w14:textId="3AFFC0A1" w:rsidR="00D62781" w:rsidRPr="00D62781" w:rsidRDefault="00D62781" w:rsidP="00EE4B38">
      <w:pPr>
        <w:jc w:val="both"/>
        <w:rPr>
          <w:rFonts w:ascii="Times New Roman" w:hAnsi="Times New Roman" w:cs="Times New Roman"/>
          <w:i/>
          <w:sz w:val="18"/>
        </w:rPr>
      </w:pPr>
      <w:r w:rsidRPr="00D62781">
        <w:rPr>
          <w:rFonts w:ascii="Times New Roman" w:hAnsi="Times New Roman" w:cs="Times New Roman"/>
          <w:i/>
          <w:sz w:val="18"/>
        </w:rPr>
        <w:fldChar w:fldCharType="begin"/>
      </w:r>
      <w:r w:rsidRPr="00D62781">
        <w:rPr>
          <w:rFonts w:ascii="Times New Roman" w:hAnsi="Times New Roman" w:cs="Times New Roman"/>
          <w:i/>
          <w:sz w:val="18"/>
        </w:rPr>
        <w:instrText xml:space="preserve"> REF _Ref89418731 \h  \* MERGEFORMAT </w:instrText>
      </w:r>
      <w:r w:rsidRPr="00D62781">
        <w:rPr>
          <w:rFonts w:ascii="Times New Roman" w:hAnsi="Times New Roman" w:cs="Times New Roman"/>
          <w:i/>
          <w:sz w:val="18"/>
        </w:rPr>
      </w:r>
      <w:r w:rsidRPr="00D62781">
        <w:rPr>
          <w:rFonts w:ascii="Times New Roman" w:hAnsi="Times New Roman" w:cs="Times New Roman"/>
          <w:i/>
          <w:sz w:val="18"/>
        </w:rPr>
        <w:fldChar w:fldCharType="separate"/>
      </w:r>
      <w:r w:rsidRPr="00D62781">
        <w:rPr>
          <w:rFonts w:ascii="Times New Roman" w:hAnsi="Times New Roman" w:cs="Times New Roman"/>
          <w:b/>
          <w:i/>
          <w:sz w:val="18"/>
        </w:rPr>
        <w:t>Table S</w:t>
      </w:r>
      <w:r w:rsidRPr="00D62781">
        <w:rPr>
          <w:rFonts w:ascii="Times New Roman" w:hAnsi="Times New Roman" w:cs="Times New Roman"/>
          <w:b/>
          <w:i/>
          <w:noProof/>
          <w:sz w:val="18"/>
        </w:rPr>
        <w:t>4</w:t>
      </w:r>
      <w:r w:rsidRPr="00D62781">
        <w:rPr>
          <w:rFonts w:ascii="Times New Roman" w:hAnsi="Times New Roman" w:cs="Times New Roman"/>
          <w:b/>
          <w:i/>
          <w:sz w:val="18"/>
        </w:rPr>
        <w:t>.</w:t>
      </w:r>
      <w:r w:rsidRPr="00D62781">
        <w:rPr>
          <w:rFonts w:ascii="Times New Roman" w:hAnsi="Times New Roman" w:cs="Times New Roman"/>
          <w:i/>
          <w:sz w:val="18"/>
          <w:lang w:val="en-GB"/>
        </w:rPr>
        <w:t xml:space="preserve"> </w:t>
      </w:r>
      <w:r w:rsidRPr="00D62781">
        <w:rPr>
          <w:rFonts w:ascii="Times New Roman" w:hAnsi="Times New Roman" w:cs="Times New Roman"/>
          <w:i/>
          <w:noProof/>
          <w:sz w:val="18"/>
        </w:rPr>
        <w:t>Crystallinity and melting temperature measurements for PP with stabilizer and PP without stabilizer.</w:t>
      </w:r>
      <w:r w:rsidRPr="00D62781">
        <w:rPr>
          <w:rFonts w:ascii="Times New Roman" w:hAnsi="Times New Roman" w:cs="Times New Roman"/>
          <w:i/>
          <w:sz w:val="18"/>
        </w:rPr>
        <w:fldChar w:fldCharType="end"/>
      </w:r>
    </w:p>
    <w:p w14:paraId="6F57212C" w14:textId="008DA43A" w:rsidR="00064076" w:rsidRPr="00200EC3" w:rsidRDefault="00D62781" w:rsidP="00EE4B38">
      <w:pPr>
        <w:jc w:val="both"/>
        <w:rPr>
          <w:rFonts w:ascii="Times New Roman" w:hAnsi="Times New Roman" w:cs="Times New Roman"/>
          <w:b/>
        </w:rPr>
      </w:pPr>
      <w:r w:rsidRPr="00D62781">
        <w:rPr>
          <w:rFonts w:ascii="Times New Roman" w:hAnsi="Times New Roman" w:cs="Times New Roman"/>
          <w:i/>
          <w:sz w:val="18"/>
        </w:rPr>
        <w:fldChar w:fldCharType="begin"/>
      </w:r>
      <w:r w:rsidRPr="00D62781">
        <w:rPr>
          <w:rFonts w:ascii="Times New Roman" w:hAnsi="Times New Roman" w:cs="Times New Roman"/>
          <w:i/>
          <w:sz w:val="18"/>
        </w:rPr>
        <w:instrText xml:space="preserve"> REF _Ref91148515 \h  \* MERGEFORMAT </w:instrText>
      </w:r>
      <w:r w:rsidRPr="00D62781">
        <w:rPr>
          <w:rFonts w:ascii="Times New Roman" w:hAnsi="Times New Roman" w:cs="Times New Roman"/>
          <w:i/>
          <w:sz w:val="18"/>
        </w:rPr>
      </w:r>
      <w:r w:rsidRPr="00D62781">
        <w:rPr>
          <w:rFonts w:ascii="Times New Roman" w:hAnsi="Times New Roman" w:cs="Times New Roman"/>
          <w:i/>
          <w:sz w:val="18"/>
        </w:rPr>
        <w:fldChar w:fldCharType="separate"/>
      </w:r>
      <w:r w:rsidRPr="00D62781">
        <w:rPr>
          <w:rFonts w:ascii="Times New Roman" w:hAnsi="Times New Roman" w:cs="Times New Roman"/>
          <w:b/>
          <w:i/>
          <w:sz w:val="18"/>
        </w:rPr>
        <w:t>Table S</w:t>
      </w:r>
      <w:r w:rsidRPr="00D62781">
        <w:rPr>
          <w:rFonts w:ascii="Times New Roman" w:hAnsi="Times New Roman" w:cs="Times New Roman"/>
          <w:b/>
          <w:i/>
          <w:noProof/>
          <w:sz w:val="18"/>
        </w:rPr>
        <w:t>5</w:t>
      </w:r>
      <w:r w:rsidRPr="00D62781">
        <w:rPr>
          <w:rFonts w:ascii="Times New Roman" w:hAnsi="Times New Roman" w:cs="Times New Roman"/>
          <w:b/>
          <w:i/>
          <w:sz w:val="18"/>
        </w:rPr>
        <w:t>.</w:t>
      </w:r>
      <w:r w:rsidRPr="00D62781">
        <w:rPr>
          <w:rFonts w:ascii="Times New Roman" w:hAnsi="Times New Roman" w:cs="Times New Roman"/>
          <w:i/>
          <w:sz w:val="18"/>
        </w:rPr>
        <w:t xml:space="preserve"> Correction factors for PP with and without stabilizer determined with quantitative multi-CP spectra of the respective 3200 h weathered sample. Used to calibrate the defect intensities in the CP spectra (Meides et al., 2021).</w:t>
      </w:r>
      <w:r w:rsidRPr="00D62781">
        <w:rPr>
          <w:rFonts w:ascii="Times New Roman" w:hAnsi="Times New Roman" w:cs="Times New Roman"/>
          <w:i/>
          <w:sz w:val="18"/>
        </w:rPr>
        <w:fldChar w:fldCharType="end"/>
      </w:r>
      <w:r w:rsidRPr="00D62781">
        <w:rPr>
          <w:rFonts w:ascii="Times New Roman" w:hAnsi="Times New Roman" w:cs="Times New Roman"/>
          <w:i/>
          <w:sz w:val="18"/>
        </w:rPr>
        <w:t xml:space="preserve"> </w:t>
      </w:r>
      <w:r w:rsidR="00064076">
        <w:rPr>
          <w:rFonts w:ascii="Times New Roman" w:hAnsi="Times New Roman" w:cs="Times New Roman"/>
        </w:rPr>
        <w:br w:type="page"/>
      </w:r>
    </w:p>
    <w:p w14:paraId="6BA8D98F" w14:textId="09F22EA6" w:rsidR="00C853AD" w:rsidRPr="00C853AD" w:rsidRDefault="002C57D0" w:rsidP="002C57D0">
      <w:pPr>
        <w:spacing w:line="360" w:lineRule="auto"/>
        <w:jc w:val="both"/>
        <w:rPr>
          <w:rFonts w:ascii="Times New Roman" w:hAnsi="Times New Roman" w:cs="Times New Roman"/>
          <w:b/>
          <w:bCs/>
          <w:szCs w:val="20"/>
        </w:rPr>
      </w:pPr>
      <w:r w:rsidRPr="00C853AD">
        <w:rPr>
          <w:rFonts w:ascii="Times New Roman" w:hAnsi="Times New Roman" w:cs="Times New Roman"/>
          <w:b/>
          <w:bCs/>
          <w:szCs w:val="20"/>
        </w:rPr>
        <w:lastRenderedPageBreak/>
        <w:t>Experimental</w:t>
      </w:r>
      <w:r w:rsidR="00C853AD" w:rsidRPr="00C853AD">
        <w:rPr>
          <w:rFonts w:ascii="Times New Roman" w:hAnsi="Times New Roman" w:cs="Times New Roman"/>
          <w:b/>
          <w:bCs/>
          <w:szCs w:val="20"/>
        </w:rPr>
        <w:t xml:space="preserve"> S</w:t>
      </w:r>
      <w:r w:rsidR="00C853AD">
        <w:rPr>
          <w:rFonts w:ascii="Times New Roman" w:hAnsi="Times New Roman" w:cs="Times New Roman"/>
          <w:b/>
          <w:bCs/>
          <w:szCs w:val="20"/>
        </w:rPr>
        <w:t>ection</w:t>
      </w:r>
    </w:p>
    <w:p w14:paraId="6BAEEC7D" w14:textId="5B08621D" w:rsidR="002C57D0" w:rsidRPr="00C853AD" w:rsidRDefault="002C57D0" w:rsidP="002C57D0">
      <w:pPr>
        <w:spacing w:line="360" w:lineRule="auto"/>
        <w:jc w:val="both"/>
        <w:rPr>
          <w:rFonts w:ascii="Times New Roman" w:hAnsi="Times New Roman" w:cs="Times New Roman"/>
          <w:b/>
          <w:bCs/>
          <w:szCs w:val="20"/>
        </w:rPr>
      </w:pPr>
      <w:r w:rsidRPr="00C853AD">
        <w:rPr>
          <w:rFonts w:ascii="Times New Roman" w:hAnsi="Times New Roman" w:cs="Times New Roman"/>
          <w:b/>
          <w:bCs/>
          <w:szCs w:val="20"/>
        </w:rPr>
        <w:t>Materials and Methods</w:t>
      </w:r>
    </w:p>
    <w:p w14:paraId="70EE31B9" w14:textId="7C784143" w:rsidR="00C853AD" w:rsidRPr="00C853AD" w:rsidRDefault="00C853AD" w:rsidP="002C57D0">
      <w:pPr>
        <w:spacing w:line="360" w:lineRule="auto"/>
        <w:jc w:val="both"/>
        <w:rPr>
          <w:rFonts w:ascii="Times New Roman" w:hAnsi="Times New Roman" w:cs="Times New Roman"/>
          <w:bCs/>
          <w:i/>
          <w:szCs w:val="20"/>
        </w:rPr>
      </w:pPr>
      <w:r w:rsidRPr="00C853AD">
        <w:rPr>
          <w:rFonts w:ascii="Times New Roman" w:hAnsi="Times New Roman" w:cs="Times New Roman"/>
          <w:bCs/>
          <w:i/>
          <w:szCs w:val="20"/>
        </w:rPr>
        <w:t>Accelerated Weathering</w:t>
      </w:r>
    </w:p>
    <w:p w14:paraId="4E0D298D" w14:textId="7953DFE5" w:rsidR="002C57D0" w:rsidRDefault="002C57D0" w:rsidP="002C57D0">
      <w:pPr>
        <w:spacing w:line="360" w:lineRule="auto"/>
        <w:jc w:val="both"/>
        <w:rPr>
          <w:rFonts w:ascii="Times New Roman" w:hAnsi="Times New Roman" w:cs="Times New Roman"/>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3744"/>
      </w:tblGrid>
      <w:tr w:rsidR="00C853AD" w14:paraId="61321517" w14:textId="77777777" w:rsidTr="00C853AD">
        <w:tc>
          <w:tcPr>
            <w:tcW w:w="5318" w:type="dxa"/>
          </w:tcPr>
          <w:p w14:paraId="36968D95" w14:textId="77777777" w:rsidR="00C853AD" w:rsidRPr="00523111" w:rsidRDefault="00C853AD" w:rsidP="002000BA">
            <w:pPr>
              <w:keepNext/>
              <w:spacing w:line="360" w:lineRule="auto"/>
              <w:jc w:val="both"/>
            </w:pPr>
            <w:r>
              <w:rPr>
                <w:rFonts w:ascii="Times New Roman" w:hAnsi="Times New Roman" w:cs="Times New Roman"/>
                <w:b/>
                <w:bCs/>
                <w:noProof/>
                <w:sz w:val="20"/>
                <w:szCs w:val="20"/>
                <w:lang w:val="de-DE"/>
              </w:rPr>
              <w:drawing>
                <wp:inline distT="0" distB="0" distL="0" distR="0" wp14:anchorId="2CFE528E" wp14:editId="33B1DAF1">
                  <wp:extent cx="3240000" cy="303761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urope-2019-GH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00" cy="3037610"/>
                          </a:xfrm>
                          <a:prstGeom prst="rect">
                            <a:avLst/>
                          </a:prstGeom>
                        </pic:spPr>
                      </pic:pic>
                    </a:graphicData>
                  </a:graphic>
                </wp:inline>
              </w:drawing>
            </w:r>
          </w:p>
        </w:tc>
        <w:tc>
          <w:tcPr>
            <w:tcW w:w="3744" w:type="dxa"/>
          </w:tcPr>
          <w:p w14:paraId="48C24DDE" w14:textId="77777777" w:rsidR="00C853AD" w:rsidRDefault="00C853AD" w:rsidP="002000BA">
            <w:pPr>
              <w:spacing w:line="360" w:lineRule="auto"/>
              <w:jc w:val="both"/>
              <w:rPr>
                <w:rFonts w:ascii="Times New Roman" w:hAnsi="Times New Roman" w:cs="Times New Roman"/>
                <w:b/>
                <w:bCs/>
                <w:sz w:val="20"/>
                <w:szCs w:val="20"/>
                <w:lang w:val="de-DE"/>
              </w:rPr>
            </w:pPr>
            <w:r>
              <w:rPr>
                <w:rFonts w:ascii="Times New Roman" w:hAnsi="Times New Roman" w:cs="Times New Roman"/>
                <w:b/>
                <w:bCs/>
                <w:noProof/>
                <w:sz w:val="20"/>
                <w:szCs w:val="20"/>
                <w:lang w:val="de-DE"/>
              </w:rPr>
              <w:drawing>
                <wp:inline distT="0" distB="0" distL="0" distR="0" wp14:anchorId="492922B9" wp14:editId="4A25DE82">
                  <wp:extent cx="2148458" cy="3038400"/>
                  <wp:effectExtent l="0" t="0" r="444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rmany_GHI_mid-size-map_156x220mm-300dpi_v2019120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8458" cy="3038400"/>
                          </a:xfrm>
                          <a:prstGeom prst="rect">
                            <a:avLst/>
                          </a:prstGeom>
                        </pic:spPr>
                      </pic:pic>
                    </a:graphicData>
                  </a:graphic>
                </wp:inline>
              </w:drawing>
            </w:r>
          </w:p>
        </w:tc>
      </w:tr>
      <w:tr w:rsidR="00C853AD" w:rsidRPr="00535B18" w14:paraId="4FF60A84" w14:textId="77777777" w:rsidTr="00C853AD">
        <w:tc>
          <w:tcPr>
            <w:tcW w:w="9062" w:type="dxa"/>
            <w:gridSpan w:val="2"/>
          </w:tcPr>
          <w:p w14:paraId="595FEC38" w14:textId="5BA089E5" w:rsidR="00C853AD" w:rsidRPr="00535B18" w:rsidRDefault="00C853AD" w:rsidP="002000BA">
            <w:pPr>
              <w:spacing w:line="360" w:lineRule="auto"/>
              <w:jc w:val="both"/>
              <w:rPr>
                <w:rFonts w:ascii="Times New Roman" w:hAnsi="Times New Roman" w:cs="Times New Roman"/>
                <w:b/>
                <w:bCs/>
                <w:sz w:val="20"/>
                <w:szCs w:val="20"/>
              </w:rPr>
            </w:pPr>
            <w:bookmarkStart w:id="0" w:name="_Ref89418501"/>
            <w:r w:rsidRPr="00FF1A8B">
              <w:rPr>
                <w:rFonts w:ascii="Times New Roman" w:hAnsi="Times New Roman" w:cs="Times New Roman"/>
                <w:b/>
                <w:i/>
                <w:iCs/>
                <w:color w:val="44546A" w:themeColor="text2"/>
                <w:sz w:val="18"/>
                <w:szCs w:val="18"/>
                <w:lang w:val="en-GB"/>
              </w:rPr>
              <w:t>Figure S</w:t>
            </w:r>
            <w:r w:rsidRPr="00FF1A8B">
              <w:rPr>
                <w:rFonts w:ascii="Times New Roman" w:hAnsi="Times New Roman" w:cs="Times New Roman"/>
                <w:b/>
                <w:i/>
                <w:iCs/>
                <w:color w:val="44546A" w:themeColor="text2"/>
                <w:sz w:val="18"/>
                <w:szCs w:val="18"/>
                <w:lang w:val="en-GB"/>
              </w:rPr>
              <w:fldChar w:fldCharType="begin"/>
            </w:r>
            <w:r w:rsidRPr="00535B18">
              <w:rPr>
                <w:rFonts w:ascii="Times New Roman" w:hAnsi="Times New Roman" w:cs="Times New Roman"/>
                <w:i/>
                <w:color w:val="44546A" w:themeColor="text2"/>
                <w:sz w:val="18"/>
                <w:szCs w:val="18"/>
                <w:lang w:val="en-GB"/>
              </w:rPr>
              <w:instrText xml:space="preserve"> SEQ Figure \* ARABIC </w:instrText>
            </w:r>
            <w:r w:rsidRPr="00FF1A8B">
              <w:rPr>
                <w:rFonts w:ascii="Times New Roman" w:hAnsi="Times New Roman" w:cs="Times New Roman"/>
                <w:b/>
                <w:i/>
                <w:iCs/>
                <w:color w:val="44546A" w:themeColor="text2"/>
                <w:sz w:val="18"/>
                <w:szCs w:val="18"/>
                <w:lang w:val="en-GB"/>
              </w:rPr>
              <w:fldChar w:fldCharType="separate"/>
            </w:r>
            <w:r w:rsidR="00AD727D">
              <w:rPr>
                <w:rFonts w:ascii="Times New Roman" w:hAnsi="Times New Roman" w:cs="Times New Roman"/>
                <w:b/>
                <w:i/>
                <w:iCs/>
                <w:noProof/>
                <w:color w:val="44546A" w:themeColor="text2"/>
                <w:sz w:val="18"/>
                <w:szCs w:val="18"/>
                <w:lang w:val="en-GB"/>
              </w:rPr>
              <w:t>1</w:t>
            </w:r>
            <w:r w:rsidRPr="00FF1A8B">
              <w:rPr>
                <w:rFonts w:ascii="Times New Roman" w:hAnsi="Times New Roman" w:cs="Times New Roman"/>
                <w:b/>
                <w:i/>
                <w:iCs/>
                <w:color w:val="44546A" w:themeColor="text2"/>
                <w:sz w:val="18"/>
                <w:szCs w:val="18"/>
                <w:lang w:val="en-GB"/>
              </w:rPr>
              <w:fldChar w:fldCharType="end"/>
            </w:r>
            <w:r w:rsidR="00FF1A8B" w:rsidRPr="00FF1A8B">
              <w:rPr>
                <w:rFonts w:ascii="Times New Roman" w:hAnsi="Times New Roman" w:cs="Times New Roman"/>
                <w:b/>
                <w:i/>
                <w:iCs/>
                <w:color w:val="44546A" w:themeColor="text2"/>
                <w:sz w:val="18"/>
                <w:szCs w:val="18"/>
                <w:lang w:val="en-GB"/>
              </w:rPr>
              <w:t>.</w:t>
            </w:r>
            <w:r w:rsidRPr="00535B18">
              <w:rPr>
                <w:rFonts w:ascii="Times New Roman" w:hAnsi="Times New Roman" w:cs="Times New Roman"/>
                <w:i/>
                <w:iCs/>
                <w:color w:val="44546A" w:themeColor="text2"/>
                <w:sz w:val="18"/>
                <w:szCs w:val="18"/>
                <w:lang w:val="en-GB"/>
              </w:rPr>
              <w:t xml:space="preserve"> Global horizontal </w:t>
            </w:r>
            <w:r w:rsidRPr="00801D05">
              <w:rPr>
                <w:rFonts w:ascii="Times New Roman" w:hAnsi="Times New Roman" w:cs="Times New Roman"/>
                <w:i/>
                <w:iCs/>
                <w:color w:val="44546A" w:themeColor="text2"/>
                <w:sz w:val="18"/>
                <w:szCs w:val="18"/>
                <w:lang w:val="en-GB"/>
              </w:rPr>
              <w:t xml:space="preserve">irradiation for </w:t>
            </w:r>
            <w:r w:rsidRPr="00535B18">
              <w:rPr>
                <w:rFonts w:ascii="Times New Roman" w:hAnsi="Times New Roman" w:cs="Times New Roman"/>
                <w:i/>
                <w:iCs/>
                <w:color w:val="44546A" w:themeColor="text2"/>
                <w:sz w:val="18"/>
                <w:szCs w:val="18"/>
                <w:lang w:val="en-GB"/>
              </w:rPr>
              <w:t>Europe and for Germany in kWh/m</w:t>
            </w:r>
            <w:r w:rsidRPr="00801D05">
              <w:rPr>
                <w:rFonts w:ascii="Times New Roman" w:hAnsi="Times New Roman" w:cs="Times New Roman"/>
                <w:i/>
                <w:iCs/>
                <w:color w:val="44546A" w:themeColor="text2"/>
                <w:sz w:val="18"/>
                <w:szCs w:val="18"/>
                <w:vertAlign w:val="superscript"/>
                <w:lang w:val="en-GB"/>
              </w:rPr>
              <w:t>2</w:t>
            </w:r>
            <w:r w:rsidRPr="00535B18">
              <w:rPr>
                <w:rFonts w:ascii="Times New Roman" w:hAnsi="Times New Roman" w:cs="Times New Roman"/>
                <w:i/>
                <w:iCs/>
                <w:color w:val="44546A" w:themeColor="text2"/>
                <w:sz w:val="18"/>
                <w:szCs w:val="18"/>
                <w:lang w:val="en-GB"/>
              </w:rPr>
              <w:t xml:space="preserve"> for 2019. Source: SOLARGIS.</w:t>
            </w:r>
            <w:bookmarkEnd w:id="0"/>
          </w:p>
        </w:tc>
      </w:tr>
    </w:tbl>
    <w:p w14:paraId="01527D2C" w14:textId="2140814B" w:rsidR="00C853AD" w:rsidRDefault="00C853AD" w:rsidP="002C57D0">
      <w:pPr>
        <w:spacing w:line="360" w:lineRule="auto"/>
        <w:jc w:val="both"/>
        <w:rPr>
          <w:rFonts w:ascii="Times New Roman" w:hAnsi="Times New Roman" w:cs="Times New Roman"/>
          <w:b/>
          <w:bCs/>
          <w:sz w:val="20"/>
          <w:szCs w:val="20"/>
        </w:rPr>
      </w:pPr>
    </w:p>
    <w:p w14:paraId="42ACE613" w14:textId="77777777" w:rsidR="00C853AD" w:rsidRDefault="00C853AD" w:rsidP="002C57D0">
      <w:pPr>
        <w:spacing w:line="360" w:lineRule="auto"/>
        <w:jc w:val="both"/>
        <w:rPr>
          <w:rFonts w:ascii="Times New Roman" w:hAnsi="Times New Roman" w:cs="Times New Roman"/>
          <w:b/>
          <w:bCs/>
          <w:sz w:val="20"/>
          <w:szCs w:val="20"/>
        </w:rPr>
      </w:pPr>
    </w:p>
    <w:p w14:paraId="7E792006" w14:textId="56FC314F" w:rsidR="00C853AD" w:rsidRPr="00C853AD" w:rsidRDefault="00C853AD" w:rsidP="00C853AD">
      <w:pPr>
        <w:pStyle w:val="Beschriftung"/>
        <w:keepNext/>
        <w:rPr>
          <w:rFonts w:ascii="Times New Roman" w:hAnsi="Times New Roman" w:cs="Times New Roman"/>
          <w:lang w:val="en-GB"/>
        </w:rPr>
      </w:pPr>
      <w:bookmarkStart w:id="1" w:name="_Ref89418734"/>
      <w:r w:rsidRPr="00FF1A8B">
        <w:rPr>
          <w:rFonts w:ascii="Times New Roman" w:hAnsi="Times New Roman" w:cs="Times New Roman"/>
          <w:b/>
          <w:lang w:val="en-GB"/>
        </w:rPr>
        <w:t>Table S</w:t>
      </w:r>
      <w:r w:rsidRPr="00FF1A8B">
        <w:rPr>
          <w:b/>
        </w:rPr>
        <w:fldChar w:fldCharType="begin"/>
      </w:r>
      <w:r w:rsidRPr="00C853AD">
        <w:rPr>
          <w:rFonts w:ascii="Times New Roman" w:hAnsi="Times New Roman" w:cs="Times New Roman"/>
          <w:lang w:val="en-GB"/>
        </w:rPr>
        <w:instrText xml:space="preserve"> SEQ Table \* ARABIC </w:instrText>
      </w:r>
      <w:r w:rsidRPr="00FF1A8B">
        <w:rPr>
          <w:b/>
        </w:rPr>
        <w:fldChar w:fldCharType="separate"/>
      </w:r>
      <w:r w:rsidR="00060D50" w:rsidRPr="00FF1A8B">
        <w:rPr>
          <w:rFonts w:ascii="Times New Roman" w:hAnsi="Times New Roman" w:cs="Times New Roman"/>
          <w:b/>
          <w:noProof/>
          <w:lang w:val="en-GB"/>
        </w:rPr>
        <w:t>1</w:t>
      </w:r>
      <w:r w:rsidRPr="00FF1A8B">
        <w:rPr>
          <w:b/>
        </w:rPr>
        <w:fldChar w:fldCharType="end"/>
      </w:r>
      <w:r w:rsidR="00FF1A8B" w:rsidRPr="00FF1A8B">
        <w:rPr>
          <w:b/>
        </w:rPr>
        <w:t>.</w:t>
      </w:r>
      <w:r w:rsidRPr="00C853AD">
        <w:rPr>
          <w:rFonts w:ascii="Times New Roman" w:hAnsi="Times New Roman" w:cs="Times New Roman"/>
          <w:lang w:val="en-GB"/>
        </w:rPr>
        <w:t xml:space="preserve"> Calculation of total irradiance in the Q-SUN Xe-3 chamber.</w:t>
      </w:r>
      <w:bookmarkEnd w:id="1"/>
    </w:p>
    <w:tbl>
      <w:tblPr>
        <w:tblW w:w="8687" w:type="dxa"/>
        <w:tblInd w:w="-10" w:type="dxa"/>
        <w:tblLook w:val="04A0" w:firstRow="1" w:lastRow="0" w:firstColumn="1" w:lastColumn="0" w:noHBand="0" w:noVBand="1"/>
      </w:tblPr>
      <w:tblGrid>
        <w:gridCol w:w="6540"/>
        <w:gridCol w:w="1266"/>
        <w:gridCol w:w="881"/>
      </w:tblGrid>
      <w:tr w:rsidR="00C853AD" w:rsidRPr="00C853AD" w14:paraId="19D2463E" w14:textId="77777777" w:rsidTr="00C853AD">
        <w:trPr>
          <w:trHeight w:val="300"/>
        </w:trPr>
        <w:tc>
          <w:tcPr>
            <w:tcW w:w="8687" w:type="dxa"/>
            <w:gridSpan w:val="3"/>
            <w:tcBorders>
              <w:top w:val="single" w:sz="8" w:space="0" w:color="auto"/>
              <w:left w:val="single" w:sz="8" w:space="0" w:color="auto"/>
              <w:bottom w:val="double" w:sz="6" w:space="0" w:color="auto"/>
              <w:right w:val="single" w:sz="8" w:space="0" w:color="000000"/>
            </w:tcBorders>
            <w:noWrap/>
            <w:vAlign w:val="center"/>
            <w:hideMark/>
          </w:tcPr>
          <w:p w14:paraId="07CE8BB5" w14:textId="77777777" w:rsidR="00C853AD" w:rsidRPr="00C853AD" w:rsidRDefault="00C853AD">
            <w:pPr>
              <w:spacing w:after="0" w:line="240" w:lineRule="auto"/>
              <w:jc w:val="center"/>
              <w:rPr>
                <w:rFonts w:ascii="Times New Roman" w:eastAsia="Times New Roman" w:hAnsi="Times New Roman" w:cs="Times New Roman"/>
                <w:b/>
                <w:bCs/>
                <w:color w:val="000000"/>
                <w:sz w:val="20"/>
                <w:szCs w:val="20"/>
              </w:rPr>
            </w:pPr>
            <w:r w:rsidRPr="00C853AD">
              <w:rPr>
                <w:rFonts w:ascii="Times New Roman" w:eastAsia="Times New Roman" w:hAnsi="Times New Roman" w:cs="Times New Roman"/>
                <w:b/>
                <w:bCs/>
                <w:color w:val="000000"/>
                <w:sz w:val="20"/>
                <w:szCs w:val="20"/>
              </w:rPr>
              <w:t>Calculation of total irradiance in Q-SUN Xe-3 chamber</w:t>
            </w:r>
          </w:p>
        </w:tc>
      </w:tr>
      <w:tr w:rsidR="00C853AD" w:rsidRPr="00C853AD" w14:paraId="1C7892D4" w14:textId="77777777" w:rsidTr="00C853AD">
        <w:trPr>
          <w:trHeight w:val="300"/>
        </w:trPr>
        <w:tc>
          <w:tcPr>
            <w:tcW w:w="6540" w:type="dxa"/>
            <w:tcBorders>
              <w:top w:val="nil"/>
              <w:left w:val="single" w:sz="8" w:space="0" w:color="auto"/>
              <w:bottom w:val="single" w:sz="4" w:space="0" w:color="auto"/>
              <w:right w:val="single" w:sz="4" w:space="0" w:color="auto"/>
            </w:tcBorders>
            <w:noWrap/>
            <w:vAlign w:val="center"/>
            <w:hideMark/>
          </w:tcPr>
          <w:p w14:paraId="32DD87CC" w14:textId="19D9F2C2" w:rsidR="00C853AD" w:rsidRPr="00C853AD" w:rsidRDefault="00975A63">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Lamp settings</w:t>
            </w:r>
            <w:r w:rsidR="00051C36" w:rsidRPr="001651D4">
              <w:rPr>
                <w:rFonts w:ascii="Times New Roman" w:eastAsia="Times New Roman" w:hAnsi="Times New Roman" w:cs="Times New Roman"/>
                <w:color w:val="000000"/>
                <w:sz w:val="20"/>
                <w:szCs w:val="20"/>
                <w:vertAlign w:val="superscript"/>
              </w:rPr>
              <w:t>*1</w:t>
            </w:r>
          </w:p>
        </w:tc>
        <w:tc>
          <w:tcPr>
            <w:tcW w:w="1266" w:type="dxa"/>
            <w:tcBorders>
              <w:top w:val="nil"/>
              <w:left w:val="nil"/>
              <w:bottom w:val="single" w:sz="4" w:space="0" w:color="auto"/>
              <w:right w:val="single" w:sz="4" w:space="0" w:color="auto"/>
            </w:tcBorders>
            <w:noWrap/>
            <w:vAlign w:val="center"/>
            <w:hideMark/>
          </w:tcPr>
          <w:p w14:paraId="77AF7DB0" w14:textId="5942CC59" w:rsidR="00C853AD" w:rsidRPr="00C853AD" w:rsidRDefault="00051C3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r w:rsidR="00004256">
              <w:rPr>
                <w:rFonts w:ascii="Times New Roman" w:eastAsia="Times New Roman" w:hAnsi="Times New Roman" w:cs="Times New Roman"/>
                <w:color w:val="000000"/>
                <w:sz w:val="20"/>
                <w:szCs w:val="20"/>
              </w:rPr>
              <w:t xml:space="preserve"> </w:t>
            </w:r>
          </w:p>
        </w:tc>
        <w:tc>
          <w:tcPr>
            <w:tcW w:w="881" w:type="dxa"/>
            <w:tcBorders>
              <w:top w:val="nil"/>
              <w:left w:val="nil"/>
              <w:bottom w:val="single" w:sz="4" w:space="0" w:color="auto"/>
              <w:right w:val="single" w:sz="8" w:space="0" w:color="auto"/>
            </w:tcBorders>
            <w:noWrap/>
            <w:vAlign w:val="center"/>
            <w:hideMark/>
          </w:tcPr>
          <w:p w14:paraId="2275CE50" w14:textId="72A6644C" w:rsidR="00C853AD" w:rsidRPr="00C853AD" w:rsidRDefault="00004256">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W/m</w:t>
            </w:r>
            <w:r w:rsidRPr="00C853AD">
              <w:rPr>
                <w:rFonts w:ascii="Times New Roman" w:eastAsia="Times New Roman" w:hAnsi="Times New Roman" w:cs="Times New Roman"/>
                <w:color w:val="000000"/>
                <w:sz w:val="20"/>
                <w:szCs w:val="20"/>
                <w:vertAlign w:val="superscript"/>
              </w:rPr>
              <w:t>2</w:t>
            </w:r>
          </w:p>
        </w:tc>
      </w:tr>
      <w:tr w:rsidR="00C853AD" w:rsidRPr="00C853AD" w14:paraId="2225A3E1" w14:textId="77777777" w:rsidTr="00C853AD">
        <w:trPr>
          <w:trHeight w:val="312"/>
        </w:trPr>
        <w:tc>
          <w:tcPr>
            <w:tcW w:w="6540" w:type="dxa"/>
            <w:tcBorders>
              <w:top w:val="nil"/>
              <w:left w:val="single" w:sz="8" w:space="0" w:color="auto"/>
              <w:bottom w:val="single" w:sz="4" w:space="0" w:color="auto"/>
              <w:right w:val="single" w:sz="4" w:space="0" w:color="auto"/>
            </w:tcBorders>
            <w:noWrap/>
            <w:vAlign w:val="center"/>
            <w:hideMark/>
          </w:tcPr>
          <w:p w14:paraId="58A59898" w14:textId="74629C03" w:rsidR="00C853AD" w:rsidRPr="00C853AD" w:rsidRDefault="00004256">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Calculation factor*</w:t>
            </w:r>
            <w:r w:rsidRPr="001651D4">
              <w:rPr>
                <w:rFonts w:ascii="Times New Roman" w:eastAsia="Times New Roman" w:hAnsi="Times New Roman" w:cs="Times New Roman"/>
                <w:color w:val="000000"/>
                <w:sz w:val="20"/>
                <w:szCs w:val="20"/>
                <w:vertAlign w:val="superscript"/>
              </w:rPr>
              <w:t xml:space="preserve">2 </w:t>
            </w:r>
          </w:p>
        </w:tc>
        <w:tc>
          <w:tcPr>
            <w:tcW w:w="1266" w:type="dxa"/>
            <w:tcBorders>
              <w:top w:val="nil"/>
              <w:left w:val="nil"/>
              <w:bottom w:val="single" w:sz="4" w:space="0" w:color="auto"/>
              <w:right w:val="single" w:sz="4" w:space="0" w:color="auto"/>
            </w:tcBorders>
            <w:noWrap/>
            <w:vAlign w:val="center"/>
            <w:hideMark/>
          </w:tcPr>
          <w:p w14:paraId="63DBE74B" w14:textId="06080838" w:rsidR="00C853AD" w:rsidRPr="00C853AD" w:rsidRDefault="00004256">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9.9</w:t>
            </w:r>
          </w:p>
        </w:tc>
        <w:tc>
          <w:tcPr>
            <w:tcW w:w="881" w:type="dxa"/>
            <w:tcBorders>
              <w:top w:val="nil"/>
              <w:left w:val="nil"/>
              <w:bottom w:val="single" w:sz="4" w:space="0" w:color="auto"/>
              <w:right w:val="single" w:sz="8" w:space="0" w:color="auto"/>
            </w:tcBorders>
            <w:noWrap/>
            <w:vAlign w:val="center"/>
            <w:hideMark/>
          </w:tcPr>
          <w:p w14:paraId="06450D8E" w14:textId="348FF74F" w:rsidR="00C853AD" w:rsidRPr="00C853AD" w:rsidRDefault="00C853AD">
            <w:pPr>
              <w:spacing w:after="0" w:line="240" w:lineRule="auto"/>
              <w:jc w:val="center"/>
              <w:rPr>
                <w:rFonts w:ascii="Times New Roman" w:eastAsia="Times New Roman" w:hAnsi="Times New Roman" w:cs="Times New Roman"/>
                <w:color w:val="000000"/>
                <w:sz w:val="20"/>
                <w:szCs w:val="20"/>
              </w:rPr>
            </w:pPr>
          </w:p>
        </w:tc>
      </w:tr>
      <w:tr w:rsidR="00C853AD" w:rsidRPr="00C853AD" w14:paraId="1ED9080F" w14:textId="77777777" w:rsidTr="00C853AD">
        <w:trPr>
          <w:trHeight w:val="312"/>
        </w:trPr>
        <w:tc>
          <w:tcPr>
            <w:tcW w:w="6540" w:type="dxa"/>
            <w:tcBorders>
              <w:top w:val="nil"/>
              <w:left w:val="single" w:sz="8" w:space="0" w:color="auto"/>
              <w:bottom w:val="single" w:sz="4" w:space="0" w:color="auto"/>
              <w:right w:val="single" w:sz="4" w:space="0" w:color="auto"/>
            </w:tcBorders>
            <w:noWrap/>
            <w:vAlign w:val="center"/>
            <w:hideMark/>
          </w:tcPr>
          <w:p w14:paraId="190CB76C"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Total irradiance in Q-SUN Xe-3 chamber</w:t>
            </w:r>
          </w:p>
        </w:tc>
        <w:tc>
          <w:tcPr>
            <w:tcW w:w="1266" w:type="dxa"/>
            <w:tcBorders>
              <w:top w:val="nil"/>
              <w:left w:val="nil"/>
              <w:bottom w:val="single" w:sz="4" w:space="0" w:color="auto"/>
              <w:right w:val="single" w:sz="4" w:space="0" w:color="auto"/>
            </w:tcBorders>
            <w:noWrap/>
            <w:vAlign w:val="center"/>
            <w:hideMark/>
          </w:tcPr>
          <w:p w14:paraId="17E5650E"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594</w:t>
            </w:r>
          </w:p>
        </w:tc>
        <w:tc>
          <w:tcPr>
            <w:tcW w:w="881" w:type="dxa"/>
            <w:tcBorders>
              <w:top w:val="nil"/>
              <w:left w:val="nil"/>
              <w:bottom w:val="single" w:sz="4" w:space="0" w:color="auto"/>
              <w:right w:val="single" w:sz="8" w:space="0" w:color="auto"/>
            </w:tcBorders>
            <w:noWrap/>
            <w:vAlign w:val="center"/>
            <w:hideMark/>
          </w:tcPr>
          <w:p w14:paraId="5662941D"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W/m</w:t>
            </w:r>
            <w:r w:rsidRPr="00C853AD">
              <w:rPr>
                <w:rFonts w:ascii="Times New Roman" w:eastAsia="Times New Roman" w:hAnsi="Times New Roman" w:cs="Times New Roman"/>
                <w:color w:val="000000"/>
                <w:sz w:val="20"/>
                <w:szCs w:val="20"/>
                <w:vertAlign w:val="superscript"/>
              </w:rPr>
              <w:t>2</w:t>
            </w:r>
          </w:p>
        </w:tc>
      </w:tr>
      <w:tr w:rsidR="00C853AD" w:rsidRPr="00C853AD" w14:paraId="169C7C73" w14:textId="77777777" w:rsidTr="00C853AD">
        <w:trPr>
          <w:trHeight w:val="300"/>
        </w:trPr>
        <w:tc>
          <w:tcPr>
            <w:tcW w:w="8687" w:type="dxa"/>
            <w:gridSpan w:val="3"/>
            <w:tcBorders>
              <w:top w:val="single" w:sz="4" w:space="0" w:color="auto"/>
              <w:left w:val="single" w:sz="8" w:space="0" w:color="auto"/>
              <w:bottom w:val="double" w:sz="6" w:space="0" w:color="auto"/>
              <w:right w:val="single" w:sz="8" w:space="0" w:color="000000"/>
            </w:tcBorders>
            <w:noWrap/>
            <w:vAlign w:val="center"/>
            <w:hideMark/>
          </w:tcPr>
          <w:p w14:paraId="0716F408" w14:textId="77777777" w:rsidR="00C853AD" w:rsidRPr="00C853AD" w:rsidRDefault="00C853AD">
            <w:pPr>
              <w:spacing w:after="0" w:line="240" w:lineRule="auto"/>
              <w:jc w:val="center"/>
              <w:rPr>
                <w:rFonts w:ascii="Times New Roman" w:eastAsia="Times New Roman" w:hAnsi="Times New Roman" w:cs="Times New Roman"/>
                <w:b/>
                <w:bCs/>
                <w:color w:val="000000"/>
                <w:sz w:val="20"/>
                <w:szCs w:val="20"/>
              </w:rPr>
            </w:pPr>
            <w:r w:rsidRPr="00C853AD">
              <w:rPr>
                <w:rFonts w:ascii="Times New Roman" w:eastAsia="Times New Roman" w:hAnsi="Times New Roman" w:cs="Times New Roman"/>
                <w:b/>
                <w:bCs/>
                <w:color w:val="000000"/>
                <w:sz w:val="20"/>
                <w:szCs w:val="20"/>
              </w:rPr>
              <w:t>Acceleration factor of Q-SUN Xe-3 chamber compared to Central Europe</w:t>
            </w:r>
          </w:p>
        </w:tc>
      </w:tr>
      <w:tr w:rsidR="00C853AD" w:rsidRPr="00C853AD" w14:paraId="6E323C12" w14:textId="77777777" w:rsidTr="00C853AD">
        <w:trPr>
          <w:trHeight w:val="324"/>
        </w:trPr>
        <w:tc>
          <w:tcPr>
            <w:tcW w:w="6540" w:type="dxa"/>
            <w:tcBorders>
              <w:top w:val="nil"/>
              <w:left w:val="single" w:sz="8" w:space="0" w:color="auto"/>
              <w:bottom w:val="single" w:sz="4" w:space="0" w:color="auto"/>
              <w:right w:val="single" w:sz="4" w:space="0" w:color="auto"/>
            </w:tcBorders>
            <w:noWrap/>
            <w:vAlign w:val="center"/>
            <w:hideMark/>
          </w:tcPr>
          <w:p w14:paraId="0C5EFB55" w14:textId="120F5BA8"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Solar irradiance per year*</w:t>
            </w:r>
            <w:r w:rsidR="00004256" w:rsidRPr="001651D4">
              <w:rPr>
                <w:rFonts w:ascii="Times New Roman" w:eastAsia="Times New Roman" w:hAnsi="Times New Roman" w:cs="Times New Roman"/>
                <w:color w:val="000000"/>
                <w:sz w:val="20"/>
                <w:szCs w:val="20"/>
                <w:vertAlign w:val="superscript"/>
              </w:rPr>
              <w:t>3</w:t>
            </w:r>
          </w:p>
        </w:tc>
        <w:tc>
          <w:tcPr>
            <w:tcW w:w="1266" w:type="dxa"/>
            <w:tcBorders>
              <w:top w:val="nil"/>
              <w:left w:val="nil"/>
              <w:bottom w:val="single" w:sz="4" w:space="0" w:color="auto"/>
              <w:right w:val="single" w:sz="4" w:space="0" w:color="auto"/>
            </w:tcBorders>
            <w:noWrap/>
            <w:vAlign w:val="center"/>
            <w:hideMark/>
          </w:tcPr>
          <w:p w14:paraId="32DC9E28"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1000</w:t>
            </w:r>
          </w:p>
        </w:tc>
        <w:tc>
          <w:tcPr>
            <w:tcW w:w="881" w:type="dxa"/>
            <w:tcBorders>
              <w:top w:val="nil"/>
              <w:left w:val="nil"/>
              <w:bottom w:val="single" w:sz="4" w:space="0" w:color="auto"/>
              <w:right w:val="single" w:sz="8" w:space="0" w:color="auto"/>
            </w:tcBorders>
            <w:noWrap/>
            <w:vAlign w:val="center"/>
            <w:hideMark/>
          </w:tcPr>
          <w:p w14:paraId="54AC39CC"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kWh/m</w:t>
            </w:r>
            <w:r w:rsidRPr="00C853AD">
              <w:rPr>
                <w:rFonts w:ascii="Times New Roman" w:eastAsia="Times New Roman" w:hAnsi="Times New Roman" w:cs="Times New Roman"/>
                <w:color w:val="000000"/>
                <w:sz w:val="20"/>
                <w:szCs w:val="20"/>
                <w:vertAlign w:val="superscript"/>
              </w:rPr>
              <w:t>2</w:t>
            </w:r>
          </w:p>
        </w:tc>
      </w:tr>
      <w:tr w:rsidR="00C853AD" w:rsidRPr="00C853AD" w14:paraId="01D385AA" w14:textId="77777777" w:rsidTr="00C853AD">
        <w:trPr>
          <w:trHeight w:val="288"/>
        </w:trPr>
        <w:tc>
          <w:tcPr>
            <w:tcW w:w="6540" w:type="dxa"/>
            <w:tcBorders>
              <w:top w:val="nil"/>
              <w:left w:val="single" w:sz="8" w:space="0" w:color="auto"/>
              <w:bottom w:val="single" w:sz="4" w:space="0" w:color="auto"/>
              <w:right w:val="single" w:sz="4" w:space="0" w:color="auto"/>
            </w:tcBorders>
            <w:noWrap/>
            <w:vAlign w:val="center"/>
            <w:hideMark/>
          </w:tcPr>
          <w:p w14:paraId="18376D23"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Hours per year</w:t>
            </w:r>
          </w:p>
        </w:tc>
        <w:tc>
          <w:tcPr>
            <w:tcW w:w="1266" w:type="dxa"/>
            <w:tcBorders>
              <w:top w:val="nil"/>
              <w:left w:val="nil"/>
              <w:bottom w:val="single" w:sz="4" w:space="0" w:color="auto"/>
              <w:right w:val="single" w:sz="4" w:space="0" w:color="auto"/>
            </w:tcBorders>
            <w:noWrap/>
            <w:vAlign w:val="center"/>
            <w:hideMark/>
          </w:tcPr>
          <w:p w14:paraId="21628F17"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8765</w:t>
            </w:r>
          </w:p>
        </w:tc>
        <w:tc>
          <w:tcPr>
            <w:tcW w:w="881" w:type="dxa"/>
            <w:tcBorders>
              <w:top w:val="nil"/>
              <w:left w:val="nil"/>
              <w:bottom w:val="single" w:sz="4" w:space="0" w:color="auto"/>
              <w:right w:val="single" w:sz="8" w:space="0" w:color="auto"/>
            </w:tcBorders>
            <w:noWrap/>
            <w:vAlign w:val="center"/>
            <w:hideMark/>
          </w:tcPr>
          <w:p w14:paraId="5D1821BF"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h</w:t>
            </w:r>
          </w:p>
        </w:tc>
      </w:tr>
      <w:tr w:rsidR="00C853AD" w:rsidRPr="00C853AD" w14:paraId="5FA8F06F" w14:textId="77777777" w:rsidTr="00C853AD">
        <w:trPr>
          <w:trHeight w:val="312"/>
        </w:trPr>
        <w:tc>
          <w:tcPr>
            <w:tcW w:w="6540" w:type="dxa"/>
            <w:tcBorders>
              <w:top w:val="nil"/>
              <w:left w:val="single" w:sz="8" w:space="0" w:color="auto"/>
              <w:bottom w:val="single" w:sz="4" w:space="0" w:color="auto"/>
              <w:right w:val="single" w:sz="4" w:space="0" w:color="auto"/>
            </w:tcBorders>
            <w:noWrap/>
            <w:vAlign w:val="center"/>
            <w:hideMark/>
          </w:tcPr>
          <w:p w14:paraId="2ABB861A"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Solar irradiance</w:t>
            </w:r>
          </w:p>
        </w:tc>
        <w:tc>
          <w:tcPr>
            <w:tcW w:w="1266" w:type="dxa"/>
            <w:tcBorders>
              <w:top w:val="nil"/>
              <w:left w:val="nil"/>
              <w:bottom w:val="single" w:sz="4" w:space="0" w:color="auto"/>
              <w:right w:val="single" w:sz="4" w:space="0" w:color="auto"/>
            </w:tcBorders>
            <w:noWrap/>
            <w:vAlign w:val="center"/>
            <w:hideMark/>
          </w:tcPr>
          <w:p w14:paraId="771467E4"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114</w:t>
            </w:r>
          </w:p>
        </w:tc>
        <w:tc>
          <w:tcPr>
            <w:tcW w:w="881" w:type="dxa"/>
            <w:tcBorders>
              <w:top w:val="nil"/>
              <w:left w:val="nil"/>
              <w:bottom w:val="single" w:sz="4" w:space="0" w:color="auto"/>
              <w:right w:val="single" w:sz="8" w:space="0" w:color="auto"/>
            </w:tcBorders>
            <w:noWrap/>
            <w:vAlign w:val="center"/>
            <w:hideMark/>
          </w:tcPr>
          <w:p w14:paraId="64E27B81"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W/m</w:t>
            </w:r>
            <w:r w:rsidRPr="00C853AD">
              <w:rPr>
                <w:rFonts w:ascii="Times New Roman" w:eastAsia="Times New Roman" w:hAnsi="Times New Roman" w:cs="Times New Roman"/>
                <w:color w:val="000000"/>
                <w:sz w:val="20"/>
                <w:szCs w:val="20"/>
                <w:vertAlign w:val="superscript"/>
              </w:rPr>
              <w:t>2</w:t>
            </w:r>
          </w:p>
        </w:tc>
      </w:tr>
      <w:tr w:rsidR="00C853AD" w:rsidRPr="00C853AD" w14:paraId="13F9ECC6" w14:textId="77777777" w:rsidTr="00C853AD">
        <w:trPr>
          <w:trHeight w:val="300"/>
        </w:trPr>
        <w:tc>
          <w:tcPr>
            <w:tcW w:w="6540" w:type="dxa"/>
            <w:tcBorders>
              <w:top w:val="nil"/>
              <w:left w:val="single" w:sz="8" w:space="0" w:color="auto"/>
              <w:bottom w:val="single" w:sz="8" w:space="0" w:color="auto"/>
              <w:right w:val="single" w:sz="4" w:space="0" w:color="auto"/>
            </w:tcBorders>
            <w:noWrap/>
            <w:vAlign w:val="center"/>
            <w:hideMark/>
          </w:tcPr>
          <w:p w14:paraId="6F1CB3BA" w14:textId="723BFA38"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Acceleration factor of Q-SUN Xe-3 chamber*</w:t>
            </w:r>
            <w:r w:rsidR="00004256" w:rsidRPr="001651D4">
              <w:rPr>
                <w:rFonts w:ascii="Times New Roman" w:eastAsia="Times New Roman" w:hAnsi="Times New Roman" w:cs="Times New Roman"/>
                <w:color w:val="000000"/>
                <w:sz w:val="20"/>
                <w:szCs w:val="20"/>
                <w:vertAlign w:val="superscript"/>
              </w:rPr>
              <w:t>4</w:t>
            </w:r>
          </w:p>
        </w:tc>
        <w:tc>
          <w:tcPr>
            <w:tcW w:w="1266" w:type="dxa"/>
            <w:tcBorders>
              <w:top w:val="nil"/>
              <w:left w:val="nil"/>
              <w:bottom w:val="single" w:sz="8" w:space="0" w:color="auto"/>
              <w:right w:val="single" w:sz="4" w:space="0" w:color="auto"/>
            </w:tcBorders>
            <w:noWrap/>
            <w:vAlign w:val="center"/>
            <w:hideMark/>
          </w:tcPr>
          <w:p w14:paraId="3B27EBDE" w14:textId="77777777" w:rsidR="00C853AD" w:rsidRPr="00C853AD" w:rsidRDefault="00C853AD">
            <w:pPr>
              <w:spacing w:after="0" w:line="240" w:lineRule="auto"/>
              <w:jc w:val="center"/>
              <w:rPr>
                <w:rFonts w:ascii="Times New Roman" w:eastAsia="Times New Roman" w:hAnsi="Times New Roman" w:cs="Times New Roman"/>
                <w:color w:val="000000"/>
                <w:sz w:val="20"/>
                <w:szCs w:val="20"/>
              </w:rPr>
            </w:pPr>
            <w:r w:rsidRPr="00C853AD">
              <w:rPr>
                <w:rFonts w:ascii="Times New Roman" w:eastAsia="Times New Roman" w:hAnsi="Times New Roman" w:cs="Times New Roman"/>
                <w:color w:val="000000"/>
                <w:sz w:val="20"/>
                <w:szCs w:val="20"/>
              </w:rPr>
              <w:t>5.21</w:t>
            </w:r>
          </w:p>
        </w:tc>
        <w:tc>
          <w:tcPr>
            <w:tcW w:w="881" w:type="dxa"/>
            <w:tcBorders>
              <w:top w:val="nil"/>
              <w:left w:val="nil"/>
              <w:bottom w:val="single" w:sz="8" w:space="0" w:color="auto"/>
              <w:right w:val="single" w:sz="8" w:space="0" w:color="auto"/>
            </w:tcBorders>
            <w:shd w:val="clear" w:color="auto" w:fill="FFFFFF"/>
            <w:noWrap/>
            <w:vAlign w:val="center"/>
            <w:hideMark/>
          </w:tcPr>
          <w:p w14:paraId="059082E3" w14:textId="77777777" w:rsidR="00C853AD" w:rsidRPr="00C853AD" w:rsidRDefault="00C853AD">
            <w:pPr>
              <w:spacing w:after="0" w:line="240" w:lineRule="auto"/>
              <w:jc w:val="center"/>
              <w:rPr>
                <w:rFonts w:ascii="Times New Roman" w:eastAsia="Times New Roman" w:hAnsi="Times New Roman" w:cs="Times New Roman"/>
                <w:b/>
                <w:bCs/>
                <w:color w:val="000000"/>
                <w:sz w:val="20"/>
                <w:szCs w:val="20"/>
              </w:rPr>
            </w:pPr>
            <w:r w:rsidRPr="00C853AD">
              <w:rPr>
                <w:rFonts w:ascii="Times New Roman" w:eastAsia="Times New Roman" w:hAnsi="Times New Roman" w:cs="Times New Roman"/>
                <w:b/>
                <w:bCs/>
                <w:color w:val="000000"/>
                <w:sz w:val="20"/>
                <w:szCs w:val="20"/>
              </w:rPr>
              <w:t>-</w:t>
            </w:r>
          </w:p>
        </w:tc>
      </w:tr>
    </w:tbl>
    <w:p w14:paraId="2F421C9C" w14:textId="01FB2D69" w:rsidR="00EA4B37" w:rsidRDefault="00C853AD" w:rsidP="00C853AD">
      <w:pPr>
        <w:pStyle w:val="Beschriftung"/>
        <w:keepNext/>
        <w:spacing w:after="0"/>
        <w:rPr>
          <w:rFonts w:ascii="Times New Roman" w:hAnsi="Times New Roman" w:cs="Times New Roman"/>
          <w:color w:val="000000" w:themeColor="text1"/>
          <w:lang w:val="en-GB"/>
        </w:rPr>
      </w:pPr>
      <w:r w:rsidRPr="00C853AD">
        <w:rPr>
          <w:rFonts w:ascii="Times New Roman" w:hAnsi="Times New Roman" w:cs="Times New Roman"/>
          <w:color w:val="000000" w:themeColor="text1"/>
          <w:lang w:val="en-GB"/>
        </w:rPr>
        <w:t>*</w:t>
      </w:r>
      <w:r w:rsidRPr="00C853AD">
        <w:rPr>
          <w:rFonts w:ascii="Times New Roman" w:hAnsi="Times New Roman" w:cs="Times New Roman"/>
          <w:color w:val="000000" w:themeColor="text1"/>
          <w:vertAlign w:val="superscript"/>
          <w:lang w:val="en-GB"/>
        </w:rPr>
        <w:t>1</w:t>
      </w:r>
      <w:r w:rsidR="00F44A76">
        <w:rPr>
          <w:rFonts w:ascii="Times New Roman" w:hAnsi="Times New Roman" w:cs="Times New Roman"/>
          <w:color w:val="000000" w:themeColor="text1"/>
          <w:lang w:val="en-GB"/>
        </w:rPr>
        <w:t>measured in the wavelength interval from</w:t>
      </w:r>
      <w:r w:rsidR="001651D4">
        <w:rPr>
          <w:rFonts w:ascii="Times New Roman" w:hAnsi="Times New Roman" w:cs="Times New Roman"/>
          <w:color w:val="000000" w:themeColor="text1"/>
          <w:lang w:val="en-GB"/>
        </w:rPr>
        <w:t xml:space="preserve"> 300</w:t>
      </w:r>
      <w:r w:rsidR="00F44A76">
        <w:rPr>
          <w:rFonts w:ascii="Times New Roman" w:hAnsi="Times New Roman" w:cs="Times New Roman"/>
          <w:color w:val="000000" w:themeColor="text1"/>
          <w:lang w:val="en-GB"/>
        </w:rPr>
        <w:t xml:space="preserve"> to </w:t>
      </w:r>
      <w:r w:rsidR="001651D4">
        <w:rPr>
          <w:rFonts w:ascii="Times New Roman" w:hAnsi="Times New Roman" w:cs="Times New Roman"/>
          <w:color w:val="000000" w:themeColor="text1"/>
          <w:lang w:val="en-GB"/>
        </w:rPr>
        <w:t>400 nm</w:t>
      </w:r>
    </w:p>
    <w:p w14:paraId="75FD2525" w14:textId="6EE9D457" w:rsidR="00C853AD" w:rsidRPr="00C853AD" w:rsidRDefault="00602303" w:rsidP="00C853AD">
      <w:pPr>
        <w:pStyle w:val="Beschriftung"/>
        <w:keepNext/>
        <w:spacing w:after="0"/>
        <w:rPr>
          <w:rFonts w:ascii="Times New Roman" w:hAnsi="Times New Roman" w:cs="Times New Roman"/>
          <w:color w:val="000000" w:themeColor="text1"/>
          <w:lang w:val="en-GB"/>
        </w:rPr>
      </w:pPr>
      <w:r>
        <w:rPr>
          <w:rFonts w:ascii="Times New Roman" w:hAnsi="Times New Roman" w:cs="Times New Roman"/>
          <w:color w:val="000000" w:themeColor="text1"/>
          <w:lang w:val="en-GB"/>
        </w:rPr>
        <w:t>*</w:t>
      </w:r>
      <w:r w:rsidRPr="001651D4">
        <w:rPr>
          <w:rFonts w:ascii="Times New Roman" w:hAnsi="Times New Roman" w:cs="Times New Roman"/>
          <w:color w:val="000000" w:themeColor="text1"/>
          <w:vertAlign w:val="superscript"/>
          <w:lang w:val="en-GB"/>
        </w:rPr>
        <w:t>2</w:t>
      </w:r>
      <w:r>
        <w:rPr>
          <w:rFonts w:ascii="Times New Roman" w:hAnsi="Times New Roman" w:cs="Times New Roman"/>
          <w:color w:val="000000" w:themeColor="text1"/>
          <w:vertAlign w:val="superscript"/>
          <w:lang w:val="en-GB"/>
        </w:rPr>
        <w:t xml:space="preserve"> </w:t>
      </w:r>
      <w:r w:rsidR="000E50EE">
        <w:rPr>
          <w:rFonts w:ascii="Times New Roman" w:hAnsi="Times New Roman" w:cs="Times New Roman"/>
          <w:color w:val="000000" w:themeColor="text1"/>
          <w:lang w:val="en-GB"/>
        </w:rPr>
        <w:t>ca</w:t>
      </w:r>
      <w:r w:rsidR="00C853AD" w:rsidRPr="00C853AD">
        <w:rPr>
          <w:rFonts w:ascii="Times New Roman" w:hAnsi="Times New Roman" w:cs="Times New Roman"/>
          <w:color w:val="000000" w:themeColor="text1"/>
          <w:lang w:val="en-GB"/>
        </w:rPr>
        <w:t xml:space="preserve">lculation factor </w:t>
      </w:r>
      <w:r>
        <w:rPr>
          <w:rFonts w:ascii="Times New Roman" w:hAnsi="Times New Roman" w:cs="Times New Roman"/>
          <w:color w:val="000000" w:themeColor="text1"/>
          <w:lang w:val="en-GB"/>
        </w:rPr>
        <w:t xml:space="preserve">converting the </w:t>
      </w:r>
      <w:r w:rsidR="00B552D1">
        <w:rPr>
          <w:rFonts w:ascii="Times New Roman" w:hAnsi="Times New Roman" w:cs="Times New Roman"/>
          <w:color w:val="000000" w:themeColor="text1"/>
          <w:lang w:val="en-GB"/>
        </w:rPr>
        <w:t xml:space="preserve">irradiance from </w:t>
      </w:r>
      <w:r w:rsidR="001651D4">
        <w:rPr>
          <w:rFonts w:ascii="Times New Roman" w:hAnsi="Times New Roman" w:cs="Times New Roman"/>
          <w:color w:val="000000" w:themeColor="text1"/>
          <w:lang w:val="en-GB"/>
        </w:rPr>
        <w:t>300</w:t>
      </w:r>
      <w:r w:rsidR="008816B9">
        <w:rPr>
          <w:rFonts w:ascii="Times New Roman" w:hAnsi="Times New Roman" w:cs="Times New Roman"/>
          <w:color w:val="000000" w:themeColor="text1"/>
          <w:lang w:val="en-GB"/>
        </w:rPr>
        <w:t xml:space="preserve"> to </w:t>
      </w:r>
      <w:r w:rsidR="001651D4">
        <w:rPr>
          <w:rFonts w:ascii="Times New Roman" w:hAnsi="Times New Roman" w:cs="Times New Roman"/>
          <w:color w:val="000000" w:themeColor="text1"/>
          <w:lang w:val="en-GB"/>
        </w:rPr>
        <w:t>400</w:t>
      </w:r>
      <w:r w:rsidR="008816B9">
        <w:rPr>
          <w:rFonts w:ascii="Times New Roman" w:hAnsi="Times New Roman" w:cs="Times New Roman"/>
          <w:color w:val="000000" w:themeColor="text1"/>
          <w:lang w:val="en-GB"/>
        </w:rPr>
        <w:t xml:space="preserve"> nm to the whole emission </w:t>
      </w:r>
      <w:r w:rsidR="000E50EE">
        <w:rPr>
          <w:rFonts w:ascii="Times New Roman" w:hAnsi="Times New Roman" w:cs="Times New Roman"/>
          <w:color w:val="000000" w:themeColor="text1"/>
          <w:lang w:val="en-GB"/>
        </w:rPr>
        <w:t xml:space="preserve">range </w:t>
      </w:r>
      <w:r w:rsidR="008816B9">
        <w:rPr>
          <w:rFonts w:ascii="Times New Roman" w:hAnsi="Times New Roman" w:cs="Times New Roman"/>
          <w:color w:val="000000" w:themeColor="text1"/>
          <w:lang w:val="en-GB"/>
        </w:rPr>
        <w:t xml:space="preserve">of the </w:t>
      </w:r>
      <w:r w:rsidR="00627615">
        <w:rPr>
          <w:rFonts w:ascii="Times New Roman" w:hAnsi="Times New Roman" w:cs="Times New Roman"/>
          <w:color w:val="000000" w:themeColor="text1"/>
          <w:lang w:val="en-GB"/>
        </w:rPr>
        <w:t>Xenon l</w:t>
      </w:r>
      <w:r w:rsidR="000E50EE">
        <w:rPr>
          <w:rFonts w:ascii="Times New Roman" w:hAnsi="Times New Roman" w:cs="Times New Roman"/>
          <w:color w:val="000000" w:themeColor="text1"/>
          <w:lang w:val="en-GB"/>
        </w:rPr>
        <w:t>amp</w:t>
      </w:r>
      <w:r w:rsidR="008837D0">
        <w:rPr>
          <w:rFonts w:ascii="Times New Roman" w:hAnsi="Times New Roman" w:cs="Times New Roman"/>
          <w:color w:val="000000" w:themeColor="text1"/>
          <w:lang w:val="en-GB"/>
        </w:rPr>
        <w:t xml:space="preserve"> (300 – 800 nm)</w:t>
      </w:r>
      <w:r w:rsidR="000E50EE">
        <w:rPr>
          <w:rFonts w:ascii="Times New Roman" w:hAnsi="Times New Roman" w:cs="Times New Roman"/>
          <w:color w:val="000000" w:themeColor="text1"/>
          <w:lang w:val="en-GB"/>
        </w:rPr>
        <w:t>. E</w:t>
      </w:r>
      <w:r w:rsidR="00C853AD" w:rsidRPr="00C853AD">
        <w:rPr>
          <w:rFonts w:ascii="Times New Roman" w:hAnsi="Times New Roman" w:cs="Times New Roman"/>
          <w:color w:val="000000" w:themeColor="text1"/>
          <w:lang w:val="en-GB"/>
        </w:rPr>
        <w:t>xtracted from Q-Sun Irradiance Conversion Sheet provided by Q-Lab Germany</w:t>
      </w:r>
    </w:p>
    <w:p w14:paraId="0B86E5A5" w14:textId="36708C33" w:rsidR="00C853AD" w:rsidRPr="00C853AD" w:rsidRDefault="00C853AD" w:rsidP="00C853AD">
      <w:pPr>
        <w:spacing w:after="0"/>
        <w:rPr>
          <w:rFonts w:ascii="Times New Roman" w:hAnsi="Times New Roman" w:cs="Times New Roman"/>
          <w:i/>
          <w:iCs/>
          <w:color w:val="000000" w:themeColor="text1"/>
          <w:sz w:val="18"/>
          <w:szCs w:val="18"/>
          <w:lang w:val="en-GB"/>
        </w:rPr>
      </w:pPr>
      <w:r w:rsidRPr="00C853AD">
        <w:rPr>
          <w:rFonts w:ascii="Times New Roman" w:hAnsi="Times New Roman" w:cs="Times New Roman"/>
          <w:i/>
          <w:iCs/>
          <w:color w:val="000000" w:themeColor="text1"/>
          <w:sz w:val="18"/>
          <w:szCs w:val="18"/>
          <w:lang w:val="en-GB"/>
        </w:rPr>
        <w:t>*</w:t>
      </w:r>
      <w:r w:rsidR="000E50EE">
        <w:rPr>
          <w:rFonts w:ascii="Times New Roman" w:hAnsi="Times New Roman" w:cs="Times New Roman"/>
          <w:i/>
          <w:iCs/>
          <w:color w:val="000000" w:themeColor="text1"/>
          <w:sz w:val="18"/>
          <w:szCs w:val="18"/>
          <w:vertAlign w:val="superscript"/>
          <w:lang w:val="en-GB"/>
        </w:rPr>
        <w:t>3</w:t>
      </w:r>
      <w:r w:rsidRPr="00C853AD">
        <w:rPr>
          <w:rFonts w:ascii="Times New Roman" w:hAnsi="Times New Roman" w:cs="Times New Roman"/>
          <w:i/>
          <w:iCs/>
          <w:color w:val="000000" w:themeColor="text1"/>
          <w:sz w:val="18"/>
          <w:szCs w:val="18"/>
          <w:lang w:val="en-GB"/>
        </w:rPr>
        <w:t>value was derived from Figure S</w:t>
      </w:r>
      <w:r w:rsidR="008837D0">
        <w:rPr>
          <w:rFonts w:ascii="Times New Roman" w:hAnsi="Times New Roman" w:cs="Times New Roman"/>
          <w:i/>
          <w:iCs/>
          <w:color w:val="000000" w:themeColor="text1"/>
          <w:sz w:val="18"/>
          <w:szCs w:val="18"/>
          <w:lang w:val="en-GB"/>
        </w:rPr>
        <w:t>1</w:t>
      </w:r>
      <w:r w:rsidRPr="00C853AD">
        <w:rPr>
          <w:rFonts w:ascii="Times New Roman" w:hAnsi="Times New Roman" w:cs="Times New Roman"/>
          <w:i/>
          <w:iCs/>
          <w:color w:val="000000" w:themeColor="text1"/>
          <w:sz w:val="18"/>
          <w:szCs w:val="18"/>
          <w:lang w:val="en-GB"/>
        </w:rPr>
        <w:t xml:space="preserve"> for the longitude of Central Europe</w:t>
      </w:r>
    </w:p>
    <w:p w14:paraId="51249F51" w14:textId="66F6507A" w:rsidR="00C853AD" w:rsidRPr="00C853AD" w:rsidRDefault="00C853AD" w:rsidP="00C853AD">
      <w:pPr>
        <w:spacing w:after="0"/>
        <w:rPr>
          <w:rFonts w:ascii="Times New Roman" w:hAnsi="Times New Roman" w:cs="Times New Roman"/>
          <w:i/>
          <w:iCs/>
          <w:color w:val="000000" w:themeColor="text1"/>
          <w:sz w:val="18"/>
          <w:szCs w:val="18"/>
          <w:lang w:val="en-GB"/>
        </w:rPr>
      </w:pPr>
      <w:r w:rsidRPr="00C853AD">
        <w:rPr>
          <w:rFonts w:ascii="Times New Roman" w:hAnsi="Times New Roman" w:cs="Times New Roman"/>
          <w:i/>
          <w:iCs/>
          <w:color w:val="000000" w:themeColor="text1"/>
          <w:sz w:val="18"/>
          <w:szCs w:val="18"/>
          <w:lang w:val="en-GB"/>
        </w:rPr>
        <w:t>*</w:t>
      </w:r>
      <w:r w:rsidR="000B11B4" w:rsidRPr="001651D4">
        <w:rPr>
          <w:rFonts w:ascii="Times New Roman" w:hAnsi="Times New Roman" w:cs="Times New Roman"/>
          <w:i/>
          <w:iCs/>
          <w:color w:val="000000" w:themeColor="text1"/>
          <w:sz w:val="18"/>
          <w:szCs w:val="18"/>
          <w:vertAlign w:val="superscript"/>
          <w:lang w:val="en-GB"/>
        </w:rPr>
        <w:t>4</w:t>
      </w:r>
      <w:r w:rsidRPr="00C853AD">
        <w:rPr>
          <w:rFonts w:ascii="Times New Roman" w:hAnsi="Times New Roman" w:cs="Times New Roman"/>
          <w:i/>
          <w:iCs/>
          <w:color w:val="000000" w:themeColor="text1"/>
          <w:sz w:val="18"/>
          <w:szCs w:val="18"/>
          <w:lang w:val="en-GB"/>
        </w:rPr>
        <w:t>this value was calculated by division of the total irradiance in the Q-Sun Xe-3 chamber (594 W/m</w:t>
      </w:r>
      <w:r w:rsidRPr="00C853AD">
        <w:rPr>
          <w:rFonts w:ascii="Times New Roman" w:hAnsi="Times New Roman" w:cs="Times New Roman"/>
          <w:i/>
          <w:iCs/>
          <w:color w:val="000000" w:themeColor="text1"/>
          <w:sz w:val="18"/>
          <w:szCs w:val="18"/>
          <w:vertAlign w:val="superscript"/>
          <w:lang w:val="en-GB"/>
        </w:rPr>
        <w:t>2</w:t>
      </w:r>
      <w:r w:rsidRPr="00C853AD">
        <w:rPr>
          <w:rFonts w:ascii="Times New Roman" w:hAnsi="Times New Roman" w:cs="Times New Roman"/>
          <w:i/>
          <w:iCs/>
          <w:color w:val="000000" w:themeColor="text1"/>
          <w:sz w:val="18"/>
          <w:szCs w:val="18"/>
          <w:lang w:val="en-GB"/>
        </w:rPr>
        <w:t>) by the solar irradiance determined for Central Europe (114 W/m</w:t>
      </w:r>
      <w:r w:rsidRPr="00C853AD">
        <w:rPr>
          <w:rFonts w:ascii="Times New Roman" w:hAnsi="Times New Roman" w:cs="Times New Roman"/>
          <w:i/>
          <w:iCs/>
          <w:color w:val="000000" w:themeColor="text1"/>
          <w:sz w:val="18"/>
          <w:szCs w:val="18"/>
          <w:vertAlign w:val="superscript"/>
          <w:lang w:val="en-GB"/>
        </w:rPr>
        <w:t>2</w:t>
      </w:r>
      <w:r w:rsidRPr="00C853AD">
        <w:rPr>
          <w:rFonts w:ascii="Times New Roman" w:hAnsi="Times New Roman" w:cs="Times New Roman"/>
          <w:i/>
          <w:iCs/>
          <w:color w:val="000000" w:themeColor="text1"/>
          <w:sz w:val="18"/>
          <w:szCs w:val="18"/>
          <w:lang w:val="en-GB"/>
        </w:rPr>
        <w:t>)</w:t>
      </w:r>
    </w:p>
    <w:p w14:paraId="56808CBD" w14:textId="77777777" w:rsidR="00060D50" w:rsidRDefault="00060D50">
      <w:pPr>
        <w:rPr>
          <w:rFonts w:ascii="Times New Roman" w:hAnsi="Times New Roman" w:cs="Times New Roman"/>
          <w:b/>
        </w:rPr>
      </w:pPr>
    </w:p>
    <w:tbl>
      <w:tblPr>
        <w:tblStyle w:val="Tabellenraster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060D50" w14:paraId="7B34E0C0" w14:textId="77777777" w:rsidTr="002000BA">
        <w:tc>
          <w:tcPr>
            <w:tcW w:w="9054" w:type="dxa"/>
            <w:hideMark/>
          </w:tcPr>
          <w:p w14:paraId="6F9D28D8" w14:textId="77777777" w:rsidR="00060D50" w:rsidRDefault="00060D50" w:rsidP="002000BA">
            <w:pPr>
              <w:keepNext/>
              <w:spacing w:line="360" w:lineRule="auto"/>
              <w:jc w:val="center"/>
              <w:rPr>
                <w:highlight w:val="yellow"/>
              </w:rPr>
            </w:pPr>
            <w:r>
              <w:rPr>
                <w:noProof/>
              </w:rPr>
              <w:lastRenderedPageBreak/>
              <w:drawing>
                <wp:inline distT="0" distB="0" distL="0" distR="0" wp14:anchorId="3DA63CD0" wp14:editId="2D77C8DC">
                  <wp:extent cx="4924449" cy="341606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08953" cy="3474680"/>
                          </a:xfrm>
                          <a:prstGeom prst="rect">
                            <a:avLst/>
                          </a:prstGeom>
                          <a:noFill/>
                          <a:ln>
                            <a:noFill/>
                          </a:ln>
                        </pic:spPr>
                      </pic:pic>
                    </a:graphicData>
                  </a:graphic>
                </wp:inline>
              </w:drawing>
            </w:r>
          </w:p>
        </w:tc>
      </w:tr>
      <w:tr w:rsidR="00060D50" w14:paraId="0F43F8A3" w14:textId="77777777" w:rsidTr="002000BA">
        <w:tc>
          <w:tcPr>
            <w:tcW w:w="9054" w:type="dxa"/>
          </w:tcPr>
          <w:p w14:paraId="369F1060" w14:textId="6930A580" w:rsidR="00060D50" w:rsidRPr="00C853AD" w:rsidRDefault="00060D50" w:rsidP="002000BA">
            <w:pPr>
              <w:jc w:val="both"/>
              <w:rPr>
                <w:rStyle w:val="Zeilennummer"/>
                <w:rFonts w:cs="Times New Roman"/>
                <w:i/>
                <w:iCs/>
                <w:color w:val="44546A" w:themeColor="text2"/>
                <w:sz w:val="18"/>
                <w:szCs w:val="18"/>
                <w:lang w:val="en-GB"/>
              </w:rPr>
            </w:pPr>
            <w:bookmarkStart w:id="2" w:name="_Ref92955809"/>
            <w:r w:rsidRPr="00FF1A8B">
              <w:rPr>
                <w:rFonts w:ascii="Times New Roman" w:hAnsi="Times New Roman" w:cs="Times New Roman"/>
                <w:b/>
                <w:i/>
                <w:iCs/>
                <w:color w:val="44546A" w:themeColor="text2"/>
                <w:sz w:val="18"/>
                <w:szCs w:val="18"/>
                <w:lang w:val="en-GB"/>
              </w:rPr>
              <w:t>Figure S</w:t>
            </w:r>
            <w:r w:rsidRPr="00FF1A8B">
              <w:rPr>
                <w:b/>
              </w:rPr>
              <w:fldChar w:fldCharType="begin"/>
            </w:r>
            <w:r w:rsidRPr="00F75F44">
              <w:rPr>
                <w:rFonts w:ascii="Times New Roman" w:hAnsi="Times New Roman" w:cs="Times New Roman"/>
                <w:i/>
                <w:color w:val="44546A" w:themeColor="text2"/>
                <w:sz w:val="18"/>
                <w:szCs w:val="18"/>
                <w:lang w:val="en-GB"/>
              </w:rPr>
              <w:instrText xml:space="preserve"> SEQ Figure \* ARABIC </w:instrText>
            </w:r>
            <w:r w:rsidRPr="00FF1A8B">
              <w:rPr>
                <w:b/>
              </w:rPr>
              <w:fldChar w:fldCharType="separate"/>
            </w:r>
            <w:r w:rsidR="00AD727D">
              <w:rPr>
                <w:rFonts w:ascii="Times New Roman" w:hAnsi="Times New Roman" w:cs="Times New Roman"/>
                <w:b/>
                <w:i/>
                <w:iCs/>
                <w:noProof/>
                <w:color w:val="44546A" w:themeColor="text2"/>
                <w:sz w:val="18"/>
                <w:szCs w:val="18"/>
                <w:lang w:val="en-GB"/>
              </w:rPr>
              <w:t>2</w:t>
            </w:r>
            <w:r w:rsidRPr="00FF1A8B">
              <w:rPr>
                <w:b/>
              </w:rPr>
              <w:fldChar w:fldCharType="end"/>
            </w:r>
            <w:r w:rsidR="009B4D40">
              <w:rPr>
                <w:rFonts w:ascii="Times New Roman" w:hAnsi="Times New Roman" w:cs="Times New Roman"/>
                <w:i/>
                <w:iCs/>
                <w:color w:val="44546A" w:themeColor="text2"/>
                <w:sz w:val="18"/>
                <w:szCs w:val="18"/>
                <w:lang w:val="en-GB"/>
              </w:rPr>
              <w:t xml:space="preserve">. </w:t>
            </w:r>
            <w:r w:rsidRPr="00F75F44">
              <w:rPr>
                <w:rFonts w:ascii="Times New Roman" w:hAnsi="Times New Roman" w:cs="Times New Roman"/>
                <w:i/>
                <w:iCs/>
                <w:color w:val="44546A" w:themeColor="text2"/>
                <w:sz w:val="18"/>
                <w:szCs w:val="18"/>
                <w:lang w:val="en-GB"/>
              </w:rPr>
              <w:t>Q-SUN daylight-Q filter compared to direct sunlight. Modified from Q-Lab Corporation, 2014, Technical Bulletin LX-5060, A Choice of Filters for Q-Sun Xenon Test Chambers.</w:t>
            </w:r>
            <w:bookmarkEnd w:id="2"/>
          </w:p>
        </w:tc>
      </w:tr>
    </w:tbl>
    <w:p w14:paraId="67A580F1" w14:textId="43816806" w:rsidR="002C57D0" w:rsidRDefault="002C57D0">
      <w:pPr>
        <w:rPr>
          <w:rFonts w:ascii="Times New Roman" w:hAnsi="Times New Roman" w:cs="Times New Roman"/>
          <w:b/>
        </w:rPr>
      </w:pPr>
      <w:r>
        <w:rPr>
          <w:rFonts w:ascii="Times New Roman" w:hAnsi="Times New Roman" w:cs="Times New Roman"/>
          <w:b/>
        </w:rPr>
        <w:br w:type="page"/>
      </w:r>
    </w:p>
    <w:p w14:paraId="52C85F2A" w14:textId="7C97D3CE" w:rsidR="00064076" w:rsidRDefault="00064076">
      <w:pPr>
        <w:rPr>
          <w:rFonts w:ascii="Times New Roman" w:hAnsi="Times New Roman" w:cs="Times New Roman"/>
          <w:b/>
        </w:rPr>
      </w:pPr>
      <w:r w:rsidRPr="00064076">
        <w:rPr>
          <w:rFonts w:ascii="Times New Roman" w:hAnsi="Times New Roman" w:cs="Times New Roman"/>
          <w:b/>
        </w:rPr>
        <w:lastRenderedPageBreak/>
        <w:t>Results</w:t>
      </w:r>
    </w:p>
    <w:p w14:paraId="095E61C8" w14:textId="77777777" w:rsidR="00B32095" w:rsidRDefault="00B32095" w:rsidP="00B32095">
      <w:pPr>
        <w:rPr>
          <w:rFonts w:ascii="Times New Roman" w:hAnsi="Times New Roman" w:cs="Times New Roman"/>
          <w:b/>
        </w:rPr>
      </w:pPr>
      <w:r>
        <w:rPr>
          <w:rFonts w:ascii="Times New Roman" w:hAnsi="Times New Roman" w:cs="Times New Roman"/>
          <w:b/>
        </w:rPr>
        <w:t>Identification of the Processing Stabilizer via MALDI-TOF Mass Spectrometry</w:t>
      </w:r>
    </w:p>
    <w:tbl>
      <w:tblPr>
        <w:tblStyle w:val="Tabellenraster"/>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
        <w:gridCol w:w="3658"/>
        <w:gridCol w:w="425"/>
        <w:gridCol w:w="3969"/>
      </w:tblGrid>
      <w:tr w:rsidR="00B32095" w14:paraId="09867110" w14:textId="77777777" w:rsidTr="002B6A94">
        <w:trPr>
          <w:trHeight w:val="3856"/>
        </w:trPr>
        <w:tc>
          <w:tcPr>
            <w:tcW w:w="448" w:type="dxa"/>
          </w:tcPr>
          <w:p w14:paraId="2ED3456A" w14:textId="0396CCE3" w:rsidR="00EF544F" w:rsidRPr="00FF1A8B" w:rsidRDefault="00FF1A8B" w:rsidP="005A274D">
            <w:pPr>
              <w:keepNext/>
              <w:spacing w:line="360" w:lineRule="auto"/>
              <w:jc w:val="center"/>
              <w:rPr>
                <w:rFonts w:ascii="Times New Roman" w:hAnsi="Times New Roman" w:cs="Times New Roman"/>
                <w:b/>
              </w:rPr>
            </w:pPr>
            <w:r w:rsidRPr="00FF1A8B">
              <w:rPr>
                <w:rFonts w:ascii="Times New Roman" w:hAnsi="Times New Roman" w:cs="Times New Roman"/>
                <w:b/>
              </w:rPr>
              <w:t>A</w:t>
            </w:r>
          </w:p>
        </w:tc>
        <w:tc>
          <w:tcPr>
            <w:tcW w:w="8052" w:type="dxa"/>
            <w:gridSpan w:val="3"/>
          </w:tcPr>
          <w:p w14:paraId="73C28C1F" w14:textId="1F1AAA45" w:rsidR="00B32095" w:rsidRPr="00CD499D" w:rsidRDefault="00EF544F" w:rsidP="00467796">
            <w:pPr>
              <w:keepNext/>
              <w:spacing w:line="360" w:lineRule="auto"/>
              <w:rPr>
                <w:noProof/>
              </w:rPr>
            </w:pPr>
            <w:r>
              <w:rPr>
                <w:noProof/>
              </w:rPr>
              <w:drawing>
                <wp:inline distT="0" distB="0" distL="0" distR="0" wp14:anchorId="5353E92A" wp14:editId="5524D842">
                  <wp:extent cx="4131329" cy="3165894"/>
                  <wp:effectExtent l="0" t="0" r="254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5596" cy="3184490"/>
                          </a:xfrm>
                          <a:prstGeom prst="rect">
                            <a:avLst/>
                          </a:prstGeom>
                        </pic:spPr>
                      </pic:pic>
                    </a:graphicData>
                  </a:graphic>
                </wp:inline>
              </w:drawing>
            </w:r>
          </w:p>
        </w:tc>
      </w:tr>
      <w:tr w:rsidR="00B32095" w14:paraId="3606D06C" w14:textId="77777777" w:rsidTr="002B6A94">
        <w:trPr>
          <w:trHeight w:val="1780"/>
        </w:trPr>
        <w:tc>
          <w:tcPr>
            <w:tcW w:w="448" w:type="dxa"/>
          </w:tcPr>
          <w:p w14:paraId="6CC0F63C" w14:textId="77777777" w:rsidR="00EF544F" w:rsidRDefault="00EF544F" w:rsidP="00EF544F">
            <w:pPr>
              <w:jc w:val="center"/>
              <w:rPr>
                <w:rFonts w:ascii="Times New Roman" w:hAnsi="Times New Roman" w:cs="Times New Roman"/>
                <w:sz w:val="20"/>
                <w:szCs w:val="20"/>
              </w:rPr>
            </w:pPr>
          </w:p>
          <w:p w14:paraId="45AC1C1E" w14:textId="0C4E84AF" w:rsidR="00EF544F" w:rsidRPr="00FF1A8B" w:rsidRDefault="00FF1A8B" w:rsidP="00EF544F">
            <w:pPr>
              <w:jc w:val="center"/>
              <w:rPr>
                <w:rFonts w:ascii="Times New Roman" w:hAnsi="Times New Roman" w:cs="Times New Roman"/>
                <w:b/>
                <w:sz w:val="20"/>
                <w:szCs w:val="20"/>
              </w:rPr>
            </w:pPr>
            <w:r w:rsidRPr="00FF1A8B">
              <w:rPr>
                <w:rFonts w:ascii="Times New Roman" w:hAnsi="Times New Roman" w:cs="Times New Roman"/>
                <w:b/>
                <w:sz w:val="20"/>
                <w:szCs w:val="20"/>
              </w:rPr>
              <w:t>B</w:t>
            </w:r>
          </w:p>
        </w:tc>
        <w:tc>
          <w:tcPr>
            <w:tcW w:w="3658" w:type="dxa"/>
          </w:tcPr>
          <w:p w14:paraId="55C5570D" w14:textId="2CA004A4" w:rsidR="00761E4F" w:rsidRDefault="00761E4F" w:rsidP="00EF544F">
            <w:pPr>
              <w:jc w:val="center"/>
              <w:rPr>
                <w:rFonts w:ascii="Times New Roman" w:hAnsi="Times New Roman" w:cs="Times New Roman"/>
                <w:sz w:val="20"/>
                <w:szCs w:val="20"/>
              </w:rPr>
            </w:pPr>
            <w:r>
              <w:rPr>
                <w:rFonts w:ascii="Times New Roman" w:hAnsi="Times New Roman" w:cs="Times New Roman"/>
                <w:sz w:val="20"/>
                <w:szCs w:val="20"/>
              </w:rPr>
              <w:t>T</w:t>
            </w:r>
            <w:r w:rsidRPr="00C55E98">
              <w:rPr>
                <w:rFonts w:ascii="Times New Roman" w:hAnsi="Times New Roman" w:cs="Times New Roman"/>
                <w:sz w:val="20"/>
                <w:szCs w:val="20"/>
              </w:rPr>
              <w:t>ris(2,4-di-tert-butylphenyl)phosphite</w:t>
            </w:r>
          </w:p>
          <w:p w14:paraId="2A54C6B6" w14:textId="73F266FF" w:rsidR="00EF544F" w:rsidRDefault="00EF544F" w:rsidP="00EF544F">
            <w:pPr>
              <w:jc w:val="center"/>
              <w:rPr>
                <w:rFonts w:ascii="Times New Roman" w:hAnsi="Times New Roman" w:cs="Times New Roman"/>
                <w:sz w:val="20"/>
                <w:szCs w:val="20"/>
              </w:rPr>
            </w:pPr>
            <w:r>
              <w:rPr>
                <w:rFonts w:ascii="Times New Roman" w:hAnsi="Times New Roman" w:cs="Times New Roman"/>
                <w:sz w:val="20"/>
                <w:szCs w:val="20"/>
              </w:rPr>
              <w:t>Irgafos</w:t>
            </w:r>
            <w:r w:rsidR="00D85754" w:rsidRPr="00282DAD">
              <w:rPr>
                <w:rFonts w:ascii="Times New Roman" w:hAnsi="Times New Roman" w:cs="Times New Roman"/>
                <w:sz w:val="20"/>
                <w:szCs w:val="20"/>
                <w:vertAlign w:val="superscript"/>
              </w:rPr>
              <w:t>®</w:t>
            </w:r>
            <w:r>
              <w:rPr>
                <w:rFonts w:ascii="Times New Roman" w:hAnsi="Times New Roman" w:cs="Times New Roman"/>
                <w:sz w:val="20"/>
                <w:szCs w:val="20"/>
              </w:rPr>
              <w:t xml:space="preserve"> 168</w:t>
            </w:r>
          </w:p>
          <w:p w14:paraId="20FD452F" w14:textId="77777777" w:rsidR="00761E4F" w:rsidRDefault="00761E4F" w:rsidP="00EF544F">
            <w:pPr>
              <w:jc w:val="center"/>
              <w:rPr>
                <w:rFonts w:ascii="Times New Roman" w:hAnsi="Times New Roman" w:cs="Times New Roman"/>
                <w:sz w:val="20"/>
                <w:szCs w:val="20"/>
              </w:rPr>
            </w:pPr>
          </w:p>
          <w:p w14:paraId="2368B8A1" w14:textId="4966A80B" w:rsidR="00761E4F" w:rsidRDefault="00EF544F" w:rsidP="00EF544F">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4CD486A" wp14:editId="13D62F4E">
                  <wp:extent cx="2103721" cy="141414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gafos_oxidized.png"/>
                          <pic:cNvPicPr/>
                        </pic:nvPicPr>
                        <pic:blipFill rotWithShape="1">
                          <a:blip r:embed="rId13" cstate="print">
                            <a:extLst>
                              <a:ext uri="{28A0092B-C50C-407E-A947-70E740481C1C}">
                                <a14:useLocalDpi xmlns:a14="http://schemas.microsoft.com/office/drawing/2010/main" val="0"/>
                              </a:ext>
                            </a:extLst>
                          </a:blip>
                          <a:srcRect l="15578" b="51059"/>
                          <a:stretch/>
                        </pic:blipFill>
                        <pic:spPr bwMode="auto">
                          <a:xfrm>
                            <a:off x="0" y="0"/>
                            <a:ext cx="2139391" cy="1438123"/>
                          </a:xfrm>
                          <a:prstGeom prst="rect">
                            <a:avLst/>
                          </a:prstGeom>
                          <a:ln>
                            <a:noFill/>
                          </a:ln>
                          <a:extLst>
                            <a:ext uri="{53640926-AAD7-44D8-BBD7-CCE9431645EC}">
                              <a14:shadowObscured xmlns:a14="http://schemas.microsoft.com/office/drawing/2010/main"/>
                            </a:ext>
                          </a:extLst>
                        </pic:spPr>
                      </pic:pic>
                    </a:graphicData>
                  </a:graphic>
                </wp:inline>
              </w:drawing>
            </w:r>
            <w:r w:rsidRPr="00A0586A">
              <w:rPr>
                <w:rFonts w:ascii="Times New Roman" w:hAnsi="Times New Roman" w:cs="Times New Roman"/>
              </w:rPr>
              <w:t>C</w:t>
            </w:r>
            <w:r w:rsidRPr="00A0586A">
              <w:rPr>
                <w:rFonts w:ascii="Times New Roman" w:hAnsi="Times New Roman" w:cs="Times New Roman"/>
                <w:vertAlign w:val="subscript"/>
              </w:rPr>
              <w:t>42</w:t>
            </w:r>
            <w:r w:rsidRPr="00A0586A">
              <w:rPr>
                <w:rFonts w:ascii="Times New Roman" w:hAnsi="Times New Roman" w:cs="Times New Roman"/>
              </w:rPr>
              <w:t>H</w:t>
            </w:r>
            <w:r w:rsidRPr="00A0586A">
              <w:rPr>
                <w:rFonts w:ascii="Times New Roman" w:hAnsi="Times New Roman" w:cs="Times New Roman"/>
                <w:vertAlign w:val="subscript"/>
              </w:rPr>
              <w:t>64</w:t>
            </w:r>
            <w:r w:rsidRPr="00A0586A">
              <w:rPr>
                <w:rFonts w:ascii="Times New Roman" w:hAnsi="Times New Roman" w:cs="Times New Roman"/>
              </w:rPr>
              <w:t>O</w:t>
            </w:r>
            <w:r w:rsidRPr="00A0586A">
              <w:rPr>
                <w:rFonts w:ascii="Times New Roman" w:hAnsi="Times New Roman" w:cs="Times New Roman"/>
                <w:vertAlign w:val="subscript"/>
              </w:rPr>
              <w:t>3</w:t>
            </w:r>
            <w:r w:rsidRPr="00A0586A">
              <w:rPr>
                <w:rFonts w:ascii="Times New Roman" w:hAnsi="Times New Roman" w:cs="Times New Roman"/>
              </w:rPr>
              <w:t>P</w:t>
            </w:r>
          </w:p>
        </w:tc>
        <w:tc>
          <w:tcPr>
            <w:tcW w:w="425" w:type="dxa"/>
          </w:tcPr>
          <w:p w14:paraId="315E6377" w14:textId="77777777" w:rsidR="00EF544F" w:rsidRPr="00EF544F" w:rsidRDefault="00EF544F" w:rsidP="00EF544F">
            <w:pPr>
              <w:jc w:val="center"/>
              <w:rPr>
                <w:rFonts w:ascii="Times New Roman" w:hAnsi="Times New Roman" w:cs="Times New Roman"/>
                <w:sz w:val="20"/>
                <w:szCs w:val="20"/>
              </w:rPr>
            </w:pPr>
          </w:p>
          <w:p w14:paraId="6E323E4E" w14:textId="1CAFC5F1" w:rsidR="00EF544F" w:rsidRPr="00FF1A8B" w:rsidRDefault="00FF1A8B" w:rsidP="00EF544F">
            <w:pPr>
              <w:jc w:val="center"/>
              <w:rPr>
                <w:rFonts w:ascii="Times New Roman" w:hAnsi="Times New Roman" w:cs="Times New Roman"/>
                <w:b/>
                <w:sz w:val="20"/>
                <w:szCs w:val="20"/>
              </w:rPr>
            </w:pPr>
            <w:r w:rsidRPr="00FF1A8B">
              <w:rPr>
                <w:rFonts w:ascii="Times New Roman" w:hAnsi="Times New Roman" w:cs="Times New Roman"/>
                <w:b/>
              </w:rPr>
              <w:t>C</w:t>
            </w:r>
          </w:p>
        </w:tc>
        <w:tc>
          <w:tcPr>
            <w:tcW w:w="3969" w:type="dxa"/>
          </w:tcPr>
          <w:p w14:paraId="6DC1CC69" w14:textId="27F4B832" w:rsidR="00761E4F" w:rsidRDefault="00761E4F" w:rsidP="00EF544F">
            <w:pPr>
              <w:jc w:val="center"/>
              <w:rPr>
                <w:rFonts w:ascii="Times New Roman" w:hAnsi="Times New Roman" w:cs="Times New Roman"/>
                <w:sz w:val="20"/>
                <w:szCs w:val="20"/>
              </w:rPr>
            </w:pPr>
            <w:r>
              <w:rPr>
                <w:rFonts w:ascii="Times New Roman" w:hAnsi="Times New Roman" w:cs="Times New Roman"/>
                <w:sz w:val="20"/>
                <w:szCs w:val="20"/>
              </w:rPr>
              <w:t>T</w:t>
            </w:r>
            <w:r w:rsidRPr="00761E4F">
              <w:rPr>
                <w:rFonts w:ascii="Times New Roman" w:hAnsi="Times New Roman" w:cs="Times New Roman"/>
                <w:sz w:val="20"/>
                <w:szCs w:val="20"/>
              </w:rPr>
              <w:t>ris(2,4-di-tert-butylphenyl)phosphate</w:t>
            </w:r>
          </w:p>
          <w:p w14:paraId="326F49D7" w14:textId="2AF9F6DB" w:rsidR="00EF544F" w:rsidRDefault="00EF544F" w:rsidP="00EF544F">
            <w:pPr>
              <w:jc w:val="center"/>
              <w:rPr>
                <w:rFonts w:ascii="Times New Roman" w:hAnsi="Times New Roman" w:cs="Times New Roman"/>
                <w:sz w:val="20"/>
                <w:szCs w:val="20"/>
              </w:rPr>
            </w:pPr>
            <w:r w:rsidRPr="00EF544F">
              <w:rPr>
                <w:rFonts w:ascii="Times New Roman" w:hAnsi="Times New Roman" w:cs="Times New Roman"/>
                <w:sz w:val="20"/>
                <w:szCs w:val="20"/>
              </w:rPr>
              <w:t>Irgafos</w:t>
            </w:r>
            <w:r w:rsidR="00D85754" w:rsidRPr="00282DAD">
              <w:rPr>
                <w:rFonts w:ascii="Times New Roman" w:hAnsi="Times New Roman" w:cs="Times New Roman"/>
                <w:sz w:val="20"/>
                <w:szCs w:val="20"/>
                <w:vertAlign w:val="superscript"/>
              </w:rPr>
              <w:t>®</w:t>
            </w:r>
            <w:r w:rsidRPr="00EF544F">
              <w:rPr>
                <w:rFonts w:ascii="Times New Roman" w:hAnsi="Times New Roman" w:cs="Times New Roman"/>
                <w:sz w:val="20"/>
                <w:szCs w:val="20"/>
              </w:rPr>
              <w:t xml:space="preserve"> 168, oxidized form</w:t>
            </w:r>
          </w:p>
          <w:p w14:paraId="26001440" w14:textId="77777777" w:rsidR="00761E4F" w:rsidRPr="00EF544F" w:rsidRDefault="00761E4F" w:rsidP="00EF544F">
            <w:pPr>
              <w:jc w:val="center"/>
              <w:rPr>
                <w:rFonts w:ascii="Times New Roman" w:hAnsi="Times New Roman" w:cs="Times New Roman"/>
                <w:sz w:val="20"/>
                <w:szCs w:val="20"/>
              </w:rPr>
            </w:pPr>
          </w:p>
          <w:p w14:paraId="05AC174E" w14:textId="6665162E" w:rsidR="00B32095" w:rsidRPr="00546115" w:rsidRDefault="00EF544F" w:rsidP="00546115">
            <w:pPr>
              <w:keepNext/>
              <w:spacing w:line="360" w:lineRule="auto"/>
              <w:jc w:val="center"/>
              <w:rPr>
                <w:rFonts w:ascii="Times New Roman" w:hAnsi="Times New Roman" w:cs="Times New Roman"/>
              </w:rPr>
            </w:pPr>
            <w:r w:rsidRPr="00EF544F">
              <w:rPr>
                <w:rFonts w:ascii="Times New Roman" w:hAnsi="Times New Roman" w:cs="Times New Roman"/>
                <w:noProof/>
                <w:sz w:val="20"/>
                <w:szCs w:val="20"/>
              </w:rPr>
              <w:drawing>
                <wp:inline distT="0" distB="0" distL="0" distR="0" wp14:anchorId="784D5CE5" wp14:editId="285C2066">
                  <wp:extent cx="2410938" cy="137985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gafos_oxidized.png"/>
                          <pic:cNvPicPr/>
                        </pic:nvPicPr>
                        <pic:blipFill rotWithShape="1">
                          <a:blip r:embed="rId14" cstate="print">
                            <a:extLst>
                              <a:ext uri="{28A0092B-C50C-407E-A947-70E740481C1C}">
                                <a14:useLocalDpi xmlns:a14="http://schemas.microsoft.com/office/drawing/2010/main" val="0"/>
                              </a:ext>
                            </a:extLst>
                          </a:blip>
                          <a:srcRect l="2101" t="51679" r="1"/>
                          <a:stretch/>
                        </pic:blipFill>
                        <pic:spPr bwMode="auto">
                          <a:xfrm>
                            <a:off x="0" y="0"/>
                            <a:ext cx="2440568" cy="1396813"/>
                          </a:xfrm>
                          <a:prstGeom prst="rect">
                            <a:avLst/>
                          </a:prstGeom>
                          <a:ln>
                            <a:noFill/>
                          </a:ln>
                          <a:extLst>
                            <a:ext uri="{53640926-AAD7-44D8-BBD7-CCE9431645EC}">
                              <a14:shadowObscured xmlns:a14="http://schemas.microsoft.com/office/drawing/2010/main"/>
                            </a:ext>
                          </a:extLst>
                        </pic:spPr>
                      </pic:pic>
                    </a:graphicData>
                  </a:graphic>
                </wp:inline>
              </w:drawing>
            </w:r>
            <w:r w:rsidRPr="00EF544F">
              <w:rPr>
                <w:rFonts w:ascii="Times New Roman" w:hAnsi="Times New Roman" w:cs="Times New Roman"/>
              </w:rPr>
              <w:t>C</w:t>
            </w:r>
            <w:r w:rsidRPr="00EF544F">
              <w:rPr>
                <w:rFonts w:ascii="Times New Roman" w:hAnsi="Times New Roman" w:cs="Times New Roman"/>
                <w:vertAlign w:val="subscript"/>
              </w:rPr>
              <w:t>42</w:t>
            </w:r>
            <w:r w:rsidRPr="00EF544F">
              <w:rPr>
                <w:rFonts w:ascii="Times New Roman" w:hAnsi="Times New Roman" w:cs="Times New Roman"/>
              </w:rPr>
              <w:t>H</w:t>
            </w:r>
            <w:r w:rsidRPr="00EF544F">
              <w:rPr>
                <w:rFonts w:ascii="Times New Roman" w:hAnsi="Times New Roman" w:cs="Times New Roman"/>
                <w:vertAlign w:val="subscript"/>
              </w:rPr>
              <w:t>64</w:t>
            </w:r>
            <w:r w:rsidRPr="00EF544F">
              <w:rPr>
                <w:rFonts w:ascii="Times New Roman" w:hAnsi="Times New Roman" w:cs="Times New Roman"/>
              </w:rPr>
              <w:t>O</w:t>
            </w:r>
            <w:r w:rsidRPr="00EF544F">
              <w:rPr>
                <w:rFonts w:ascii="Times New Roman" w:hAnsi="Times New Roman" w:cs="Times New Roman"/>
                <w:vertAlign w:val="subscript"/>
              </w:rPr>
              <w:t>4</w:t>
            </w:r>
            <w:r w:rsidRPr="00EF544F">
              <w:rPr>
                <w:rFonts w:ascii="Times New Roman" w:hAnsi="Times New Roman" w:cs="Times New Roman"/>
              </w:rPr>
              <w:t>P</w:t>
            </w:r>
          </w:p>
        </w:tc>
      </w:tr>
      <w:tr w:rsidR="00546115" w14:paraId="00453014" w14:textId="0924175F" w:rsidTr="002B6A94">
        <w:trPr>
          <w:trHeight w:val="1080"/>
        </w:trPr>
        <w:tc>
          <w:tcPr>
            <w:tcW w:w="448" w:type="dxa"/>
          </w:tcPr>
          <w:p w14:paraId="366467B9" w14:textId="77777777" w:rsidR="00546115" w:rsidRDefault="00546115" w:rsidP="00546115">
            <w:pPr>
              <w:keepNext/>
              <w:spacing w:line="360" w:lineRule="auto"/>
              <w:jc w:val="center"/>
              <w:rPr>
                <w:rFonts w:ascii="Times New Roman" w:hAnsi="Times New Roman" w:cs="Times New Roman"/>
                <w:sz w:val="20"/>
                <w:szCs w:val="20"/>
              </w:rPr>
            </w:pPr>
          </w:p>
          <w:p w14:paraId="76CFD491" w14:textId="77777777" w:rsidR="00546115" w:rsidRDefault="00546115" w:rsidP="00EF544F">
            <w:pPr>
              <w:jc w:val="center"/>
              <w:rPr>
                <w:rFonts w:ascii="Times New Roman" w:hAnsi="Times New Roman" w:cs="Times New Roman"/>
                <w:sz w:val="20"/>
                <w:szCs w:val="20"/>
              </w:rPr>
            </w:pPr>
          </w:p>
        </w:tc>
        <w:tc>
          <w:tcPr>
            <w:tcW w:w="3658" w:type="dxa"/>
          </w:tcPr>
          <w:p w14:paraId="0A341A29" w14:textId="6BA61896" w:rsidR="00384275" w:rsidRDefault="00384275" w:rsidP="00546115">
            <w:pPr>
              <w:keepNext/>
              <w:spacing w:line="360" w:lineRule="auto"/>
              <w:jc w:val="center"/>
              <w:rPr>
                <w:rFonts w:ascii="Times New Roman" w:hAnsi="Times New Roman" w:cs="Times New Roman"/>
                <w:sz w:val="20"/>
                <w:szCs w:val="20"/>
              </w:rPr>
            </w:pPr>
          </w:p>
          <w:p w14:paraId="51B15386" w14:textId="2A15635A" w:rsidR="00546115" w:rsidRPr="00530AC4" w:rsidRDefault="00546115" w:rsidP="00546115">
            <w:pPr>
              <w:keepNext/>
              <w:spacing w:line="360" w:lineRule="auto"/>
              <w:jc w:val="center"/>
              <w:rPr>
                <w:rFonts w:ascii="Times New Roman" w:hAnsi="Times New Roman" w:cs="Times New Roman"/>
                <w:sz w:val="20"/>
                <w:szCs w:val="20"/>
                <w:lang w:val="de-DE"/>
              </w:rPr>
            </w:pPr>
            <w:r>
              <w:rPr>
                <w:rFonts w:ascii="Times New Roman" w:hAnsi="Times New Roman" w:cs="Times New Roman"/>
                <w:sz w:val="20"/>
                <w:szCs w:val="20"/>
              </w:rPr>
              <w:t>m/z = 647.5 [M+H]</w:t>
            </w:r>
            <w:r w:rsidRPr="00F401D8">
              <w:rPr>
                <w:rFonts w:ascii="Times New Roman" w:hAnsi="Times New Roman" w:cs="Times New Roman"/>
                <w:sz w:val="20"/>
                <w:szCs w:val="20"/>
                <w:vertAlign w:val="superscript"/>
              </w:rPr>
              <w:t>+</w:t>
            </w:r>
            <w:r w:rsidRPr="00B96A45">
              <w:rPr>
                <w:rFonts w:ascii="Times New Roman" w:hAnsi="Times New Roman" w:cs="Times New Roman"/>
                <w:sz w:val="18"/>
                <w:szCs w:val="20"/>
              </w:rPr>
              <w:t xml:space="preserve"> </w:t>
            </w:r>
            <w:sdt>
              <w:sdtPr>
                <w:rPr>
                  <w:rFonts w:ascii="Times New Roman" w:hAnsi="Times New Roman" w:cs="Times New Roman"/>
                  <w:sz w:val="18"/>
                  <w:szCs w:val="20"/>
                </w:rPr>
                <w:alias w:val="To edit, see citavi.com/edit"/>
                <w:tag w:val="CitaviPlaceholder#088773e7-b921-4b9f-98d1-c6d1478bea59"/>
                <w:id w:val="231288411"/>
                <w:placeholder>
                  <w:docPart w:val="42385B8457794F7D9717A2A8442BF9E1"/>
                </w:placeholder>
              </w:sdtPr>
              <w:sdtEndPr>
                <w:rPr>
                  <w:sz w:val="20"/>
                </w:rPr>
              </w:sdtEndPr>
              <w:sdtContent>
                <w:r w:rsidRPr="00B96A45">
                  <w:rPr>
                    <w:rFonts w:ascii="Times New Roman" w:hAnsi="Times New Roman" w:cs="Times New Roman"/>
                    <w:noProof/>
                    <w:sz w:val="18"/>
                    <w:szCs w:val="20"/>
                  </w:rPr>
                  <w:fldChar w:fldCharType="begin"/>
                </w:r>
                <w:r w:rsidR="00B96A45" w:rsidRPr="00B96A45">
                  <w:rPr>
                    <w:rFonts w:ascii="Times New Roman" w:hAnsi="Times New Roman" w:cs="Times New Roman"/>
                    <w:noProof/>
                    <w:sz w:val="18"/>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Y2EyM2ZhLTdmNzQtNDU4ZS04MDFlLWY4ZWUwMTg3M2JkZSIsIlJhbmdlU3RhcnQiOjIwLCJSYW5nZUxlbmd0aCI6MjgsIlJlZmVyZW5jZUlkIjoiYWY0NTQwZWEtN2JhMi00ZTgwLTliZjYtNzAyN2I3OWQ3MDY4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3MxMzM2MS0wMTItMDM2Ny0xIiwiVXJpU3RyaW5nIjoiaHR0cHM6Ly9kb2kub3JnLzEwLjEwMDcvczEzMzYxLTAxMi0wMzY3LT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</w:instrText>
                </w:r>
                <w:r w:rsidR="00B96A45" w:rsidRPr="00530AC4">
                  <w:rPr>
                    <w:rFonts w:ascii="Times New Roman" w:hAnsi="Times New Roman" w:cs="Times New Roman"/>
                    <w:noProof/>
                    <w:sz w:val="18"/>
                    <w:szCs w:val="20"/>
                    <w:lang w:val="de-DE"/>
                  </w:rPr>
                  <w:instrText>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}</w:instrText>
                </w:r>
                <w:r w:rsidRPr="00B96A45">
                  <w:rPr>
                    <w:rFonts w:ascii="Times New Roman" w:hAnsi="Times New Roman" w:cs="Times New Roman"/>
                    <w:noProof/>
                    <w:sz w:val="18"/>
                    <w:szCs w:val="20"/>
                  </w:rPr>
                  <w:fldChar w:fldCharType="separate"/>
                </w:r>
                <w:r w:rsidR="00D62781" w:rsidRPr="00530AC4">
                  <w:rPr>
                    <w:rFonts w:ascii="Times New Roman" w:hAnsi="Times New Roman" w:cs="Times New Roman"/>
                    <w:noProof/>
                    <w:sz w:val="18"/>
                    <w:szCs w:val="20"/>
                    <w:lang w:val="de-DE"/>
                  </w:rPr>
                  <w:t>(Fouyer et al., 2012; Schwarzinger et al., 2012)</w:t>
                </w:r>
                <w:r w:rsidRPr="00B96A45">
                  <w:rPr>
                    <w:rFonts w:ascii="Times New Roman" w:hAnsi="Times New Roman" w:cs="Times New Roman"/>
                    <w:noProof/>
                    <w:sz w:val="18"/>
                    <w:szCs w:val="20"/>
                  </w:rPr>
                  <w:fldChar w:fldCharType="end"/>
                </w:r>
              </w:sdtContent>
            </w:sdt>
          </w:p>
          <w:p w14:paraId="440E8E4F" w14:textId="77777777" w:rsidR="00546115" w:rsidRPr="00530AC4" w:rsidRDefault="00546115" w:rsidP="00EF544F">
            <w:pPr>
              <w:jc w:val="center"/>
              <w:rPr>
                <w:rFonts w:ascii="Times New Roman" w:hAnsi="Times New Roman" w:cs="Times New Roman"/>
                <w:sz w:val="20"/>
                <w:szCs w:val="20"/>
                <w:lang w:val="de-DE"/>
              </w:rPr>
            </w:pPr>
          </w:p>
        </w:tc>
        <w:tc>
          <w:tcPr>
            <w:tcW w:w="425" w:type="dxa"/>
          </w:tcPr>
          <w:p w14:paraId="2DD67090" w14:textId="77777777" w:rsidR="00546115" w:rsidRPr="00530AC4" w:rsidRDefault="00546115" w:rsidP="00EF544F">
            <w:pPr>
              <w:keepNext/>
              <w:spacing w:line="360" w:lineRule="auto"/>
              <w:jc w:val="center"/>
              <w:rPr>
                <w:rFonts w:ascii="Times New Roman" w:hAnsi="Times New Roman" w:cs="Times New Roman"/>
                <w:sz w:val="20"/>
                <w:szCs w:val="20"/>
                <w:lang w:val="de-DE"/>
              </w:rPr>
            </w:pPr>
          </w:p>
          <w:p w14:paraId="1E1AAC00" w14:textId="10495B3E" w:rsidR="00546115" w:rsidRPr="00530AC4" w:rsidRDefault="00546115" w:rsidP="00EF544F">
            <w:pPr>
              <w:jc w:val="center"/>
              <w:rPr>
                <w:rFonts w:ascii="Times New Roman" w:hAnsi="Times New Roman" w:cs="Times New Roman"/>
                <w:sz w:val="20"/>
                <w:szCs w:val="20"/>
                <w:lang w:val="de-DE"/>
              </w:rPr>
            </w:pPr>
          </w:p>
        </w:tc>
        <w:tc>
          <w:tcPr>
            <w:tcW w:w="3969" w:type="dxa"/>
          </w:tcPr>
          <w:p w14:paraId="3B7F8F1A" w14:textId="77777777" w:rsidR="00384275" w:rsidRPr="00530AC4" w:rsidRDefault="00384275" w:rsidP="00546115">
            <w:pPr>
              <w:keepNext/>
              <w:spacing w:line="360" w:lineRule="auto"/>
              <w:jc w:val="center"/>
              <w:rPr>
                <w:rFonts w:ascii="Times New Roman" w:hAnsi="Times New Roman" w:cs="Times New Roman"/>
                <w:sz w:val="20"/>
                <w:szCs w:val="20"/>
                <w:lang w:val="de-DE"/>
              </w:rPr>
            </w:pPr>
          </w:p>
          <w:p w14:paraId="2F2E2A3C" w14:textId="318D1294" w:rsidR="00546115" w:rsidRPr="008969DF" w:rsidRDefault="00546115" w:rsidP="00546115">
            <w:pPr>
              <w:keepNext/>
              <w:spacing w:line="360" w:lineRule="auto"/>
              <w:jc w:val="center"/>
              <w:rPr>
                <w:rFonts w:ascii="Times New Roman" w:hAnsi="Times New Roman" w:cs="Times New Roman"/>
                <w:sz w:val="20"/>
                <w:szCs w:val="20"/>
                <w:lang w:val="de-DE"/>
              </w:rPr>
            </w:pPr>
            <w:r w:rsidRPr="00530AC4">
              <w:rPr>
                <w:rFonts w:ascii="Times New Roman" w:hAnsi="Times New Roman" w:cs="Times New Roman"/>
                <w:sz w:val="20"/>
                <w:szCs w:val="20"/>
                <w:lang w:val="de-DE"/>
              </w:rPr>
              <w:t>m/z = 663.5 [M+H]</w:t>
            </w:r>
            <w:r w:rsidRPr="00530AC4">
              <w:rPr>
                <w:rFonts w:ascii="Times New Roman" w:hAnsi="Times New Roman" w:cs="Times New Roman"/>
                <w:sz w:val="20"/>
                <w:szCs w:val="20"/>
                <w:vertAlign w:val="superscript"/>
                <w:lang w:val="de-DE"/>
              </w:rPr>
              <w:t>+</w:t>
            </w:r>
            <w:r w:rsidRPr="00530AC4">
              <w:rPr>
                <w:rFonts w:ascii="Times New Roman" w:hAnsi="Times New Roman" w:cs="Times New Roman"/>
                <w:sz w:val="20"/>
                <w:szCs w:val="20"/>
                <w:lang w:val="de-DE"/>
              </w:rPr>
              <w:t xml:space="preserve"> </w:t>
            </w:r>
            <w:sdt>
              <w:sdtPr>
                <w:rPr>
                  <w:rFonts w:ascii="Times New Roman" w:hAnsi="Times New Roman" w:cs="Times New Roman"/>
                  <w:sz w:val="20"/>
                  <w:szCs w:val="20"/>
                </w:rPr>
                <w:alias w:val="To edit, see citavi.com/edit"/>
                <w:tag w:val="CitaviPlaceholder#82dee251-679b-48e2-b6cd-3d121fb4ff5b"/>
                <w:id w:val="1653176169"/>
                <w:placeholder>
                  <w:docPart w:val="93C3BEC222414593846BE2ECFCD63F06"/>
                </w:placeholder>
              </w:sdtPr>
              <w:sdtContent>
                <w:r w:rsidRPr="00B96A45">
                  <w:rPr>
                    <w:rFonts w:ascii="Times New Roman" w:hAnsi="Times New Roman" w:cs="Times New Roman"/>
                    <w:noProof/>
                    <w:sz w:val="18"/>
                    <w:szCs w:val="20"/>
                  </w:rPr>
                  <w:fldChar w:fldCharType="begin"/>
                </w:r>
                <w:r w:rsidR="00B96A45" w:rsidRPr="00530AC4">
                  <w:rPr>
                    <w:rFonts w:ascii="Times New Roman" w:hAnsi="Times New Roman" w:cs="Times New Roman"/>
                    <w:noProof/>
                    <w:sz w:val="18"/>
                    <w:szCs w:val="20"/>
                    <w:lang w:val="de-DE"/>
                  </w:rPr>
                  <w:instrText>ADDIN CitaviPlaceholder{eyIkaWQiOiIxIiwiJHR</w:instrText>
                </w:r>
                <w:r w:rsidR="00B96A45" w:rsidRPr="00B96A45">
                  <w:rPr>
                    <w:rFonts w:ascii="Times New Roman" w:hAnsi="Times New Roman" w:cs="Times New Roman"/>
                    <w:noProof/>
                    <w:sz w:val="18"/>
                    <w:szCs w:val="20"/>
                    <w:lang w:val="de-DE"/>
                  </w:rPr>
                  <w:instrText>5cGUiOiJTd2lzc0FjYWRlbWljLkNpdGF2aS5DaXRhdGlvbnMuV29yZFBsYWNlaG9sZGVyLCBTd2lzc0FjYWRlbWljLkNpdGF2aSIsIkVudHJpZXMiOlt7IiRpZCI6IjIiLCIkdHlwZSI6IlN3aXNzQWNhZGVtaWMuQ2l0YXZpLkNpdGF0aW9ucy5Xb3JkUGxhY2Vob2xkZXJFbnRyeSwgU3dpc3NBY2FkZW1pYy5DaXRhdmkiLCJJZCI6IjliMWJmOGQ3LWMzOGEtNGQxZC05MWVjLTFmODFiODY1ZmJhNSIsIlJhbmdlU3RhcnQiOjIwLCJSYW5nZUxlbmd0aCI6MjgsIlJlZmVyZW5jZUlkIjoiYWY0NTQwZWEtN2JhMi00ZTgwLTliZjYtNzAyN2I3OWQ3MDY4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</w:instrText>
                </w:r>
                <w:r w:rsidR="00B96A45" w:rsidRPr="00B96A45">
                  <w:rPr>
                    <w:rFonts w:ascii="Times New Roman" w:hAnsi="Times New Roman" w:cs="Times New Roman"/>
                    <w:noProof/>
                    <w:sz w:val="18"/>
                    <w:szCs w:val="20"/>
                  </w:rPr>
                  <w:instrText>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3MxMzM2MS0wMTItMDM2Ny0xIiwiVXJpU3RyaW5nIjoiaHR0cHM6Ly9kb2kub3JnLzEwLjEwMDcvczEzMzYxLTAxMi0wMzY3LT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</w:instrText>
                </w:r>
                <w:r w:rsidR="00B96A45" w:rsidRPr="008969DF">
                  <w:rPr>
                    <w:rFonts w:ascii="Times New Roman" w:hAnsi="Times New Roman" w:cs="Times New Roman"/>
                    <w:sz w:val="18"/>
                    <w:szCs w:val="20"/>
                    <w:lang w:val="de-DE"/>
                  </w:rPr>
                  <w:instrText>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}</w:instrText>
                </w:r>
                <w:r w:rsidRPr="00B96A45">
                  <w:rPr>
                    <w:rFonts w:ascii="Times New Roman" w:hAnsi="Times New Roman" w:cs="Times New Roman"/>
                    <w:noProof/>
                    <w:sz w:val="18"/>
                    <w:szCs w:val="20"/>
                  </w:rPr>
                  <w:fldChar w:fldCharType="separate"/>
                </w:r>
                <w:r w:rsidR="00D62781">
                  <w:rPr>
                    <w:rFonts w:ascii="Times New Roman" w:hAnsi="Times New Roman" w:cs="Times New Roman"/>
                    <w:sz w:val="18"/>
                    <w:szCs w:val="20"/>
                    <w:lang w:val="de-DE"/>
                  </w:rPr>
                  <w:t>(Fouyer et al., 2012; Schwarzinger et al., 2012)</w:t>
                </w:r>
                <w:r w:rsidRPr="00B96A45">
                  <w:rPr>
                    <w:rFonts w:ascii="Times New Roman" w:hAnsi="Times New Roman" w:cs="Times New Roman"/>
                    <w:noProof/>
                    <w:sz w:val="18"/>
                    <w:szCs w:val="20"/>
                  </w:rPr>
                  <w:fldChar w:fldCharType="end"/>
                </w:r>
              </w:sdtContent>
            </w:sdt>
          </w:p>
          <w:p w14:paraId="2B970705" w14:textId="487FDDC4" w:rsidR="00546115" w:rsidRPr="00EF544F" w:rsidRDefault="00546115" w:rsidP="00546115">
            <w:pPr>
              <w:keepNext/>
              <w:spacing w:line="360" w:lineRule="auto"/>
              <w:jc w:val="center"/>
              <w:rPr>
                <w:rFonts w:ascii="Times New Roman" w:hAnsi="Times New Roman" w:cs="Times New Roman"/>
                <w:sz w:val="20"/>
                <w:szCs w:val="20"/>
              </w:rPr>
            </w:pPr>
            <w:r w:rsidRPr="008969DF">
              <w:rPr>
                <w:rFonts w:ascii="Times New Roman" w:hAnsi="Times New Roman" w:cs="Times New Roman"/>
                <w:sz w:val="20"/>
                <w:szCs w:val="20"/>
                <w:lang w:val="de-DE"/>
              </w:rPr>
              <w:t>m/z = 685.4 [M+Na]</w:t>
            </w:r>
            <w:r w:rsidRPr="008969DF">
              <w:rPr>
                <w:rFonts w:ascii="Times New Roman" w:hAnsi="Times New Roman" w:cs="Times New Roman"/>
                <w:sz w:val="20"/>
                <w:szCs w:val="20"/>
                <w:vertAlign w:val="superscript"/>
                <w:lang w:val="de-DE"/>
              </w:rPr>
              <w:t>+</w:t>
            </w:r>
            <w:r w:rsidRPr="008969DF">
              <w:rPr>
                <w:rFonts w:ascii="Times New Roman" w:hAnsi="Times New Roman" w:cs="Times New Roman"/>
                <w:sz w:val="20"/>
                <w:szCs w:val="20"/>
                <w:lang w:val="de-DE"/>
              </w:rPr>
              <w:t xml:space="preserve"> </w:t>
            </w:r>
            <w:sdt>
              <w:sdtPr>
                <w:rPr>
                  <w:rFonts w:ascii="Times New Roman" w:hAnsi="Times New Roman" w:cs="Times New Roman"/>
                  <w:sz w:val="18"/>
                  <w:szCs w:val="20"/>
                </w:rPr>
                <w:alias w:val="To edit, see citavi.com/edit"/>
                <w:tag w:val="CitaviPlaceholder#d7d6a86b-7631-476f-a6bf-5d520109564a"/>
                <w:id w:val="-1363275697"/>
                <w:placeholder>
                  <w:docPart w:val="3355F9C2D5DD4B3FB1837B603764E3F2"/>
                </w:placeholder>
              </w:sdtPr>
              <w:sdtEndPr>
                <w:rPr>
                  <w:sz w:val="20"/>
                </w:rPr>
              </w:sdtEndPr>
              <w:sdtContent>
                <w:r w:rsidRPr="00B96A45">
                  <w:rPr>
                    <w:rFonts w:ascii="Times New Roman" w:hAnsi="Times New Roman" w:cs="Times New Roman"/>
                    <w:noProof/>
                    <w:sz w:val="18"/>
                    <w:szCs w:val="20"/>
                  </w:rPr>
                  <w:fldChar w:fldCharType="begin"/>
                </w:r>
                <w:r w:rsidR="00B96A45" w:rsidRPr="008969DF">
                  <w:rPr>
                    <w:rFonts w:ascii="Times New Roman" w:hAnsi="Times New Roman" w:cs="Times New Roman"/>
                    <w:sz w:val="18"/>
                    <w:szCs w:val="20"/>
                    <w:lang w:val="de-DE"/>
                  </w:rPr>
                  <w:instrText>ADDIN CitaviPlaceholder</w:instrText>
                </w:r>
                <w:r w:rsidR="00B96A45" w:rsidRPr="006F01E6">
                  <w:rPr>
                    <w:rFonts w:ascii="Times New Roman" w:hAnsi="Times New Roman" w:cs="Times New Roman"/>
                    <w:sz w:val="18"/>
                    <w:szCs w:val="20"/>
                    <w:lang w:val="de-DE"/>
                  </w:rPr>
                  <w:instrText>{eyIkaWQiOiIxIiwiJHR5cG</w:instrText>
                </w:r>
                <w:r w:rsidR="00B96A45" w:rsidRPr="00B96A45">
                  <w:rPr>
                    <w:rFonts w:ascii="Times New Roman" w:hAnsi="Times New Roman" w:cs="Times New Roman"/>
                    <w:noProof/>
                    <w:sz w:val="18"/>
                    <w:szCs w:val="20"/>
                    <w:lang w:val="de-DE"/>
                  </w:rPr>
                  <w:instrText>UiOiJTd2lzc0FjYWRlbWljLkNpdGF2aS5DaXRhdGlvbnMuV29yZFBsYWNlaG9sZGVyLCBTd2lzc0FjYWRlbWljLkNpdGF2aSIsIkVudHJpZXMiOlt7IiRpZCI6IjIiLCIkdHlwZSI6IlN3aXNzQWNhZGVtaWMuQ2l0YXZpLkNpdGF0aW9ucy5Xb3JkUGxhY2Vob2xkZXJFbnRyeSwgU3dpc3NBY2FkZW1pYy5DaXRhdmkiLCJJZCI6IjRkYTk1YTgyLTUyMmUtNGYzYy1hOTNiLTYzMGQ2MGUxZTA4NCIsIlJhbmdlTGVuZ3RoIjoyNywiUmVmZXJlbmNlSWQiOiJhZjQ1NDBlYS03YmEyLTRlODAtOWJmNi03MDI3Yjc5ZDcwN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</w:instrText>
                </w:r>
                <w:r w:rsidR="00B96A45" w:rsidRPr="00AD727D">
                  <w:rPr>
                    <w:rFonts w:ascii="Times New Roman" w:hAnsi="Times New Roman" w:cs="Times New Roman"/>
                    <w:noProof/>
                    <w:sz w:val="18"/>
                    <w:szCs w:val="20"/>
                    <w:lang w:val="de-DE"/>
                  </w:rPr>
                  <w:instrText>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w:instrText>
                </w:r>
                <w:r w:rsidR="00B96A45" w:rsidRPr="00B96A45">
                  <w:rPr>
                    <w:rFonts w:ascii="Times New Roman" w:hAnsi="Times New Roman" w:cs="Times New Roman"/>
                    <w:noProof/>
                    <w:sz w:val="18"/>
                    <w:szCs w:val="20"/>
                  </w:rPr>
                  <w:instrText>1pYy5DaXRhdmkuTGlua2VkUmVzb3VyY2UsIFN3aXNzQWNhZGVtaWMuQ2l0YXZpIiwiTGlua2VkUmVzb3VyY2VUeXBlIjo1LCJPcmlnaW5hbFN0cmluZyI6IjEwLjEwMDcvczEzMzYxLTAxMi0wMzY3LTEiLCJVcmlTdHJpbmciOiJodHRwczovL2RvaS5vcmcvMTAuMTAwNy9zMTMzNjEtMDEyLTAzNjct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}</w:instrText>
                </w:r>
                <w:r w:rsidRPr="00B96A45">
                  <w:rPr>
                    <w:rFonts w:ascii="Times New Roman" w:hAnsi="Times New Roman" w:cs="Times New Roman"/>
                    <w:noProof/>
                    <w:sz w:val="18"/>
                    <w:szCs w:val="20"/>
                  </w:rPr>
                  <w:fldChar w:fldCharType="separate"/>
                </w:r>
                <w:r w:rsidR="00D62781">
                  <w:rPr>
                    <w:rFonts w:ascii="Times New Roman" w:hAnsi="Times New Roman" w:cs="Times New Roman"/>
                    <w:noProof/>
                    <w:sz w:val="18"/>
                    <w:szCs w:val="20"/>
                  </w:rPr>
                  <w:t>(Schwarzinger et al., 2012)</w:t>
                </w:r>
                <w:r w:rsidRPr="00B96A45">
                  <w:rPr>
                    <w:rFonts w:ascii="Times New Roman" w:hAnsi="Times New Roman" w:cs="Times New Roman"/>
                    <w:noProof/>
                    <w:sz w:val="18"/>
                    <w:szCs w:val="20"/>
                  </w:rPr>
                  <w:fldChar w:fldCharType="end"/>
                </w:r>
              </w:sdtContent>
            </w:sdt>
          </w:p>
          <w:p w14:paraId="0E15568A" w14:textId="5F135177" w:rsidR="00546115" w:rsidRDefault="00546115" w:rsidP="00546115">
            <w:pPr>
              <w:jc w:val="center"/>
              <w:rPr>
                <w:rFonts w:ascii="Times New Roman" w:hAnsi="Times New Roman" w:cs="Times New Roman"/>
                <w:sz w:val="20"/>
                <w:szCs w:val="20"/>
              </w:rPr>
            </w:pPr>
            <w:r>
              <w:rPr>
                <w:rFonts w:ascii="Times New Roman" w:hAnsi="Times New Roman" w:cs="Times New Roman"/>
                <w:sz w:val="20"/>
                <w:szCs w:val="20"/>
              </w:rPr>
              <w:t xml:space="preserve">m/z = </w:t>
            </w:r>
            <w:r w:rsidRPr="00EF544F">
              <w:rPr>
                <w:rFonts w:ascii="Times New Roman" w:hAnsi="Times New Roman" w:cs="Times New Roman"/>
                <w:sz w:val="20"/>
                <w:szCs w:val="20"/>
              </w:rPr>
              <w:t>701.4 [M+K]</w:t>
            </w:r>
            <w:r w:rsidRPr="00EF544F">
              <w:rPr>
                <w:rFonts w:ascii="Times New Roman" w:hAnsi="Times New Roman" w:cs="Times New Roman"/>
                <w:sz w:val="20"/>
                <w:szCs w:val="20"/>
                <w:vertAlign w:val="superscript"/>
              </w:rPr>
              <w:t>+</w:t>
            </w:r>
            <w:r w:rsidRPr="00EF544F">
              <w:rPr>
                <w:rFonts w:ascii="Times New Roman" w:hAnsi="Times New Roman" w:cs="Times New Roman"/>
                <w:sz w:val="20"/>
                <w:szCs w:val="20"/>
              </w:rPr>
              <w:t xml:space="preserve"> </w:t>
            </w:r>
            <w:sdt>
              <w:sdtPr>
                <w:rPr>
                  <w:rFonts w:ascii="Times New Roman" w:hAnsi="Times New Roman" w:cs="Times New Roman"/>
                  <w:sz w:val="20"/>
                  <w:szCs w:val="20"/>
                </w:rPr>
                <w:alias w:val="To edit, see citavi.com/edit"/>
                <w:tag w:val="CitaviPlaceholder#13028818-0bda-4b68-873a-4c4a58ed5cc3"/>
                <w:id w:val="30464213"/>
                <w:placeholder>
                  <w:docPart w:val="3355F9C2D5DD4B3FB1837B603764E3F2"/>
                </w:placeholder>
              </w:sdtPr>
              <w:sdtContent>
                <w:r w:rsidRPr="00B96A45">
                  <w:rPr>
                    <w:rFonts w:ascii="Times New Roman" w:hAnsi="Times New Roman" w:cs="Times New Roman"/>
                    <w:noProof/>
                    <w:sz w:val="18"/>
                    <w:szCs w:val="20"/>
                  </w:rPr>
                  <w:fldChar w:fldCharType="begin"/>
                </w:r>
                <w:r w:rsidR="00B96A45" w:rsidRPr="00B96A45">
                  <w:rPr>
                    <w:rFonts w:ascii="Times New Roman" w:hAnsi="Times New Roman" w:cs="Times New Roman"/>
                    <w:noProof/>
                    <w:sz w:val="18"/>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jODVjZTRmLWIwNmUtNDA4Yy05MGRmLTg1ZDQwYmJmYTdmNiIsIlJhbmdlTGVuZ3RoIjoyNywiUmVmZXJlbmNlSWQiOiJhZjQ1NDBlYS03YmEyLTRlODAtOWJmNi03MDI3Yjc5ZDcwN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czEzMzYxLTAxMi0wMzY3LTEiLCJVcmlTdHJpbmciOiJodHRwczovL2RvaS5vcmcvMTAuMTAwNy9zMTMzNjEtMDEyLTAzNjct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}</w:instrText>
                </w:r>
                <w:r w:rsidRPr="00B96A45">
                  <w:rPr>
                    <w:rFonts w:ascii="Times New Roman" w:hAnsi="Times New Roman" w:cs="Times New Roman"/>
                    <w:noProof/>
                    <w:sz w:val="18"/>
                    <w:szCs w:val="20"/>
                  </w:rPr>
                  <w:fldChar w:fldCharType="separate"/>
                </w:r>
                <w:r w:rsidR="00D62781">
                  <w:rPr>
                    <w:rFonts w:ascii="Times New Roman" w:hAnsi="Times New Roman" w:cs="Times New Roman"/>
                    <w:noProof/>
                    <w:sz w:val="18"/>
                    <w:szCs w:val="20"/>
                  </w:rPr>
                  <w:t>(Schwarzinger et al., 2012)</w:t>
                </w:r>
                <w:r w:rsidRPr="00B96A45">
                  <w:rPr>
                    <w:rFonts w:ascii="Times New Roman" w:hAnsi="Times New Roman" w:cs="Times New Roman"/>
                    <w:noProof/>
                    <w:sz w:val="18"/>
                    <w:szCs w:val="20"/>
                  </w:rPr>
                  <w:fldChar w:fldCharType="end"/>
                </w:r>
              </w:sdtContent>
            </w:sdt>
          </w:p>
          <w:p w14:paraId="48A13EB3" w14:textId="240FD2C3" w:rsidR="00546115" w:rsidRPr="00EF544F" w:rsidRDefault="00546115" w:rsidP="00546115">
            <w:pPr>
              <w:jc w:val="center"/>
              <w:rPr>
                <w:rFonts w:ascii="Times New Roman" w:hAnsi="Times New Roman" w:cs="Times New Roman"/>
                <w:sz w:val="20"/>
                <w:szCs w:val="20"/>
              </w:rPr>
            </w:pPr>
          </w:p>
        </w:tc>
      </w:tr>
      <w:tr w:rsidR="00EF544F" w14:paraId="6240E5C4" w14:textId="77777777" w:rsidTr="002B6A94">
        <w:tc>
          <w:tcPr>
            <w:tcW w:w="8500" w:type="dxa"/>
            <w:gridSpan w:val="4"/>
          </w:tcPr>
          <w:p w14:paraId="516D1EBC" w14:textId="34242A1C" w:rsidR="00EF544F" w:rsidRPr="008F4364" w:rsidRDefault="00EF544F" w:rsidP="00EF544F">
            <w:pPr>
              <w:jc w:val="both"/>
              <w:rPr>
                <w:rFonts w:ascii="Times New Roman" w:hAnsi="Times New Roman" w:cs="Times New Roman"/>
                <w:i/>
                <w:iCs/>
                <w:color w:val="44546A" w:themeColor="text2"/>
                <w:sz w:val="18"/>
                <w:szCs w:val="18"/>
              </w:rPr>
            </w:pPr>
            <w:bookmarkStart w:id="3" w:name="_Ref90884107"/>
            <w:r w:rsidRPr="00FF1A8B">
              <w:rPr>
                <w:rFonts w:ascii="Times New Roman" w:hAnsi="Times New Roman" w:cs="Times New Roman"/>
                <w:b/>
                <w:i/>
                <w:iCs/>
                <w:color w:val="44546A" w:themeColor="text2"/>
                <w:sz w:val="18"/>
                <w:szCs w:val="18"/>
              </w:rPr>
              <w:t>Figure S</w:t>
            </w:r>
            <w:r w:rsidRPr="00FF1A8B">
              <w:rPr>
                <w:rFonts w:ascii="Times New Roman" w:hAnsi="Times New Roman" w:cs="Times New Roman"/>
                <w:b/>
                <w:i/>
                <w:iCs/>
                <w:color w:val="44546A" w:themeColor="text2"/>
                <w:sz w:val="18"/>
                <w:szCs w:val="18"/>
              </w:rPr>
              <w:fldChar w:fldCharType="begin"/>
            </w:r>
            <w:r w:rsidRPr="008F4364">
              <w:rPr>
                <w:rFonts w:ascii="Times New Roman" w:hAnsi="Times New Roman" w:cs="Times New Roman"/>
                <w:i/>
                <w:color w:val="44546A" w:themeColor="text2"/>
                <w:sz w:val="18"/>
                <w:szCs w:val="18"/>
              </w:rPr>
              <w:instrText xml:space="preserve"> SEQ Figure \* ARABIC </w:instrText>
            </w:r>
            <w:r w:rsidRPr="00FF1A8B">
              <w:rPr>
                <w:rFonts w:ascii="Times New Roman" w:hAnsi="Times New Roman" w:cs="Times New Roman"/>
                <w:b/>
                <w:i/>
                <w:iCs/>
                <w:color w:val="44546A" w:themeColor="text2"/>
                <w:sz w:val="18"/>
                <w:szCs w:val="18"/>
              </w:rPr>
              <w:fldChar w:fldCharType="separate"/>
            </w:r>
            <w:r w:rsidR="00AD727D">
              <w:rPr>
                <w:rFonts w:ascii="Times New Roman" w:hAnsi="Times New Roman" w:cs="Times New Roman"/>
                <w:b/>
                <w:i/>
                <w:iCs/>
                <w:noProof/>
                <w:color w:val="44546A" w:themeColor="text2"/>
                <w:sz w:val="18"/>
                <w:szCs w:val="18"/>
              </w:rPr>
              <w:t>3</w:t>
            </w:r>
            <w:r w:rsidRPr="00FF1A8B">
              <w:rPr>
                <w:rFonts w:ascii="Times New Roman" w:hAnsi="Times New Roman" w:cs="Times New Roman"/>
                <w:b/>
                <w:i/>
                <w:iCs/>
                <w:color w:val="44546A" w:themeColor="text2"/>
                <w:sz w:val="18"/>
                <w:szCs w:val="18"/>
              </w:rPr>
              <w:fldChar w:fldCharType="end"/>
            </w:r>
            <w:r w:rsidR="00FF1A8B" w:rsidRPr="00FF1A8B">
              <w:rPr>
                <w:rFonts w:ascii="Times New Roman" w:hAnsi="Times New Roman" w:cs="Times New Roman"/>
                <w:b/>
                <w:i/>
                <w:iCs/>
                <w:color w:val="44546A" w:themeColor="text2"/>
                <w:sz w:val="18"/>
                <w:szCs w:val="18"/>
              </w:rPr>
              <w:t>.</w:t>
            </w:r>
            <w:r w:rsidRPr="00FF1A8B">
              <w:rPr>
                <w:rFonts w:ascii="Times New Roman" w:hAnsi="Times New Roman" w:cs="Times New Roman"/>
                <w:b/>
                <w:i/>
                <w:iCs/>
                <w:color w:val="44546A" w:themeColor="text2"/>
                <w:sz w:val="18"/>
                <w:szCs w:val="18"/>
              </w:rPr>
              <w:t xml:space="preserve"> </w:t>
            </w:r>
            <w:r w:rsidR="00FF1A8B" w:rsidRPr="00FF1A8B">
              <w:rPr>
                <w:rFonts w:ascii="Times New Roman" w:hAnsi="Times New Roman" w:cs="Times New Roman"/>
                <w:b/>
                <w:i/>
                <w:iCs/>
                <w:color w:val="44546A" w:themeColor="text2"/>
                <w:sz w:val="18"/>
                <w:szCs w:val="18"/>
              </w:rPr>
              <w:t>(A)</w:t>
            </w:r>
            <w:r w:rsidR="00467796" w:rsidRPr="00FF1A8B">
              <w:rPr>
                <w:rFonts w:ascii="Times New Roman" w:hAnsi="Times New Roman" w:cs="Times New Roman"/>
                <w:b/>
                <w:i/>
                <w:iCs/>
                <w:color w:val="44546A" w:themeColor="text2"/>
                <w:sz w:val="18"/>
                <w:szCs w:val="18"/>
              </w:rPr>
              <w:t xml:space="preserve"> </w:t>
            </w:r>
            <w:r w:rsidRPr="008F4364">
              <w:rPr>
                <w:rFonts w:ascii="Times New Roman" w:hAnsi="Times New Roman" w:cs="Times New Roman"/>
                <w:i/>
                <w:iCs/>
                <w:color w:val="44546A" w:themeColor="text2"/>
                <w:sz w:val="18"/>
                <w:szCs w:val="18"/>
              </w:rPr>
              <w:t xml:space="preserve">MALDI spectrum of </w:t>
            </w:r>
            <w:r>
              <w:rPr>
                <w:rFonts w:ascii="Times New Roman" w:hAnsi="Times New Roman" w:cs="Times New Roman"/>
                <w:i/>
                <w:iCs/>
                <w:color w:val="44546A" w:themeColor="text2"/>
                <w:sz w:val="18"/>
                <w:szCs w:val="18"/>
              </w:rPr>
              <w:t xml:space="preserve">the </w:t>
            </w:r>
            <w:r w:rsidR="00195D81">
              <w:rPr>
                <w:rFonts w:ascii="Times New Roman" w:hAnsi="Times New Roman" w:cs="Times New Roman"/>
                <w:i/>
                <w:iCs/>
                <w:color w:val="44546A" w:themeColor="text2"/>
                <w:sz w:val="18"/>
                <w:szCs w:val="18"/>
              </w:rPr>
              <w:t xml:space="preserve">first </w:t>
            </w:r>
            <w:r>
              <w:rPr>
                <w:rFonts w:ascii="Times New Roman" w:hAnsi="Times New Roman" w:cs="Times New Roman"/>
                <w:i/>
                <w:iCs/>
                <w:color w:val="44546A" w:themeColor="text2"/>
                <w:sz w:val="18"/>
                <w:szCs w:val="18"/>
              </w:rPr>
              <w:t>processing stabilizer in PP HP526 J. The three prominent peaks could be assigned to the oxidized species of Irgafos</w:t>
            </w:r>
            <w:r w:rsidR="00D85754" w:rsidRPr="00A25820">
              <w:rPr>
                <w:rFonts w:ascii="Times New Roman" w:hAnsi="Times New Roman" w:cs="Times New Roman"/>
                <w:i/>
                <w:color w:val="44546A" w:themeColor="text2"/>
                <w:sz w:val="18"/>
                <w:szCs w:val="18"/>
                <w:vertAlign w:val="superscript"/>
              </w:rPr>
              <w:t>®</w:t>
            </w:r>
            <w:r>
              <w:rPr>
                <w:rFonts w:ascii="Times New Roman" w:hAnsi="Times New Roman" w:cs="Times New Roman"/>
                <w:i/>
                <w:iCs/>
                <w:color w:val="44546A" w:themeColor="text2"/>
                <w:sz w:val="18"/>
                <w:szCs w:val="18"/>
              </w:rPr>
              <w:t xml:space="preserve"> 168 </w:t>
            </w:r>
            <w:sdt>
              <w:sdtPr>
                <w:rPr>
                  <w:rFonts w:ascii="Times New Roman" w:hAnsi="Times New Roman" w:cs="Times New Roman"/>
                  <w:i/>
                  <w:iCs/>
                  <w:color w:val="44546A" w:themeColor="text2"/>
                  <w:sz w:val="18"/>
                  <w:szCs w:val="18"/>
                </w:rPr>
                <w:alias w:val="To edit, see citavi.com/edit"/>
                <w:tag w:val="CitaviPlaceholder#d26acf95-5eb7-4b05-842a-8ffcee5842ff"/>
                <w:id w:val="-198475272"/>
                <w:placeholder>
                  <w:docPart w:val="8D9CA2FA9EE9460DAA493044B96F19A9"/>
                </w:placeholder>
              </w:sdtPr>
              <w:sdtContent>
                <w:r>
                  <w:rPr>
                    <w:rFonts w:ascii="Times New Roman" w:hAnsi="Times New Roman" w:cs="Times New Roman"/>
                    <w:i/>
                    <w:iCs/>
                    <w:color w:val="44546A" w:themeColor="text2"/>
                    <w:sz w:val="18"/>
                    <w:szCs w:val="18"/>
                  </w:rPr>
                  <w:fldChar w:fldCharType="begin"/>
                </w:r>
                <w:r w:rsidR="00B96A45">
                  <w:rPr>
                    <w:rFonts w:ascii="Times New Roman" w:hAnsi="Times New Roman" w:cs="Times New Roman"/>
                    <w:i/>
                    <w:iCs/>
                    <w:color w:val="44546A" w:themeColor="text2"/>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jNTlkOWY4LWQ3MjQtNDVhMi04MjJhLTM0ODJlNmExODZiMiIsIlJhbmdlTGVuZ3RoIjoyNywiUmVmZXJlbmNlSWQiOiJhZjQ1NDBlYS03YmEyLTRlODAtOWJmNi03MDI3Yjc5ZDcwN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czEzMzYxLTAxMi0wMzY3LTEiLCJVcmlTdHJpbmciOiJodHRwczovL2RvaS5vcmcvMTAuMTAwNy9zMTMzNjEtMDEyLTAzNjct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}</w:instrText>
                </w:r>
                <w:r>
                  <w:rPr>
                    <w:rFonts w:ascii="Times New Roman" w:hAnsi="Times New Roman" w:cs="Times New Roman"/>
                    <w:i/>
                    <w:iCs/>
                    <w:color w:val="44546A" w:themeColor="text2"/>
                    <w:sz w:val="18"/>
                    <w:szCs w:val="18"/>
                  </w:rPr>
                  <w:fldChar w:fldCharType="separate"/>
                </w:r>
                <w:r w:rsidR="00D62781">
                  <w:rPr>
                    <w:rFonts w:ascii="Times New Roman" w:hAnsi="Times New Roman" w:cs="Times New Roman"/>
                    <w:i/>
                    <w:iCs/>
                    <w:color w:val="44546A" w:themeColor="text2"/>
                    <w:sz w:val="18"/>
                    <w:szCs w:val="18"/>
                  </w:rPr>
                  <w:t>(Schwarzinger et al., 2012)</w:t>
                </w:r>
                <w:r>
                  <w:rPr>
                    <w:rFonts w:ascii="Times New Roman" w:hAnsi="Times New Roman" w:cs="Times New Roman"/>
                    <w:i/>
                    <w:iCs/>
                    <w:color w:val="44546A" w:themeColor="text2"/>
                    <w:sz w:val="18"/>
                    <w:szCs w:val="18"/>
                  </w:rPr>
                  <w:fldChar w:fldCharType="end"/>
                </w:r>
              </w:sdtContent>
            </w:sdt>
            <w:r>
              <w:rPr>
                <w:rFonts w:ascii="Times New Roman" w:hAnsi="Times New Roman" w:cs="Times New Roman"/>
                <w:i/>
                <w:iCs/>
                <w:color w:val="44546A" w:themeColor="text2"/>
                <w:sz w:val="18"/>
                <w:szCs w:val="18"/>
              </w:rPr>
              <w:t>.</w:t>
            </w:r>
            <w:r w:rsidR="00467796" w:rsidRPr="00467796">
              <w:rPr>
                <w:rFonts w:ascii="Times New Roman" w:hAnsi="Times New Roman" w:cs="Times New Roman"/>
                <w:i/>
                <w:iCs/>
                <w:color w:val="44546A" w:themeColor="text2"/>
                <w:sz w:val="18"/>
                <w:szCs w:val="18"/>
              </w:rPr>
              <w:t xml:space="preserve"> </w:t>
            </w:r>
            <w:r w:rsidR="00FF1A8B" w:rsidRPr="00FF1A8B">
              <w:rPr>
                <w:rFonts w:ascii="Times New Roman" w:hAnsi="Times New Roman" w:cs="Times New Roman"/>
                <w:b/>
                <w:i/>
                <w:iCs/>
                <w:color w:val="44546A" w:themeColor="text2"/>
                <w:sz w:val="18"/>
                <w:szCs w:val="18"/>
              </w:rPr>
              <w:t>(B)</w:t>
            </w:r>
            <w:r w:rsidR="00467796" w:rsidRPr="00FF1A8B">
              <w:rPr>
                <w:rFonts w:ascii="Times New Roman" w:hAnsi="Times New Roman" w:cs="Times New Roman"/>
                <w:b/>
                <w:i/>
                <w:iCs/>
                <w:color w:val="44546A" w:themeColor="text2"/>
                <w:sz w:val="18"/>
                <w:szCs w:val="18"/>
              </w:rPr>
              <w:t xml:space="preserve"> </w:t>
            </w:r>
            <w:r w:rsidR="00AB1506" w:rsidRPr="0041296E">
              <w:rPr>
                <w:rFonts w:ascii="Times New Roman" w:hAnsi="Times New Roman" w:cs="Times New Roman"/>
                <w:i/>
                <w:iCs/>
                <w:color w:val="44546A" w:themeColor="text2"/>
                <w:sz w:val="18"/>
                <w:szCs w:val="18"/>
              </w:rPr>
              <w:t>Chemical structure</w:t>
            </w:r>
            <w:r w:rsidR="00AB1506">
              <w:rPr>
                <w:rFonts w:ascii="Times New Roman" w:hAnsi="Times New Roman" w:cs="Times New Roman"/>
                <w:b/>
                <w:i/>
                <w:iCs/>
                <w:color w:val="44546A" w:themeColor="text2"/>
                <w:sz w:val="18"/>
                <w:szCs w:val="18"/>
              </w:rPr>
              <w:t xml:space="preserve"> </w:t>
            </w:r>
            <w:r w:rsidR="00AB1506" w:rsidRPr="0041296E">
              <w:rPr>
                <w:rFonts w:ascii="Times New Roman" w:hAnsi="Times New Roman" w:cs="Times New Roman"/>
                <w:i/>
                <w:iCs/>
                <w:color w:val="44546A" w:themeColor="text2"/>
                <w:sz w:val="18"/>
                <w:szCs w:val="18"/>
              </w:rPr>
              <w:t>of</w:t>
            </w:r>
            <w:r w:rsidR="00467796" w:rsidRPr="0041296E">
              <w:rPr>
                <w:rFonts w:ascii="Times New Roman" w:hAnsi="Times New Roman" w:cs="Times New Roman"/>
                <w:i/>
                <w:iCs/>
                <w:color w:val="44546A" w:themeColor="text2"/>
                <w:sz w:val="18"/>
                <w:szCs w:val="18"/>
              </w:rPr>
              <w:t xml:space="preserve"> </w:t>
            </w:r>
            <w:r w:rsidRPr="00467796">
              <w:rPr>
                <w:rFonts w:ascii="Times New Roman" w:hAnsi="Times New Roman" w:cs="Times New Roman"/>
                <w:i/>
                <w:iCs/>
                <w:color w:val="44546A" w:themeColor="text2"/>
                <w:sz w:val="18"/>
                <w:szCs w:val="18"/>
              </w:rPr>
              <w:t>Irgafos</w:t>
            </w:r>
            <w:r w:rsidR="00D85754" w:rsidRPr="00A25820">
              <w:rPr>
                <w:rFonts w:ascii="Times New Roman" w:hAnsi="Times New Roman" w:cs="Times New Roman"/>
                <w:i/>
                <w:color w:val="44546A" w:themeColor="text2"/>
                <w:sz w:val="18"/>
                <w:szCs w:val="18"/>
                <w:vertAlign w:val="superscript"/>
              </w:rPr>
              <w:t>®</w:t>
            </w:r>
            <w:r w:rsidRPr="00467796">
              <w:rPr>
                <w:rFonts w:ascii="Times New Roman" w:hAnsi="Times New Roman" w:cs="Times New Roman"/>
                <w:i/>
                <w:iCs/>
                <w:color w:val="44546A" w:themeColor="text2"/>
                <w:sz w:val="18"/>
                <w:szCs w:val="18"/>
              </w:rPr>
              <w:t xml:space="preserve"> 168 </w:t>
            </w:r>
            <w:r w:rsidR="00D85754">
              <w:rPr>
                <w:rFonts w:ascii="Times New Roman" w:hAnsi="Times New Roman" w:cs="Times New Roman"/>
                <w:i/>
                <w:iCs/>
                <w:color w:val="44546A" w:themeColor="text2"/>
                <w:sz w:val="18"/>
                <w:szCs w:val="18"/>
              </w:rPr>
              <w:t>(</w:t>
            </w:r>
            <w:r w:rsidR="00D85754" w:rsidRPr="00D85754">
              <w:rPr>
                <w:rFonts w:ascii="Times New Roman" w:hAnsi="Times New Roman" w:cs="Times New Roman"/>
                <w:i/>
                <w:iCs/>
                <w:color w:val="44546A" w:themeColor="text2"/>
                <w:sz w:val="18"/>
                <w:szCs w:val="18"/>
              </w:rPr>
              <w:t>Tris(2,4-di-tert-butylphenyl)phosphite</w:t>
            </w:r>
            <w:r w:rsidR="00D85754">
              <w:rPr>
                <w:rFonts w:ascii="Times New Roman" w:hAnsi="Times New Roman" w:cs="Times New Roman"/>
                <w:i/>
                <w:iCs/>
                <w:color w:val="44546A" w:themeColor="text2"/>
                <w:sz w:val="18"/>
                <w:szCs w:val="18"/>
              </w:rPr>
              <w:t>)</w:t>
            </w:r>
            <w:r w:rsidR="0041296E">
              <w:rPr>
                <w:rFonts w:ascii="Times New Roman" w:hAnsi="Times New Roman" w:cs="Times New Roman"/>
                <w:i/>
                <w:iCs/>
                <w:color w:val="44546A" w:themeColor="text2"/>
                <w:sz w:val="18"/>
                <w:szCs w:val="18"/>
              </w:rPr>
              <w:t xml:space="preserve"> </w:t>
            </w:r>
            <w:r w:rsidRPr="00467796">
              <w:rPr>
                <w:rFonts w:ascii="Times New Roman" w:hAnsi="Times New Roman" w:cs="Times New Roman"/>
                <w:i/>
                <w:iCs/>
                <w:color w:val="44546A" w:themeColor="text2"/>
                <w:sz w:val="18"/>
                <w:szCs w:val="18"/>
              </w:rPr>
              <w:t>and</w:t>
            </w:r>
            <w:r w:rsidR="00467796" w:rsidRPr="00467796">
              <w:rPr>
                <w:rFonts w:ascii="Times New Roman" w:hAnsi="Times New Roman" w:cs="Times New Roman"/>
                <w:i/>
                <w:iCs/>
                <w:color w:val="44546A" w:themeColor="text2"/>
                <w:sz w:val="18"/>
                <w:szCs w:val="18"/>
              </w:rPr>
              <w:t xml:space="preserve"> </w:t>
            </w:r>
            <w:r w:rsidR="00FF1A8B" w:rsidRPr="00FF1A8B">
              <w:rPr>
                <w:rFonts w:ascii="Times New Roman" w:hAnsi="Times New Roman" w:cs="Times New Roman"/>
                <w:b/>
                <w:i/>
                <w:iCs/>
                <w:color w:val="44546A" w:themeColor="text2"/>
                <w:sz w:val="18"/>
                <w:szCs w:val="18"/>
              </w:rPr>
              <w:t>(C</w:t>
            </w:r>
            <w:r w:rsidR="00467796" w:rsidRPr="00FF1A8B">
              <w:rPr>
                <w:rFonts w:ascii="Times New Roman" w:hAnsi="Times New Roman" w:cs="Times New Roman"/>
                <w:b/>
                <w:i/>
                <w:iCs/>
                <w:color w:val="44546A" w:themeColor="text2"/>
                <w:sz w:val="18"/>
                <w:szCs w:val="18"/>
              </w:rPr>
              <w:t>)</w:t>
            </w:r>
            <w:r w:rsidR="00D85754" w:rsidRPr="00D85754">
              <w:rPr>
                <w:rFonts w:ascii="Times New Roman" w:hAnsi="Times New Roman" w:cs="Times New Roman"/>
                <w:i/>
                <w:iCs/>
                <w:color w:val="44546A" w:themeColor="text2"/>
                <w:sz w:val="18"/>
                <w:szCs w:val="18"/>
              </w:rPr>
              <w:t xml:space="preserve"> Tris(2,4-di-tert-butylphenyl)phosphate)</w:t>
            </w:r>
            <w:r w:rsidRPr="00467796">
              <w:rPr>
                <w:rFonts w:ascii="Times New Roman" w:hAnsi="Times New Roman" w:cs="Times New Roman"/>
                <w:i/>
                <w:iCs/>
                <w:color w:val="44546A" w:themeColor="text2"/>
                <w:sz w:val="18"/>
                <w:szCs w:val="18"/>
              </w:rPr>
              <w:t xml:space="preserve"> </w:t>
            </w:r>
            <w:r w:rsidR="002863F9">
              <w:rPr>
                <w:rFonts w:ascii="Times New Roman" w:hAnsi="Times New Roman" w:cs="Times New Roman"/>
                <w:i/>
                <w:iCs/>
                <w:color w:val="44546A" w:themeColor="text2"/>
                <w:sz w:val="18"/>
                <w:szCs w:val="18"/>
              </w:rPr>
              <w:t xml:space="preserve">together with </w:t>
            </w:r>
            <w:r w:rsidRPr="00467796">
              <w:rPr>
                <w:rFonts w:ascii="Times New Roman" w:hAnsi="Times New Roman" w:cs="Times New Roman"/>
                <w:i/>
                <w:iCs/>
                <w:color w:val="44546A" w:themeColor="text2"/>
                <w:sz w:val="18"/>
                <w:szCs w:val="18"/>
              </w:rPr>
              <w:t>m/z values from the literature.</w:t>
            </w:r>
            <w:bookmarkEnd w:id="3"/>
          </w:p>
        </w:tc>
      </w:tr>
    </w:tbl>
    <w:p w14:paraId="1A16536A" w14:textId="77777777" w:rsidR="00AD727D" w:rsidRDefault="00AD727D">
      <w:pPr>
        <w:rPr>
          <w:rFonts w:ascii="Times New Roman" w:hAnsi="Times New Roman" w:cs="Times New Roman"/>
          <w:b/>
        </w:rPr>
      </w:pPr>
    </w:p>
    <w:p w14:paraId="7D3DD78A" w14:textId="77777777" w:rsidR="00AD727D" w:rsidRDefault="00AD727D">
      <w:pPr>
        <w:rPr>
          <w:rFonts w:ascii="Times New Roman" w:hAnsi="Times New Roman" w:cs="Times New Roman"/>
          <w:b/>
        </w:rPr>
      </w:pPr>
    </w:p>
    <w:p w14:paraId="28FF8300" w14:textId="77777777" w:rsidR="00AD727D" w:rsidRDefault="00AD727D">
      <w:pPr>
        <w:rPr>
          <w:rFonts w:ascii="Times New Roman" w:hAnsi="Times New Roman" w:cs="Times New Roman"/>
          <w:b/>
        </w:rPr>
      </w:pPr>
    </w:p>
    <w:p w14:paraId="661A15F3" w14:textId="77777777" w:rsidR="00AD727D" w:rsidRDefault="00AD727D">
      <w:pPr>
        <w:rPr>
          <w:rFonts w:ascii="Times New Roman" w:hAnsi="Times New Roman" w:cs="Times New Roman"/>
          <w:b/>
        </w:rPr>
      </w:pPr>
    </w:p>
    <w:p w14:paraId="220D0BBB" w14:textId="77777777" w:rsidR="00AD727D" w:rsidRDefault="00AD727D">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AD727D" w14:paraId="0CFC9C84" w14:textId="77777777" w:rsidTr="00A47C9F">
        <w:trPr>
          <w:trHeight w:val="3855"/>
        </w:trPr>
        <w:tc>
          <w:tcPr>
            <w:tcW w:w="562" w:type="dxa"/>
          </w:tcPr>
          <w:p w14:paraId="424A3F26" w14:textId="5056A5FF" w:rsidR="00AD727D" w:rsidRDefault="00AD727D">
            <w:pPr>
              <w:rPr>
                <w:rFonts w:ascii="Times New Roman" w:hAnsi="Times New Roman" w:cs="Times New Roman"/>
                <w:b/>
              </w:rPr>
            </w:pPr>
            <w:r>
              <w:rPr>
                <w:rFonts w:ascii="Times New Roman" w:hAnsi="Times New Roman" w:cs="Times New Roman"/>
                <w:b/>
              </w:rPr>
              <w:lastRenderedPageBreak/>
              <w:t>A</w:t>
            </w:r>
          </w:p>
        </w:tc>
        <w:tc>
          <w:tcPr>
            <w:tcW w:w="8500" w:type="dxa"/>
          </w:tcPr>
          <w:p w14:paraId="0A30CE7B" w14:textId="77777777" w:rsidR="00AD727D" w:rsidRDefault="00AD727D" w:rsidP="00A47C9F">
            <w:pPr>
              <w:jc w:val="center"/>
              <w:rPr>
                <w:rFonts w:ascii="Times New Roman" w:hAnsi="Times New Roman" w:cs="Times New Roman"/>
                <w:b/>
              </w:rPr>
            </w:pPr>
            <w:r>
              <w:rPr>
                <w:rFonts w:ascii="Times New Roman" w:hAnsi="Times New Roman" w:cs="Times New Roman"/>
                <w:b/>
                <w:noProof/>
              </w:rPr>
              <w:drawing>
                <wp:inline distT="0" distB="0" distL="0" distR="0" wp14:anchorId="52ADE42F" wp14:editId="229608E2">
                  <wp:extent cx="3431969" cy="265531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2-A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37253" cy="2659402"/>
                          </a:xfrm>
                          <a:prstGeom prst="rect">
                            <a:avLst/>
                          </a:prstGeom>
                        </pic:spPr>
                      </pic:pic>
                    </a:graphicData>
                  </a:graphic>
                </wp:inline>
              </w:drawing>
            </w:r>
          </w:p>
          <w:p w14:paraId="35655F0F" w14:textId="20842FF7" w:rsidR="00A47C9F" w:rsidRDefault="00A47C9F" w:rsidP="00A47C9F">
            <w:pPr>
              <w:jc w:val="center"/>
              <w:rPr>
                <w:rFonts w:ascii="Times New Roman" w:hAnsi="Times New Roman" w:cs="Times New Roman"/>
                <w:b/>
              </w:rPr>
            </w:pPr>
          </w:p>
        </w:tc>
      </w:tr>
      <w:tr w:rsidR="00AD727D" w14:paraId="441909A7" w14:textId="77777777" w:rsidTr="00A47C9F">
        <w:trPr>
          <w:trHeight w:val="4495"/>
        </w:trPr>
        <w:tc>
          <w:tcPr>
            <w:tcW w:w="562" w:type="dxa"/>
          </w:tcPr>
          <w:p w14:paraId="520D342A" w14:textId="46023E7B" w:rsidR="00AD727D" w:rsidRDefault="00AD727D">
            <w:pPr>
              <w:rPr>
                <w:rFonts w:ascii="Times New Roman" w:hAnsi="Times New Roman" w:cs="Times New Roman"/>
                <w:b/>
              </w:rPr>
            </w:pPr>
            <w:r>
              <w:rPr>
                <w:rFonts w:ascii="Times New Roman" w:hAnsi="Times New Roman" w:cs="Times New Roman"/>
                <w:b/>
              </w:rPr>
              <w:t>B</w:t>
            </w:r>
          </w:p>
        </w:tc>
        <w:tc>
          <w:tcPr>
            <w:tcW w:w="8500" w:type="dxa"/>
          </w:tcPr>
          <w:p w14:paraId="5F9722A5" w14:textId="11F594F9" w:rsidR="00AD727D" w:rsidRPr="009A455E" w:rsidRDefault="00AD727D" w:rsidP="00A47C9F">
            <w:pPr>
              <w:keepNext/>
              <w:jc w:val="center"/>
            </w:pPr>
            <w:r>
              <w:rPr>
                <w:rFonts w:ascii="Times New Roman" w:hAnsi="Times New Roman" w:cs="Times New Roman"/>
                <w:b/>
                <w:noProof/>
              </w:rPr>
              <w:drawing>
                <wp:inline distT="0" distB="0" distL="0" distR="0" wp14:anchorId="38971C1B" wp14:editId="75AC73DF">
                  <wp:extent cx="3574473" cy="2718286"/>
                  <wp:effectExtent l="0" t="0" r="698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rganox1010_ox_THF_QSU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620" cy="2723721"/>
                          </a:xfrm>
                          <a:prstGeom prst="rect">
                            <a:avLst/>
                          </a:prstGeom>
                        </pic:spPr>
                      </pic:pic>
                    </a:graphicData>
                  </a:graphic>
                </wp:inline>
              </w:drawing>
            </w:r>
          </w:p>
        </w:tc>
      </w:tr>
      <w:tr w:rsidR="000354DB" w14:paraId="4B2AABEF" w14:textId="77777777" w:rsidTr="00A47C9F">
        <w:tc>
          <w:tcPr>
            <w:tcW w:w="562" w:type="dxa"/>
          </w:tcPr>
          <w:p w14:paraId="135FD309" w14:textId="283DB27D" w:rsidR="000354DB" w:rsidRPr="000354DB" w:rsidRDefault="000354DB">
            <w:pPr>
              <w:rPr>
                <w:rFonts w:ascii="Times New Roman" w:hAnsi="Times New Roman" w:cs="Times New Roman"/>
                <w:b/>
                <w:iCs/>
                <w:color w:val="44546A" w:themeColor="text2"/>
                <w:sz w:val="18"/>
                <w:szCs w:val="18"/>
              </w:rPr>
            </w:pPr>
            <w:r w:rsidRPr="000354DB">
              <w:rPr>
                <w:rFonts w:ascii="Times New Roman" w:hAnsi="Times New Roman" w:cs="Times New Roman"/>
                <w:b/>
              </w:rPr>
              <w:t>C</w:t>
            </w:r>
          </w:p>
        </w:tc>
        <w:tc>
          <w:tcPr>
            <w:tcW w:w="8500" w:type="dxa"/>
          </w:tcPr>
          <w:p w14:paraId="288FA150" w14:textId="77777777" w:rsidR="000354DB" w:rsidRDefault="00FF54E9" w:rsidP="00A47C9F">
            <w:pPr>
              <w:jc w:val="center"/>
            </w:pPr>
            <w:r>
              <w:rPr>
                <w:noProof/>
              </w:rPr>
              <w:object w:dxaOrig="4255" w:dyaOrig="4227" w14:anchorId="75E600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55pt;height:163.65pt" o:ole="">
                  <v:imagedata r:id="rId17" o:title=""/>
                </v:shape>
                <o:OLEObject Type="Embed" ProgID="ChemDraw.Document.6.0" ShapeID="_x0000_i1025" DrawAspect="Content" ObjectID="_1718088446" r:id="rId18"/>
              </w:object>
            </w:r>
          </w:p>
          <w:p w14:paraId="437DC63B" w14:textId="2424885A" w:rsidR="00A47C9F" w:rsidRPr="00AD727D" w:rsidRDefault="00A47C9F" w:rsidP="00A47C9F">
            <w:pPr>
              <w:jc w:val="center"/>
              <w:rPr>
                <w:rFonts w:ascii="Times New Roman" w:hAnsi="Times New Roman" w:cs="Times New Roman"/>
                <w:i/>
                <w:iCs/>
                <w:color w:val="44546A" w:themeColor="text2"/>
                <w:sz w:val="18"/>
                <w:szCs w:val="18"/>
              </w:rPr>
            </w:pPr>
          </w:p>
        </w:tc>
      </w:tr>
      <w:tr w:rsidR="00AD727D" w14:paraId="0BC1EA36" w14:textId="77777777" w:rsidTr="00A47C9F">
        <w:tc>
          <w:tcPr>
            <w:tcW w:w="9062" w:type="dxa"/>
            <w:gridSpan w:val="2"/>
          </w:tcPr>
          <w:p w14:paraId="5498FA29" w14:textId="5616CD70" w:rsidR="00AD727D" w:rsidRPr="00AD727D" w:rsidRDefault="00AD727D" w:rsidP="00235CA6">
            <w:pPr>
              <w:jc w:val="both"/>
              <w:rPr>
                <w:rFonts w:ascii="Times New Roman" w:hAnsi="Times New Roman" w:cs="Times New Roman"/>
                <w:i/>
                <w:iCs/>
                <w:color w:val="44546A" w:themeColor="text2"/>
                <w:sz w:val="18"/>
                <w:szCs w:val="18"/>
              </w:rPr>
            </w:pPr>
            <w:bookmarkStart w:id="4" w:name="_Ref107388013"/>
            <w:r w:rsidRPr="00AD727D">
              <w:rPr>
                <w:rFonts w:ascii="Times New Roman" w:hAnsi="Times New Roman" w:cs="Times New Roman"/>
                <w:b/>
                <w:i/>
                <w:iCs/>
                <w:color w:val="44546A" w:themeColor="text2"/>
                <w:sz w:val="18"/>
                <w:szCs w:val="18"/>
              </w:rPr>
              <w:t>Figure S</w:t>
            </w:r>
            <w:r w:rsidRPr="00AD727D">
              <w:rPr>
                <w:rFonts w:ascii="Times New Roman" w:hAnsi="Times New Roman" w:cs="Times New Roman"/>
                <w:b/>
                <w:i/>
                <w:iCs/>
                <w:color w:val="44546A" w:themeColor="text2"/>
                <w:sz w:val="18"/>
                <w:szCs w:val="18"/>
              </w:rPr>
              <w:fldChar w:fldCharType="begin"/>
            </w:r>
            <w:r w:rsidRPr="00AD727D">
              <w:rPr>
                <w:rFonts w:ascii="Times New Roman" w:hAnsi="Times New Roman" w:cs="Times New Roman"/>
                <w:b/>
                <w:i/>
                <w:iCs/>
                <w:color w:val="44546A" w:themeColor="text2"/>
                <w:sz w:val="18"/>
                <w:szCs w:val="18"/>
              </w:rPr>
              <w:instrText xml:space="preserve"> SEQ Figure \* ARABIC </w:instrText>
            </w:r>
            <w:r w:rsidRPr="00AD727D">
              <w:rPr>
                <w:rFonts w:ascii="Times New Roman" w:hAnsi="Times New Roman" w:cs="Times New Roman"/>
                <w:b/>
                <w:i/>
                <w:iCs/>
                <w:color w:val="44546A" w:themeColor="text2"/>
                <w:sz w:val="18"/>
                <w:szCs w:val="18"/>
              </w:rPr>
              <w:fldChar w:fldCharType="separate"/>
            </w:r>
            <w:r w:rsidRPr="00AD727D">
              <w:rPr>
                <w:rFonts w:ascii="Times New Roman" w:hAnsi="Times New Roman" w:cs="Times New Roman"/>
                <w:b/>
                <w:i/>
                <w:iCs/>
                <w:color w:val="44546A" w:themeColor="text2"/>
                <w:sz w:val="18"/>
                <w:szCs w:val="18"/>
              </w:rPr>
              <w:t>4</w:t>
            </w:r>
            <w:r w:rsidRPr="00AD727D">
              <w:rPr>
                <w:rFonts w:ascii="Times New Roman" w:hAnsi="Times New Roman" w:cs="Times New Roman"/>
                <w:b/>
                <w:i/>
                <w:iCs/>
                <w:color w:val="44546A" w:themeColor="text2"/>
                <w:sz w:val="18"/>
                <w:szCs w:val="18"/>
              </w:rPr>
              <w:fldChar w:fldCharType="end"/>
            </w:r>
            <w:r w:rsidRPr="00AD727D">
              <w:rPr>
                <w:rFonts w:ascii="Times New Roman" w:hAnsi="Times New Roman" w:cs="Times New Roman"/>
                <w:b/>
                <w:i/>
                <w:iCs/>
                <w:color w:val="44546A" w:themeColor="text2"/>
                <w:sz w:val="18"/>
                <w:szCs w:val="18"/>
              </w:rPr>
              <w:t>. (A)</w:t>
            </w:r>
            <w:r>
              <w:rPr>
                <w:rFonts w:ascii="Times New Roman" w:hAnsi="Times New Roman" w:cs="Times New Roman"/>
                <w:i/>
                <w:iCs/>
                <w:color w:val="44546A" w:themeColor="text2"/>
                <w:sz w:val="18"/>
                <w:szCs w:val="18"/>
              </w:rPr>
              <w:t xml:space="preserve"> </w:t>
            </w:r>
            <w:r w:rsidRPr="00AD727D">
              <w:rPr>
                <w:rFonts w:ascii="Times New Roman" w:hAnsi="Times New Roman" w:cs="Times New Roman"/>
                <w:i/>
                <w:iCs/>
                <w:color w:val="44546A" w:themeColor="text2"/>
                <w:sz w:val="18"/>
                <w:szCs w:val="18"/>
              </w:rPr>
              <w:t>MALDI-TOF</w:t>
            </w:r>
            <w:r>
              <w:rPr>
                <w:rFonts w:ascii="Times New Roman" w:hAnsi="Times New Roman" w:cs="Times New Roman"/>
                <w:i/>
                <w:iCs/>
                <w:color w:val="44546A" w:themeColor="text2"/>
                <w:sz w:val="18"/>
                <w:szCs w:val="18"/>
              </w:rPr>
              <w:t xml:space="preserve">-MS </w:t>
            </w:r>
            <w:r w:rsidR="00235CA6" w:rsidRPr="008F4364">
              <w:rPr>
                <w:rFonts w:ascii="Times New Roman" w:hAnsi="Times New Roman" w:cs="Times New Roman"/>
                <w:i/>
                <w:iCs/>
                <w:color w:val="44546A" w:themeColor="text2"/>
                <w:sz w:val="18"/>
                <w:szCs w:val="18"/>
              </w:rPr>
              <w:t xml:space="preserve">spectrum of </w:t>
            </w:r>
            <w:r w:rsidR="00235CA6">
              <w:rPr>
                <w:rFonts w:ascii="Times New Roman" w:hAnsi="Times New Roman" w:cs="Times New Roman"/>
                <w:i/>
                <w:iCs/>
                <w:color w:val="44546A" w:themeColor="text2"/>
                <w:sz w:val="18"/>
                <w:szCs w:val="18"/>
              </w:rPr>
              <w:t xml:space="preserve">the </w:t>
            </w:r>
            <w:r w:rsidR="00B322F6">
              <w:rPr>
                <w:rFonts w:ascii="Times New Roman" w:hAnsi="Times New Roman" w:cs="Times New Roman"/>
                <w:i/>
                <w:iCs/>
                <w:color w:val="44546A" w:themeColor="text2"/>
                <w:sz w:val="18"/>
                <w:szCs w:val="18"/>
              </w:rPr>
              <w:t>se</w:t>
            </w:r>
            <w:r w:rsidR="00DC2569">
              <w:rPr>
                <w:rFonts w:ascii="Times New Roman" w:hAnsi="Times New Roman" w:cs="Times New Roman"/>
                <w:i/>
                <w:iCs/>
                <w:color w:val="44546A" w:themeColor="text2"/>
                <w:sz w:val="18"/>
                <w:szCs w:val="18"/>
              </w:rPr>
              <w:t xml:space="preserve">cond </w:t>
            </w:r>
            <w:r w:rsidR="00235CA6">
              <w:rPr>
                <w:rFonts w:ascii="Times New Roman" w:hAnsi="Times New Roman" w:cs="Times New Roman"/>
                <w:i/>
                <w:iCs/>
                <w:color w:val="44546A" w:themeColor="text2"/>
                <w:sz w:val="18"/>
                <w:szCs w:val="18"/>
              </w:rPr>
              <w:t xml:space="preserve">processing stabilizer in PP HP526 J. The prominent peaks are identical to those arising from </w:t>
            </w:r>
            <w:proofErr w:type="spellStart"/>
            <w:r w:rsidR="00235CA6">
              <w:rPr>
                <w:rFonts w:ascii="Times New Roman" w:hAnsi="Times New Roman" w:cs="Times New Roman"/>
                <w:i/>
                <w:iCs/>
                <w:color w:val="44546A" w:themeColor="text2"/>
                <w:sz w:val="18"/>
                <w:szCs w:val="18"/>
              </w:rPr>
              <w:t>Irganox</w:t>
            </w:r>
            <w:proofErr w:type="spellEnd"/>
            <w:r w:rsidR="0041296E" w:rsidRPr="00A25820">
              <w:rPr>
                <w:rFonts w:ascii="Times New Roman" w:hAnsi="Times New Roman" w:cs="Times New Roman"/>
                <w:i/>
                <w:color w:val="44546A" w:themeColor="text2"/>
                <w:sz w:val="18"/>
                <w:szCs w:val="18"/>
                <w:vertAlign w:val="superscript"/>
              </w:rPr>
              <w:t>®</w:t>
            </w:r>
            <w:r w:rsidR="00235CA6">
              <w:rPr>
                <w:rFonts w:ascii="Times New Roman" w:hAnsi="Times New Roman" w:cs="Times New Roman"/>
                <w:i/>
                <w:iCs/>
                <w:color w:val="44546A" w:themeColor="text2"/>
                <w:sz w:val="18"/>
                <w:szCs w:val="18"/>
              </w:rPr>
              <w:t xml:space="preserve"> 1010 reference material, treated with simulated solar radiation in THF for 100 h in </w:t>
            </w:r>
            <w:r w:rsidR="00235CA6" w:rsidRPr="00235CA6">
              <w:rPr>
                <w:rFonts w:ascii="Times New Roman" w:hAnsi="Times New Roman" w:cs="Times New Roman"/>
                <w:b/>
                <w:i/>
                <w:iCs/>
                <w:color w:val="44546A" w:themeColor="text2"/>
                <w:sz w:val="18"/>
                <w:szCs w:val="18"/>
              </w:rPr>
              <w:t>(B)</w:t>
            </w:r>
            <w:r w:rsidR="00235CA6">
              <w:rPr>
                <w:rFonts w:ascii="Times New Roman" w:hAnsi="Times New Roman" w:cs="Times New Roman"/>
                <w:i/>
                <w:iCs/>
                <w:color w:val="44546A" w:themeColor="text2"/>
                <w:sz w:val="18"/>
                <w:szCs w:val="18"/>
              </w:rPr>
              <w:t>.</w:t>
            </w:r>
            <w:bookmarkEnd w:id="4"/>
          </w:p>
        </w:tc>
      </w:tr>
    </w:tbl>
    <w:p w14:paraId="78B00852" w14:textId="77777777" w:rsidR="00A47C9F" w:rsidRDefault="00A47C9F" w:rsidP="00B32095">
      <w:pPr>
        <w:rPr>
          <w:rFonts w:ascii="Times New Roman" w:hAnsi="Times New Roman" w:cs="Times New Roman"/>
          <w:b/>
        </w:rPr>
      </w:pPr>
    </w:p>
    <w:p w14:paraId="6525A5B5" w14:textId="77777777" w:rsidR="00A47C9F" w:rsidRDefault="00A47C9F">
      <w:pPr>
        <w:rPr>
          <w:rFonts w:ascii="Times New Roman" w:hAnsi="Times New Roman" w:cs="Times New Roman"/>
          <w:b/>
        </w:rPr>
      </w:pPr>
      <w:r>
        <w:rPr>
          <w:rFonts w:ascii="Times New Roman" w:hAnsi="Times New Roman" w:cs="Times New Roman"/>
          <w:b/>
        </w:rPr>
        <w:br w:type="page"/>
      </w:r>
    </w:p>
    <w:p w14:paraId="35757753" w14:textId="19CB4B91" w:rsidR="00C21223" w:rsidRPr="00207D37" w:rsidRDefault="00C21223" w:rsidP="00B32095">
      <w:pPr>
        <w:rPr>
          <w:rFonts w:ascii="Times New Roman" w:hAnsi="Times New Roman" w:cs="Times New Roman"/>
          <w:b/>
        </w:rPr>
      </w:pPr>
      <w:r w:rsidRPr="00095F12">
        <w:rPr>
          <w:rFonts w:ascii="Times New Roman" w:hAnsi="Times New Roman" w:cs="Times New Roman"/>
          <w:b/>
        </w:rPr>
        <w:lastRenderedPageBreak/>
        <w:t xml:space="preserve">Identification of the </w:t>
      </w:r>
      <w:r w:rsidR="00D66EDB">
        <w:rPr>
          <w:rFonts w:ascii="Times New Roman" w:hAnsi="Times New Roman" w:cs="Times New Roman"/>
          <w:b/>
        </w:rPr>
        <w:t>p</w:t>
      </w:r>
      <w:r w:rsidRPr="00095F12">
        <w:rPr>
          <w:rFonts w:ascii="Times New Roman" w:hAnsi="Times New Roman" w:cs="Times New Roman"/>
          <w:b/>
        </w:rPr>
        <w:t xml:space="preserve">rocessing </w:t>
      </w:r>
      <w:r w:rsidR="00D66EDB">
        <w:rPr>
          <w:rFonts w:ascii="Times New Roman" w:hAnsi="Times New Roman" w:cs="Times New Roman"/>
          <w:b/>
        </w:rPr>
        <w:t>s</w:t>
      </w:r>
      <w:r w:rsidRPr="00095F12">
        <w:rPr>
          <w:rFonts w:ascii="Times New Roman" w:hAnsi="Times New Roman" w:cs="Times New Roman"/>
          <w:b/>
        </w:rPr>
        <w:t>tabilizer</w:t>
      </w:r>
      <w:r w:rsidR="00D66EDB">
        <w:rPr>
          <w:rFonts w:ascii="Times New Roman" w:hAnsi="Times New Roman" w:cs="Times New Roman"/>
          <w:b/>
        </w:rPr>
        <w:t>s</w:t>
      </w:r>
      <w:r w:rsidRPr="00095F12">
        <w:rPr>
          <w:rFonts w:ascii="Times New Roman" w:hAnsi="Times New Roman" w:cs="Times New Roman"/>
          <w:b/>
        </w:rPr>
        <w:t xml:space="preserve"> via </w:t>
      </w:r>
      <w:r w:rsidRPr="00095F12">
        <w:rPr>
          <w:rFonts w:ascii="Times New Roman" w:hAnsi="Times New Roman" w:cs="Times New Roman"/>
          <w:b/>
          <w:vertAlign w:val="superscript"/>
        </w:rPr>
        <w:t>1</w:t>
      </w:r>
      <w:r w:rsidRPr="00207D37">
        <w:rPr>
          <w:rFonts w:ascii="Times New Roman" w:hAnsi="Times New Roman" w:cs="Times New Roman"/>
          <w:b/>
        </w:rPr>
        <w:t xml:space="preserve">H, </w:t>
      </w:r>
      <w:r w:rsidRPr="00207D37">
        <w:rPr>
          <w:rFonts w:ascii="Times New Roman" w:hAnsi="Times New Roman" w:cs="Times New Roman"/>
          <w:b/>
          <w:vertAlign w:val="superscript"/>
        </w:rPr>
        <w:t>13</w:t>
      </w:r>
      <w:r w:rsidRPr="00207D37">
        <w:rPr>
          <w:rFonts w:ascii="Times New Roman" w:hAnsi="Times New Roman" w:cs="Times New Roman"/>
          <w:b/>
        </w:rPr>
        <w:t xml:space="preserve">C and </w:t>
      </w:r>
      <w:r w:rsidRPr="00207D37">
        <w:rPr>
          <w:rFonts w:ascii="Times New Roman" w:hAnsi="Times New Roman" w:cs="Times New Roman"/>
          <w:b/>
          <w:vertAlign w:val="superscript"/>
        </w:rPr>
        <w:t>31</w:t>
      </w:r>
      <w:r w:rsidRPr="00207D37">
        <w:rPr>
          <w:rFonts w:ascii="Times New Roman" w:hAnsi="Times New Roman" w:cs="Times New Roman"/>
          <w:b/>
        </w:rPr>
        <w:t>P liquid-state NMR spectroscopy</w:t>
      </w:r>
    </w:p>
    <w:tbl>
      <w:tblPr>
        <w:tblStyle w:val="Tabellenraster"/>
        <w:tblW w:w="9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5"/>
        <w:gridCol w:w="4161"/>
        <w:gridCol w:w="284"/>
        <w:gridCol w:w="4437"/>
      </w:tblGrid>
      <w:tr w:rsidR="00F45265" w:rsidRPr="00207D37" w14:paraId="6170593C" w14:textId="6238DE96" w:rsidTr="009C0AEE">
        <w:trPr>
          <w:trHeight w:val="3394"/>
        </w:trPr>
        <w:tc>
          <w:tcPr>
            <w:tcW w:w="375" w:type="dxa"/>
          </w:tcPr>
          <w:p w14:paraId="18FA9124" w14:textId="2A14FDBF" w:rsidR="00F45265" w:rsidRPr="00207D37" w:rsidRDefault="00F45265" w:rsidP="0093252C">
            <w:pPr>
              <w:rPr>
                <w:rFonts w:ascii="Times New Roman" w:hAnsi="Times New Roman" w:cs="Times New Roman"/>
                <w:b/>
                <w:noProof/>
              </w:rPr>
            </w:pPr>
            <w:r w:rsidRPr="00207D37">
              <w:rPr>
                <w:rFonts w:ascii="Times New Roman" w:hAnsi="Times New Roman" w:cs="Times New Roman"/>
                <w:b/>
                <w:noProof/>
              </w:rPr>
              <w:t>A</w:t>
            </w:r>
          </w:p>
        </w:tc>
        <w:tc>
          <w:tcPr>
            <w:tcW w:w="4161" w:type="dxa"/>
          </w:tcPr>
          <w:p w14:paraId="7B061109" w14:textId="5C14A737" w:rsidR="00F45265" w:rsidRPr="00095F12" w:rsidRDefault="00F45265" w:rsidP="009C0AEE">
            <w:pPr>
              <w:rPr>
                <w:rFonts w:ascii="Times New Roman" w:hAnsi="Times New Roman" w:cs="Times New Roman"/>
              </w:rPr>
            </w:pPr>
            <w:r w:rsidRPr="00095F12">
              <w:rPr>
                <w:rFonts w:ascii="Times New Roman" w:hAnsi="Times New Roman" w:cs="Times New Roman"/>
                <w:noProof/>
              </w:rPr>
              <w:drawing>
                <wp:inline distT="0" distB="0" distL="0" distR="0" wp14:anchorId="1F5FD8C7" wp14:editId="51FAC196">
                  <wp:extent cx="2464188" cy="2340000"/>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64188" cy="2340000"/>
                          </a:xfrm>
                          <a:prstGeom prst="rect">
                            <a:avLst/>
                          </a:prstGeom>
                        </pic:spPr>
                      </pic:pic>
                    </a:graphicData>
                  </a:graphic>
                </wp:inline>
              </w:drawing>
            </w:r>
          </w:p>
          <w:p w14:paraId="3C38931B" w14:textId="7150CE10" w:rsidR="00F45265" w:rsidRPr="00207D37" w:rsidRDefault="00F45265" w:rsidP="00A0225A">
            <w:pPr>
              <w:jc w:val="center"/>
              <w:rPr>
                <w:rFonts w:ascii="Times New Roman" w:hAnsi="Times New Roman" w:cs="Times New Roman"/>
              </w:rPr>
            </w:pPr>
          </w:p>
        </w:tc>
        <w:tc>
          <w:tcPr>
            <w:tcW w:w="284" w:type="dxa"/>
          </w:tcPr>
          <w:p w14:paraId="2AD81233" w14:textId="11A87EDA" w:rsidR="00F45265" w:rsidRPr="00F45265" w:rsidRDefault="00F45265" w:rsidP="00F45265">
            <w:pPr>
              <w:rPr>
                <w:rFonts w:ascii="Times New Roman" w:hAnsi="Times New Roman" w:cs="Times New Roman"/>
                <w:b/>
                <w:noProof/>
              </w:rPr>
            </w:pPr>
            <w:r w:rsidRPr="00F45265">
              <w:rPr>
                <w:rFonts w:ascii="Times New Roman" w:hAnsi="Times New Roman" w:cs="Times New Roman"/>
                <w:b/>
                <w:noProof/>
              </w:rPr>
              <w:t>D</w:t>
            </w:r>
          </w:p>
        </w:tc>
        <w:tc>
          <w:tcPr>
            <w:tcW w:w="4437" w:type="dxa"/>
          </w:tcPr>
          <w:p w14:paraId="18C482EA" w14:textId="1CCE2116" w:rsidR="00F45265" w:rsidRPr="00095F12" w:rsidRDefault="00F45265" w:rsidP="00A0225A">
            <w:pPr>
              <w:jc w:val="center"/>
              <w:rPr>
                <w:rFonts w:ascii="Times New Roman" w:hAnsi="Times New Roman" w:cs="Times New Roman"/>
                <w:noProof/>
              </w:rPr>
            </w:pPr>
            <w:r w:rsidRPr="00095F12">
              <w:rPr>
                <w:rFonts w:ascii="Times New Roman" w:hAnsi="Times New Roman" w:cs="Times New Roman"/>
                <w:noProof/>
              </w:rPr>
              <w:drawing>
                <wp:inline distT="0" distB="0" distL="0" distR="0" wp14:anchorId="2D5ECBCE" wp14:editId="308EDA8F">
                  <wp:extent cx="2464190" cy="2340000"/>
                  <wp:effectExtent l="0" t="0" r="0" b="317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4190" cy="2340000"/>
                          </a:xfrm>
                          <a:prstGeom prst="rect">
                            <a:avLst/>
                          </a:prstGeom>
                        </pic:spPr>
                      </pic:pic>
                    </a:graphicData>
                  </a:graphic>
                </wp:inline>
              </w:drawing>
            </w:r>
          </w:p>
        </w:tc>
      </w:tr>
      <w:tr w:rsidR="00F45265" w:rsidRPr="00207D37" w14:paraId="331FA9E8" w14:textId="64E6E7E8" w:rsidTr="009C0AEE">
        <w:trPr>
          <w:trHeight w:val="3737"/>
        </w:trPr>
        <w:tc>
          <w:tcPr>
            <w:tcW w:w="375" w:type="dxa"/>
          </w:tcPr>
          <w:p w14:paraId="4AE98BC4" w14:textId="121D7750" w:rsidR="00F45265" w:rsidRPr="00207D37" w:rsidRDefault="00F45265" w:rsidP="0093252C">
            <w:pPr>
              <w:rPr>
                <w:rFonts w:ascii="Times New Roman" w:hAnsi="Times New Roman" w:cs="Times New Roman"/>
                <w:b/>
                <w:noProof/>
              </w:rPr>
            </w:pPr>
            <w:r w:rsidRPr="00207D37">
              <w:rPr>
                <w:rFonts w:ascii="Times New Roman" w:hAnsi="Times New Roman" w:cs="Times New Roman"/>
                <w:b/>
                <w:noProof/>
              </w:rPr>
              <w:t>B</w:t>
            </w:r>
          </w:p>
        </w:tc>
        <w:tc>
          <w:tcPr>
            <w:tcW w:w="4161" w:type="dxa"/>
          </w:tcPr>
          <w:p w14:paraId="24A70C75" w14:textId="59A4CA9A" w:rsidR="00F45265" w:rsidRPr="00095F12" w:rsidRDefault="00F45265" w:rsidP="009C0AEE">
            <w:pPr>
              <w:rPr>
                <w:noProof/>
              </w:rPr>
            </w:pPr>
            <w:r w:rsidRPr="00095F12">
              <w:rPr>
                <w:noProof/>
              </w:rPr>
              <w:drawing>
                <wp:inline distT="0" distB="0" distL="0" distR="0" wp14:anchorId="21FD6657" wp14:editId="6FA7F334">
                  <wp:extent cx="2464364" cy="2340000"/>
                  <wp:effectExtent l="0" t="0" r="0" b="317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4364" cy="2340000"/>
                          </a:xfrm>
                          <a:prstGeom prst="rect">
                            <a:avLst/>
                          </a:prstGeom>
                        </pic:spPr>
                      </pic:pic>
                    </a:graphicData>
                  </a:graphic>
                </wp:inline>
              </w:drawing>
            </w:r>
          </w:p>
          <w:p w14:paraId="7CA3CDEB" w14:textId="00FA7D56" w:rsidR="00F45265" w:rsidRPr="00207D37" w:rsidRDefault="00F45265" w:rsidP="00A0225A">
            <w:pPr>
              <w:jc w:val="center"/>
              <w:rPr>
                <w:noProof/>
              </w:rPr>
            </w:pPr>
          </w:p>
        </w:tc>
        <w:tc>
          <w:tcPr>
            <w:tcW w:w="284" w:type="dxa"/>
          </w:tcPr>
          <w:p w14:paraId="0E71ADAE" w14:textId="796FDDA4" w:rsidR="00F45265" w:rsidRPr="00F45265" w:rsidRDefault="00F45265" w:rsidP="00F45265">
            <w:pPr>
              <w:rPr>
                <w:rFonts w:ascii="Times New Roman" w:hAnsi="Times New Roman" w:cs="Times New Roman"/>
                <w:b/>
                <w:noProof/>
              </w:rPr>
            </w:pPr>
            <w:r w:rsidRPr="00F45265">
              <w:rPr>
                <w:rFonts w:ascii="Times New Roman" w:hAnsi="Times New Roman" w:cs="Times New Roman"/>
                <w:b/>
                <w:noProof/>
              </w:rPr>
              <w:t>E</w:t>
            </w:r>
          </w:p>
        </w:tc>
        <w:tc>
          <w:tcPr>
            <w:tcW w:w="4437" w:type="dxa"/>
          </w:tcPr>
          <w:p w14:paraId="6697FA24" w14:textId="5CFDC4BF" w:rsidR="00F45265" w:rsidRPr="00095F12" w:rsidRDefault="00F45265" w:rsidP="00A0225A">
            <w:pPr>
              <w:jc w:val="center"/>
              <w:rPr>
                <w:noProof/>
              </w:rPr>
            </w:pPr>
            <w:r w:rsidRPr="00095F12">
              <w:rPr>
                <w:noProof/>
              </w:rPr>
              <w:drawing>
                <wp:inline distT="0" distB="0" distL="0" distR="0" wp14:anchorId="19E54E28" wp14:editId="2AAD95F6">
                  <wp:extent cx="2464364" cy="2340000"/>
                  <wp:effectExtent l="0" t="0" r="0"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64364" cy="2340000"/>
                          </a:xfrm>
                          <a:prstGeom prst="rect">
                            <a:avLst/>
                          </a:prstGeom>
                        </pic:spPr>
                      </pic:pic>
                    </a:graphicData>
                  </a:graphic>
                </wp:inline>
              </w:drawing>
            </w:r>
          </w:p>
        </w:tc>
      </w:tr>
      <w:tr w:rsidR="00F45265" w:rsidRPr="00207D37" w14:paraId="4C8CBAF7" w14:textId="2600CA97" w:rsidTr="009C0AEE">
        <w:trPr>
          <w:trHeight w:val="4225"/>
        </w:trPr>
        <w:tc>
          <w:tcPr>
            <w:tcW w:w="375" w:type="dxa"/>
          </w:tcPr>
          <w:p w14:paraId="2E1C3840" w14:textId="27F7145C" w:rsidR="00F45265" w:rsidRPr="00207D37" w:rsidRDefault="00F45265" w:rsidP="009C0AEE">
            <w:pPr>
              <w:jc w:val="both"/>
              <w:rPr>
                <w:rFonts w:ascii="Times New Roman" w:hAnsi="Times New Roman" w:cs="Times New Roman"/>
                <w:b/>
                <w:noProof/>
              </w:rPr>
            </w:pPr>
            <w:r w:rsidRPr="00207D37">
              <w:rPr>
                <w:rFonts w:ascii="Times New Roman" w:hAnsi="Times New Roman" w:cs="Times New Roman"/>
                <w:b/>
                <w:noProof/>
              </w:rPr>
              <w:t>C</w:t>
            </w:r>
          </w:p>
        </w:tc>
        <w:tc>
          <w:tcPr>
            <w:tcW w:w="4161" w:type="dxa"/>
          </w:tcPr>
          <w:p w14:paraId="2D270237" w14:textId="2CEAC4E3" w:rsidR="00F45265" w:rsidRPr="00095F12" w:rsidRDefault="00F45265" w:rsidP="009C0AEE">
            <w:pPr>
              <w:jc w:val="both"/>
              <w:rPr>
                <w:rFonts w:ascii="Times New Roman" w:hAnsi="Times New Roman" w:cs="Times New Roman"/>
                <w:noProof/>
              </w:rPr>
            </w:pPr>
            <w:r w:rsidRPr="00095F12">
              <w:rPr>
                <w:rFonts w:ascii="Times New Roman" w:hAnsi="Times New Roman" w:cs="Times New Roman"/>
                <w:noProof/>
              </w:rPr>
              <w:drawing>
                <wp:inline distT="0" distB="0" distL="0" distR="0" wp14:anchorId="458FF6E1" wp14:editId="6C607754">
                  <wp:extent cx="2603616" cy="2340000"/>
                  <wp:effectExtent l="0" t="0" r="6350" b="317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3616" cy="2340000"/>
                          </a:xfrm>
                          <a:prstGeom prst="rect">
                            <a:avLst/>
                          </a:prstGeom>
                        </pic:spPr>
                      </pic:pic>
                    </a:graphicData>
                  </a:graphic>
                </wp:inline>
              </w:drawing>
            </w:r>
          </w:p>
        </w:tc>
        <w:tc>
          <w:tcPr>
            <w:tcW w:w="284" w:type="dxa"/>
          </w:tcPr>
          <w:p w14:paraId="03DA1D44" w14:textId="77777777" w:rsidR="00F45265" w:rsidRPr="00207D37" w:rsidRDefault="00F45265" w:rsidP="007F6A1B">
            <w:pPr>
              <w:jc w:val="both"/>
              <w:rPr>
                <w:rFonts w:ascii="Times New Roman" w:hAnsi="Times New Roman" w:cs="Times New Roman"/>
                <w:bCs/>
                <w:i/>
                <w:iCs/>
                <w:sz w:val="18"/>
                <w:szCs w:val="18"/>
              </w:rPr>
            </w:pPr>
          </w:p>
        </w:tc>
        <w:tc>
          <w:tcPr>
            <w:tcW w:w="4437" w:type="dxa"/>
          </w:tcPr>
          <w:p w14:paraId="1F4C0EF1" w14:textId="0052CEF4" w:rsidR="00F45265" w:rsidRPr="00207D37" w:rsidRDefault="00F45265" w:rsidP="007F6A1B">
            <w:pPr>
              <w:jc w:val="both"/>
              <w:rPr>
                <w:rFonts w:ascii="Times New Roman" w:hAnsi="Times New Roman" w:cs="Times New Roman"/>
                <w:bCs/>
                <w:i/>
                <w:iCs/>
                <w:sz w:val="18"/>
                <w:szCs w:val="18"/>
              </w:rPr>
            </w:pPr>
          </w:p>
        </w:tc>
      </w:tr>
      <w:tr w:rsidR="00F45265" w:rsidRPr="00C61C41" w14:paraId="3303D6DC" w14:textId="77777777" w:rsidTr="009C0AEE">
        <w:trPr>
          <w:trHeight w:val="1029"/>
        </w:trPr>
        <w:tc>
          <w:tcPr>
            <w:tcW w:w="9257" w:type="dxa"/>
            <w:gridSpan w:val="4"/>
          </w:tcPr>
          <w:p w14:paraId="5A0D241A" w14:textId="214CF660" w:rsidR="00F45265" w:rsidRPr="00FF1A8B" w:rsidRDefault="00F45265" w:rsidP="009C0AEE">
            <w:pPr>
              <w:pStyle w:val="Beschriftung"/>
              <w:jc w:val="both"/>
              <w:rPr>
                <w:rFonts w:ascii="Times New Roman" w:hAnsi="Times New Roman" w:cs="Times New Roman"/>
                <w:b/>
              </w:rPr>
            </w:pPr>
            <w:bookmarkStart w:id="5" w:name="_Ref107388015"/>
            <w:r w:rsidRPr="00207D37">
              <w:rPr>
                <w:rFonts w:ascii="Times New Roman" w:hAnsi="Times New Roman" w:cs="Times New Roman"/>
                <w:b/>
              </w:rPr>
              <w:t>Figure S</w:t>
            </w:r>
            <w:r w:rsidRPr="00095F12">
              <w:rPr>
                <w:rFonts w:ascii="Times New Roman" w:hAnsi="Times New Roman" w:cs="Times New Roman"/>
                <w:b/>
              </w:rPr>
              <w:fldChar w:fldCharType="begin"/>
            </w:r>
            <w:r w:rsidRPr="00207D37">
              <w:rPr>
                <w:rFonts w:ascii="Times New Roman" w:hAnsi="Times New Roman" w:cs="Times New Roman"/>
              </w:rPr>
              <w:instrText xml:space="preserve"> SEQ Figure \* ARABIC </w:instrText>
            </w:r>
            <w:r w:rsidRPr="00095F12">
              <w:rPr>
                <w:rFonts w:ascii="Times New Roman" w:hAnsi="Times New Roman" w:cs="Times New Roman"/>
                <w:b/>
              </w:rPr>
              <w:fldChar w:fldCharType="separate"/>
            </w:r>
            <w:r w:rsidRPr="00095F12">
              <w:rPr>
                <w:rFonts w:ascii="Times New Roman" w:hAnsi="Times New Roman" w:cs="Times New Roman"/>
                <w:b/>
                <w:noProof/>
              </w:rPr>
              <w:t>5</w:t>
            </w:r>
            <w:r w:rsidRPr="00095F12">
              <w:rPr>
                <w:rFonts w:ascii="Times New Roman" w:hAnsi="Times New Roman" w:cs="Times New Roman"/>
                <w:b/>
              </w:rPr>
              <w:fldChar w:fldCharType="end"/>
            </w:r>
            <w:r w:rsidRPr="00095F12">
              <w:rPr>
                <w:rFonts w:ascii="Times New Roman" w:hAnsi="Times New Roman" w:cs="Times New Roman"/>
                <w:b/>
              </w:rPr>
              <w:t>.</w:t>
            </w:r>
            <w:r w:rsidRPr="00095F12">
              <w:rPr>
                <w:rFonts w:ascii="Times New Roman" w:hAnsi="Times New Roman" w:cs="Times New Roman"/>
                <w:lang w:val="en-GB"/>
              </w:rPr>
              <w:t xml:space="preserve"> </w:t>
            </w:r>
            <w:r w:rsidRPr="00207D37">
              <w:rPr>
                <w:rFonts w:ascii="Times New Roman" w:hAnsi="Times New Roman" w:cs="Times New Roman"/>
                <w:lang w:val="en-GB"/>
              </w:rPr>
              <w:t xml:space="preserve">Comparison of </w:t>
            </w:r>
            <w:r w:rsidRPr="00207D37">
              <w:rPr>
                <w:rFonts w:ascii="Times New Roman" w:hAnsi="Times New Roman" w:cs="Times New Roman"/>
                <w:vertAlign w:val="superscript"/>
                <w:lang w:val="en-GB"/>
              </w:rPr>
              <w:t>1</w:t>
            </w:r>
            <w:r w:rsidRPr="00207D37">
              <w:rPr>
                <w:rFonts w:ascii="Times New Roman" w:hAnsi="Times New Roman" w:cs="Times New Roman"/>
                <w:lang w:val="en-GB"/>
              </w:rPr>
              <w:t xml:space="preserve">H </w:t>
            </w:r>
            <w:r w:rsidRPr="00207D37">
              <w:rPr>
                <w:rFonts w:ascii="Times New Roman" w:hAnsi="Times New Roman" w:cs="Times New Roman"/>
                <w:b/>
                <w:lang w:val="en-GB"/>
              </w:rPr>
              <w:t>(A)</w:t>
            </w:r>
            <w:r w:rsidRPr="00207D37">
              <w:rPr>
                <w:rFonts w:ascii="Times New Roman" w:hAnsi="Times New Roman" w:cs="Times New Roman"/>
                <w:lang w:val="en-GB"/>
              </w:rPr>
              <w:t xml:space="preserve">, </w:t>
            </w:r>
            <w:r w:rsidRPr="00207D37">
              <w:rPr>
                <w:rFonts w:ascii="Times New Roman" w:hAnsi="Times New Roman" w:cs="Times New Roman"/>
                <w:vertAlign w:val="superscript"/>
                <w:lang w:val="en-GB"/>
              </w:rPr>
              <w:t>13</w:t>
            </w:r>
            <w:r w:rsidRPr="00207D37">
              <w:rPr>
                <w:rFonts w:ascii="Times New Roman" w:hAnsi="Times New Roman" w:cs="Times New Roman"/>
                <w:lang w:val="en-GB"/>
              </w:rPr>
              <w:t xml:space="preserve">C </w:t>
            </w:r>
            <w:r w:rsidRPr="00207D37">
              <w:rPr>
                <w:rFonts w:ascii="Times New Roman" w:hAnsi="Times New Roman" w:cs="Times New Roman"/>
                <w:b/>
                <w:lang w:val="en-GB"/>
              </w:rPr>
              <w:t>(B)</w:t>
            </w:r>
            <w:r w:rsidRPr="00207D37">
              <w:rPr>
                <w:rFonts w:ascii="Times New Roman" w:hAnsi="Times New Roman" w:cs="Times New Roman"/>
                <w:lang w:val="en-GB"/>
              </w:rPr>
              <w:t>,</w:t>
            </w:r>
            <w:r w:rsidRPr="00207D37">
              <w:rPr>
                <w:rFonts w:ascii="Times New Roman" w:hAnsi="Times New Roman" w:cs="Times New Roman"/>
                <w:b/>
                <w:lang w:val="en-GB"/>
              </w:rPr>
              <w:t xml:space="preserve"> </w:t>
            </w:r>
            <w:r w:rsidRPr="00207D37">
              <w:rPr>
                <w:rFonts w:ascii="Times New Roman" w:hAnsi="Times New Roman" w:cs="Times New Roman"/>
                <w:lang w:val="en-GB"/>
              </w:rPr>
              <w:t xml:space="preserve">and </w:t>
            </w:r>
            <w:r w:rsidRPr="00207D37">
              <w:rPr>
                <w:rFonts w:ascii="Times New Roman" w:hAnsi="Times New Roman" w:cs="Times New Roman"/>
                <w:vertAlign w:val="superscript"/>
                <w:lang w:val="en-GB"/>
              </w:rPr>
              <w:t>31</w:t>
            </w:r>
            <w:r w:rsidRPr="00207D37">
              <w:rPr>
                <w:rFonts w:ascii="Times New Roman" w:hAnsi="Times New Roman" w:cs="Times New Roman"/>
                <w:lang w:val="en-GB"/>
              </w:rPr>
              <w:t xml:space="preserve">P </w:t>
            </w:r>
            <w:r w:rsidRPr="00207D37">
              <w:rPr>
                <w:rFonts w:ascii="Times New Roman" w:hAnsi="Times New Roman" w:cs="Times New Roman"/>
                <w:b/>
                <w:lang w:val="en-GB"/>
              </w:rPr>
              <w:t>(C)</w:t>
            </w:r>
            <w:r w:rsidRPr="00207D37">
              <w:rPr>
                <w:rFonts w:ascii="Times New Roman" w:hAnsi="Times New Roman" w:cs="Times New Roman"/>
                <w:lang w:val="en-GB"/>
              </w:rPr>
              <w:t xml:space="preserve"> NMR spectra of the first extracted additive, tris(2,4-di-tert-butylphenyl)-phosphate and Irgafos</w:t>
            </w:r>
            <w:r w:rsidRPr="00207D37">
              <w:rPr>
                <w:rFonts w:ascii="Times New Roman" w:hAnsi="Times New Roman" w:cs="Times New Roman"/>
                <w:i w:val="0"/>
                <w:iCs w:val="0"/>
                <w:vertAlign w:val="superscript"/>
                <w:lang w:val="en-GB"/>
              </w:rPr>
              <w:t>®</w:t>
            </w:r>
            <w:r w:rsidRPr="00207D37">
              <w:rPr>
                <w:rFonts w:ascii="Times New Roman" w:hAnsi="Times New Roman" w:cs="Times New Roman"/>
                <w:lang w:val="en-GB"/>
              </w:rPr>
              <w:t xml:space="preserve"> 168 as well as </w:t>
            </w:r>
            <w:r w:rsidRPr="00207D37">
              <w:rPr>
                <w:rFonts w:ascii="Times New Roman" w:hAnsi="Times New Roman" w:cs="Times New Roman"/>
                <w:vertAlign w:val="superscript"/>
                <w:lang w:val="en-GB"/>
              </w:rPr>
              <w:t>1</w:t>
            </w:r>
            <w:r w:rsidRPr="00207D37">
              <w:rPr>
                <w:rFonts w:ascii="Times New Roman" w:hAnsi="Times New Roman" w:cs="Times New Roman"/>
                <w:lang w:val="en-GB"/>
              </w:rPr>
              <w:t xml:space="preserve">H </w:t>
            </w:r>
            <w:r w:rsidRPr="00207D37">
              <w:rPr>
                <w:rFonts w:ascii="Times New Roman" w:hAnsi="Times New Roman" w:cs="Times New Roman"/>
                <w:b/>
                <w:lang w:val="en-GB"/>
              </w:rPr>
              <w:t>(</w:t>
            </w:r>
            <w:r>
              <w:rPr>
                <w:rFonts w:ascii="Times New Roman" w:hAnsi="Times New Roman" w:cs="Times New Roman"/>
                <w:b/>
                <w:lang w:val="en-GB"/>
              </w:rPr>
              <w:t>D</w:t>
            </w:r>
            <w:r w:rsidRPr="00207D37">
              <w:rPr>
                <w:rFonts w:ascii="Times New Roman" w:hAnsi="Times New Roman" w:cs="Times New Roman"/>
                <w:b/>
                <w:lang w:val="en-GB"/>
              </w:rPr>
              <w:t>)</w:t>
            </w:r>
            <w:r w:rsidRPr="00207D37">
              <w:rPr>
                <w:rFonts w:ascii="Times New Roman" w:hAnsi="Times New Roman" w:cs="Times New Roman"/>
                <w:lang w:val="en-GB"/>
              </w:rPr>
              <w:t xml:space="preserve">, </w:t>
            </w:r>
            <w:r w:rsidRPr="00207D37">
              <w:rPr>
                <w:rFonts w:ascii="Times New Roman" w:hAnsi="Times New Roman" w:cs="Times New Roman"/>
                <w:vertAlign w:val="superscript"/>
                <w:lang w:val="en-GB"/>
              </w:rPr>
              <w:t>13</w:t>
            </w:r>
            <w:r w:rsidRPr="00207D37">
              <w:rPr>
                <w:rFonts w:ascii="Times New Roman" w:hAnsi="Times New Roman" w:cs="Times New Roman"/>
                <w:lang w:val="en-GB"/>
              </w:rPr>
              <w:t xml:space="preserve">C </w:t>
            </w:r>
            <w:r w:rsidRPr="00207D37">
              <w:rPr>
                <w:rFonts w:ascii="Times New Roman" w:hAnsi="Times New Roman" w:cs="Times New Roman"/>
                <w:b/>
                <w:lang w:val="en-GB"/>
              </w:rPr>
              <w:t>(</w:t>
            </w:r>
            <w:r>
              <w:rPr>
                <w:rFonts w:ascii="Times New Roman" w:hAnsi="Times New Roman" w:cs="Times New Roman"/>
                <w:b/>
                <w:lang w:val="en-GB"/>
              </w:rPr>
              <w:t>E</w:t>
            </w:r>
            <w:r w:rsidRPr="00207D37">
              <w:rPr>
                <w:rFonts w:ascii="Times New Roman" w:hAnsi="Times New Roman" w:cs="Times New Roman"/>
                <w:b/>
                <w:lang w:val="en-GB"/>
              </w:rPr>
              <w:t>)</w:t>
            </w:r>
            <w:r>
              <w:rPr>
                <w:rFonts w:ascii="Times New Roman" w:hAnsi="Times New Roman" w:cs="Times New Roman"/>
                <w:b/>
                <w:lang w:val="en-GB"/>
              </w:rPr>
              <w:t xml:space="preserve"> </w:t>
            </w:r>
            <w:r w:rsidRPr="00F45265">
              <w:rPr>
                <w:rFonts w:ascii="Times New Roman" w:hAnsi="Times New Roman" w:cs="Times New Roman"/>
                <w:lang w:val="en-GB"/>
              </w:rPr>
              <w:t xml:space="preserve">spectra </w:t>
            </w:r>
            <w:r w:rsidRPr="00207D37">
              <w:rPr>
                <w:rFonts w:ascii="Times New Roman" w:hAnsi="Times New Roman" w:cs="Times New Roman"/>
                <w:lang w:val="en-GB"/>
              </w:rPr>
              <w:t xml:space="preserve">of the second extracted additive, </w:t>
            </w:r>
            <w:proofErr w:type="spellStart"/>
            <w:r w:rsidRPr="00207D37">
              <w:rPr>
                <w:rFonts w:ascii="Times New Roman" w:hAnsi="Times New Roman" w:cs="Times New Roman"/>
                <w:lang w:val="en-GB"/>
              </w:rPr>
              <w:t>Irganox</w:t>
            </w:r>
            <w:proofErr w:type="spellEnd"/>
            <w:r w:rsidRPr="00207D37">
              <w:rPr>
                <w:rFonts w:ascii="Times New Roman" w:hAnsi="Times New Roman" w:cs="Times New Roman"/>
                <w:i w:val="0"/>
                <w:iCs w:val="0"/>
                <w:vertAlign w:val="superscript"/>
                <w:lang w:val="en-GB"/>
              </w:rPr>
              <w:t>®</w:t>
            </w:r>
            <w:r w:rsidRPr="00207D37">
              <w:rPr>
                <w:rFonts w:ascii="Times New Roman" w:hAnsi="Times New Roman" w:cs="Times New Roman"/>
                <w:lang w:val="en-GB"/>
              </w:rPr>
              <w:t xml:space="preserve"> 1010 and </w:t>
            </w:r>
            <w:proofErr w:type="spellStart"/>
            <w:r w:rsidRPr="00207D37">
              <w:rPr>
                <w:rFonts w:ascii="Times New Roman" w:hAnsi="Times New Roman" w:cs="Times New Roman"/>
                <w:lang w:val="en-GB"/>
              </w:rPr>
              <w:t>Irganox</w:t>
            </w:r>
            <w:proofErr w:type="spellEnd"/>
            <w:r w:rsidRPr="00207D37">
              <w:rPr>
                <w:rFonts w:ascii="Times New Roman" w:hAnsi="Times New Roman" w:cs="Times New Roman"/>
                <w:i w:val="0"/>
                <w:iCs w:val="0"/>
                <w:vertAlign w:val="superscript"/>
                <w:lang w:val="en-GB"/>
              </w:rPr>
              <w:t>®</w:t>
            </w:r>
            <w:r w:rsidRPr="00207D37">
              <w:rPr>
                <w:rFonts w:ascii="Times New Roman" w:hAnsi="Times New Roman" w:cs="Times New Roman"/>
                <w:lang w:val="en-GB"/>
              </w:rPr>
              <w:t xml:space="preserve"> 1010</w:t>
            </w:r>
            <w:r>
              <w:rPr>
                <w:rFonts w:ascii="Times New Roman" w:hAnsi="Times New Roman" w:cs="Times New Roman"/>
                <w:lang w:val="en-GB"/>
              </w:rPr>
              <w:t xml:space="preserve"> reference material, </w:t>
            </w:r>
            <w:r w:rsidRPr="00567007">
              <w:rPr>
                <w:rFonts w:ascii="Times New Roman" w:hAnsi="Times New Roman" w:cs="Times New Roman"/>
                <w:lang w:val="en-GB"/>
              </w:rPr>
              <w:t xml:space="preserve">treated with simulated solar radiation in THF for </w:t>
            </w:r>
            <w:r>
              <w:rPr>
                <w:rFonts w:ascii="Times New Roman" w:hAnsi="Times New Roman" w:cs="Times New Roman"/>
                <w:lang w:val="en-GB"/>
              </w:rPr>
              <w:t>1</w:t>
            </w:r>
            <w:r w:rsidRPr="00567007">
              <w:rPr>
                <w:rFonts w:ascii="Times New Roman" w:hAnsi="Times New Roman" w:cs="Times New Roman"/>
                <w:lang w:val="en-GB"/>
              </w:rPr>
              <w:t>00 h</w:t>
            </w:r>
            <w:r w:rsidRPr="00207D37">
              <w:rPr>
                <w:rFonts w:ascii="Times New Roman" w:hAnsi="Times New Roman" w:cs="Times New Roman"/>
                <w:lang w:val="en-GB"/>
              </w:rPr>
              <w:t xml:space="preserve">. The </w:t>
            </w:r>
            <w:r w:rsidRPr="00207D37">
              <w:rPr>
                <w:rFonts w:ascii="Times New Roman" w:hAnsi="Times New Roman" w:cs="Times New Roman"/>
                <w:vertAlign w:val="superscript"/>
                <w:lang w:val="en-GB"/>
              </w:rPr>
              <w:t>1</w:t>
            </w:r>
            <w:r w:rsidRPr="00207D37">
              <w:rPr>
                <w:rFonts w:ascii="Times New Roman" w:hAnsi="Times New Roman" w:cs="Times New Roman"/>
                <w:lang w:val="en-GB"/>
              </w:rPr>
              <w:t xml:space="preserve">H and </w:t>
            </w:r>
            <w:r w:rsidRPr="00207D37">
              <w:rPr>
                <w:rFonts w:ascii="Times New Roman" w:hAnsi="Times New Roman" w:cs="Times New Roman"/>
                <w:vertAlign w:val="superscript"/>
                <w:lang w:val="en-GB"/>
              </w:rPr>
              <w:t>13</w:t>
            </w:r>
            <w:r w:rsidRPr="00207D37">
              <w:rPr>
                <w:rFonts w:ascii="Times New Roman" w:hAnsi="Times New Roman" w:cs="Times New Roman"/>
                <w:lang w:val="en-GB"/>
              </w:rPr>
              <w:t xml:space="preserve">C spectra were normalised to the proton and carbon resonances of tert-butyl groups and the </w:t>
            </w:r>
            <w:r w:rsidRPr="00207D37">
              <w:rPr>
                <w:rFonts w:ascii="Times New Roman" w:hAnsi="Times New Roman" w:cs="Times New Roman"/>
                <w:vertAlign w:val="superscript"/>
                <w:lang w:val="en-GB"/>
              </w:rPr>
              <w:t>31</w:t>
            </w:r>
            <w:r w:rsidRPr="00207D37">
              <w:rPr>
                <w:rFonts w:ascii="Times New Roman" w:hAnsi="Times New Roman" w:cs="Times New Roman"/>
                <w:lang w:val="en-GB"/>
              </w:rPr>
              <w:t>P spectra to the highest peak.</w:t>
            </w:r>
            <w:bookmarkEnd w:id="5"/>
          </w:p>
        </w:tc>
      </w:tr>
    </w:tbl>
    <w:p w14:paraId="0BBEDB61" w14:textId="77777777" w:rsidR="009C0AEE" w:rsidRDefault="009C0AEE">
      <w:pPr>
        <w:rPr>
          <w:rFonts w:ascii="Times New Roman" w:hAnsi="Times New Roman" w:cs="Times New Roman"/>
          <w:b/>
          <w:lang w:val="de-DE"/>
        </w:rPr>
      </w:pPr>
    </w:p>
    <w:p w14:paraId="0FEFF746" w14:textId="77777777" w:rsidR="009C0AEE" w:rsidRDefault="009C0AEE">
      <w:pPr>
        <w:rPr>
          <w:rFonts w:ascii="Times New Roman" w:hAnsi="Times New Roman" w:cs="Times New Roman"/>
          <w:b/>
          <w:lang w:val="de-DE"/>
        </w:rPr>
      </w:pPr>
    </w:p>
    <w:p w14:paraId="34995806" w14:textId="1998A49E" w:rsidR="00F52255" w:rsidRPr="00796BEE" w:rsidRDefault="00F52255">
      <w:pPr>
        <w:rPr>
          <w:rFonts w:ascii="Times New Roman" w:hAnsi="Times New Roman" w:cs="Times New Roman"/>
          <w:b/>
          <w:lang w:val="de-DE"/>
        </w:rPr>
      </w:pPr>
      <w:r>
        <w:rPr>
          <w:rFonts w:ascii="Times New Roman" w:hAnsi="Times New Roman" w:cs="Times New Roman"/>
          <w:b/>
          <w:lang w:val="de-DE"/>
        </w:rPr>
        <w:lastRenderedPageBreak/>
        <w:t xml:space="preserve">Degradation </w:t>
      </w:r>
      <w:proofErr w:type="spellStart"/>
      <w:r>
        <w:rPr>
          <w:rFonts w:ascii="Times New Roman" w:hAnsi="Times New Roman" w:cs="Times New Roman"/>
          <w:b/>
          <w:lang w:val="de-DE"/>
        </w:rPr>
        <w:t>Mechanisms</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E7D9C" w14:paraId="25698B2A" w14:textId="77777777" w:rsidTr="002B6A94">
        <w:tc>
          <w:tcPr>
            <w:tcW w:w="9062" w:type="dxa"/>
          </w:tcPr>
          <w:p w14:paraId="72619A4E" w14:textId="4B6F1196" w:rsidR="00CE7D9C" w:rsidRDefault="00CE7D9C" w:rsidP="001B21E4">
            <w:pPr>
              <w:jc w:val="center"/>
              <w:rPr>
                <w:rFonts w:ascii="Times New Roman" w:hAnsi="Times New Roman" w:cs="Times New Roman"/>
                <w:b/>
              </w:rPr>
            </w:pPr>
            <w:r w:rsidRPr="00C93E07">
              <w:rPr>
                <w:noProof/>
              </w:rPr>
              <w:drawing>
                <wp:inline distT="0" distB="0" distL="0" distR="0" wp14:anchorId="7F02902A" wp14:editId="16977F0F">
                  <wp:extent cx="5114260" cy="3003049"/>
                  <wp:effectExtent l="0" t="0" r="0" b="698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30322" cy="3012480"/>
                          </a:xfrm>
                          <a:prstGeom prst="rect">
                            <a:avLst/>
                          </a:prstGeom>
                        </pic:spPr>
                      </pic:pic>
                    </a:graphicData>
                  </a:graphic>
                </wp:inline>
              </w:drawing>
            </w:r>
          </w:p>
        </w:tc>
      </w:tr>
      <w:tr w:rsidR="00CE7D9C" w14:paraId="43ECDF36" w14:textId="77777777" w:rsidTr="002B6A94">
        <w:tc>
          <w:tcPr>
            <w:tcW w:w="9062" w:type="dxa"/>
          </w:tcPr>
          <w:p w14:paraId="3C6E8C35" w14:textId="77777777" w:rsidR="00CC390E" w:rsidRDefault="00CC390E">
            <w:pPr>
              <w:rPr>
                <w:rFonts w:ascii="Times New Roman" w:hAnsi="Times New Roman" w:cs="Times New Roman"/>
                <w:b/>
              </w:rPr>
            </w:pPr>
          </w:p>
          <w:p w14:paraId="5D0C823A" w14:textId="68AC3677" w:rsidR="00CE7D9C" w:rsidRDefault="00CE7D9C" w:rsidP="001B21E4">
            <w:pPr>
              <w:jc w:val="center"/>
              <w:rPr>
                <w:rFonts w:ascii="Times New Roman" w:hAnsi="Times New Roman" w:cs="Times New Roman"/>
                <w:b/>
              </w:rPr>
            </w:pPr>
            <w:r w:rsidRPr="0053462B">
              <w:rPr>
                <w:noProof/>
              </w:rPr>
              <w:drawing>
                <wp:inline distT="0" distB="0" distL="0" distR="0" wp14:anchorId="31B26CFD" wp14:editId="250C061F">
                  <wp:extent cx="4082767" cy="116065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88458" cy="1162272"/>
                          </a:xfrm>
                          <a:prstGeom prst="rect">
                            <a:avLst/>
                          </a:prstGeom>
                        </pic:spPr>
                      </pic:pic>
                    </a:graphicData>
                  </a:graphic>
                </wp:inline>
              </w:drawing>
            </w:r>
          </w:p>
        </w:tc>
      </w:tr>
      <w:tr w:rsidR="00CE7D9C" w14:paraId="217D5C71" w14:textId="77777777" w:rsidTr="002B6A94">
        <w:tc>
          <w:tcPr>
            <w:tcW w:w="9062" w:type="dxa"/>
          </w:tcPr>
          <w:p w14:paraId="033BAA96" w14:textId="77777777" w:rsidR="0069723A" w:rsidRDefault="0069723A" w:rsidP="00CE7D9C">
            <w:pPr>
              <w:jc w:val="both"/>
              <w:rPr>
                <w:rFonts w:ascii="Times New Roman" w:hAnsi="Times New Roman" w:cs="Times New Roman"/>
                <w:b/>
                <w:i/>
                <w:iCs/>
                <w:color w:val="44546A" w:themeColor="text2"/>
                <w:sz w:val="18"/>
                <w:szCs w:val="18"/>
                <w:lang w:val="en-GB"/>
              </w:rPr>
            </w:pPr>
            <w:bookmarkStart w:id="6" w:name="_Ref90884112"/>
          </w:p>
          <w:p w14:paraId="595BCC4B" w14:textId="77777777" w:rsidR="0069723A" w:rsidRDefault="0069723A" w:rsidP="00CE7D9C">
            <w:pPr>
              <w:jc w:val="both"/>
              <w:rPr>
                <w:b/>
                <w:i/>
                <w:iCs/>
                <w:color w:val="44546A" w:themeColor="text2"/>
                <w:sz w:val="18"/>
                <w:szCs w:val="18"/>
                <w:lang w:val="en-GB"/>
              </w:rPr>
            </w:pPr>
          </w:p>
          <w:p w14:paraId="713BE2EC" w14:textId="3368DFBB" w:rsidR="00CE7D9C" w:rsidRDefault="00CE7D9C" w:rsidP="00CE7D9C">
            <w:pPr>
              <w:jc w:val="both"/>
              <w:rPr>
                <w:rFonts w:ascii="Times New Roman" w:hAnsi="Times New Roman" w:cs="Times New Roman"/>
                <w:b/>
              </w:rPr>
            </w:pPr>
            <w:r w:rsidRPr="00FF1A8B">
              <w:rPr>
                <w:rFonts w:ascii="Times New Roman" w:hAnsi="Times New Roman" w:cs="Times New Roman"/>
                <w:b/>
                <w:i/>
                <w:iCs/>
                <w:color w:val="44546A" w:themeColor="text2"/>
                <w:sz w:val="18"/>
                <w:szCs w:val="18"/>
                <w:lang w:val="en-GB"/>
              </w:rPr>
              <w:t>Figure S</w:t>
            </w:r>
            <w:r w:rsidRPr="0041296E">
              <w:rPr>
                <w:rFonts w:ascii="Times New Roman" w:hAnsi="Times New Roman" w:cs="Times New Roman"/>
                <w:b/>
                <w:i/>
                <w:iCs/>
                <w:color w:val="44546A" w:themeColor="text2"/>
                <w:sz w:val="18"/>
                <w:szCs w:val="18"/>
                <w:lang w:val="en-GB"/>
              </w:rPr>
              <w:fldChar w:fldCharType="begin"/>
            </w:r>
            <w:r w:rsidRPr="0041296E">
              <w:rPr>
                <w:rFonts w:ascii="Times New Roman" w:hAnsi="Times New Roman" w:cs="Times New Roman"/>
                <w:b/>
                <w:i/>
                <w:color w:val="44546A" w:themeColor="text2"/>
                <w:sz w:val="18"/>
                <w:szCs w:val="18"/>
                <w:lang w:val="en-GB"/>
              </w:rPr>
              <w:instrText xml:space="preserve"> SEQ Figure \* ARABIC </w:instrText>
            </w:r>
            <w:r w:rsidRPr="0041296E">
              <w:rPr>
                <w:rFonts w:ascii="Times New Roman" w:hAnsi="Times New Roman" w:cs="Times New Roman"/>
                <w:b/>
                <w:i/>
                <w:iCs/>
                <w:color w:val="44546A" w:themeColor="text2"/>
                <w:sz w:val="18"/>
                <w:szCs w:val="18"/>
                <w:lang w:val="en-GB"/>
              </w:rPr>
              <w:fldChar w:fldCharType="separate"/>
            </w:r>
            <w:r w:rsidR="0041296E" w:rsidRPr="0041296E">
              <w:rPr>
                <w:rFonts w:ascii="Times New Roman" w:hAnsi="Times New Roman" w:cs="Times New Roman"/>
                <w:b/>
                <w:i/>
                <w:noProof/>
                <w:color w:val="44546A" w:themeColor="text2"/>
                <w:sz w:val="18"/>
                <w:szCs w:val="18"/>
                <w:lang w:val="en-GB"/>
              </w:rPr>
              <w:t>6</w:t>
            </w:r>
            <w:r w:rsidRPr="0041296E">
              <w:rPr>
                <w:rFonts w:ascii="Times New Roman" w:hAnsi="Times New Roman" w:cs="Times New Roman"/>
                <w:b/>
                <w:i/>
                <w:iCs/>
                <w:color w:val="44546A" w:themeColor="text2"/>
                <w:sz w:val="18"/>
                <w:szCs w:val="18"/>
                <w:lang w:val="en-GB"/>
              </w:rPr>
              <w:fldChar w:fldCharType="end"/>
            </w:r>
            <w:r w:rsidR="00FF1A8B" w:rsidRPr="00FF1A8B">
              <w:rPr>
                <w:rFonts w:ascii="Times New Roman" w:hAnsi="Times New Roman" w:cs="Times New Roman"/>
                <w:b/>
                <w:i/>
                <w:iCs/>
                <w:color w:val="44546A" w:themeColor="text2"/>
                <w:sz w:val="18"/>
                <w:szCs w:val="18"/>
                <w:lang w:val="en-GB"/>
              </w:rPr>
              <w:t>.</w:t>
            </w:r>
            <w:r w:rsidRPr="00FF1A8B">
              <w:rPr>
                <w:rFonts w:ascii="Times New Roman" w:hAnsi="Times New Roman" w:cs="Times New Roman"/>
                <w:b/>
                <w:i/>
                <w:iCs/>
                <w:color w:val="44546A" w:themeColor="text2"/>
                <w:sz w:val="18"/>
                <w:szCs w:val="18"/>
                <w:lang w:val="en-GB"/>
              </w:rPr>
              <w:t xml:space="preserve"> </w:t>
            </w:r>
            <w:r w:rsidR="00FF1A8B">
              <w:rPr>
                <w:rFonts w:ascii="Times New Roman" w:hAnsi="Times New Roman" w:cs="Times New Roman"/>
                <w:i/>
                <w:iCs/>
                <w:color w:val="44546A" w:themeColor="text2"/>
                <w:sz w:val="18"/>
                <w:szCs w:val="18"/>
                <w:lang w:val="en-GB"/>
              </w:rPr>
              <w:t>A</w:t>
            </w:r>
            <w:r w:rsidRPr="00CE7D9C">
              <w:rPr>
                <w:rFonts w:ascii="Times New Roman" w:hAnsi="Times New Roman" w:cs="Times New Roman"/>
                <w:i/>
                <w:iCs/>
                <w:color w:val="44546A" w:themeColor="text2"/>
                <w:sz w:val="18"/>
                <w:szCs w:val="18"/>
                <w:lang w:val="en-GB"/>
              </w:rPr>
              <w:t>bove: Scheme for the photooxidative degradation of PP explaining the formation of hydroperoxides, alcohols, ketones, olefins and carboxylic acids. Below: Reactions of the radical scavenger Irgafos</w:t>
            </w:r>
            <w:r w:rsidRPr="00CC390E">
              <w:rPr>
                <w:rFonts w:ascii="Times New Roman" w:hAnsi="Times New Roman" w:cs="Times New Roman"/>
                <w:i/>
                <w:color w:val="44546A" w:themeColor="text2"/>
                <w:sz w:val="18"/>
                <w:szCs w:val="18"/>
                <w:vertAlign w:val="superscript"/>
                <w:lang w:val="en-GB"/>
              </w:rPr>
              <w:t>®</w:t>
            </w:r>
            <w:r w:rsidRPr="00CE7D9C">
              <w:rPr>
                <w:rFonts w:ascii="Times New Roman" w:hAnsi="Times New Roman" w:cs="Times New Roman"/>
                <w:i/>
                <w:iCs/>
                <w:color w:val="44546A" w:themeColor="text2"/>
                <w:sz w:val="18"/>
                <w:szCs w:val="18"/>
                <w:lang w:val="en-GB"/>
              </w:rPr>
              <w:t xml:space="preserve"> 168 with reactive hydroperoxides and peroxy- and alkoxy radicals. The reactive intermediates marked in red </w:t>
            </w:r>
            <w:r w:rsidR="00BC1F95">
              <w:rPr>
                <w:rFonts w:ascii="Times New Roman" w:hAnsi="Times New Roman" w:cs="Times New Roman"/>
                <w:i/>
                <w:iCs/>
                <w:color w:val="44546A" w:themeColor="text2"/>
                <w:sz w:val="18"/>
                <w:szCs w:val="18"/>
                <w:lang w:val="en-GB"/>
              </w:rPr>
              <w:t xml:space="preserve">(above) </w:t>
            </w:r>
            <w:r w:rsidRPr="00CE7D9C">
              <w:rPr>
                <w:rFonts w:ascii="Times New Roman" w:hAnsi="Times New Roman" w:cs="Times New Roman"/>
                <w:i/>
                <w:iCs/>
                <w:color w:val="44546A" w:themeColor="text2"/>
                <w:sz w:val="18"/>
                <w:szCs w:val="18"/>
                <w:lang w:val="en-GB"/>
              </w:rPr>
              <w:t>are deactivated by the phosphite Irgafos</w:t>
            </w:r>
            <w:r w:rsidRPr="00CC390E">
              <w:rPr>
                <w:rFonts w:ascii="Times New Roman" w:hAnsi="Times New Roman" w:cs="Times New Roman"/>
                <w:i/>
                <w:color w:val="44546A" w:themeColor="text2"/>
                <w:sz w:val="18"/>
                <w:szCs w:val="18"/>
                <w:vertAlign w:val="superscript"/>
                <w:lang w:val="en-GB"/>
              </w:rPr>
              <w:t>®</w:t>
            </w:r>
            <w:r w:rsidRPr="00CE7D9C">
              <w:rPr>
                <w:rFonts w:ascii="Times New Roman" w:hAnsi="Times New Roman" w:cs="Times New Roman"/>
                <w:i/>
                <w:iCs/>
                <w:color w:val="44546A" w:themeColor="text2"/>
                <w:sz w:val="18"/>
                <w:szCs w:val="18"/>
                <w:lang w:val="en-GB"/>
              </w:rPr>
              <w:t xml:space="preserve"> 168 which itself is oxidized to the phosphate </w:t>
            </w:r>
            <w:sdt>
              <w:sdtPr>
                <w:rPr>
                  <w:rFonts w:ascii="Times New Roman" w:hAnsi="Times New Roman" w:cs="Times New Roman"/>
                  <w:i/>
                  <w:iCs/>
                  <w:color w:val="44546A" w:themeColor="text2"/>
                  <w:sz w:val="18"/>
                  <w:szCs w:val="18"/>
                  <w:lang w:val="en-GB"/>
                </w:rPr>
                <w:alias w:val="To edit, see citavi.com/edit"/>
                <w:tag w:val="CitaviPlaceholder#e9b5d3e0-de4c-43f6-9ad6-6ba152f10bd0"/>
                <w:id w:val="-15311942"/>
                <w:placeholder>
                  <w:docPart w:val="8BAD8E8414A24D338D4323310D520483"/>
                </w:placeholder>
              </w:sdtPr>
              <w:sdtContent>
                <w:r w:rsidRPr="00CE7D9C">
                  <w:rPr>
                    <w:rFonts w:ascii="Times New Roman" w:hAnsi="Times New Roman" w:cs="Times New Roman"/>
                    <w:i/>
                    <w:iCs/>
                    <w:color w:val="44546A" w:themeColor="text2"/>
                    <w:sz w:val="18"/>
                    <w:szCs w:val="18"/>
                    <w:lang w:val="en-GB"/>
                  </w:rPr>
                  <w:fldChar w:fldCharType="begin"/>
                </w:r>
                <w:r w:rsidRPr="00CE7D9C">
                  <w:rPr>
                    <w:rFonts w:ascii="Times New Roman" w:hAnsi="Times New Roman" w:cs="Times New Roman"/>
                    <w:i/>
                    <w:iCs/>
                    <w:color w:val="44546A" w:themeColor="text2"/>
                    <w:sz w:val="18"/>
                    <w:szCs w:val="18"/>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NTYzNDZkLWZjNmEtNGM3NC05NTAwLTE1Y2FhYjE1OGJkNCIsIlJhbmdlTGVuZ3RoIjoyNiwiUmVmZXJlbmNlSWQiOiIwNmRkY2YzMy1lNjkxLTRiNDktOTk3MC02YzlkNmU3MTFkMTkiLCJJc05vbnJlY3VycmluZ1JlZmVyZW5jZUluTXVsdGlwbGVDaXRhdGlvbi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}</w:instrText>
                </w:r>
                <w:r w:rsidRPr="00CE7D9C">
                  <w:rPr>
                    <w:rFonts w:ascii="Times New Roman" w:hAnsi="Times New Roman" w:cs="Times New Roman"/>
                    <w:i/>
                    <w:iCs/>
                    <w:color w:val="44546A" w:themeColor="text2"/>
                    <w:sz w:val="18"/>
                    <w:szCs w:val="18"/>
                    <w:lang w:val="en-GB"/>
                  </w:rPr>
                  <w:fldChar w:fldCharType="separate"/>
                </w:r>
                <w:r w:rsidR="00D62781">
                  <w:rPr>
                    <w:rFonts w:ascii="Times New Roman" w:hAnsi="Times New Roman" w:cs="Times New Roman"/>
                    <w:i/>
                    <w:iCs/>
                    <w:color w:val="44546A" w:themeColor="text2"/>
                    <w:sz w:val="18"/>
                    <w:szCs w:val="18"/>
                    <w:lang w:val="en-GB"/>
                  </w:rPr>
                  <w:t>(Maier and Schiller, 2016)</w:t>
                </w:r>
                <w:r w:rsidRPr="00CE7D9C">
                  <w:rPr>
                    <w:rFonts w:ascii="Times New Roman" w:hAnsi="Times New Roman" w:cs="Times New Roman"/>
                    <w:i/>
                    <w:iCs/>
                    <w:color w:val="44546A" w:themeColor="text2"/>
                    <w:sz w:val="18"/>
                    <w:szCs w:val="18"/>
                    <w:lang w:val="en-GB"/>
                  </w:rPr>
                  <w:fldChar w:fldCharType="end"/>
                </w:r>
              </w:sdtContent>
            </w:sdt>
            <w:r w:rsidRPr="00CE7D9C">
              <w:rPr>
                <w:rFonts w:ascii="Times New Roman" w:hAnsi="Times New Roman" w:cs="Times New Roman"/>
                <w:i/>
                <w:iCs/>
                <w:color w:val="44546A" w:themeColor="text2"/>
                <w:sz w:val="18"/>
                <w:szCs w:val="18"/>
                <w:lang w:val="en-GB"/>
              </w:rPr>
              <w:t>.</w:t>
            </w:r>
            <w:bookmarkEnd w:id="6"/>
          </w:p>
        </w:tc>
      </w:tr>
    </w:tbl>
    <w:p w14:paraId="433B8B73" w14:textId="77777777" w:rsidR="00CD73F8" w:rsidRDefault="00CD73F8">
      <w:pPr>
        <w:rPr>
          <w:rFonts w:ascii="Times New Roman" w:hAnsi="Times New Roman" w:cs="Times New Roman"/>
          <w:b/>
        </w:rPr>
      </w:pPr>
      <w:r>
        <w:rPr>
          <w:rFonts w:ascii="Times New Roman" w:hAnsi="Times New Roman" w:cs="Times New Roman"/>
          <w:b/>
        </w:rPr>
        <w:br w:type="page"/>
      </w:r>
    </w:p>
    <w:p w14:paraId="4AF4E537" w14:textId="28E70F1D" w:rsidR="00D93C6C" w:rsidRDefault="00D93C6C">
      <w:pPr>
        <w:rPr>
          <w:rFonts w:ascii="Times New Roman" w:hAnsi="Times New Roman" w:cs="Times New Roman"/>
          <w:b/>
        </w:rPr>
      </w:pPr>
      <w:r>
        <w:rPr>
          <w:rFonts w:ascii="Times New Roman" w:hAnsi="Times New Roman" w:cs="Times New Roman"/>
          <w:b/>
        </w:rPr>
        <w:lastRenderedPageBreak/>
        <w:t>Average Particle Size and Particle Size Distributions</w:t>
      </w:r>
    </w:p>
    <w:p w14:paraId="0EDAA72A" w14:textId="2FDDF788" w:rsidR="005949FA" w:rsidRPr="00C45ADD" w:rsidRDefault="005949FA" w:rsidP="005D50A2">
      <w:pPr>
        <w:pStyle w:val="Beschriftung"/>
        <w:keepNext/>
        <w:jc w:val="both"/>
        <w:rPr>
          <w:rFonts w:ascii="Times New Roman" w:hAnsi="Times New Roman" w:cs="Times New Roman"/>
        </w:rPr>
      </w:pPr>
      <w:bookmarkStart w:id="7" w:name="_Ref89418728"/>
      <w:r w:rsidRPr="00FF1A8B">
        <w:rPr>
          <w:rFonts w:ascii="Times New Roman" w:hAnsi="Times New Roman" w:cs="Times New Roman"/>
          <w:b/>
        </w:rPr>
        <w:t xml:space="preserve">Table </w:t>
      </w:r>
      <w:r w:rsidR="00FC2A60" w:rsidRPr="00FF1A8B">
        <w:rPr>
          <w:rFonts w:ascii="Times New Roman" w:hAnsi="Times New Roman" w:cs="Times New Roman"/>
          <w:b/>
        </w:rPr>
        <w:t>S</w:t>
      </w:r>
      <w:r w:rsidR="00535B18" w:rsidRPr="00FF1A8B">
        <w:rPr>
          <w:rFonts w:ascii="Times New Roman" w:hAnsi="Times New Roman" w:cs="Times New Roman"/>
          <w:b/>
        </w:rPr>
        <w:fldChar w:fldCharType="begin"/>
      </w:r>
      <w:r w:rsidR="00535B18">
        <w:rPr>
          <w:rFonts w:ascii="Times New Roman" w:hAnsi="Times New Roman" w:cs="Times New Roman"/>
        </w:rPr>
        <w:instrText xml:space="preserve"> SEQ Table \* ARABIC </w:instrText>
      </w:r>
      <w:r w:rsidR="00535B18" w:rsidRPr="00FF1A8B">
        <w:rPr>
          <w:rFonts w:ascii="Times New Roman" w:hAnsi="Times New Roman" w:cs="Times New Roman"/>
          <w:b/>
        </w:rPr>
        <w:fldChar w:fldCharType="separate"/>
      </w:r>
      <w:r w:rsidR="003606CA" w:rsidRPr="00FF1A8B">
        <w:rPr>
          <w:rFonts w:ascii="Times New Roman" w:hAnsi="Times New Roman" w:cs="Times New Roman"/>
          <w:b/>
          <w:noProof/>
        </w:rPr>
        <w:t>2</w:t>
      </w:r>
      <w:r w:rsidR="00535B18" w:rsidRPr="00FF1A8B">
        <w:rPr>
          <w:rFonts w:ascii="Times New Roman" w:hAnsi="Times New Roman" w:cs="Times New Roman"/>
          <w:b/>
        </w:rPr>
        <w:fldChar w:fldCharType="end"/>
      </w:r>
      <w:r w:rsidR="00FF1A8B" w:rsidRPr="00FF1A8B">
        <w:rPr>
          <w:rFonts w:ascii="Times New Roman" w:hAnsi="Times New Roman" w:cs="Times New Roman"/>
          <w:b/>
        </w:rPr>
        <w:t>.</w:t>
      </w:r>
      <w:r w:rsidRPr="00B556DE">
        <w:rPr>
          <w:rFonts w:ascii="Times New Roman" w:hAnsi="Times New Roman" w:cs="Times New Roman"/>
          <w:lang w:val="en-GB"/>
        </w:rPr>
        <w:t xml:space="preserve"> </w:t>
      </w:r>
      <w:r w:rsidRPr="00C45ADD">
        <w:rPr>
          <w:rFonts w:ascii="Times New Roman" w:hAnsi="Times New Roman" w:cs="Times New Roman"/>
        </w:rPr>
        <w:t>Average particle sizes in µm for PP samples</w:t>
      </w:r>
      <w:r w:rsidR="001F363E">
        <w:rPr>
          <w:rFonts w:ascii="Times New Roman" w:hAnsi="Times New Roman" w:cs="Times New Roman"/>
        </w:rPr>
        <w:t xml:space="preserve"> with and without stabilizer</w:t>
      </w:r>
      <w:r w:rsidRPr="00C45ADD">
        <w:rPr>
          <w:rFonts w:ascii="Times New Roman" w:hAnsi="Times New Roman" w:cs="Times New Roman"/>
        </w:rPr>
        <w:t xml:space="preserve"> at exposure times</w:t>
      </w:r>
      <w:r w:rsidR="001F363E">
        <w:rPr>
          <w:rFonts w:ascii="Times New Roman" w:hAnsi="Times New Roman" w:cs="Times New Roman"/>
        </w:rPr>
        <w:t xml:space="preserve"> from 0 h to 3200 h</w:t>
      </w:r>
      <w:r w:rsidRPr="00C45ADD">
        <w:rPr>
          <w:rFonts w:ascii="Times New Roman" w:hAnsi="Times New Roman" w:cs="Times New Roman"/>
        </w:rPr>
        <w:t>.</w:t>
      </w:r>
      <w:r w:rsidR="001F363E">
        <w:rPr>
          <w:rFonts w:ascii="Times New Roman" w:hAnsi="Times New Roman" w:cs="Times New Roman"/>
        </w:rPr>
        <w:t xml:space="preserve"> Values display the average of three measurements.</w:t>
      </w:r>
      <w:bookmarkEnd w:id="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1722"/>
        <w:gridCol w:w="1104"/>
        <w:gridCol w:w="1134"/>
        <w:gridCol w:w="907"/>
        <w:gridCol w:w="1502"/>
        <w:gridCol w:w="1696"/>
      </w:tblGrid>
      <w:tr w:rsidR="00EE2B6D" w:rsidRPr="00C45ADD" w14:paraId="6E073284" w14:textId="77777777" w:rsidTr="00B7321E">
        <w:trPr>
          <w:trHeight w:val="300"/>
          <w:jc w:val="center"/>
        </w:trPr>
        <w:tc>
          <w:tcPr>
            <w:tcW w:w="997" w:type="dxa"/>
            <w:shd w:val="clear" w:color="auto" w:fill="auto"/>
            <w:vAlign w:val="center"/>
            <w:hideMark/>
          </w:tcPr>
          <w:p w14:paraId="754BBC50" w14:textId="77777777"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6369" w:type="dxa"/>
            <w:gridSpan w:val="5"/>
            <w:vAlign w:val="center"/>
          </w:tcPr>
          <w:p w14:paraId="1B0F825B" w14:textId="733D83F4"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5949FA">
              <w:rPr>
                <w:rFonts w:ascii="Times New Roman" w:eastAsia="Times New Roman" w:hAnsi="Times New Roman" w:cs="Times New Roman"/>
                <w:b/>
                <w:iCs/>
                <w:color w:val="000000"/>
                <w:sz w:val="18"/>
                <w:szCs w:val="18"/>
              </w:rPr>
              <w:t>With Stabilizer</w:t>
            </w:r>
          </w:p>
        </w:tc>
        <w:tc>
          <w:tcPr>
            <w:tcW w:w="1696" w:type="dxa"/>
            <w:shd w:val="clear" w:color="auto" w:fill="auto"/>
            <w:vAlign w:val="center"/>
          </w:tcPr>
          <w:p w14:paraId="758442E5" w14:textId="3F0F2864"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5949FA">
              <w:rPr>
                <w:rFonts w:ascii="Times New Roman" w:eastAsia="Times New Roman" w:hAnsi="Times New Roman" w:cs="Times New Roman"/>
                <w:b/>
                <w:iCs/>
                <w:color w:val="000000"/>
                <w:sz w:val="18"/>
                <w:szCs w:val="18"/>
              </w:rPr>
              <w:t>Without Stabilizer</w:t>
            </w:r>
          </w:p>
        </w:tc>
      </w:tr>
      <w:tr w:rsidR="00956E77" w:rsidRPr="00C45ADD" w14:paraId="53B9EABE" w14:textId="77777777" w:rsidTr="00B7321E">
        <w:trPr>
          <w:trHeight w:val="300"/>
          <w:jc w:val="center"/>
        </w:trPr>
        <w:tc>
          <w:tcPr>
            <w:tcW w:w="997" w:type="dxa"/>
            <w:shd w:val="clear" w:color="auto" w:fill="auto"/>
            <w:vAlign w:val="center"/>
          </w:tcPr>
          <w:p w14:paraId="2529DE60" w14:textId="77777777"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C45ADD">
              <w:rPr>
                <w:rFonts w:ascii="Times New Roman" w:eastAsia="Times New Roman" w:hAnsi="Times New Roman" w:cs="Times New Roman"/>
                <w:b/>
                <w:bCs/>
                <w:color w:val="000000"/>
                <w:sz w:val="18"/>
                <w:szCs w:val="18"/>
              </w:rPr>
              <w:t>Exposure Time</w:t>
            </w:r>
          </w:p>
        </w:tc>
        <w:tc>
          <w:tcPr>
            <w:tcW w:w="1722" w:type="dxa"/>
            <w:vAlign w:val="center"/>
          </w:tcPr>
          <w:p w14:paraId="7D00C006" w14:textId="1D97DCF5" w:rsidR="00EE2B6D" w:rsidRPr="005949FA"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b/>
                <w:iCs/>
                <w:color w:val="000000"/>
                <w:sz w:val="18"/>
                <w:szCs w:val="18"/>
              </w:rPr>
            </w:pPr>
            <w:r>
              <w:rPr>
                <w:rFonts w:ascii="Times New Roman" w:eastAsia="Times New Roman" w:hAnsi="Times New Roman" w:cs="Times New Roman"/>
                <w:b/>
                <w:iCs/>
                <w:color w:val="000000"/>
                <w:sz w:val="18"/>
                <w:szCs w:val="18"/>
              </w:rPr>
              <w:t>Average Particle Size</w:t>
            </w:r>
          </w:p>
        </w:tc>
        <w:tc>
          <w:tcPr>
            <w:tcW w:w="1104" w:type="dxa"/>
            <w:vAlign w:val="center"/>
          </w:tcPr>
          <w:p w14:paraId="71561277" w14:textId="3F4BB23E" w:rsidR="00EE2B6D" w:rsidRPr="003C1E96"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3C1E96">
              <w:rPr>
                <w:rFonts w:ascii="Times New Roman" w:eastAsia="Times New Roman" w:hAnsi="Times New Roman" w:cs="Times New Roman"/>
                <w:i/>
                <w:iCs/>
                <w:color w:val="000000"/>
                <w:sz w:val="18"/>
                <w:szCs w:val="18"/>
              </w:rPr>
              <w:t>Particle Volume</w:t>
            </w:r>
          </w:p>
        </w:tc>
        <w:tc>
          <w:tcPr>
            <w:tcW w:w="1134" w:type="dxa"/>
            <w:vAlign w:val="center"/>
          </w:tcPr>
          <w:p w14:paraId="71099A9F" w14:textId="50AD27E9" w:rsidR="00EE2B6D" w:rsidRPr="003C1E96"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3C1E96">
              <w:rPr>
                <w:rFonts w:ascii="Times New Roman" w:eastAsia="Times New Roman" w:hAnsi="Times New Roman" w:cs="Times New Roman"/>
                <w:i/>
                <w:iCs/>
                <w:color w:val="000000"/>
                <w:sz w:val="18"/>
                <w:szCs w:val="18"/>
              </w:rPr>
              <w:t>DMP Quantity</w:t>
            </w:r>
          </w:p>
        </w:tc>
        <w:tc>
          <w:tcPr>
            <w:tcW w:w="907" w:type="dxa"/>
            <w:vAlign w:val="center"/>
          </w:tcPr>
          <w:p w14:paraId="31EF9729" w14:textId="4DF73221" w:rsidR="00EE2B6D" w:rsidRPr="003C1E96"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3C1E96">
              <w:rPr>
                <w:rFonts w:ascii="Times New Roman" w:eastAsia="Times New Roman" w:hAnsi="Times New Roman" w:cs="Times New Roman"/>
                <w:i/>
                <w:iCs/>
                <w:color w:val="000000"/>
                <w:sz w:val="18"/>
                <w:szCs w:val="18"/>
              </w:rPr>
              <w:t>Surface Area</w:t>
            </w:r>
          </w:p>
        </w:tc>
        <w:tc>
          <w:tcPr>
            <w:tcW w:w="1502" w:type="dxa"/>
            <w:shd w:val="clear" w:color="auto" w:fill="auto"/>
            <w:vAlign w:val="center"/>
          </w:tcPr>
          <w:p w14:paraId="5244DC6B" w14:textId="54D29D4F" w:rsidR="00EE2B6D" w:rsidRPr="003C1E96"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3C1E96">
              <w:rPr>
                <w:rFonts w:ascii="Times New Roman" w:eastAsia="Times New Roman" w:hAnsi="Times New Roman" w:cs="Times New Roman"/>
                <w:i/>
                <w:iCs/>
                <w:color w:val="000000"/>
                <w:sz w:val="18"/>
                <w:szCs w:val="18"/>
              </w:rPr>
              <w:t>Total Surface Area (Quantity*Surface)</w:t>
            </w:r>
          </w:p>
        </w:tc>
        <w:tc>
          <w:tcPr>
            <w:tcW w:w="1696" w:type="dxa"/>
            <w:shd w:val="clear" w:color="auto" w:fill="auto"/>
            <w:vAlign w:val="center"/>
          </w:tcPr>
          <w:p w14:paraId="36C8E304" w14:textId="1A958388" w:rsidR="00EE2B6D" w:rsidRPr="005949FA" w:rsidRDefault="003C1E96" w:rsidP="003C1E96">
            <w:pPr>
              <w:spacing w:before="100" w:beforeAutospacing="1" w:after="100" w:afterAutospacing="1" w:line="240" w:lineRule="auto"/>
              <w:jc w:val="center"/>
              <w:textAlignment w:val="baseline"/>
              <w:rPr>
                <w:rFonts w:ascii="Times New Roman" w:eastAsia="Times New Roman" w:hAnsi="Times New Roman" w:cs="Times New Roman"/>
                <w:b/>
                <w:iCs/>
                <w:color w:val="000000"/>
                <w:sz w:val="18"/>
                <w:szCs w:val="18"/>
              </w:rPr>
            </w:pPr>
            <w:r>
              <w:rPr>
                <w:rFonts w:ascii="Times New Roman" w:eastAsia="Times New Roman" w:hAnsi="Times New Roman" w:cs="Times New Roman"/>
                <w:b/>
                <w:iCs/>
                <w:color w:val="000000"/>
                <w:sz w:val="18"/>
                <w:szCs w:val="18"/>
              </w:rPr>
              <w:t>Average Particle Size</w:t>
            </w:r>
          </w:p>
        </w:tc>
      </w:tr>
      <w:tr w:rsidR="00956E77" w:rsidRPr="00C45ADD" w14:paraId="6705CF24" w14:textId="77777777" w:rsidTr="00B7321E">
        <w:trPr>
          <w:trHeight w:val="300"/>
          <w:jc w:val="center"/>
        </w:trPr>
        <w:tc>
          <w:tcPr>
            <w:tcW w:w="997" w:type="dxa"/>
            <w:shd w:val="clear" w:color="auto" w:fill="auto"/>
            <w:vAlign w:val="center"/>
            <w:hideMark/>
          </w:tcPr>
          <w:p w14:paraId="1E6F5025" w14:textId="77777777"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45ADD">
              <w:rPr>
                <w:rFonts w:ascii="Times New Roman" w:eastAsia="Times New Roman" w:hAnsi="Times New Roman" w:cs="Times New Roman"/>
                <w:i/>
                <w:iCs/>
                <w:color w:val="000000"/>
                <w:sz w:val="18"/>
                <w:szCs w:val="18"/>
              </w:rPr>
              <w:t>hours</w:t>
            </w:r>
          </w:p>
        </w:tc>
        <w:tc>
          <w:tcPr>
            <w:tcW w:w="1722" w:type="dxa"/>
            <w:vAlign w:val="center"/>
          </w:tcPr>
          <w:p w14:paraId="0BCA2609" w14:textId="6C4B05E8"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C45ADD">
              <w:rPr>
                <w:rFonts w:ascii="Times New Roman" w:eastAsia="Times New Roman" w:hAnsi="Times New Roman" w:cs="Times New Roman"/>
                <w:i/>
                <w:iCs/>
                <w:color w:val="000000"/>
                <w:sz w:val="18"/>
                <w:szCs w:val="18"/>
              </w:rPr>
              <w:t>µm</w:t>
            </w:r>
          </w:p>
        </w:tc>
        <w:tc>
          <w:tcPr>
            <w:tcW w:w="1104" w:type="dxa"/>
            <w:vAlign w:val="center"/>
          </w:tcPr>
          <w:p w14:paraId="54C6547F" w14:textId="7E18F232"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µm</w:t>
            </w:r>
            <w:r w:rsidRPr="00EE2B6D">
              <w:rPr>
                <w:rFonts w:ascii="Times New Roman" w:eastAsia="Times New Roman" w:hAnsi="Times New Roman" w:cs="Times New Roman"/>
                <w:i/>
                <w:iCs/>
                <w:color w:val="000000"/>
                <w:sz w:val="18"/>
                <w:szCs w:val="18"/>
                <w:vertAlign w:val="superscript"/>
              </w:rPr>
              <w:t>3</w:t>
            </w:r>
          </w:p>
        </w:tc>
        <w:tc>
          <w:tcPr>
            <w:tcW w:w="1134" w:type="dxa"/>
            <w:vAlign w:val="center"/>
          </w:tcPr>
          <w:p w14:paraId="36E1C29E" w14:textId="56B28D2A"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counts</w:t>
            </w:r>
          </w:p>
        </w:tc>
        <w:tc>
          <w:tcPr>
            <w:tcW w:w="907" w:type="dxa"/>
            <w:vAlign w:val="center"/>
          </w:tcPr>
          <w:p w14:paraId="013243FB" w14:textId="708953ED"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µm</w:t>
            </w:r>
            <w:r w:rsidR="003C1E96">
              <w:rPr>
                <w:rFonts w:ascii="Times New Roman" w:eastAsia="Times New Roman" w:hAnsi="Times New Roman" w:cs="Times New Roman"/>
                <w:i/>
                <w:iCs/>
                <w:color w:val="000000"/>
                <w:sz w:val="18"/>
                <w:szCs w:val="18"/>
                <w:vertAlign w:val="superscript"/>
              </w:rPr>
              <w:t>2</w:t>
            </w:r>
          </w:p>
        </w:tc>
        <w:tc>
          <w:tcPr>
            <w:tcW w:w="1502" w:type="dxa"/>
            <w:shd w:val="clear" w:color="auto" w:fill="auto"/>
            <w:vAlign w:val="center"/>
          </w:tcPr>
          <w:p w14:paraId="2F625C1B" w14:textId="3A3EECB0" w:rsidR="00EE2B6D" w:rsidRPr="00C45ADD" w:rsidRDefault="003C1E96" w:rsidP="003C1E96">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i/>
                <w:iCs/>
                <w:color w:val="000000"/>
                <w:sz w:val="18"/>
                <w:szCs w:val="18"/>
              </w:rPr>
              <w:t>µm</w:t>
            </w:r>
            <w:r>
              <w:rPr>
                <w:rFonts w:ascii="Times New Roman" w:eastAsia="Times New Roman" w:hAnsi="Times New Roman" w:cs="Times New Roman"/>
                <w:i/>
                <w:iCs/>
                <w:color w:val="000000"/>
                <w:sz w:val="18"/>
                <w:szCs w:val="18"/>
                <w:vertAlign w:val="superscript"/>
              </w:rPr>
              <w:t>2</w:t>
            </w:r>
          </w:p>
        </w:tc>
        <w:tc>
          <w:tcPr>
            <w:tcW w:w="1696" w:type="dxa"/>
            <w:vAlign w:val="center"/>
          </w:tcPr>
          <w:p w14:paraId="6B744847" w14:textId="77777777" w:rsidR="00EE2B6D" w:rsidRPr="00C45ADD" w:rsidRDefault="00EE2B6D" w:rsidP="003C1E96">
            <w:pPr>
              <w:spacing w:before="100" w:beforeAutospacing="1" w:after="100" w:afterAutospacing="1" w:line="240" w:lineRule="auto"/>
              <w:jc w:val="center"/>
              <w:textAlignment w:val="baseline"/>
              <w:rPr>
                <w:rFonts w:ascii="Times New Roman" w:eastAsia="Times New Roman" w:hAnsi="Times New Roman" w:cs="Times New Roman"/>
                <w:i/>
                <w:iCs/>
                <w:color w:val="000000"/>
                <w:sz w:val="18"/>
                <w:szCs w:val="18"/>
              </w:rPr>
            </w:pPr>
            <w:r w:rsidRPr="00C45ADD">
              <w:rPr>
                <w:rFonts w:ascii="Times New Roman" w:eastAsia="Times New Roman" w:hAnsi="Times New Roman" w:cs="Times New Roman"/>
                <w:i/>
                <w:iCs/>
                <w:color w:val="000000"/>
                <w:sz w:val="18"/>
                <w:szCs w:val="18"/>
              </w:rPr>
              <w:t>µm</w:t>
            </w:r>
          </w:p>
        </w:tc>
      </w:tr>
      <w:tr w:rsidR="00956E77" w:rsidRPr="00C45ADD" w14:paraId="12331896" w14:textId="77777777" w:rsidTr="00B7321E">
        <w:trPr>
          <w:trHeight w:val="300"/>
          <w:jc w:val="center"/>
        </w:trPr>
        <w:tc>
          <w:tcPr>
            <w:tcW w:w="997" w:type="dxa"/>
            <w:shd w:val="clear" w:color="auto" w:fill="auto"/>
            <w:vAlign w:val="center"/>
            <w:hideMark/>
          </w:tcPr>
          <w:p w14:paraId="64E881F3"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0</w:t>
            </w:r>
          </w:p>
        </w:tc>
        <w:tc>
          <w:tcPr>
            <w:tcW w:w="1722" w:type="dxa"/>
            <w:vAlign w:val="center"/>
          </w:tcPr>
          <w:p w14:paraId="44BF354B" w14:textId="152E9257"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192.4</w:t>
            </w:r>
          </w:p>
        </w:tc>
        <w:tc>
          <w:tcPr>
            <w:tcW w:w="1104" w:type="dxa"/>
            <w:vAlign w:val="center"/>
          </w:tcPr>
          <w:p w14:paraId="7681C4A2" w14:textId="5E4DB7F7" w:rsidR="00EE2B6D" w:rsidRPr="008969DF" w:rsidRDefault="003C1E96" w:rsidP="003C1E96">
            <w:pPr>
              <w:spacing w:after="0"/>
              <w:jc w:val="center"/>
              <w:rPr>
                <w:rFonts w:ascii="Times New Roman" w:hAnsi="Times New Roman" w:cs="Times New Roman"/>
                <w:sz w:val="18"/>
                <w:szCs w:val="18"/>
              </w:rPr>
            </w:pPr>
            <w:r w:rsidRPr="003C1E96">
              <w:rPr>
                <w:rFonts w:ascii="Times New Roman" w:hAnsi="Times New Roman" w:cs="Times New Roman"/>
                <w:sz w:val="18"/>
                <w:szCs w:val="18"/>
              </w:rPr>
              <w:t>3705973</w:t>
            </w:r>
          </w:p>
        </w:tc>
        <w:tc>
          <w:tcPr>
            <w:tcW w:w="1134" w:type="dxa"/>
            <w:vAlign w:val="center"/>
          </w:tcPr>
          <w:p w14:paraId="436E0542" w14:textId="2DD8F027"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D3DE0F0" w14:textId="7D95F576" w:rsidR="00EE2B6D" w:rsidRPr="00956E77" w:rsidRDefault="00956E77" w:rsidP="00956E77">
            <w:pPr>
              <w:spacing w:after="0"/>
              <w:jc w:val="center"/>
              <w:rPr>
                <w:rFonts w:ascii="Times New Roman" w:hAnsi="Times New Roman" w:cs="Times New Roman"/>
                <w:sz w:val="18"/>
                <w:szCs w:val="18"/>
              </w:rPr>
            </w:pPr>
            <w:r w:rsidRPr="00956E77">
              <w:rPr>
                <w:rFonts w:ascii="Times New Roman" w:hAnsi="Times New Roman" w:cs="Times New Roman"/>
                <w:sz w:val="18"/>
                <w:szCs w:val="18"/>
              </w:rPr>
              <w:t>11581</w:t>
            </w:r>
            <w:r w:rsidR="00483BA6">
              <w:rPr>
                <w:rFonts w:ascii="Times New Roman" w:hAnsi="Times New Roman" w:cs="Times New Roman"/>
                <w:sz w:val="18"/>
                <w:szCs w:val="18"/>
              </w:rPr>
              <w:t>2</w:t>
            </w:r>
          </w:p>
        </w:tc>
        <w:tc>
          <w:tcPr>
            <w:tcW w:w="1502" w:type="dxa"/>
            <w:shd w:val="clear" w:color="auto" w:fill="auto"/>
            <w:vAlign w:val="center"/>
          </w:tcPr>
          <w:p w14:paraId="46CE3A5E" w14:textId="6EC8DBC7"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70A201FC" w14:textId="77777777"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119.4</w:t>
            </w:r>
          </w:p>
        </w:tc>
      </w:tr>
      <w:tr w:rsidR="00956E77" w:rsidRPr="00C45ADD" w14:paraId="3A5C38A2" w14:textId="77777777" w:rsidTr="00B7321E">
        <w:trPr>
          <w:trHeight w:val="300"/>
          <w:jc w:val="center"/>
        </w:trPr>
        <w:tc>
          <w:tcPr>
            <w:tcW w:w="997" w:type="dxa"/>
            <w:shd w:val="clear" w:color="auto" w:fill="auto"/>
            <w:vAlign w:val="center"/>
            <w:hideMark/>
          </w:tcPr>
          <w:p w14:paraId="4D42E5AB"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24</w:t>
            </w:r>
          </w:p>
        </w:tc>
        <w:tc>
          <w:tcPr>
            <w:tcW w:w="1722" w:type="dxa"/>
            <w:vAlign w:val="center"/>
          </w:tcPr>
          <w:p w14:paraId="5B57CA68" w14:textId="36B0CD3A"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197</w:t>
            </w:r>
            <w:r>
              <w:rPr>
                <w:rFonts w:ascii="Times New Roman" w:hAnsi="Times New Roman" w:cs="Times New Roman"/>
                <w:sz w:val="18"/>
                <w:szCs w:val="18"/>
              </w:rPr>
              <w:t>.0</w:t>
            </w:r>
          </w:p>
        </w:tc>
        <w:tc>
          <w:tcPr>
            <w:tcW w:w="1104" w:type="dxa"/>
            <w:vAlign w:val="center"/>
          </w:tcPr>
          <w:p w14:paraId="49D28B56"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1AC22A8D" w14:textId="721925F8"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DC04D4B" w14:textId="6580D6ED"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1A71AD49" w14:textId="2AA44865"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16118D08" w14:textId="77777777"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119.7</w:t>
            </w:r>
          </w:p>
        </w:tc>
      </w:tr>
      <w:tr w:rsidR="00956E77" w:rsidRPr="00C45ADD" w14:paraId="5D2B9ECC" w14:textId="77777777" w:rsidTr="00B7321E">
        <w:trPr>
          <w:trHeight w:val="300"/>
          <w:jc w:val="center"/>
        </w:trPr>
        <w:tc>
          <w:tcPr>
            <w:tcW w:w="997" w:type="dxa"/>
            <w:shd w:val="clear" w:color="auto" w:fill="auto"/>
            <w:vAlign w:val="center"/>
            <w:hideMark/>
          </w:tcPr>
          <w:p w14:paraId="7EF578B0"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50</w:t>
            </w:r>
          </w:p>
        </w:tc>
        <w:tc>
          <w:tcPr>
            <w:tcW w:w="1722" w:type="dxa"/>
            <w:vAlign w:val="center"/>
          </w:tcPr>
          <w:p w14:paraId="65346EA8" w14:textId="37BDF7B2"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189.9</w:t>
            </w:r>
          </w:p>
        </w:tc>
        <w:tc>
          <w:tcPr>
            <w:tcW w:w="1104" w:type="dxa"/>
            <w:vAlign w:val="center"/>
          </w:tcPr>
          <w:p w14:paraId="54061A8E"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148EBA98" w14:textId="7E4FBCAC"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43F6B01F" w14:textId="4BBC5ED4"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A23EFF9" w14:textId="7B7A2221"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3FB9FCFF" w14:textId="77777777"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121.6</w:t>
            </w:r>
          </w:p>
        </w:tc>
      </w:tr>
      <w:tr w:rsidR="00956E77" w:rsidRPr="00C45ADD" w14:paraId="469E38BD" w14:textId="77777777" w:rsidTr="00B7321E">
        <w:trPr>
          <w:trHeight w:val="300"/>
          <w:jc w:val="center"/>
        </w:trPr>
        <w:tc>
          <w:tcPr>
            <w:tcW w:w="997" w:type="dxa"/>
            <w:shd w:val="clear" w:color="auto" w:fill="auto"/>
            <w:vAlign w:val="center"/>
            <w:hideMark/>
          </w:tcPr>
          <w:p w14:paraId="6D77E1FB"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100</w:t>
            </w:r>
          </w:p>
        </w:tc>
        <w:tc>
          <w:tcPr>
            <w:tcW w:w="1722" w:type="dxa"/>
            <w:vAlign w:val="center"/>
          </w:tcPr>
          <w:p w14:paraId="5752C6CB" w14:textId="0DD44866"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197.5</w:t>
            </w:r>
          </w:p>
        </w:tc>
        <w:tc>
          <w:tcPr>
            <w:tcW w:w="1104" w:type="dxa"/>
            <w:vAlign w:val="center"/>
          </w:tcPr>
          <w:p w14:paraId="10C6B622"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5EE3E0F0" w14:textId="3A41FE54"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6BF501A6" w14:textId="076C401A"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B254D46" w14:textId="177C4B38"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51125045" w14:textId="77777777"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108.8</w:t>
            </w:r>
          </w:p>
        </w:tc>
      </w:tr>
      <w:tr w:rsidR="00956E77" w:rsidRPr="00C45ADD" w14:paraId="0E3F5AA4" w14:textId="77777777" w:rsidTr="00B7321E">
        <w:trPr>
          <w:trHeight w:val="300"/>
          <w:jc w:val="center"/>
        </w:trPr>
        <w:tc>
          <w:tcPr>
            <w:tcW w:w="997" w:type="dxa"/>
            <w:shd w:val="clear" w:color="auto" w:fill="auto"/>
            <w:vAlign w:val="center"/>
          </w:tcPr>
          <w:p w14:paraId="3BE725D7" w14:textId="443D8286"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1722" w:type="dxa"/>
            <w:vAlign w:val="center"/>
          </w:tcPr>
          <w:p w14:paraId="325231A0" w14:textId="23EA37A4"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199.7</w:t>
            </w:r>
          </w:p>
        </w:tc>
        <w:tc>
          <w:tcPr>
            <w:tcW w:w="1104" w:type="dxa"/>
            <w:vAlign w:val="center"/>
          </w:tcPr>
          <w:p w14:paraId="32EB45E3"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3D595FDA" w14:textId="6FA1F2C4"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6FB2DA94" w14:textId="6D825DE7"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DA38B57" w14:textId="165E674E"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76254119" w14:textId="33F0B143"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7228F0E1" w14:textId="77777777" w:rsidTr="00B7321E">
        <w:trPr>
          <w:trHeight w:val="300"/>
          <w:jc w:val="center"/>
        </w:trPr>
        <w:tc>
          <w:tcPr>
            <w:tcW w:w="997" w:type="dxa"/>
            <w:shd w:val="clear" w:color="auto" w:fill="auto"/>
            <w:vAlign w:val="center"/>
            <w:hideMark/>
          </w:tcPr>
          <w:p w14:paraId="3EF3840D"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200</w:t>
            </w:r>
          </w:p>
        </w:tc>
        <w:tc>
          <w:tcPr>
            <w:tcW w:w="1722" w:type="dxa"/>
            <w:vAlign w:val="center"/>
          </w:tcPr>
          <w:p w14:paraId="08FAEF07" w14:textId="6B654619"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200.1</w:t>
            </w:r>
          </w:p>
        </w:tc>
        <w:tc>
          <w:tcPr>
            <w:tcW w:w="1104" w:type="dxa"/>
            <w:vAlign w:val="center"/>
          </w:tcPr>
          <w:p w14:paraId="466C8A43"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552AB4AF" w14:textId="6BD43119"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2BC1DD98" w14:textId="539D509F"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1F1DB4F3" w14:textId="3EADEB82"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51B39A07" w14:textId="6D8773EF"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85.4</w:t>
            </w:r>
          </w:p>
        </w:tc>
      </w:tr>
      <w:tr w:rsidR="00956E77" w:rsidRPr="00C45ADD" w14:paraId="646A2C9D" w14:textId="77777777" w:rsidTr="00B7321E">
        <w:trPr>
          <w:trHeight w:val="300"/>
          <w:jc w:val="center"/>
        </w:trPr>
        <w:tc>
          <w:tcPr>
            <w:tcW w:w="997" w:type="dxa"/>
            <w:shd w:val="clear" w:color="auto" w:fill="auto"/>
            <w:vAlign w:val="center"/>
          </w:tcPr>
          <w:p w14:paraId="3D5599A0" w14:textId="6AFE9BB5"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w:t>
            </w:r>
          </w:p>
        </w:tc>
        <w:tc>
          <w:tcPr>
            <w:tcW w:w="1722" w:type="dxa"/>
            <w:vAlign w:val="center"/>
          </w:tcPr>
          <w:p w14:paraId="6655B4E8" w14:textId="273F1DC7"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197.4</w:t>
            </w:r>
          </w:p>
        </w:tc>
        <w:tc>
          <w:tcPr>
            <w:tcW w:w="1104" w:type="dxa"/>
            <w:vAlign w:val="center"/>
          </w:tcPr>
          <w:p w14:paraId="1E0D7E56"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35FDF297" w14:textId="37038B8D"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781EFFB" w14:textId="5997F77A"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17F35C14" w14:textId="3130C1B4"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6E2033A5" w14:textId="33CD32FA"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2CAA34E1" w14:textId="77777777" w:rsidTr="00B7321E">
        <w:trPr>
          <w:trHeight w:val="300"/>
          <w:jc w:val="center"/>
        </w:trPr>
        <w:tc>
          <w:tcPr>
            <w:tcW w:w="997" w:type="dxa"/>
            <w:shd w:val="clear" w:color="auto" w:fill="auto"/>
            <w:vAlign w:val="center"/>
          </w:tcPr>
          <w:p w14:paraId="7ED4B9CB" w14:textId="1F3B79E3"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w:t>
            </w:r>
          </w:p>
        </w:tc>
        <w:tc>
          <w:tcPr>
            <w:tcW w:w="1722" w:type="dxa"/>
            <w:vAlign w:val="center"/>
          </w:tcPr>
          <w:p w14:paraId="0E362DDC" w14:textId="3B6615F6"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193.4</w:t>
            </w:r>
          </w:p>
        </w:tc>
        <w:tc>
          <w:tcPr>
            <w:tcW w:w="1104" w:type="dxa"/>
            <w:vAlign w:val="center"/>
          </w:tcPr>
          <w:p w14:paraId="594159CB"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51E1F7B4" w14:textId="0AFAF979"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90390E4" w14:textId="1CF72F65"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41E89C9A" w14:textId="3683EA50"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13CCA387" w14:textId="62298047"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47CD3341" w14:textId="77777777" w:rsidTr="00B7321E">
        <w:trPr>
          <w:trHeight w:val="300"/>
          <w:jc w:val="center"/>
        </w:trPr>
        <w:tc>
          <w:tcPr>
            <w:tcW w:w="997" w:type="dxa"/>
            <w:shd w:val="clear" w:color="auto" w:fill="auto"/>
            <w:vAlign w:val="center"/>
          </w:tcPr>
          <w:p w14:paraId="5D31F056" w14:textId="46C18558"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w:t>
            </w:r>
          </w:p>
        </w:tc>
        <w:tc>
          <w:tcPr>
            <w:tcW w:w="1722" w:type="dxa"/>
            <w:vAlign w:val="center"/>
          </w:tcPr>
          <w:p w14:paraId="7480EEF4" w14:textId="566560D2"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18</w:t>
            </w:r>
            <w:r>
              <w:rPr>
                <w:rFonts w:ascii="Times New Roman" w:hAnsi="Times New Roman" w:cs="Times New Roman"/>
                <w:sz w:val="18"/>
                <w:szCs w:val="18"/>
              </w:rPr>
              <w:t>7.0</w:t>
            </w:r>
          </w:p>
        </w:tc>
        <w:tc>
          <w:tcPr>
            <w:tcW w:w="1104" w:type="dxa"/>
            <w:vAlign w:val="center"/>
          </w:tcPr>
          <w:p w14:paraId="7FC132F6"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27572D64" w14:textId="4833A156"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7EBF119" w14:textId="200628C7"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5FDE0E0C" w14:textId="7DC0C352"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64CDD765" w14:textId="17490D81"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15B5E843" w14:textId="77777777" w:rsidTr="00B7321E">
        <w:trPr>
          <w:trHeight w:val="300"/>
          <w:jc w:val="center"/>
        </w:trPr>
        <w:tc>
          <w:tcPr>
            <w:tcW w:w="997" w:type="dxa"/>
            <w:shd w:val="clear" w:color="auto" w:fill="auto"/>
            <w:vAlign w:val="center"/>
            <w:hideMark/>
          </w:tcPr>
          <w:p w14:paraId="27ADEEFC"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400</w:t>
            </w:r>
          </w:p>
        </w:tc>
        <w:tc>
          <w:tcPr>
            <w:tcW w:w="1722" w:type="dxa"/>
            <w:vAlign w:val="center"/>
          </w:tcPr>
          <w:p w14:paraId="0D5F0F8F" w14:textId="0A404C0F"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148.1</w:t>
            </w:r>
          </w:p>
        </w:tc>
        <w:tc>
          <w:tcPr>
            <w:tcW w:w="1104" w:type="dxa"/>
            <w:vAlign w:val="center"/>
          </w:tcPr>
          <w:p w14:paraId="6929AAAD"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4533D53F" w14:textId="6C53E29E"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0E834A94" w14:textId="22CD9E04"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56B60E24" w14:textId="67120CD5"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214957B1" w14:textId="0D5BB930"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53.6</w:t>
            </w:r>
          </w:p>
        </w:tc>
      </w:tr>
      <w:tr w:rsidR="00956E77" w:rsidRPr="00C45ADD" w14:paraId="05CA792C" w14:textId="77777777" w:rsidTr="00B7321E">
        <w:trPr>
          <w:trHeight w:val="300"/>
          <w:jc w:val="center"/>
        </w:trPr>
        <w:tc>
          <w:tcPr>
            <w:tcW w:w="997" w:type="dxa"/>
            <w:shd w:val="clear" w:color="auto" w:fill="auto"/>
            <w:vAlign w:val="center"/>
          </w:tcPr>
          <w:p w14:paraId="379E9DA4" w14:textId="75066CA8"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c>
          <w:tcPr>
            <w:tcW w:w="1722" w:type="dxa"/>
            <w:vAlign w:val="center"/>
          </w:tcPr>
          <w:p w14:paraId="0E4FC748" w14:textId="5FB280E9"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98.5</w:t>
            </w:r>
          </w:p>
        </w:tc>
        <w:tc>
          <w:tcPr>
            <w:tcW w:w="1104" w:type="dxa"/>
            <w:vAlign w:val="center"/>
          </w:tcPr>
          <w:p w14:paraId="7FC6CD31"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6D0B53DF" w14:textId="3911ED3B"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6B22C173" w14:textId="1CAB2731"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5B125CDE" w14:textId="3A8344E2"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6A8184A4" w14:textId="6897D38B"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24F42344" w14:textId="77777777" w:rsidTr="00B7321E">
        <w:trPr>
          <w:trHeight w:val="300"/>
          <w:jc w:val="center"/>
        </w:trPr>
        <w:tc>
          <w:tcPr>
            <w:tcW w:w="997" w:type="dxa"/>
            <w:shd w:val="clear" w:color="auto" w:fill="auto"/>
            <w:vAlign w:val="center"/>
          </w:tcPr>
          <w:p w14:paraId="7BF1795E" w14:textId="25CF8080"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1722" w:type="dxa"/>
            <w:vAlign w:val="center"/>
          </w:tcPr>
          <w:p w14:paraId="6D6B8558" w14:textId="5E0863F4"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68.2</w:t>
            </w:r>
          </w:p>
        </w:tc>
        <w:tc>
          <w:tcPr>
            <w:tcW w:w="1104" w:type="dxa"/>
            <w:vAlign w:val="center"/>
          </w:tcPr>
          <w:p w14:paraId="5988D521"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6624E84E" w14:textId="236AF6BF"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0A705864" w14:textId="611462F3"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79CA06B4" w14:textId="7DD0690F"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56701576" w14:textId="239B78DA"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4918D7CB" w14:textId="77777777" w:rsidTr="00B7321E">
        <w:trPr>
          <w:trHeight w:val="300"/>
          <w:jc w:val="center"/>
        </w:trPr>
        <w:tc>
          <w:tcPr>
            <w:tcW w:w="997" w:type="dxa"/>
            <w:shd w:val="clear" w:color="auto" w:fill="auto"/>
            <w:vAlign w:val="center"/>
          </w:tcPr>
          <w:p w14:paraId="58D9BFFD" w14:textId="197C156C"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550</w:t>
            </w:r>
          </w:p>
        </w:tc>
        <w:tc>
          <w:tcPr>
            <w:tcW w:w="1722" w:type="dxa"/>
            <w:vAlign w:val="center"/>
          </w:tcPr>
          <w:p w14:paraId="78DBA053" w14:textId="02EF6468"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51.</w:t>
            </w:r>
            <w:r>
              <w:rPr>
                <w:rFonts w:ascii="Times New Roman" w:hAnsi="Times New Roman" w:cs="Times New Roman"/>
                <w:sz w:val="18"/>
                <w:szCs w:val="18"/>
              </w:rPr>
              <w:t>8</w:t>
            </w:r>
          </w:p>
        </w:tc>
        <w:tc>
          <w:tcPr>
            <w:tcW w:w="1104" w:type="dxa"/>
            <w:vAlign w:val="center"/>
          </w:tcPr>
          <w:p w14:paraId="056BAEE7"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01FE2161" w14:textId="5DAB0856"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182DD7E1" w14:textId="5DB19DC3"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34A740AD" w14:textId="6287C88C"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0F68F8AE" w14:textId="1E78189E" w:rsidR="00EE2B6D" w:rsidRPr="00C45AD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w:t>
            </w:r>
          </w:p>
        </w:tc>
      </w:tr>
      <w:tr w:rsidR="00956E77" w:rsidRPr="00C45ADD" w14:paraId="6220B1F8" w14:textId="77777777" w:rsidTr="00B7321E">
        <w:trPr>
          <w:trHeight w:val="300"/>
          <w:jc w:val="center"/>
        </w:trPr>
        <w:tc>
          <w:tcPr>
            <w:tcW w:w="997" w:type="dxa"/>
            <w:shd w:val="clear" w:color="auto" w:fill="auto"/>
            <w:vAlign w:val="center"/>
            <w:hideMark/>
          </w:tcPr>
          <w:p w14:paraId="7E9C0656"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600</w:t>
            </w:r>
          </w:p>
        </w:tc>
        <w:tc>
          <w:tcPr>
            <w:tcW w:w="1722" w:type="dxa"/>
            <w:vAlign w:val="center"/>
          </w:tcPr>
          <w:p w14:paraId="6AC40067" w14:textId="34EB9850" w:rsidR="00EE2B6D" w:rsidRPr="008969DF" w:rsidRDefault="00EE2B6D" w:rsidP="003C1E96">
            <w:pPr>
              <w:spacing w:after="0"/>
              <w:jc w:val="center"/>
              <w:rPr>
                <w:rFonts w:ascii="Times New Roman" w:hAnsi="Times New Roman" w:cs="Times New Roman"/>
                <w:sz w:val="18"/>
                <w:szCs w:val="18"/>
              </w:rPr>
            </w:pPr>
            <w:r w:rsidRPr="008969DF">
              <w:rPr>
                <w:rFonts w:ascii="Times New Roman" w:hAnsi="Times New Roman" w:cs="Times New Roman"/>
                <w:sz w:val="18"/>
                <w:szCs w:val="18"/>
              </w:rPr>
              <w:t>41.</w:t>
            </w:r>
            <w:r>
              <w:rPr>
                <w:rFonts w:ascii="Times New Roman" w:hAnsi="Times New Roman" w:cs="Times New Roman"/>
                <w:sz w:val="18"/>
                <w:szCs w:val="18"/>
              </w:rPr>
              <w:t>3</w:t>
            </w:r>
          </w:p>
        </w:tc>
        <w:tc>
          <w:tcPr>
            <w:tcW w:w="1104" w:type="dxa"/>
            <w:vAlign w:val="center"/>
          </w:tcPr>
          <w:p w14:paraId="660FBD2E" w14:textId="77777777" w:rsidR="00EE2B6D" w:rsidRPr="008969DF" w:rsidRDefault="00EE2B6D" w:rsidP="003C1E96">
            <w:pPr>
              <w:spacing w:after="0"/>
              <w:jc w:val="center"/>
              <w:rPr>
                <w:rFonts w:ascii="Times New Roman" w:hAnsi="Times New Roman" w:cs="Times New Roman"/>
                <w:sz w:val="18"/>
                <w:szCs w:val="18"/>
              </w:rPr>
            </w:pPr>
          </w:p>
        </w:tc>
        <w:tc>
          <w:tcPr>
            <w:tcW w:w="1134" w:type="dxa"/>
            <w:vAlign w:val="center"/>
          </w:tcPr>
          <w:p w14:paraId="15DDF616" w14:textId="469BE793" w:rsidR="00EE2B6D" w:rsidRPr="008969DF" w:rsidRDefault="00EE2B6D" w:rsidP="003C1E96">
            <w:pPr>
              <w:spacing w:after="0"/>
              <w:jc w:val="center"/>
              <w:rPr>
                <w:rFonts w:ascii="Times New Roman" w:hAnsi="Times New Roman" w:cs="Times New Roman"/>
                <w:sz w:val="18"/>
                <w:szCs w:val="18"/>
              </w:rPr>
            </w:pPr>
          </w:p>
        </w:tc>
        <w:tc>
          <w:tcPr>
            <w:tcW w:w="907" w:type="dxa"/>
            <w:vAlign w:val="center"/>
          </w:tcPr>
          <w:p w14:paraId="6F6B0694" w14:textId="58D59C67" w:rsidR="00EE2B6D" w:rsidRPr="008969DF"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42AC13B1" w14:textId="0E2595CE"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5E7C5048" w14:textId="1E9DD3AA"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31.4</w:t>
            </w:r>
          </w:p>
        </w:tc>
      </w:tr>
      <w:tr w:rsidR="00956E77" w:rsidRPr="00C45ADD" w14:paraId="19DC23EC" w14:textId="77777777" w:rsidTr="00B7321E">
        <w:trPr>
          <w:trHeight w:val="300"/>
          <w:jc w:val="center"/>
        </w:trPr>
        <w:tc>
          <w:tcPr>
            <w:tcW w:w="997" w:type="dxa"/>
            <w:shd w:val="clear" w:color="auto" w:fill="auto"/>
            <w:vAlign w:val="center"/>
            <w:hideMark/>
          </w:tcPr>
          <w:p w14:paraId="1B5872CE"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800</w:t>
            </w:r>
          </w:p>
        </w:tc>
        <w:tc>
          <w:tcPr>
            <w:tcW w:w="1722" w:type="dxa"/>
            <w:vAlign w:val="center"/>
          </w:tcPr>
          <w:p w14:paraId="252FB482" w14:textId="4D3F0730"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16.5</w:t>
            </w:r>
          </w:p>
        </w:tc>
        <w:tc>
          <w:tcPr>
            <w:tcW w:w="1104" w:type="dxa"/>
            <w:vAlign w:val="center"/>
          </w:tcPr>
          <w:p w14:paraId="10DDE626" w14:textId="77777777" w:rsidR="00EE2B6D" w:rsidRPr="00C45ADD" w:rsidRDefault="00EE2B6D" w:rsidP="003C1E96">
            <w:pPr>
              <w:spacing w:after="0"/>
              <w:jc w:val="center"/>
              <w:rPr>
                <w:rFonts w:ascii="Times New Roman" w:hAnsi="Times New Roman" w:cs="Times New Roman"/>
                <w:sz w:val="18"/>
                <w:szCs w:val="18"/>
              </w:rPr>
            </w:pPr>
          </w:p>
        </w:tc>
        <w:tc>
          <w:tcPr>
            <w:tcW w:w="1134" w:type="dxa"/>
            <w:vAlign w:val="center"/>
          </w:tcPr>
          <w:p w14:paraId="0A6058A5" w14:textId="543BB00E" w:rsidR="00EE2B6D" w:rsidRPr="00C45ADD" w:rsidRDefault="00EE2B6D" w:rsidP="003C1E96">
            <w:pPr>
              <w:spacing w:after="0"/>
              <w:jc w:val="center"/>
              <w:rPr>
                <w:rFonts w:ascii="Times New Roman" w:hAnsi="Times New Roman" w:cs="Times New Roman"/>
                <w:sz w:val="18"/>
                <w:szCs w:val="18"/>
              </w:rPr>
            </w:pPr>
          </w:p>
        </w:tc>
        <w:tc>
          <w:tcPr>
            <w:tcW w:w="907" w:type="dxa"/>
            <w:vAlign w:val="center"/>
          </w:tcPr>
          <w:p w14:paraId="71875EFE" w14:textId="0CCC0820" w:rsidR="00EE2B6D" w:rsidRPr="00C45AD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B38F80B" w14:textId="52F0B0D7"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4390821B" w14:textId="1967379E"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22.</w:t>
            </w:r>
            <w:r>
              <w:rPr>
                <w:rFonts w:ascii="Times New Roman" w:hAnsi="Times New Roman" w:cs="Times New Roman"/>
                <w:sz w:val="18"/>
                <w:szCs w:val="18"/>
              </w:rPr>
              <w:t>2</w:t>
            </w:r>
          </w:p>
        </w:tc>
      </w:tr>
      <w:tr w:rsidR="00956E77" w:rsidRPr="00C45ADD" w14:paraId="1F55E342" w14:textId="77777777" w:rsidTr="00B7321E">
        <w:trPr>
          <w:trHeight w:val="300"/>
          <w:jc w:val="center"/>
        </w:trPr>
        <w:tc>
          <w:tcPr>
            <w:tcW w:w="997" w:type="dxa"/>
            <w:shd w:val="clear" w:color="auto" w:fill="auto"/>
            <w:vAlign w:val="center"/>
            <w:hideMark/>
          </w:tcPr>
          <w:p w14:paraId="2D5ACD9B"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1200</w:t>
            </w:r>
          </w:p>
        </w:tc>
        <w:tc>
          <w:tcPr>
            <w:tcW w:w="1722" w:type="dxa"/>
            <w:vAlign w:val="center"/>
          </w:tcPr>
          <w:p w14:paraId="5F5F3E21" w14:textId="060389EB"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9.4</w:t>
            </w:r>
          </w:p>
        </w:tc>
        <w:tc>
          <w:tcPr>
            <w:tcW w:w="1104" w:type="dxa"/>
            <w:vAlign w:val="center"/>
          </w:tcPr>
          <w:p w14:paraId="54EC1A0D" w14:textId="77777777" w:rsidR="00EE2B6D" w:rsidRPr="00C45ADD" w:rsidRDefault="00EE2B6D" w:rsidP="003C1E96">
            <w:pPr>
              <w:spacing w:after="0"/>
              <w:jc w:val="center"/>
              <w:rPr>
                <w:rFonts w:ascii="Times New Roman" w:hAnsi="Times New Roman" w:cs="Times New Roman"/>
                <w:sz w:val="18"/>
                <w:szCs w:val="18"/>
              </w:rPr>
            </w:pPr>
          </w:p>
        </w:tc>
        <w:tc>
          <w:tcPr>
            <w:tcW w:w="1134" w:type="dxa"/>
            <w:vAlign w:val="center"/>
          </w:tcPr>
          <w:p w14:paraId="438192C9" w14:textId="36F44AF3" w:rsidR="00EE2B6D" w:rsidRPr="00C45ADD" w:rsidRDefault="00EE2B6D" w:rsidP="003C1E96">
            <w:pPr>
              <w:spacing w:after="0"/>
              <w:jc w:val="center"/>
              <w:rPr>
                <w:rFonts w:ascii="Times New Roman" w:hAnsi="Times New Roman" w:cs="Times New Roman"/>
                <w:sz w:val="18"/>
                <w:szCs w:val="18"/>
              </w:rPr>
            </w:pPr>
          </w:p>
        </w:tc>
        <w:tc>
          <w:tcPr>
            <w:tcW w:w="907" w:type="dxa"/>
            <w:vAlign w:val="center"/>
          </w:tcPr>
          <w:p w14:paraId="3A4F7C58" w14:textId="108117FA" w:rsidR="00EE2B6D" w:rsidRPr="00C45AD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0F8E87FB" w14:textId="76BCFA00"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6A036566" w14:textId="2A1AA82C"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13.</w:t>
            </w:r>
            <w:r>
              <w:rPr>
                <w:rFonts w:ascii="Times New Roman" w:hAnsi="Times New Roman" w:cs="Times New Roman"/>
                <w:sz w:val="18"/>
                <w:szCs w:val="18"/>
              </w:rPr>
              <w:t>4</w:t>
            </w:r>
          </w:p>
        </w:tc>
      </w:tr>
      <w:tr w:rsidR="00956E77" w:rsidRPr="00C45ADD" w14:paraId="7393E64C" w14:textId="77777777" w:rsidTr="00B7321E">
        <w:trPr>
          <w:trHeight w:val="300"/>
          <w:jc w:val="center"/>
        </w:trPr>
        <w:tc>
          <w:tcPr>
            <w:tcW w:w="997" w:type="dxa"/>
            <w:shd w:val="clear" w:color="auto" w:fill="auto"/>
            <w:vAlign w:val="center"/>
            <w:hideMark/>
          </w:tcPr>
          <w:p w14:paraId="3CFC0F5A"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1600</w:t>
            </w:r>
          </w:p>
        </w:tc>
        <w:tc>
          <w:tcPr>
            <w:tcW w:w="1722" w:type="dxa"/>
            <w:vAlign w:val="center"/>
          </w:tcPr>
          <w:p w14:paraId="1E504366" w14:textId="50CEA8CE"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5.6</w:t>
            </w:r>
          </w:p>
        </w:tc>
        <w:tc>
          <w:tcPr>
            <w:tcW w:w="1104" w:type="dxa"/>
            <w:vAlign w:val="center"/>
          </w:tcPr>
          <w:p w14:paraId="700E1848" w14:textId="77777777" w:rsidR="00EE2B6D" w:rsidRPr="00C45ADD" w:rsidRDefault="00EE2B6D" w:rsidP="003C1E96">
            <w:pPr>
              <w:spacing w:after="0"/>
              <w:jc w:val="center"/>
              <w:rPr>
                <w:rFonts w:ascii="Times New Roman" w:hAnsi="Times New Roman" w:cs="Times New Roman"/>
                <w:sz w:val="18"/>
                <w:szCs w:val="18"/>
              </w:rPr>
            </w:pPr>
          </w:p>
        </w:tc>
        <w:tc>
          <w:tcPr>
            <w:tcW w:w="1134" w:type="dxa"/>
            <w:vAlign w:val="center"/>
          </w:tcPr>
          <w:p w14:paraId="724B2429" w14:textId="3C4CF98B" w:rsidR="00EE2B6D" w:rsidRPr="00C45ADD" w:rsidRDefault="00EE2B6D" w:rsidP="003C1E96">
            <w:pPr>
              <w:spacing w:after="0"/>
              <w:jc w:val="center"/>
              <w:rPr>
                <w:rFonts w:ascii="Times New Roman" w:hAnsi="Times New Roman" w:cs="Times New Roman"/>
                <w:sz w:val="18"/>
                <w:szCs w:val="18"/>
              </w:rPr>
            </w:pPr>
          </w:p>
        </w:tc>
        <w:tc>
          <w:tcPr>
            <w:tcW w:w="907" w:type="dxa"/>
            <w:vAlign w:val="center"/>
          </w:tcPr>
          <w:p w14:paraId="08F8C851" w14:textId="17249A96" w:rsidR="00EE2B6D" w:rsidRPr="00C45AD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CE5C843" w14:textId="4ACFC04B"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064080A5" w14:textId="66CE1805"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8.6</w:t>
            </w:r>
          </w:p>
        </w:tc>
      </w:tr>
      <w:tr w:rsidR="00956E77" w:rsidRPr="00C45ADD" w14:paraId="6415ADE3" w14:textId="77777777" w:rsidTr="00B7321E">
        <w:trPr>
          <w:trHeight w:val="300"/>
          <w:jc w:val="center"/>
        </w:trPr>
        <w:tc>
          <w:tcPr>
            <w:tcW w:w="997" w:type="dxa"/>
            <w:shd w:val="clear" w:color="auto" w:fill="auto"/>
            <w:vAlign w:val="center"/>
            <w:hideMark/>
          </w:tcPr>
          <w:p w14:paraId="0BF6DFD5"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2000</w:t>
            </w:r>
          </w:p>
        </w:tc>
        <w:tc>
          <w:tcPr>
            <w:tcW w:w="1722" w:type="dxa"/>
            <w:vAlign w:val="center"/>
          </w:tcPr>
          <w:p w14:paraId="70BA593C" w14:textId="232EB5AA"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4.2</w:t>
            </w:r>
          </w:p>
        </w:tc>
        <w:tc>
          <w:tcPr>
            <w:tcW w:w="1104" w:type="dxa"/>
            <w:vAlign w:val="center"/>
          </w:tcPr>
          <w:p w14:paraId="5E8482E1" w14:textId="77777777" w:rsidR="00EE2B6D" w:rsidRPr="00C45ADD" w:rsidRDefault="00EE2B6D" w:rsidP="003C1E96">
            <w:pPr>
              <w:spacing w:after="0"/>
              <w:jc w:val="center"/>
              <w:rPr>
                <w:rFonts w:ascii="Times New Roman" w:hAnsi="Times New Roman" w:cs="Times New Roman"/>
                <w:sz w:val="18"/>
                <w:szCs w:val="18"/>
              </w:rPr>
            </w:pPr>
          </w:p>
        </w:tc>
        <w:tc>
          <w:tcPr>
            <w:tcW w:w="1134" w:type="dxa"/>
            <w:vAlign w:val="center"/>
          </w:tcPr>
          <w:p w14:paraId="3442209D" w14:textId="5C55B16D" w:rsidR="00EE2B6D" w:rsidRPr="00C45ADD" w:rsidRDefault="00EE2B6D" w:rsidP="003C1E96">
            <w:pPr>
              <w:spacing w:after="0"/>
              <w:jc w:val="center"/>
              <w:rPr>
                <w:rFonts w:ascii="Times New Roman" w:hAnsi="Times New Roman" w:cs="Times New Roman"/>
                <w:sz w:val="18"/>
                <w:szCs w:val="18"/>
              </w:rPr>
            </w:pPr>
          </w:p>
        </w:tc>
        <w:tc>
          <w:tcPr>
            <w:tcW w:w="907" w:type="dxa"/>
            <w:vAlign w:val="center"/>
          </w:tcPr>
          <w:p w14:paraId="53DDC99D" w14:textId="74BDE68A" w:rsidR="00EE2B6D" w:rsidRPr="00C45AD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18F5A95A" w14:textId="1F10E579"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236E934D" w14:textId="18DC824C"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6.</w:t>
            </w:r>
            <w:r>
              <w:rPr>
                <w:rFonts w:ascii="Times New Roman" w:hAnsi="Times New Roman" w:cs="Times New Roman"/>
                <w:sz w:val="18"/>
                <w:szCs w:val="18"/>
              </w:rPr>
              <w:t>6</w:t>
            </w:r>
          </w:p>
        </w:tc>
      </w:tr>
      <w:tr w:rsidR="00956E77" w:rsidRPr="00C45ADD" w14:paraId="5E33D614" w14:textId="77777777" w:rsidTr="00B7321E">
        <w:trPr>
          <w:trHeight w:val="300"/>
          <w:jc w:val="center"/>
        </w:trPr>
        <w:tc>
          <w:tcPr>
            <w:tcW w:w="997" w:type="dxa"/>
            <w:shd w:val="clear" w:color="auto" w:fill="auto"/>
            <w:vAlign w:val="center"/>
            <w:hideMark/>
          </w:tcPr>
          <w:p w14:paraId="2EBCD128"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2400</w:t>
            </w:r>
          </w:p>
        </w:tc>
        <w:tc>
          <w:tcPr>
            <w:tcW w:w="1722" w:type="dxa"/>
            <w:vAlign w:val="center"/>
          </w:tcPr>
          <w:p w14:paraId="3AE5A0D7" w14:textId="51FBF188"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4.1</w:t>
            </w:r>
          </w:p>
        </w:tc>
        <w:tc>
          <w:tcPr>
            <w:tcW w:w="1104" w:type="dxa"/>
            <w:vAlign w:val="center"/>
          </w:tcPr>
          <w:p w14:paraId="18975006" w14:textId="77777777" w:rsidR="00EE2B6D" w:rsidRPr="00C45ADD" w:rsidRDefault="00EE2B6D" w:rsidP="003C1E96">
            <w:pPr>
              <w:spacing w:after="0"/>
              <w:jc w:val="center"/>
              <w:rPr>
                <w:rFonts w:ascii="Times New Roman" w:hAnsi="Times New Roman" w:cs="Times New Roman"/>
                <w:sz w:val="18"/>
                <w:szCs w:val="18"/>
              </w:rPr>
            </w:pPr>
          </w:p>
        </w:tc>
        <w:tc>
          <w:tcPr>
            <w:tcW w:w="1134" w:type="dxa"/>
            <w:vAlign w:val="center"/>
          </w:tcPr>
          <w:p w14:paraId="25433496" w14:textId="1BEE1B3A" w:rsidR="00EE2B6D" w:rsidRPr="00C45ADD" w:rsidRDefault="00EE2B6D" w:rsidP="003C1E96">
            <w:pPr>
              <w:spacing w:after="0"/>
              <w:jc w:val="center"/>
              <w:rPr>
                <w:rFonts w:ascii="Times New Roman" w:hAnsi="Times New Roman" w:cs="Times New Roman"/>
                <w:sz w:val="18"/>
                <w:szCs w:val="18"/>
              </w:rPr>
            </w:pPr>
          </w:p>
        </w:tc>
        <w:tc>
          <w:tcPr>
            <w:tcW w:w="907" w:type="dxa"/>
            <w:vAlign w:val="center"/>
          </w:tcPr>
          <w:p w14:paraId="7E010902" w14:textId="07781827" w:rsidR="00EE2B6D" w:rsidRPr="00C45AD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1CB0B065" w14:textId="66401FD5"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416BC365" w14:textId="215DD71F"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5.</w:t>
            </w:r>
            <w:r>
              <w:rPr>
                <w:rFonts w:ascii="Times New Roman" w:hAnsi="Times New Roman" w:cs="Times New Roman"/>
                <w:sz w:val="18"/>
                <w:szCs w:val="18"/>
              </w:rPr>
              <w:t>8</w:t>
            </w:r>
          </w:p>
        </w:tc>
      </w:tr>
      <w:tr w:rsidR="00956E77" w:rsidRPr="00C45ADD" w14:paraId="391C5347" w14:textId="77777777" w:rsidTr="00B7321E">
        <w:trPr>
          <w:trHeight w:val="300"/>
          <w:jc w:val="center"/>
        </w:trPr>
        <w:tc>
          <w:tcPr>
            <w:tcW w:w="997" w:type="dxa"/>
            <w:shd w:val="clear" w:color="auto" w:fill="auto"/>
            <w:vAlign w:val="center"/>
            <w:hideMark/>
          </w:tcPr>
          <w:p w14:paraId="05A895AF"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2800</w:t>
            </w:r>
          </w:p>
        </w:tc>
        <w:tc>
          <w:tcPr>
            <w:tcW w:w="1722" w:type="dxa"/>
            <w:vAlign w:val="center"/>
          </w:tcPr>
          <w:p w14:paraId="216493F2" w14:textId="496DBFC7" w:rsidR="00EE2B6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4.2</w:t>
            </w:r>
          </w:p>
        </w:tc>
        <w:tc>
          <w:tcPr>
            <w:tcW w:w="1104" w:type="dxa"/>
            <w:vAlign w:val="center"/>
          </w:tcPr>
          <w:p w14:paraId="37C54816" w14:textId="77777777" w:rsidR="00EE2B6D" w:rsidRDefault="00EE2B6D" w:rsidP="003C1E96">
            <w:pPr>
              <w:spacing w:after="0"/>
              <w:jc w:val="center"/>
              <w:rPr>
                <w:rFonts w:ascii="Times New Roman" w:hAnsi="Times New Roman" w:cs="Times New Roman"/>
                <w:sz w:val="18"/>
                <w:szCs w:val="18"/>
              </w:rPr>
            </w:pPr>
          </w:p>
        </w:tc>
        <w:tc>
          <w:tcPr>
            <w:tcW w:w="1134" w:type="dxa"/>
            <w:vAlign w:val="center"/>
          </w:tcPr>
          <w:p w14:paraId="274CD23D" w14:textId="6311AA75" w:rsidR="00EE2B6D" w:rsidRDefault="00EE2B6D" w:rsidP="003C1E96">
            <w:pPr>
              <w:spacing w:after="0"/>
              <w:jc w:val="center"/>
              <w:rPr>
                <w:rFonts w:ascii="Times New Roman" w:hAnsi="Times New Roman" w:cs="Times New Roman"/>
                <w:sz w:val="18"/>
                <w:szCs w:val="18"/>
              </w:rPr>
            </w:pPr>
          </w:p>
        </w:tc>
        <w:tc>
          <w:tcPr>
            <w:tcW w:w="907" w:type="dxa"/>
            <w:vAlign w:val="center"/>
          </w:tcPr>
          <w:p w14:paraId="47C4E398" w14:textId="036A7D12" w:rsidR="00EE2B6D" w:rsidRDefault="00EE2B6D" w:rsidP="003C1E96">
            <w:pPr>
              <w:spacing w:after="0"/>
              <w:jc w:val="center"/>
              <w:rPr>
                <w:rFonts w:ascii="Times New Roman" w:hAnsi="Times New Roman" w:cs="Times New Roman"/>
                <w:sz w:val="18"/>
                <w:szCs w:val="18"/>
              </w:rPr>
            </w:pPr>
          </w:p>
        </w:tc>
        <w:tc>
          <w:tcPr>
            <w:tcW w:w="1502" w:type="dxa"/>
            <w:shd w:val="clear" w:color="auto" w:fill="auto"/>
            <w:vAlign w:val="center"/>
          </w:tcPr>
          <w:p w14:paraId="2F831AF0" w14:textId="45121628" w:rsidR="00EE2B6D" w:rsidRPr="00C45ADD" w:rsidRDefault="00EE2B6D" w:rsidP="003C1E96">
            <w:pPr>
              <w:spacing w:after="0"/>
              <w:jc w:val="center"/>
              <w:rPr>
                <w:rFonts w:ascii="Times New Roman" w:hAnsi="Times New Roman" w:cs="Times New Roman"/>
                <w:sz w:val="18"/>
                <w:szCs w:val="18"/>
              </w:rPr>
            </w:pPr>
          </w:p>
        </w:tc>
        <w:tc>
          <w:tcPr>
            <w:tcW w:w="1696" w:type="dxa"/>
            <w:vAlign w:val="center"/>
          </w:tcPr>
          <w:p w14:paraId="53AD4426" w14:textId="5B3E1D0E"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4.9</w:t>
            </w:r>
          </w:p>
        </w:tc>
      </w:tr>
      <w:tr w:rsidR="00956E77" w:rsidRPr="00C45ADD" w14:paraId="25BC1215" w14:textId="77777777" w:rsidTr="00B7321E">
        <w:trPr>
          <w:trHeight w:val="300"/>
          <w:jc w:val="center"/>
        </w:trPr>
        <w:tc>
          <w:tcPr>
            <w:tcW w:w="997" w:type="dxa"/>
            <w:shd w:val="clear" w:color="auto" w:fill="auto"/>
            <w:vAlign w:val="center"/>
            <w:hideMark/>
          </w:tcPr>
          <w:p w14:paraId="0EB38CBC" w14:textId="77777777" w:rsidR="00EE2B6D" w:rsidRPr="00C45ADD" w:rsidRDefault="00EE2B6D" w:rsidP="003C1E96">
            <w:pPr>
              <w:spacing w:before="100" w:beforeAutospacing="1" w:after="0"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3200</w:t>
            </w:r>
          </w:p>
        </w:tc>
        <w:tc>
          <w:tcPr>
            <w:tcW w:w="1722" w:type="dxa"/>
            <w:vAlign w:val="center"/>
          </w:tcPr>
          <w:p w14:paraId="67D4F3A5" w14:textId="1263192D" w:rsidR="00EE2B6D" w:rsidRDefault="00EE2B6D" w:rsidP="003C1E96">
            <w:pPr>
              <w:spacing w:after="0"/>
              <w:jc w:val="center"/>
              <w:rPr>
                <w:rFonts w:ascii="Times New Roman" w:hAnsi="Times New Roman" w:cs="Times New Roman"/>
                <w:sz w:val="18"/>
                <w:szCs w:val="18"/>
              </w:rPr>
            </w:pPr>
            <w:r>
              <w:rPr>
                <w:rFonts w:ascii="Times New Roman" w:hAnsi="Times New Roman" w:cs="Times New Roman"/>
                <w:sz w:val="18"/>
                <w:szCs w:val="18"/>
              </w:rPr>
              <w:t>4.1</w:t>
            </w:r>
          </w:p>
        </w:tc>
        <w:tc>
          <w:tcPr>
            <w:tcW w:w="1104" w:type="dxa"/>
            <w:vAlign w:val="center"/>
          </w:tcPr>
          <w:p w14:paraId="4A97ADA1" w14:textId="57EB6DA3" w:rsidR="00EE2B6D" w:rsidRDefault="003C1E96" w:rsidP="003C1E96">
            <w:pPr>
              <w:spacing w:after="0"/>
              <w:jc w:val="center"/>
              <w:rPr>
                <w:rFonts w:ascii="Times New Roman" w:hAnsi="Times New Roman" w:cs="Times New Roman"/>
                <w:sz w:val="18"/>
                <w:szCs w:val="18"/>
              </w:rPr>
            </w:pPr>
            <w:r w:rsidRPr="003C1E96">
              <w:rPr>
                <w:rFonts w:ascii="Times New Roman" w:hAnsi="Times New Roman" w:cs="Times New Roman"/>
                <w:sz w:val="18"/>
                <w:szCs w:val="18"/>
              </w:rPr>
              <w:t>36</w:t>
            </w:r>
          </w:p>
        </w:tc>
        <w:tc>
          <w:tcPr>
            <w:tcW w:w="1134" w:type="dxa"/>
            <w:vAlign w:val="center"/>
          </w:tcPr>
          <w:p w14:paraId="7CD819E7" w14:textId="7AAF3DE6" w:rsidR="00EE2B6D" w:rsidRDefault="00956E77" w:rsidP="00956E77">
            <w:pPr>
              <w:spacing w:after="0"/>
              <w:jc w:val="center"/>
              <w:rPr>
                <w:rFonts w:ascii="Times New Roman" w:hAnsi="Times New Roman" w:cs="Times New Roman"/>
                <w:sz w:val="18"/>
                <w:szCs w:val="18"/>
              </w:rPr>
            </w:pPr>
            <w:r w:rsidRPr="00956E77">
              <w:rPr>
                <w:rFonts w:ascii="Times New Roman" w:hAnsi="Times New Roman" w:cs="Times New Roman"/>
                <w:sz w:val="18"/>
                <w:szCs w:val="18"/>
              </w:rPr>
              <w:t>10269</w:t>
            </w:r>
            <w:r w:rsidR="000C12B9">
              <w:rPr>
                <w:rFonts w:ascii="Times New Roman" w:hAnsi="Times New Roman" w:cs="Times New Roman"/>
                <w:sz w:val="18"/>
                <w:szCs w:val="18"/>
              </w:rPr>
              <w:t>6</w:t>
            </w:r>
          </w:p>
        </w:tc>
        <w:tc>
          <w:tcPr>
            <w:tcW w:w="907" w:type="dxa"/>
            <w:vAlign w:val="center"/>
          </w:tcPr>
          <w:p w14:paraId="6032952A" w14:textId="62410352" w:rsidR="00EE2B6D" w:rsidRDefault="00956E77" w:rsidP="00956E77">
            <w:pPr>
              <w:spacing w:after="0"/>
              <w:jc w:val="center"/>
              <w:rPr>
                <w:rFonts w:ascii="Times New Roman" w:hAnsi="Times New Roman" w:cs="Times New Roman"/>
                <w:sz w:val="18"/>
                <w:szCs w:val="18"/>
              </w:rPr>
            </w:pPr>
            <w:r w:rsidRPr="00956E77">
              <w:rPr>
                <w:rFonts w:ascii="Times New Roman" w:hAnsi="Times New Roman" w:cs="Times New Roman"/>
                <w:sz w:val="18"/>
                <w:szCs w:val="18"/>
              </w:rPr>
              <w:t>5</w:t>
            </w:r>
            <w:r w:rsidR="00483BA6">
              <w:rPr>
                <w:rFonts w:ascii="Times New Roman" w:hAnsi="Times New Roman" w:cs="Times New Roman"/>
                <w:sz w:val="18"/>
                <w:szCs w:val="18"/>
              </w:rPr>
              <w:t>3</w:t>
            </w:r>
          </w:p>
        </w:tc>
        <w:tc>
          <w:tcPr>
            <w:tcW w:w="1502" w:type="dxa"/>
            <w:shd w:val="clear" w:color="auto" w:fill="auto"/>
            <w:vAlign w:val="center"/>
          </w:tcPr>
          <w:p w14:paraId="192AB5C8" w14:textId="77509241" w:rsidR="00EE2B6D" w:rsidRPr="00C45ADD" w:rsidRDefault="00956E77" w:rsidP="00956E77">
            <w:pPr>
              <w:spacing w:after="0"/>
              <w:jc w:val="center"/>
              <w:rPr>
                <w:rFonts w:ascii="Times New Roman" w:hAnsi="Times New Roman" w:cs="Times New Roman"/>
                <w:sz w:val="18"/>
                <w:szCs w:val="18"/>
              </w:rPr>
            </w:pPr>
            <w:r w:rsidRPr="00956E77">
              <w:rPr>
                <w:rFonts w:ascii="Times New Roman" w:hAnsi="Times New Roman" w:cs="Times New Roman"/>
                <w:sz w:val="18"/>
                <w:szCs w:val="18"/>
              </w:rPr>
              <w:t>10</w:t>
            </w:r>
            <w:r w:rsidR="000C12B9">
              <w:rPr>
                <w:rFonts w:ascii="Times New Roman" w:hAnsi="Times New Roman" w:cs="Times New Roman"/>
                <w:sz w:val="18"/>
                <w:szCs w:val="18"/>
              </w:rPr>
              <w:t>^9</w:t>
            </w:r>
          </w:p>
        </w:tc>
        <w:tc>
          <w:tcPr>
            <w:tcW w:w="1696" w:type="dxa"/>
            <w:vAlign w:val="center"/>
          </w:tcPr>
          <w:p w14:paraId="168C76F3" w14:textId="1279672C" w:rsidR="00EE2B6D" w:rsidRPr="00C45ADD" w:rsidRDefault="00EE2B6D" w:rsidP="003C1E96">
            <w:pPr>
              <w:spacing w:after="0"/>
              <w:jc w:val="center"/>
              <w:rPr>
                <w:rFonts w:ascii="Times New Roman" w:hAnsi="Times New Roman" w:cs="Times New Roman"/>
                <w:sz w:val="18"/>
                <w:szCs w:val="18"/>
              </w:rPr>
            </w:pPr>
            <w:r w:rsidRPr="00C45ADD">
              <w:rPr>
                <w:rFonts w:ascii="Times New Roman" w:hAnsi="Times New Roman" w:cs="Times New Roman"/>
                <w:sz w:val="18"/>
                <w:szCs w:val="18"/>
              </w:rPr>
              <w:t>5.</w:t>
            </w:r>
            <w:r>
              <w:rPr>
                <w:rFonts w:ascii="Times New Roman" w:hAnsi="Times New Roman" w:cs="Times New Roman"/>
                <w:sz w:val="18"/>
                <w:szCs w:val="18"/>
              </w:rPr>
              <w:t>1</w:t>
            </w:r>
          </w:p>
        </w:tc>
      </w:tr>
    </w:tbl>
    <w:p w14:paraId="262D65EB" w14:textId="7AF8F25A" w:rsidR="005949FA" w:rsidRDefault="005949FA">
      <w:pPr>
        <w:rPr>
          <w:rFonts w:ascii="Times New Roman" w:hAnsi="Times New Roman" w:cs="Times New Roman"/>
          <w:b/>
        </w:rPr>
      </w:pPr>
    </w:p>
    <w:p w14:paraId="3B766088" w14:textId="77777777" w:rsidR="0069723A" w:rsidRDefault="0069723A">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4140"/>
        <w:gridCol w:w="445"/>
        <w:gridCol w:w="4086"/>
      </w:tblGrid>
      <w:tr w:rsidR="00C61C41" w14:paraId="7D9730A6" w14:textId="77777777" w:rsidTr="002B6A94">
        <w:tc>
          <w:tcPr>
            <w:tcW w:w="391" w:type="dxa"/>
          </w:tcPr>
          <w:p w14:paraId="179AD41F" w14:textId="25640BD9" w:rsidR="005949FA" w:rsidRPr="00FF1A8B" w:rsidRDefault="00FF1A8B" w:rsidP="00851274">
            <w:pPr>
              <w:rPr>
                <w:rFonts w:ascii="Times New Roman" w:hAnsi="Times New Roman" w:cs="Times New Roman"/>
                <w:b/>
                <w:noProof/>
              </w:rPr>
            </w:pPr>
            <w:r w:rsidRPr="00FF1A8B">
              <w:rPr>
                <w:rFonts w:ascii="Times New Roman" w:hAnsi="Times New Roman" w:cs="Times New Roman"/>
                <w:b/>
                <w:noProof/>
              </w:rPr>
              <w:t>A</w:t>
            </w:r>
          </w:p>
        </w:tc>
        <w:tc>
          <w:tcPr>
            <w:tcW w:w="4140" w:type="dxa"/>
          </w:tcPr>
          <w:p w14:paraId="0704EB8D" w14:textId="2AE7FF88" w:rsidR="005949FA" w:rsidRPr="00D93C6C" w:rsidRDefault="00546115" w:rsidP="00D93C6C">
            <w:pPr>
              <w:keepNext/>
            </w:pPr>
            <w:r>
              <w:rPr>
                <w:rFonts w:ascii="Times New Roman" w:hAnsi="Times New Roman" w:cs="Times New Roman"/>
                <w:noProof/>
              </w:rPr>
              <w:drawing>
                <wp:inline distT="0" distB="0" distL="0" distR="0" wp14:anchorId="2142E178" wp14:editId="1DD08300">
                  <wp:extent cx="2118801" cy="180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equency_Distribution_a - Cop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18801" cy="1800000"/>
                          </a:xfrm>
                          <a:prstGeom prst="rect">
                            <a:avLst/>
                          </a:prstGeom>
                        </pic:spPr>
                      </pic:pic>
                    </a:graphicData>
                  </a:graphic>
                </wp:inline>
              </w:drawing>
            </w:r>
          </w:p>
        </w:tc>
        <w:tc>
          <w:tcPr>
            <w:tcW w:w="445" w:type="dxa"/>
          </w:tcPr>
          <w:p w14:paraId="62CD3439" w14:textId="4D9BE883" w:rsidR="005949FA" w:rsidRPr="00FF1A8B" w:rsidRDefault="00FF1A8B" w:rsidP="00851274">
            <w:pPr>
              <w:rPr>
                <w:rFonts w:ascii="Times New Roman" w:hAnsi="Times New Roman" w:cs="Times New Roman"/>
                <w:b/>
                <w:noProof/>
              </w:rPr>
            </w:pPr>
            <w:r w:rsidRPr="00FF1A8B">
              <w:rPr>
                <w:rFonts w:ascii="Times New Roman" w:hAnsi="Times New Roman" w:cs="Times New Roman"/>
                <w:b/>
                <w:noProof/>
              </w:rPr>
              <w:t>B</w:t>
            </w:r>
          </w:p>
        </w:tc>
        <w:tc>
          <w:tcPr>
            <w:tcW w:w="4086" w:type="dxa"/>
          </w:tcPr>
          <w:p w14:paraId="75594ACA" w14:textId="70CAEB4A" w:rsidR="005949FA" w:rsidRDefault="00546115" w:rsidP="00851274">
            <w:pPr>
              <w:rPr>
                <w:rFonts w:ascii="Times New Roman" w:hAnsi="Times New Roman" w:cs="Times New Roman"/>
              </w:rPr>
            </w:pPr>
            <w:r>
              <w:rPr>
                <w:rFonts w:ascii="Times New Roman" w:hAnsi="Times New Roman" w:cs="Times New Roman"/>
                <w:noProof/>
              </w:rPr>
              <w:drawing>
                <wp:inline distT="0" distB="0" distL="0" distR="0" wp14:anchorId="33B16587" wp14:editId="3790B865">
                  <wp:extent cx="2178151" cy="180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requency_Distribution_a - Copy.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78151" cy="1800000"/>
                          </a:xfrm>
                          <a:prstGeom prst="rect">
                            <a:avLst/>
                          </a:prstGeom>
                        </pic:spPr>
                      </pic:pic>
                    </a:graphicData>
                  </a:graphic>
                </wp:inline>
              </w:drawing>
            </w:r>
          </w:p>
        </w:tc>
      </w:tr>
      <w:tr w:rsidR="005949FA" w:rsidRPr="00C21223" w14:paraId="1FEE6C7F" w14:textId="77777777" w:rsidTr="002B6A94">
        <w:tc>
          <w:tcPr>
            <w:tcW w:w="9062" w:type="dxa"/>
            <w:gridSpan w:val="4"/>
          </w:tcPr>
          <w:p w14:paraId="37E4B11F" w14:textId="77777777" w:rsidR="00370211" w:rsidRDefault="00370211" w:rsidP="00751ACA">
            <w:pPr>
              <w:pStyle w:val="Beschriftung"/>
              <w:rPr>
                <w:rFonts w:ascii="Times New Roman" w:hAnsi="Times New Roman" w:cs="Times New Roman"/>
                <w:b/>
              </w:rPr>
            </w:pPr>
            <w:bookmarkStart w:id="8" w:name="_Ref89418477"/>
            <w:bookmarkStart w:id="9" w:name="_Ref90884114"/>
          </w:p>
          <w:p w14:paraId="2C324784" w14:textId="5D55993D" w:rsidR="00C61C41" w:rsidRPr="00546115" w:rsidRDefault="005949FA" w:rsidP="00751ACA">
            <w:pPr>
              <w:pStyle w:val="Beschriftung"/>
              <w:rPr>
                <w:lang w:val="en-GB"/>
              </w:rPr>
            </w:pPr>
            <w:bookmarkStart w:id="10" w:name="_Ref107388019"/>
            <w:r w:rsidRPr="00FF1A8B">
              <w:rPr>
                <w:rFonts w:ascii="Times New Roman" w:hAnsi="Times New Roman" w:cs="Times New Roman"/>
                <w:b/>
              </w:rPr>
              <w:t xml:space="preserve">Figure </w:t>
            </w:r>
            <w:r w:rsidR="00FC2A60" w:rsidRPr="00FF1A8B">
              <w:rPr>
                <w:rFonts w:ascii="Times New Roman" w:hAnsi="Times New Roman" w:cs="Times New Roman"/>
                <w:b/>
              </w:rPr>
              <w:t>S</w:t>
            </w:r>
            <w:r w:rsidRPr="00FF1A8B">
              <w:rPr>
                <w:rFonts w:ascii="Times New Roman" w:hAnsi="Times New Roman" w:cs="Times New Roman"/>
                <w:b/>
              </w:rPr>
              <w:fldChar w:fldCharType="begin"/>
            </w:r>
            <w:r w:rsidRPr="00F671C3">
              <w:rPr>
                <w:rFonts w:ascii="Times New Roman" w:hAnsi="Times New Roman" w:cs="Times New Roman"/>
              </w:rPr>
              <w:instrText xml:space="preserve"> SEQ Figure \* ARABIC </w:instrText>
            </w:r>
            <w:r w:rsidRPr="00FF1A8B">
              <w:rPr>
                <w:rFonts w:ascii="Times New Roman" w:hAnsi="Times New Roman" w:cs="Times New Roman"/>
                <w:b/>
              </w:rPr>
              <w:fldChar w:fldCharType="separate"/>
            </w:r>
            <w:r w:rsidR="00AD727D">
              <w:rPr>
                <w:rFonts w:ascii="Times New Roman" w:hAnsi="Times New Roman" w:cs="Times New Roman"/>
                <w:b/>
                <w:noProof/>
              </w:rPr>
              <w:t>7</w:t>
            </w:r>
            <w:r w:rsidRPr="00FF1A8B">
              <w:rPr>
                <w:rFonts w:ascii="Times New Roman" w:hAnsi="Times New Roman" w:cs="Times New Roman"/>
                <w:b/>
              </w:rPr>
              <w:fldChar w:fldCharType="end"/>
            </w:r>
            <w:r w:rsidR="00FF1A8B">
              <w:rPr>
                <w:rFonts w:ascii="Times New Roman" w:hAnsi="Times New Roman" w:cs="Times New Roman"/>
                <w:b/>
              </w:rPr>
              <w:t>.</w:t>
            </w:r>
            <w:r w:rsidRPr="00B556DE">
              <w:rPr>
                <w:rFonts w:ascii="Times New Roman" w:hAnsi="Times New Roman" w:cs="Times New Roman"/>
                <w:lang w:val="en-GB"/>
              </w:rPr>
              <w:t xml:space="preserve"> </w:t>
            </w:r>
            <w:r w:rsidRPr="00F671C3">
              <w:rPr>
                <w:rFonts w:ascii="Times New Roman" w:hAnsi="Times New Roman" w:cs="Times New Roman"/>
              </w:rPr>
              <w:t xml:space="preserve">Average particle size distributions for </w:t>
            </w:r>
            <w:r w:rsidR="00FF1A8B" w:rsidRPr="00FF1A8B">
              <w:rPr>
                <w:rFonts w:ascii="Times New Roman" w:hAnsi="Times New Roman" w:cs="Times New Roman"/>
                <w:b/>
              </w:rPr>
              <w:t>(A</w:t>
            </w:r>
            <w:r w:rsidRPr="00FF1A8B">
              <w:rPr>
                <w:rFonts w:ascii="Times New Roman" w:hAnsi="Times New Roman" w:cs="Times New Roman"/>
                <w:b/>
              </w:rPr>
              <w:t xml:space="preserve">) </w:t>
            </w:r>
            <w:r w:rsidRPr="00F671C3">
              <w:rPr>
                <w:rFonts w:ascii="Times New Roman" w:hAnsi="Times New Roman" w:cs="Times New Roman"/>
              </w:rPr>
              <w:t xml:space="preserve">PP </w:t>
            </w:r>
            <w:r w:rsidR="00546115">
              <w:rPr>
                <w:rFonts w:ascii="Times New Roman" w:hAnsi="Times New Roman" w:cs="Times New Roman"/>
              </w:rPr>
              <w:t>with stabilizer</w:t>
            </w:r>
            <w:r w:rsidRPr="00F671C3">
              <w:rPr>
                <w:rFonts w:ascii="Times New Roman" w:hAnsi="Times New Roman" w:cs="Times New Roman"/>
              </w:rPr>
              <w:t xml:space="preserve"> and </w:t>
            </w:r>
            <w:r w:rsidR="00FF1A8B" w:rsidRPr="00FF1A8B">
              <w:rPr>
                <w:rFonts w:ascii="Times New Roman" w:hAnsi="Times New Roman" w:cs="Times New Roman"/>
                <w:b/>
              </w:rPr>
              <w:t>(B</w:t>
            </w:r>
            <w:r w:rsidRPr="00FF1A8B">
              <w:rPr>
                <w:rFonts w:ascii="Times New Roman" w:hAnsi="Times New Roman" w:cs="Times New Roman"/>
                <w:b/>
              </w:rPr>
              <w:t>)</w:t>
            </w:r>
            <w:r w:rsidRPr="00F671C3">
              <w:rPr>
                <w:rFonts w:ascii="Times New Roman" w:hAnsi="Times New Roman" w:cs="Times New Roman"/>
              </w:rPr>
              <w:t xml:space="preserve"> PP particles </w:t>
            </w:r>
            <w:bookmarkEnd w:id="8"/>
            <w:r w:rsidR="00546115">
              <w:rPr>
                <w:rFonts w:ascii="Times New Roman" w:hAnsi="Times New Roman" w:cs="Times New Roman"/>
              </w:rPr>
              <w:t>without stabilizer</w:t>
            </w:r>
            <w:r w:rsidR="001130B6">
              <w:rPr>
                <w:rFonts w:ascii="Times New Roman" w:hAnsi="Times New Roman" w:cs="Times New Roman"/>
              </w:rPr>
              <w:t>.</w:t>
            </w:r>
            <w:bookmarkEnd w:id="9"/>
            <w:bookmarkEnd w:id="10"/>
          </w:p>
        </w:tc>
      </w:tr>
    </w:tbl>
    <w:p w14:paraId="344FBB08" w14:textId="77777777" w:rsidR="00005A77" w:rsidRDefault="00005A77">
      <w:pPr>
        <w:rPr>
          <w:rFonts w:ascii="Times New Roman" w:hAnsi="Times New Roman" w:cs="Times New Roman"/>
          <w:b/>
        </w:rPr>
      </w:pPr>
      <w:r>
        <w:rPr>
          <w:rFonts w:ascii="Times New Roman" w:hAnsi="Times New Roman" w:cs="Times New Roman"/>
          <w:b/>
        </w:rPr>
        <w:br w:type="page"/>
      </w:r>
    </w:p>
    <w:p w14:paraId="73A3D17A" w14:textId="1ABBDE66" w:rsidR="008E46A4" w:rsidRPr="008E46A4" w:rsidRDefault="008E46A4" w:rsidP="008E46A4">
      <w:pPr>
        <w:rPr>
          <w:rFonts w:ascii="Times New Roman" w:hAnsi="Times New Roman" w:cs="Times New Roman"/>
          <w:b/>
        </w:rPr>
      </w:pPr>
      <w:r>
        <w:rPr>
          <w:rFonts w:ascii="Times New Roman" w:hAnsi="Times New Roman" w:cs="Times New Roman"/>
          <w:b/>
        </w:rPr>
        <w:lastRenderedPageBreak/>
        <w:t xml:space="preserve">Molecular Weight </w:t>
      </w:r>
      <w:r w:rsidR="00D93C6C">
        <w:rPr>
          <w:rFonts w:ascii="Times New Roman" w:hAnsi="Times New Roman" w:cs="Times New Roman"/>
          <w:b/>
        </w:rPr>
        <w:t>Data</w:t>
      </w:r>
    </w:p>
    <w:p w14:paraId="6EA830BA" w14:textId="684611BC" w:rsidR="008E46A4" w:rsidRPr="00C45ADD" w:rsidRDefault="008E46A4" w:rsidP="008E46A4">
      <w:pPr>
        <w:pStyle w:val="Beschriftung"/>
        <w:keepNext/>
        <w:rPr>
          <w:rFonts w:ascii="Times New Roman" w:hAnsi="Times New Roman" w:cs="Times New Roman"/>
        </w:rPr>
      </w:pPr>
      <w:bookmarkStart w:id="11" w:name="_Ref89418730"/>
      <w:r w:rsidRPr="00FF1A8B">
        <w:rPr>
          <w:rFonts w:ascii="Times New Roman" w:hAnsi="Times New Roman" w:cs="Times New Roman"/>
          <w:b/>
        </w:rPr>
        <w:t xml:space="preserve">Table </w:t>
      </w:r>
      <w:r w:rsidR="00FC2A60" w:rsidRPr="00FF1A8B">
        <w:rPr>
          <w:rFonts w:ascii="Times New Roman" w:hAnsi="Times New Roman" w:cs="Times New Roman"/>
          <w:b/>
        </w:rPr>
        <w:t>S</w:t>
      </w:r>
      <w:r w:rsidR="00535B18" w:rsidRPr="00FF1A8B">
        <w:rPr>
          <w:rFonts w:ascii="Times New Roman" w:hAnsi="Times New Roman" w:cs="Times New Roman"/>
          <w:b/>
        </w:rPr>
        <w:fldChar w:fldCharType="begin"/>
      </w:r>
      <w:r w:rsidR="00535B18">
        <w:rPr>
          <w:rFonts w:ascii="Times New Roman" w:hAnsi="Times New Roman" w:cs="Times New Roman"/>
        </w:rPr>
        <w:instrText xml:space="preserve"> SEQ Table \* ARABIC </w:instrText>
      </w:r>
      <w:r w:rsidR="00535B18" w:rsidRPr="00FF1A8B">
        <w:rPr>
          <w:rFonts w:ascii="Times New Roman" w:hAnsi="Times New Roman" w:cs="Times New Roman"/>
          <w:b/>
        </w:rPr>
        <w:fldChar w:fldCharType="separate"/>
      </w:r>
      <w:r w:rsidR="003606CA" w:rsidRPr="00FF1A8B">
        <w:rPr>
          <w:rFonts w:ascii="Times New Roman" w:hAnsi="Times New Roman" w:cs="Times New Roman"/>
          <w:b/>
          <w:noProof/>
        </w:rPr>
        <w:t>3</w:t>
      </w:r>
      <w:r w:rsidR="00535B18" w:rsidRPr="00FF1A8B">
        <w:rPr>
          <w:rFonts w:ascii="Times New Roman" w:hAnsi="Times New Roman" w:cs="Times New Roman"/>
          <w:b/>
        </w:rPr>
        <w:fldChar w:fldCharType="end"/>
      </w:r>
      <w:r w:rsidR="00FF1A8B" w:rsidRPr="00FF1A8B">
        <w:rPr>
          <w:rFonts w:ascii="Times New Roman" w:hAnsi="Times New Roman" w:cs="Times New Roman"/>
          <w:b/>
        </w:rPr>
        <w:t>.</w:t>
      </w:r>
      <w:r w:rsidRPr="00B556DE">
        <w:rPr>
          <w:rFonts w:ascii="Times New Roman" w:hAnsi="Times New Roman" w:cs="Times New Roman"/>
          <w:lang w:val="en-GB"/>
        </w:rPr>
        <w:t xml:space="preserve"> </w:t>
      </w:r>
      <w:r w:rsidRPr="00C45ADD">
        <w:rPr>
          <w:rFonts w:ascii="Times New Roman" w:hAnsi="Times New Roman" w:cs="Times New Roman"/>
        </w:rPr>
        <w:t>Number-average (M</w:t>
      </w:r>
      <w:r w:rsidRPr="00C45ADD">
        <w:rPr>
          <w:rFonts w:ascii="Times New Roman" w:hAnsi="Times New Roman" w:cs="Times New Roman"/>
          <w:vertAlign w:val="subscript"/>
        </w:rPr>
        <w:t>n</w:t>
      </w:r>
      <w:r w:rsidRPr="00C45ADD">
        <w:rPr>
          <w:rFonts w:ascii="Times New Roman" w:hAnsi="Times New Roman" w:cs="Times New Roman"/>
        </w:rPr>
        <w:t>), weight-average (M</w:t>
      </w:r>
      <w:r w:rsidRPr="00C45ADD">
        <w:rPr>
          <w:rFonts w:ascii="Times New Roman" w:hAnsi="Times New Roman" w:cs="Times New Roman"/>
          <w:vertAlign w:val="subscript"/>
        </w:rPr>
        <w:t>w</w:t>
      </w:r>
      <w:r w:rsidRPr="00C45ADD">
        <w:rPr>
          <w:rFonts w:ascii="Times New Roman" w:hAnsi="Times New Roman" w:cs="Times New Roman"/>
        </w:rPr>
        <w:t>)</w:t>
      </w:r>
      <w:r w:rsidR="004665EA">
        <w:rPr>
          <w:rFonts w:ascii="Times New Roman" w:hAnsi="Times New Roman" w:cs="Times New Roman"/>
        </w:rPr>
        <w:t>,</w:t>
      </w:r>
      <w:r w:rsidR="002B5E87">
        <w:rPr>
          <w:rFonts w:ascii="Times New Roman" w:hAnsi="Times New Roman" w:cs="Times New Roman"/>
        </w:rPr>
        <w:t xml:space="preserve"> peak (</w:t>
      </w:r>
      <w:proofErr w:type="spellStart"/>
      <w:r w:rsidR="002B5E87">
        <w:rPr>
          <w:rFonts w:ascii="Times New Roman" w:hAnsi="Times New Roman" w:cs="Times New Roman"/>
        </w:rPr>
        <w:t>M</w:t>
      </w:r>
      <w:r w:rsidR="002B5E87" w:rsidRPr="002B5E87">
        <w:rPr>
          <w:rFonts w:ascii="Times New Roman" w:hAnsi="Times New Roman" w:cs="Times New Roman"/>
          <w:vertAlign w:val="subscript"/>
        </w:rPr>
        <w:t>p</w:t>
      </w:r>
      <w:proofErr w:type="spellEnd"/>
      <w:r w:rsidR="002B5E87">
        <w:rPr>
          <w:rFonts w:ascii="Times New Roman" w:hAnsi="Times New Roman" w:cs="Times New Roman"/>
        </w:rPr>
        <w:t>)</w:t>
      </w:r>
      <w:r w:rsidRPr="00C45ADD">
        <w:rPr>
          <w:rFonts w:ascii="Times New Roman" w:hAnsi="Times New Roman" w:cs="Times New Roman"/>
        </w:rPr>
        <w:t xml:space="preserve"> molecular weights in g/mol</w:t>
      </w:r>
      <w:r w:rsidR="00D93C6C">
        <w:rPr>
          <w:rFonts w:ascii="Times New Roman" w:hAnsi="Times New Roman" w:cs="Times New Roman"/>
        </w:rPr>
        <w:t>,</w:t>
      </w:r>
      <w:r w:rsidRPr="00C45ADD">
        <w:rPr>
          <w:rFonts w:ascii="Times New Roman" w:hAnsi="Times New Roman" w:cs="Times New Roman"/>
        </w:rPr>
        <w:t xml:space="preserve"> and dispersity (</w:t>
      </w:r>
      <w:r w:rsidRPr="00C45ADD">
        <w:rPr>
          <w:rFonts w:ascii="Times New Roman" w:eastAsia="Times New Roman" w:hAnsi="Times New Roman" w:cs="Times New Roman"/>
          <w:bCs/>
        </w:rPr>
        <w:t>Ð</w:t>
      </w:r>
      <w:r w:rsidRPr="00C45ADD">
        <w:rPr>
          <w:rFonts w:ascii="Times New Roman" w:eastAsia="Times New Roman" w:hAnsi="Times New Roman" w:cs="Times New Roman"/>
        </w:rPr>
        <w:t xml:space="preserve">) values for PP samples </w:t>
      </w:r>
      <w:r w:rsidR="004665EA">
        <w:rPr>
          <w:rFonts w:ascii="Times New Roman" w:eastAsia="Times New Roman" w:hAnsi="Times New Roman" w:cs="Times New Roman"/>
        </w:rPr>
        <w:t>with and without stabilizer</w:t>
      </w:r>
      <w:r w:rsidRPr="00C45ADD">
        <w:rPr>
          <w:rFonts w:ascii="Times New Roman" w:eastAsia="Times New Roman" w:hAnsi="Times New Roman" w:cs="Times New Roman"/>
        </w:rPr>
        <w:t xml:space="preserve"> for different exposure times.</w:t>
      </w:r>
      <w:bookmarkEnd w:id="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6"/>
        <w:gridCol w:w="1001"/>
        <w:gridCol w:w="1018"/>
        <w:gridCol w:w="908"/>
        <w:gridCol w:w="952"/>
        <w:gridCol w:w="1001"/>
        <w:gridCol w:w="1017"/>
        <w:gridCol w:w="917"/>
        <w:gridCol w:w="952"/>
      </w:tblGrid>
      <w:tr w:rsidR="008E46A4" w:rsidRPr="00C45ADD" w14:paraId="724DCD92" w14:textId="77777777" w:rsidTr="00851274">
        <w:trPr>
          <w:trHeight w:val="300"/>
          <w:jc w:val="center"/>
        </w:trPr>
        <w:tc>
          <w:tcPr>
            <w:tcW w:w="1286" w:type="dxa"/>
            <w:tcBorders>
              <w:bottom w:val="double" w:sz="4" w:space="0" w:color="auto"/>
              <w:right w:val="double" w:sz="4" w:space="0" w:color="auto"/>
            </w:tcBorders>
            <w:shd w:val="clear" w:color="auto" w:fill="auto"/>
            <w:vAlign w:val="center"/>
            <w:hideMark/>
          </w:tcPr>
          <w:p w14:paraId="45622FB4"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3879" w:type="dxa"/>
            <w:gridSpan w:val="4"/>
            <w:tcBorders>
              <w:left w:val="double" w:sz="4" w:space="0" w:color="auto"/>
              <w:bottom w:val="double" w:sz="4" w:space="0" w:color="auto"/>
              <w:right w:val="double" w:sz="4" w:space="0" w:color="auto"/>
            </w:tcBorders>
            <w:vAlign w:val="center"/>
          </w:tcPr>
          <w:p w14:paraId="62CCE807" w14:textId="0C087E38"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C45ADD">
              <w:rPr>
                <w:rFonts w:ascii="Times New Roman" w:eastAsia="Times New Roman" w:hAnsi="Times New Roman" w:cs="Times New Roman"/>
                <w:b/>
                <w:bCs/>
                <w:sz w:val="18"/>
                <w:szCs w:val="18"/>
              </w:rPr>
              <w:t xml:space="preserve">PP </w:t>
            </w:r>
            <w:r w:rsidR="00D94C5E">
              <w:rPr>
                <w:rFonts w:ascii="Times New Roman" w:eastAsia="Times New Roman" w:hAnsi="Times New Roman" w:cs="Times New Roman"/>
                <w:b/>
                <w:bCs/>
                <w:sz w:val="18"/>
                <w:szCs w:val="18"/>
              </w:rPr>
              <w:t>with stabilizer</w:t>
            </w:r>
          </w:p>
        </w:tc>
        <w:tc>
          <w:tcPr>
            <w:tcW w:w="3887" w:type="dxa"/>
            <w:gridSpan w:val="4"/>
            <w:tcBorders>
              <w:left w:val="double" w:sz="4" w:space="0" w:color="auto"/>
              <w:bottom w:val="double" w:sz="4" w:space="0" w:color="auto"/>
            </w:tcBorders>
            <w:vAlign w:val="center"/>
          </w:tcPr>
          <w:p w14:paraId="69EE3400" w14:textId="7FB7F52F"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C45ADD">
              <w:rPr>
                <w:rFonts w:ascii="Times New Roman" w:eastAsia="Times New Roman" w:hAnsi="Times New Roman" w:cs="Times New Roman"/>
                <w:b/>
                <w:bCs/>
                <w:sz w:val="18"/>
                <w:szCs w:val="18"/>
              </w:rPr>
              <w:t xml:space="preserve">PP </w:t>
            </w:r>
            <w:r w:rsidR="00D94C5E">
              <w:rPr>
                <w:rFonts w:ascii="Times New Roman" w:eastAsia="Times New Roman" w:hAnsi="Times New Roman" w:cs="Times New Roman"/>
                <w:b/>
                <w:bCs/>
                <w:sz w:val="18"/>
                <w:szCs w:val="18"/>
              </w:rPr>
              <w:t>without stabilizer</w:t>
            </w:r>
          </w:p>
        </w:tc>
      </w:tr>
      <w:tr w:rsidR="008E46A4" w:rsidRPr="00C45ADD" w14:paraId="770D143D" w14:textId="77777777" w:rsidTr="00851274">
        <w:trPr>
          <w:trHeight w:val="300"/>
          <w:jc w:val="center"/>
        </w:trPr>
        <w:tc>
          <w:tcPr>
            <w:tcW w:w="1286" w:type="dxa"/>
            <w:tcBorders>
              <w:top w:val="double" w:sz="4" w:space="0" w:color="auto"/>
              <w:bottom w:val="double" w:sz="4" w:space="0" w:color="auto"/>
              <w:right w:val="double" w:sz="4" w:space="0" w:color="auto"/>
            </w:tcBorders>
            <w:shd w:val="clear" w:color="auto" w:fill="auto"/>
            <w:vAlign w:val="center"/>
            <w:hideMark/>
          </w:tcPr>
          <w:p w14:paraId="2DD4579F"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45ADD">
              <w:rPr>
                <w:rFonts w:ascii="Times New Roman" w:eastAsia="Times New Roman" w:hAnsi="Times New Roman" w:cs="Times New Roman"/>
                <w:b/>
                <w:bCs/>
                <w:color w:val="000000"/>
                <w:sz w:val="18"/>
                <w:szCs w:val="18"/>
              </w:rPr>
              <w:t>Exposure Time</w:t>
            </w:r>
          </w:p>
        </w:tc>
        <w:tc>
          <w:tcPr>
            <w:tcW w:w="1001" w:type="dxa"/>
            <w:tcBorders>
              <w:top w:val="double" w:sz="4" w:space="0" w:color="auto"/>
              <w:left w:val="double" w:sz="4" w:space="0" w:color="auto"/>
              <w:bottom w:val="double" w:sz="4" w:space="0" w:color="auto"/>
            </w:tcBorders>
            <w:shd w:val="clear" w:color="auto" w:fill="auto"/>
            <w:vAlign w:val="center"/>
            <w:hideMark/>
          </w:tcPr>
          <w:p w14:paraId="463232B9"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602830">
              <w:rPr>
                <w:rFonts w:ascii="Times New Roman" w:eastAsia="Times New Roman" w:hAnsi="Times New Roman" w:cs="Times New Roman"/>
                <w:b/>
                <w:color w:val="000000" w:themeColor="text1"/>
                <w:sz w:val="18"/>
                <w:szCs w:val="18"/>
              </w:rPr>
              <w:t>M</w:t>
            </w:r>
            <w:r w:rsidRPr="00602830">
              <w:rPr>
                <w:rFonts w:ascii="Times New Roman" w:eastAsia="Times New Roman" w:hAnsi="Times New Roman" w:cs="Times New Roman"/>
                <w:b/>
                <w:color w:val="000000" w:themeColor="text1"/>
                <w:sz w:val="18"/>
                <w:szCs w:val="18"/>
                <w:vertAlign w:val="subscript"/>
              </w:rPr>
              <w:t>n</w:t>
            </w:r>
          </w:p>
        </w:tc>
        <w:tc>
          <w:tcPr>
            <w:tcW w:w="1018" w:type="dxa"/>
            <w:tcBorders>
              <w:top w:val="double" w:sz="4" w:space="0" w:color="auto"/>
              <w:bottom w:val="double" w:sz="4" w:space="0" w:color="auto"/>
            </w:tcBorders>
            <w:shd w:val="clear" w:color="auto" w:fill="auto"/>
            <w:vAlign w:val="center"/>
            <w:hideMark/>
          </w:tcPr>
          <w:p w14:paraId="0ED0B362"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602830">
              <w:rPr>
                <w:rFonts w:ascii="Times New Roman" w:eastAsia="Times New Roman" w:hAnsi="Times New Roman" w:cs="Times New Roman"/>
                <w:b/>
                <w:color w:val="000000" w:themeColor="text1"/>
                <w:sz w:val="18"/>
                <w:szCs w:val="18"/>
              </w:rPr>
              <w:t>M</w:t>
            </w:r>
            <w:r w:rsidRPr="00602830">
              <w:rPr>
                <w:rFonts w:ascii="Times New Roman" w:eastAsia="Times New Roman" w:hAnsi="Times New Roman" w:cs="Times New Roman"/>
                <w:b/>
                <w:color w:val="000000" w:themeColor="text1"/>
                <w:sz w:val="18"/>
                <w:szCs w:val="18"/>
                <w:vertAlign w:val="subscript"/>
              </w:rPr>
              <w:t>w</w:t>
            </w:r>
          </w:p>
        </w:tc>
        <w:tc>
          <w:tcPr>
            <w:tcW w:w="908" w:type="dxa"/>
            <w:tcBorders>
              <w:top w:val="double" w:sz="4" w:space="0" w:color="auto"/>
              <w:bottom w:val="double" w:sz="4" w:space="0" w:color="auto"/>
            </w:tcBorders>
            <w:vAlign w:val="center"/>
          </w:tcPr>
          <w:p w14:paraId="777E77B6"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proofErr w:type="spellStart"/>
            <w:r w:rsidRPr="00602830">
              <w:rPr>
                <w:rFonts w:ascii="Times New Roman" w:eastAsia="Times New Roman" w:hAnsi="Times New Roman" w:cs="Times New Roman"/>
                <w:b/>
                <w:bCs/>
                <w:sz w:val="18"/>
                <w:szCs w:val="18"/>
              </w:rPr>
              <w:t>M</w:t>
            </w:r>
            <w:r w:rsidRPr="00602830">
              <w:rPr>
                <w:rFonts w:ascii="Times New Roman" w:eastAsia="Times New Roman" w:hAnsi="Times New Roman" w:cs="Times New Roman"/>
                <w:b/>
                <w:bCs/>
                <w:sz w:val="18"/>
                <w:szCs w:val="18"/>
                <w:vertAlign w:val="subscript"/>
              </w:rPr>
              <w:t>p</w:t>
            </w:r>
            <w:proofErr w:type="spellEnd"/>
          </w:p>
        </w:tc>
        <w:tc>
          <w:tcPr>
            <w:tcW w:w="952" w:type="dxa"/>
            <w:tcBorders>
              <w:top w:val="double" w:sz="4" w:space="0" w:color="auto"/>
              <w:bottom w:val="double" w:sz="4" w:space="0" w:color="auto"/>
              <w:right w:val="double" w:sz="4" w:space="0" w:color="auto"/>
            </w:tcBorders>
            <w:shd w:val="clear" w:color="auto" w:fill="auto"/>
            <w:vAlign w:val="center"/>
            <w:hideMark/>
          </w:tcPr>
          <w:p w14:paraId="49C37B66"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602830">
              <w:rPr>
                <w:rFonts w:ascii="Times New Roman" w:eastAsia="Times New Roman" w:hAnsi="Times New Roman" w:cs="Times New Roman"/>
                <w:b/>
                <w:bCs/>
                <w:sz w:val="18"/>
                <w:szCs w:val="18"/>
              </w:rPr>
              <w:t>Ð</w:t>
            </w:r>
          </w:p>
        </w:tc>
        <w:tc>
          <w:tcPr>
            <w:tcW w:w="1001" w:type="dxa"/>
            <w:tcBorders>
              <w:top w:val="double" w:sz="4" w:space="0" w:color="auto"/>
              <w:left w:val="double" w:sz="4" w:space="0" w:color="auto"/>
              <w:bottom w:val="double" w:sz="4" w:space="0" w:color="auto"/>
            </w:tcBorders>
            <w:vAlign w:val="center"/>
          </w:tcPr>
          <w:p w14:paraId="6B61E2AD"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602830">
              <w:rPr>
                <w:rFonts w:ascii="Times New Roman" w:eastAsia="Times New Roman" w:hAnsi="Times New Roman" w:cs="Times New Roman"/>
                <w:b/>
                <w:bCs/>
                <w:color w:val="000000"/>
                <w:sz w:val="18"/>
                <w:szCs w:val="18"/>
              </w:rPr>
              <w:t>M</w:t>
            </w:r>
            <w:r w:rsidRPr="00602830">
              <w:rPr>
                <w:rFonts w:ascii="Times New Roman" w:eastAsia="Times New Roman" w:hAnsi="Times New Roman" w:cs="Times New Roman"/>
                <w:b/>
                <w:bCs/>
                <w:color w:val="000000"/>
                <w:sz w:val="18"/>
                <w:szCs w:val="18"/>
                <w:vertAlign w:val="subscript"/>
              </w:rPr>
              <w:t>n</w:t>
            </w:r>
          </w:p>
        </w:tc>
        <w:tc>
          <w:tcPr>
            <w:tcW w:w="1017" w:type="dxa"/>
            <w:tcBorders>
              <w:top w:val="double" w:sz="4" w:space="0" w:color="auto"/>
              <w:bottom w:val="double" w:sz="4" w:space="0" w:color="auto"/>
            </w:tcBorders>
            <w:vAlign w:val="center"/>
          </w:tcPr>
          <w:p w14:paraId="2541F2E5"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r w:rsidRPr="00602830">
              <w:rPr>
                <w:rFonts w:ascii="Times New Roman" w:eastAsia="Times New Roman" w:hAnsi="Times New Roman" w:cs="Times New Roman"/>
                <w:b/>
                <w:bCs/>
                <w:color w:val="000000"/>
                <w:sz w:val="18"/>
                <w:szCs w:val="18"/>
              </w:rPr>
              <w:t>M</w:t>
            </w:r>
            <w:r w:rsidRPr="00602830">
              <w:rPr>
                <w:rFonts w:ascii="Times New Roman" w:eastAsia="Times New Roman" w:hAnsi="Times New Roman" w:cs="Times New Roman"/>
                <w:b/>
                <w:bCs/>
                <w:color w:val="000000"/>
                <w:sz w:val="18"/>
                <w:szCs w:val="18"/>
                <w:vertAlign w:val="subscript"/>
              </w:rPr>
              <w:t>w</w:t>
            </w:r>
          </w:p>
        </w:tc>
        <w:tc>
          <w:tcPr>
            <w:tcW w:w="917" w:type="dxa"/>
            <w:tcBorders>
              <w:top w:val="double" w:sz="4" w:space="0" w:color="auto"/>
              <w:bottom w:val="double" w:sz="4" w:space="0" w:color="auto"/>
            </w:tcBorders>
            <w:vAlign w:val="center"/>
          </w:tcPr>
          <w:p w14:paraId="6E101255"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proofErr w:type="spellStart"/>
            <w:r w:rsidRPr="00602830">
              <w:rPr>
                <w:rFonts w:ascii="Times New Roman" w:eastAsia="Times New Roman" w:hAnsi="Times New Roman" w:cs="Times New Roman"/>
                <w:b/>
                <w:bCs/>
                <w:sz w:val="18"/>
                <w:szCs w:val="18"/>
              </w:rPr>
              <w:t>M</w:t>
            </w:r>
            <w:r w:rsidRPr="00602830">
              <w:rPr>
                <w:rFonts w:ascii="Times New Roman" w:eastAsia="Times New Roman" w:hAnsi="Times New Roman" w:cs="Times New Roman"/>
                <w:b/>
                <w:bCs/>
                <w:sz w:val="18"/>
                <w:szCs w:val="18"/>
                <w:vertAlign w:val="subscript"/>
              </w:rPr>
              <w:t>p</w:t>
            </w:r>
            <w:proofErr w:type="spellEnd"/>
          </w:p>
        </w:tc>
        <w:tc>
          <w:tcPr>
            <w:tcW w:w="952" w:type="dxa"/>
            <w:tcBorders>
              <w:top w:val="double" w:sz="4" w:space="0" w:color="auto"/>
              <w:bottom w:val="double" w:sz="4" w:space="0" w:color="auto"/>
            </w:tcBorders>
            <w:vAlign w:val="center"/>
          </w:tcPr>
          <w:p w14:paraId="799C2A3B" w14:textId="77777777" w:rsidR="008E46A4" w:rsidRPr="00602830"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b/>
                <w:bCs/>
                <w:sz w:val="18"/>
                <w:szCs w:val="18"/>
              </w:rPr>
            </w:pPr>
            <w:bookmarkStart w:id="12" w:name="_Hlk89783935"/>
            <w:r w:rsidRPr="00602830">
              <w:rPr>
                <w:rFonts w:ascii="Times New Roman" w:eastAsia="Times New Roman" w:hAnsi="Times New Roman" w:cs="Times New Roman"/>
                <w:b/>
                <w:bCs/>
                <w:sz w:val="18"/>
                <w:szCs w:val="18"/>
              </w:rPr>
              <w:t>Ð</w:t>
            </w:r>
            <w:bookmarkEnd w:id="12"/>
          </w:p>
        </w:tc>
      </w:tr>
      <w:tr w:rsidR="008E46A4" w:rsidRPr="00C45ADD" w14:paraId="13E83187" w14:textId="77777777" w:rsidTr="00851274">
        <w:trPr>
          <w:trHeight w:val="317"/>
          <w:jc w:val="center"/>
        </w:trPr>
        <w:tc>
          <w:tcPr>
            <w:tcW w:w="1286" w:type="dxa"/>
            <w:tcBorders>
              <w:top w:val="double" w:sz="4" w:space="0" w:color="auto"/>
              <w:bottom w:val="double" w:sz="4" w:space="0" w:color="auto"/>
              <w:right w:val="double" w:sz="4" w:space="0" w:color="auto"/>
            </w:tcBorders>
            <w:shd w:val="clear" w:color="auto" w:fill="auto"/>
            <w:vAlign w:val="center"/>
            <w:hideMark/>
          </w:tcPr>
          <w:p w14:paraId="4BCE5D46"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45ADD">
              <w:rPr>
                <w:rFonts w:ascii="Times New Roman" w:eastAsia="Times New Roman" w:hAnsi="Times New Roman" w:cs="Times New Roman"/>
                <w:i/>
                <w:iCs/>
                <w:color w:val="000000"/>
                <w:sz w:val="18"/>
                <w:szCs w:val="18"/>
              </w:rPr>
              <w:t>hours</w:t>
            </w:r>
          </w:p>
        </w:tc>
        <w:tc>
          <w:tcPr>
            <w:tcW w:w="1001" w:type="dxa"/>
            <w:tcBorders>
              <w:top w:val="double" w:sz="4" w:space="0" w:color="auto"/>
              <w:left w:val="double" w:sz="4" w:space="0" w:color="auto"/>
              <w:bottom w:val="double" w:sz="4" w:space="0" w:color="auto"/>
            </w:tcBorders>
            <w:shd w:val="clear" w:color="auto" w:fill="auto"/>
            <w:vAlign w:val="center"/>
            <w:hideMark/>
          </w:tcPr>
          <w:p w14:paraId="46DD1CAC"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45ADD">
              <w:rPr>
                <w:rFonts w:ascii="Times New Roman" w:eastAsia="Times New Roman" w:hAnsi="Times New Roman" w:cs="Times New Roman"/>
                <w:i/>
                <w:color w:val="000000" w:themeColor="text1"/>
                <w:sz w:val="18"/>
                <w:szCs w:val="18"/>
              </w:rPr>
              <w:t>g/mol</w:t>
            </w:r>
          </w:p>
        </w:tc>
        <w:tc>
          <w:tcPr>
            <w:tcW w:w="1018" w:type="dxa"/>
            <w:tcBorders>
              <w:top w:val="double" w:sz="4" w:space="0" w:color="auto"/>
              <w:bottom w:val="double" w:sz="4" w:space="0" w:color="auto"/>
            </w:tcBorders>
            <w:shd w:val="clear" w:color="auto" w:fill="auto"/>
            <w:vAlign w:val="center"/>
            <w:hideMark/>
          </w:tcPr>
          <w:p w14:paraId="2BA1CEF3"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C45ADD">
              <w:rPr>
                <w:rFonts w:ascii="Times New Roman" w:eastAsia="Times New Roman" w:hAnsi="Times New Roman" w:cs="Times New Roman"/>
                <w:i/>
                <w:color w:val="000000" w:themeColor="text1"/>
                <w:sz w:val="18"/>
                <w:szCs w:val="18"/>
              </w:rPr>
              <w:t>g/mol</w:t>
            </w:r>
          </w:p>
        </w:tc>
        <w:tc>
          <w:tcPr>
            <w:tcW w:w="908" w:type="dxa"/>
            <w:tcBorders>
              <w:top w:val="double" w:sz="4" w:space="0" w:color="auto"/>
              <w:bottom w:val="double" w:sz="4" w:space="0" w:color="auto"/>
            </w:tcBorders>
            <w:vAlign w:val="center"/>
          </w:tcPr>
          <w:p w14:paraId="798CF94B"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sidRPr="00C45ADD">
              <w:rPr>
                <w:rFonts w:ascii="Times New Roman" w:eastAsia="Times New Roman" w:hAnsi="Times New Roman" w:cs="Times New Roman"/>
                <w:i/>
                <w:color w:val="000000" w:themeColor="text1"/>
                <w:sz w:val="18"/>
                <w:szCs w:val="18"/>
              </w:rPr>
              <w:t>g/mol</w:t>
            </w:r>
          </w:p>
        </w:tc>
        <w:tc>
          <w:tcPr>
            <w:tcW w:w="952" w:type="dxa"/>
            <w:tcBorders>
              <w:top w:val="double" w:sz="4" w:space="0" w:color="auto"/>
              <w:bottom w:val="double" w:sz="4" w:space="0" w:color="auto"/>
              <w:right w:val="double" w:sz="4" w:space="0" w:color="auto"/>
            </w:tcBorders>
            <w:shd w:val="clear" w:color="auto" w:fill="auto"/>
            <w:vAlign w:val="center"/>
            <w:hideMark/>
          </w:tcPr>
          <w:p w14:paraId="3044BB37"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24"/>
                <w:szCs w:val="24"/>
              </w:rPr>
            </w:pPr>
          </w:p>
        </w:tc>
        <w:tc>
          <w:tcPr>
            <w:tcW w:w="1001" w:type="dxa"/>
            <w:tcBorders>
              <w:top w:val="double" w:sz="4" w:space="0" w:color="auto"/>
              <w:left w:val="double" w:sz="4" w:space="0" w:color="auto"/>
              <w:bottom w:val="double" w:sz="4" w:space="0" w:color="auto"/>
            </w:tcBorders>
            <w:vAlign w:val="center"/>
          </w:tcPr>
          <w:p w14:paraId="57CF0851"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sidRPr="00C45ADD">
              <w:rPr>
                <w:rFonts w:ascii="Times New Roman" w:eastAsia="Times New Roman" w:hAnsi="Times New Roman" w:cs="Times New Roman"/>
                <w:i/>
                <w:iCs/>
                <w:color w:val="000000"/>
                <w:sz w:val="18"/>
                <w:szCs w:val="18"/>
              </w:rPr>
              <w:t>g/mol</w:t>
            </w:r>
          </w:p>
        </w:tc>
        <w:tc>
          <w:tcPr>
            <w:tcW w:w="1017" w:type="dxa"/>
            <w:tcBorders>
              <w:top w:val="double" w:sz="4" w:space="0" w:color="auto"/>
              <w:bottom w:val="double" w:sz="4" w:space="0" w:color="auto"/>
            </w:tcBorders>
            <w:vAlign w:val="center"/>
          </w:tcPr>
          <w:p w14:paraId="3C7EF560"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sidRPr="00C45ADD">
              <w:rPr>
                <w:rFonts w:ascii="Times New Roman" w:eastAsia="Times New Roman" w:hAnsi="Times New Roman" w:cs="Times New Roman"/>
                <w:i/>
                <w:iCs/>
                <w:color w:val="000000"/>
                <w:sz w:val="18"/>
                <w:szCs w:val="18"/>
              </w:rPr>
              <w:t>g/mol</w:t>
            </w:r>
          </w:p>
        </w:tc>
        <w:tc>
          <w:tcPr>
            <w:tcW w:w="917" w:type="dxa"/>
            <w:tcBorders>
              <w:top w:val="double" w:sz="4" w:space="0" w:color="auto"/>
              <w:bottom w:val="double" w:sz="4" w:space="0" w:color="auto"/>
            </w:tcBorders>
            <w:vAlign w:val="center"/>
          </w:tcPr>
          <w:p w14:paraId="6D983791"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sidRPr="00C45ADD">
              <w:rPr>
                <w:rFonts w:ascii="Times New Roman" w:eastAsia="Times New Roman" w:hAnsi="Times New Roman" w:cs="Times New Roman"/>
                <w:i/>
                <w:color w:val="000000" w:themeColor="text1"/>
                <w:sz w:val="18"/>
                <w:szCs w:val="18"/>
              </w:rPr>
              <w:t>g/mol</w:t>
            </w:r>
          </w:p>
        </w:tc>
        <w:tc>
          <w:tcPr>
            <w:tcW w:w="952" w:type="dxa"/>
            <w:tcBorders>
              <w:top w:val="double" w:sz="4" w:space="0" w:color="auto"/>
              <w:bottom w:val="double" w:sz="4" w:space="0" w:color="auto"/>
            </w:tcBorders>
            <w:vAlign w:val="center"/>
          </w:tcPr>
          <w:p w14:paraId="0398B1C3"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p>
        </w:tc>
      </w:tr>
      <w:tr w:rsidR="008E46A4" w:rsidRPr="00C45ADD" w14:paraId="7AD2D79F" w14:textId="77777777" w:rsidTr="00D4582F">
        <w:trPr>
          <w:trHeight w:val="300"/>
          <w:jc w:val="center"/>
        </w:trPr>
        <w:tc>
          <w:tcPr>
            <w:tcW w:w="1286" w:type="dxa"/>
            <w:tcBorders>
              <w:top w:val="double" w:sz="4" w:space="0" w:color="auto"/>
              <w:right w:val="double" w:sz="4" w:space="0" w:color="auto"/>
            </w:tcBorders>
            <w:shd w:val="clear" w:color="auto" w:fill="auto"/>
            <w:vAlign w:val="center"/>
            <w:hideMark/>
          </w:tcPr>
          <w:p w14:paraId="4DC0B78C"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0</w:t>
            </w:r>
          </w:p>
        </w:tc>
        <w:tc>
          <w:tcPr>
            <w:tcW w:w="1001" w:type="dxa"/>
            <w:tcBorders>
              <w:top w:val="double" w:sz="4" w:space="0" w:color="auto"/>
              <w:left w:val="double" w:sz="4" w:space="0" w:color="auto"/>
            </w:tcBorders>
            <w:shd w:val="clear" w:color="auto" w:fill="auto"/>
            <w:vAlign w:val="center"/>
          </w:tcPr>
          <w:p w14:paraId="754E55D7" w14:textId="16CB2523" w:rsidR="008E46A4" w:rsidRPr="00C45ADD" w:rsidRDefault="00D4582F"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68</w:t>
            </w:r>
            <w:r w:rsidR="00236D9B" w:rsidRPr="00D446DD">
              <w:rPr>
                <w:rFonts w:ascii="Times New Roman" w:hAnsi="Times New Roman" w:cs="Times New Roman"/>
                <w:sz w:val="18"/>
                <w:szCs w:val="18"/>
              </w:rPr>
              <w:t>300</w:t>
            </w:r>
          </w:p>
        </w:tc>
        <w:tc>
          <w:tcPr>
            <w:tcW w:w="1018" w:type="dxa"/>
            <w:tcBorders>
              <w:top w:val="double" w:sz="4" w:space="0" w:color="auto"/>
            </w:tcBorders>
            <w:shd w:val="clear" w:color="auto" w:fill="auto"/>
            <w:vAlign w:val="center"/>
          </w:tcPr>
          <w:p w14:paraId="59400D18" w14:textId="5C41581B" w:rsidR="008E46A4" w:rsidRPr="00C45ADD" w:rsidRDefault="00D4582F"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79580</w:t>
            </w:r>
            <w:r w:rsidR="00236D9B" w:rsidRPr="00D446DD">
              <w:rPr>
                <w:rFonts w:ascii="Times New Roman" w:hAnsi="Times New Roman" w:cs="Times New Roman"/>
                <w:sz w:val="18"/>
                <w:szCs w:val="18"/>
              </w:rPr>
              <w:t>0</w:t>
            </w:r>
          </w:p>
        </w:tc>
        <w:tc>
          <w:tcPr>
            <w:tcW w:w="908" w:type="dxa"/>
            <w:tcBorders>
              <w:top w:val="double" w:sz="4" w:space="0" w:color="auto"/>
            </w:tcBorders>
            <w:vAlign w:val="center"/>
          </w:tcPr>
          <w:p w14:paraId="09433274" w14:textId="78BFA3C9" w:rsidR="008E46A4" w:rsidRPr="00C45ADD" w:rsidRDefault="00D4582F"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34</w:t>
            </w:r>
            <w:r w:rsidR="00236D9B" w:rsidRPr="00D446DD">
              <w:rPr>
                <w:rFonts w:ascii="Times New Roman" w:hAnsi="Times New Roman" w:cs="Times New Roman"/>
                <w:sz w:val="18"/>
                <w:szCs w:val="18"/>
              </w:rPr>
              <w:t>2000</w:t>
            </w:r>
          </w:p>
        </w:tc>
        <w:tc>
          <w:tcPr>
            <w:tcW w:w="952" w:type="dxa"/>
            <w:tcBorders>
              <w:top w:val="double" w:sz="4" w:space="0" w:color="auto"/>
              <w:right w:val="double" w:sz="4" w:space="0" w:color="auto"/>
            </w:tcBorders>
            <w:shd w:val="clear" w:color="auto" w:fill="auto"/>
            <w:vAlign w:val="center"/>
          </w:tcPr>
          <w:p w14:paraId="71F352B8" w14:textId="32D817DB" w:rsidR="008E46A4" w:rsidRPr="00C45ADD" w:rsidRDefault="00D4582F"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11.</w:t>
            </w:r>
            <w:r w:rsidR="00236D9B" w:rsidRPr="00D446DD">
              <w:rPr>
                <w:rFonts w:ascii="Times New Roman" w:hAnsi="Times New Roman" w:cs="Times New Roman"/>
                <w:sz w:val="18"/>
                <w:szCs w:val="18"/>
              </w:rPr>
              <w:t>7</w:t>
            </w:r>
          </w:p>
        </w:tc>
        <w:tc>
          <w:tcPr>
            <w:tcW w:w="1001" w:type="dxa"/>
            <w:tcBorders>
              <w:top w:val="double" w:sz="4" w:space="0" w:color="auto"/>
              <w:left w:val="double" w:sz="4" w:space="0" w:color="auto"/>
            </w:tcBorders>
            <w:vAlign w:val="center"/>
          </w:tcPr>
          <w:p w14:paraId="1EB96118" w14:textId="77777777" w:rsidR="008E46A4" w:rsidRPr="00D94C5E"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94C5E">
              <w:rPr>
                <w:rFonts w:ascii="Times New Roman" w:hAnsi="Times New Roman" w:cs="Times New Roman"/>
                <w:sz w:val="18"/>
                <w:szCs w:val="18"/>
              </w:rPr>
              <w:t>68800</w:t>
            </w:r>
          </w:p>
        </w:tc>
        <w:tc>
          <w:tcPr>
            <w:tcW w:w="1017" w:type="dxa"/>
            <w:tcBorders>
              <w:top w:val="double" w:sz="4" w:space="0" w:color="auto"/>
            </w:tcBorders>
            <w:vAlign w:val="center"/>
          </w:tcPr>
          <w:p w14:paraId="48CEA01F" w14:textId="77777777" w:rsidR="008E46A4" w:rsidRPr="00D94C5E"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94C5E">
              <w:rPr>
                <w:rFonts w:ascii="Times New Roman" w:hAnsi="Times New Roman" w:cs="Times New Roman"/>
                <w:sz w:val="18"/>
                <w:szCs w:val="18"/>
              </w:rPr>
              <w:t>532000</w:t>
            </w:r>
          </w:p>
        </w:tc>
        <w:tc>
          <w:tcPr>
            <w:tcW w:w="917" w:type="dxa"/>
            <w:tcBorders>
              <w:top w:val="double" w:sz="4" w:space="0" w:color="auto"/>
            </w:tcBorders>
            <w:vAlign w:val="center"/>
          </w:tcPr>
          <w:p w14:paraId="39E1AD43" w14:textId="77777777" w:rsidR="008E46A4" w:rsidRPr="00D94C5E"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94C5E">
              <w:rPr>
                <w:rFonts w:ascii="Times New Roman" w:hAnsi="Times New Roman" w:cs="Times New Roman"/>
                <w:sz w:val="18"/>
                <w:szCs w:val="18"/>
              </w:rPr>
              <w:t>256700</w:t>
            </w:r>
          </w:p>
        </w:tc>
        <w:tc>
          <w:tcPr>
            <w:tcW w:w="952" w:type="dxa"/>
            <w:tcBorders>
              <w:top w:val="double" w:sz="4" w:space="0" w:color="auto"/>
            </w:tcBorders>
            <w:vAlign w:val="center"/>
          </w:tcPr>
          <w:p w14:paraId="21C0C1AD" w14:textId="17FD399A" w:rsidR="008E46A4" w:rsidRPr="00D94C5E"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D94C5E">
              <w:rPr>
                <w:rFonts w:ascii="Times New Roman" w:hAnsi="Times New Roman" w:cs="Times New Roman"/>
                <w:sz w:val="18"/>
                <w:szCs w:val="18"/>
              </w:rPr>
              <w:t>7.7</w:t>
            </w:r>
          </w:p>
        </w:tc>
      </w:tr>
      <w:tr w:rsidR="008E46A4" w:rsidRPr="00C45ADD" w14:paraId="5CD4A9D5" w14:textId="77777777" w:rsidTr="00D4582F">
        <w:trPr>
          <w:trHeight w:val="300"/>
          <w:jc w:val="center"/>
        </w:trPr>
        <w:tc>
          <w:tcPr>
            <w:tcW w:w="1286" w:type="dxa"/>
            <w:tcBorders>
              <w:right w:val="double" w:sz="4" w:space="0" w:color="auto"/>
            </w:tcBorders>
            <w:shd w:val="clear" w:color="auto" w:fill="auto"/>
            <w:vAlign w:val="center"/>
            <w:hideMark/>
          </w:tcPr>
          <w:p w14:paraId="05A6DD6F" w14:textId="77777777" w:rsidR="008E46A4" w:rsidRPr="00C45ADD" w:rsidRDefault="008E46A4" w:rsidP="00851274">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24</w:t>
            </w:r>
          </w:p>
        </w:tc>
        <w:tc>
          <w:tcPr>
            <w:tcW w:w="1001" w:type="dxa"/>
            <w:tcBorders>
              <w:left w:val="double" w:sz="4" w:space="0" w:color="auto"/>
            </w:tcBorders>
            <w:shd w:val="clear" w:color="auto" w:fill="auto"/>
            <w:vAlign w:val="center"/>
          </w:tcPr>
          <w:p w14:paraId="6D89A9BD" w14:textId="58189884" w:rsidR="008E46A4" w:rsidRPr="00C45ADD" w:rsidRDefault="007A37A9" w:rsidP="00851274">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8" w:type="dxa"/>
            <w:shd w:val="clear" w:color="auto" w:fill="auto"/>
            <w:vAlign w:val="center"/>
          </w:tcPr>
          <w:p w14:paraId="55419D43" w14:textId="7D8CF250" w:rsidR="008E46A4" w:rsidRPr="00C45ADD" w:rsidRDefault="007A37A9" w:rsidP="00851274">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08" w:type="dxa"/>
            <w:vAlign w:val="center"/>
          </w:tcPr>
          <w:p w14:paraId="513AF8DE" w14:textId="36E1552A" w:rsidR="008E46A4" w:rsidRPr="00C45ADD" w:rsidRDefault="007A37A9" w:rsidP="00851274">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tcBorders>
              <w:right w:val="double" w:sz="4" w:space="0" w:color="auto"/>
            </w:tcBorders>
            <w:shd w:val="clear" w:color="auto" w:fill="auto"/>
            <w:vAlign w:val="center"/>
          </w:tcPr>
          <w:p w14:paraId="5E6A3B35" w14:textId="7034DBCE" w:rsidR="008E46A4" w:rsidRPr="00C45ADD" w:rsidRDefault="007A37A9" w:rsidP="00851274">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01" w:type="dxa"/>
            <w:tcBorders>
              <w:left w:val="double" w:sz="4" w:space="0" w:color="auto"/>
            </w:tcBorders>
            <w:vAlign w:val="center"/>
          </w:tcPr>
          <w:p w14:paraId="2C6E42F0" w14:textId="77777777" w:rsidR="008E46A4" w:rsidRPr="00C45ADD"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53500</w:t>
            </w:r>
          </w:p>
        </w:tc>
        <w:tc>
          <w:tcPr>
            <w:tcW w:w="1017" w:type="dxa"/>
            <w:vAlign w:val="center"/>
          </w:tcPr>
          <w:p w14:paraId="1D0AAD22" w14:textId="77777777" w:rsidR="008E46A4" w:rsidRPr="00C45ADD"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293700</w:t>
            </w:r>
          </w:p>
        </w:tc>
        <w:tc>
          <w:tcPr>
            <w:tcW w:w="917" w:type="dxa"/>
            <w:vAlign w:val="center"/>
          </w:tcPr>
          <w:p w14:paraId="3DA0B0D1" w14:textId="77777777" w:rsidR="008E46A4" w:rsidRPr="00C45ADD"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174000</w:t>
            </w:r>
          </w:p>
        </w:tc>
        <w:tc>
          <w:tcPr>
            <w:tcW w:w="952" w:type="dxa"/>
            <w:vAlign w:val="center"/>
          </w:tcPr>
          <w:p w14:paraId="58AC15FF" w14:textId="77777777" w:rsidR="008E46A4" w:rsidRPr="00C45ADD" w:rsidRDefault="008E46A4" w:rsidP="00851274">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5.5</w:t>
            </w:r>
          </w:p>
        </w:tc>
      </w:tr>
      <w:tr w:rsidR="00D4582F" w:rsidRPr="00C45ADD" w14:paraId="2182A7C0" w14:textId="77777777" w:rsidTr="00D4582F">
        <w:trPr>
          <w:trHeight w:val="300"/>
          <w:jc w:val="center"/>
        </w:trPr>
        <w:tc>
          <w:tcPr>
            <w:tcW w:w="1286" w:type="dxa"/>
            <w:tcBorders>
              <w:right w:val="double" w:sz="4" w:space="0" w:color="auto"/>
            </w:tcBorders>
            <w:shd w:val="clear" w:color="auto" w:fill="auto"/>
            <w:vAlign w:val="center"/>
            <w:hideMark/>
          </w:tcPr>
          <w:p w14:paraId="6584342E"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50</w:t>
            </w:r>
          </w:p>
        </w:tc>
        <w:tc>
          <w:tcPr>
            <w:tcW w:w="1001" w:type="dxa"/>
            <w:tcBorders>
              <w:left w:val="double" w:sz="4" w:space="0" w:color="auto"/>
            </w:tcBorders>
            <w:shd w:val="clear" w:color="auto" w:fill="auto"/>
            <w:vAlign w:val="center"/>
          </w:tcPr>
          <w:p w14:paraId="1BD2C6D1" w14:textId="44677A98"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750</w:t>
            </w:r>
            <w:r w:rsidR="00236D9B" w:rsidRPr="00D446DD">
              <w:rPr>
                <w:rFonts w:ascii="Times New Roman" w:hAnsi="Times New Roman" w:cs="Times New Roman"/>
                <w:sz w:val="18"/>
                <w:szCs w:val="18"/>
              </w:rPr>
              <w:t>00</w:t>
            </w:r>
          </w:p>
        </w:tc>
        <w:tc>
          <w:tcPr>
            <w:tcW w:w="1018" w:type="dxa"/>
            <w:shd w:val="clear" w:color="auto" w:fill="auto"/>
            <w:vAlign w:val="center"/>
          </w:tcPr>
          <w:p w14:paraId="00220E4E" w14:textId="65D6ACF5"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739</w:t>
            </w:r>
            <w:r w:rsidR="00236D9B" w:rsidRPr="00D446DD">
              <w:rPr>
                <w:rFonts w:ascii="Times New Roman" w:hAnsi="Times New Roman" w:cs="Times New Roman"/>
                <w:sz w:val="18"/>
                <w:szCs w:val="18"/>
              </w:rPr>
              <w:t>700</w:t>
            </w:r>
          </w:p>
        </w:tc>
        <w:tc>
          <w:tcPr>
            <w:tcW w:w="908" w:type="dxa"/>
            <w:vAlign w:val="center"/>
          </w:tcPr>
          <w:p w14:paraId="358B79AA" w14:textId="454AF32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328</w:t>
            </w:r>
            <w:r w:rsidR="00236D9B" w:rsidRPr="00D446DD">
              <w:rPr>
                <w:rFonts w:ascii="Times New Roman" w:hAnsi="Times New Roman" w:cs="Times New Roman"/>
                <w:sz w:val="18"/>
                <w:szCs w:val="18"/>
              </w:rPr>
              <w:t>200</w:t>
            </w:r>
          </w:p>
        </w:tc>
        <w:tc>
          <w:tcPr>
            <w:tcW w:w="952" w:type="dxa"/>
            <w:tcBorders>
              <w:right w:val="double" w:sz="4" w:space="0" w:color="auto"/>
            </w:tcBorders>
            <w:shd w:val="clear" w:color="auto" w:fill="auto"/>
            <w:vAlign w:val="center"/>
          </w:tcPr>
          <w:p w14:paraId="42C7327F" w14:textId="70B94756"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9.</w:t>
            </w:r>
            <w:r w:rsidR="00236D9B" w:rsidRPr="00D446DD">
              <w:rPr>
                <w:rFonts w:ascii="Times New Roman" w:hAnsi="Times New Roman" w:cs="Times New Roman"/>
                <w:sz w:val="18"/>
                <w:szCs w:val="18"/>
              </w:rPr>
              <w:t>9</w:t>
            </w:r>
          </w:p>
        </w:tc>
        <w:tc>
          <w:tcPr>
            <w:tcW w:w="1001" w:type="dxa"/>
            <w:tcBorders>
              <w:left w:val="double" w:sz="4" w:space="0" w:color="auto"/>
            </w:tcBorders>
            <w:vAlign w:val="center"/>
          </w:tcPr>
          <w:p w14:paraId="6EE8FBCA"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13000</w:t>
            </w:r>
          </w:p>
        </w:tc>
        <w:tc>
          <w:tcPr>
            <w:tcW w:w="1017" w:type="dxa"/>
            <w:vAlign w:val="center"/>
          </w:tcPr>
          <w:p w14:paraId="7B10636C"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47700</w:t>
            </w:r>
          </w:p>
        </w:tc>
        <w:tc>
          <w:tcPr>
            <w:tcW w:w="917" w:type="dxa"/>
            <w:vAlign w:val="center"/>
          </w:tcPr>
          <w:p w14:paraId="3EC32DEE"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41300</w:t>
            </w:r>
          </w:p>
        </w:tc>
        <w:tc>
          <w:tcPr>
            <w:tcW w:w="952" w:type="dxa"/>
            <w:vAlign w:val="center"/>
          </w:tcPr>
          <w:p w14:paraId="60C5DB8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3.7</w:t>
            </w:r>
          </w:p>
        </w:tc>
      </w:tr>
      <w:tr w:rsidR="00D4582F" w:rsidRPr="00C45ADD" w14:paraId="79153303" w14:textId="77777777" w:rsidTr="00D4582F">
        <w:trPr>
          <w:trHeight w:val="300"/>
          <w:jc w:val="center"/>
        </w:trPr>
        <w:tc>
          <w:tcPr>
            <w:tcW w:w="1286" w:type="dxa"/>
            <w:tcBorders>
              <w:right w:val="double" w:sz="4" w:space="0" w:color="auto"/>
            </w:tcBorders>
            <w:shd w:val="clear" w:color="auto" w:fill="auto"/>
            <w:vAlign w:val="center"/>
            <w:hideMark/>
          </w:tcPr>
          <w:p w14:paraId="2C6A39F5"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100</w:t>
            </w:r>
          </w:p>
        </w:tc>
        <w:tc>
          <w:tcPr>
            <w:tcW w:w="1001" w:type="dxa"/>
            <w:tcBorders>
              <w:left w:val="double" w:sz="4" w:space="0" w:color="auto"/>
            </w:tcBorders>
            <w:shd w:val="clear" w:color="auto" w:fill="auto"/>
            <w:vAlign w:val="center"/>
          </w:tcPr>
          <w:p w14:paraId="023E313E" w14:textId="07C8CCDA"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63</w:t>
            </w:r>
            <w:r w:rsidR="00236D9B" w:rsidRPr="00D446DD">
              <w:rPr>
                <w:rFonts w:ascii="Times New Roman" w:hAnsi="Times New Roman" w:cs="Times New Roman"/>
                <w:sz w:val="18"/>
                <w:szCs w:val="18"/>
              </w:rPr>
              <w:t>400</w:t>
            </w:r>
          </w:p>
        </w:tc>
        <w:tc>
          <w:tcPr>
            <w:tcW w:w="1018" w:type="dxa"/>
            <w:shd w:val="clear" w:color="auto" w:fill="auto"/>
            <w:vAlign w:val="center"/>
          </w:tcPr>
          <w:p w14:paraId="26F3C4B5" w14:textId="52D252A5"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698</w:t>
            </w:r>
            <w:r w:rsidR="00236D9B" w:rsidRPr="00D446DD">
              <w:rPr>
                <w:rFonts w:ascii="Times New Roman" w:hAnsi="Times New Roman" w:cs="Times New Roman"/>
                <w:sz w:val="18"/>
                <w:szCs w:val="18"/>
              </w:rPr>
              <w:t>600</w:t>
            </w:r>
          </w:p>
        </w:tc>
        <w:tc>
          <w:tcPr>
            <w:tcW w:w="908" w:type="dxa"/>
            <w:vAlign w:val="center"/>
          </w:tcPr>
          <w:p w14:paraId="70CE1B89" w14:textId="7B35F419"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296</w:t>
            </w:r>
            <w:r w:rsidR="00236D9B" w:rsidRPr="00D446DD">
              <w:rPr>
                <w:rFonts w:ascii="Times New Roman" w:hAnsi="Times New Roman" w:cs="Times New Roman"/>
                <w:sz w:val="18"/>
                <w:szCs w:val="18"/>
              </w:rPr>
              <w:t>200</w:t>
            </w:r>
          </w:p>
        </w:tc>
        <w:tc>
          <w:tcPr>
            <w:tcW w:w="952" w:type="dxa"/>
            <w:tcBorders>
              <w:right w:val="double" w:sz="4" w:space="0" w:color="auto"/>
            </w:tcBorders>
            <w:shd w:val="clear" w:color="auto" w:fill="auto"/>
            <w:vAlign w:val="center"/>
          </w:tcPr>
          <w:p w14:paraId="2E034810" w14:textId="0C8E9A72"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11.0</w:t>
            </w:r>
          </w:p>
        </w:tc>
        <w:tc>
          <w:tcPr>
            <w:tcW w:w="1001" w:type="dxa"/>
            <w:tcBorders>
              <w:left w:val="double" w:sz="4" w:space="0" w:color="auto"/>
            </w:tcBorders>
            <w:vAlign w:val="center"/>
          </w:tcPr>
          <w:p w14:paraId="4EF059D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5400</w:t>
            </w:r>
          </w:p>
        </w:tc>
        <w:tc>
          <w:tcPr>
            <w:tcW w:w="1017" w:type="dxa"/>
            <w:vAlign w:val="center"/>
          </w:tcPr>
          <w:p w14:paraId="75B45B22"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17200</w:t>
            </w:r>
          </w:p>
        </w:tc>
        <w:tc>
          <w:tcPr>
            <w:tcW w:w="917" w:type="dxa"/>
            <w:vAlign w:val="center"/>
          </w:tcPr>
          <w:p w14:paraId="23191E1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13700</w:t>
            </w:r>
          </w:p>
        </w:tc>
        <w:tc>
          <w:tcPr>
            <w:tcW w:w="952" w:type="dxa"/>
            <w:vAlign w:val="center"/>
          </w:tcPr>
          <w:p w14:paraId="15A514A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3.2</w:t>
            </w:r>
          </w:p>
        </w:tc>
      </w:tr>
      <w:tr w:rsidR="00D4582F" w:rsidRPr="00C45ADD" w14:paraId="3966DFF4" w14:textId="77777777" w:rsidTr="00851274">
        <w:trPr>
          <w:trHeight w:val="300"/>
          <w:jc w:val="center"/>
        </w:trPr>
        <w:tc>
          <w:tcPr>
            <w:tcW w:w="1286" w:type="dxa"/>
            <w:tcBorders>
              <w:right w:val="double" w:sz="4" w:space="0" w:color="auto"/>
            </w:tcBorders>
            <w:shd w:val="clear" w:color="auto" w:fill="auto"/>
            <w:vAlign w:val="center"/>
          </w:tcPr>
          <w:p w14:paraId="3178091A" w14:textId="259B48C2"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c>
          <w:tcPr>
            <w:tcW w:w="1001" w:type="dxa"/>
            <w:tcBorders>
              <w:left w:val="double" w:sz="4" w:space="0" w:color="auto"/>
            </w:tcBorders>
            <w:shd w:val="clear" w:color="auto" w:fill="auto"/>
            <w:vAlign w:val="center"/>
          </w:tcPr>
          <w:p w14:paraId="650203AF" w14:textId="1C9BCA22"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44</w:t>
            </w:r>
            <w:r w:rsidR="00236D9B" w:rsidRPr="00D446DD">
              <w:rPr>
                <w:rFonts w:ascii="Times New Roman" w:hAnsi="Times New Roman" w:cs="Times New Roman"/>
                <w:sz w:val="18"/>
                <w:szCs w:val="18"/>
              </w:rPr>
              <w:t>900</w:t>
            </w:r>
          </w:p>
        </w:tc>
        <w:tc>
          <w:tcPr>
            <w:tcW w:w="1018" w:type="dxa"/>
            <w:shd w:val="clear" w:color="auto" w:fill="auto"/>
            <w:vAlign w:val="center"/>
          </w:tcPr>
          <w:p w14:paraId="1954373B" w14:textId="4B391DA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731</w:t>
            </w:r>
            <w:r w:rsidR="00236D9B" w:rsidRPr="00D446DD">
              <w:rPr>
                <w:rFonts w:ascii="Times New Roman" w:hAnsi="Times New Roman" w:cs="Times New Roman"/>
                <w:sz w:val="18"/>
                <w:szCs w:val="18"/>
              </w:rPr>
              <w:t>200</w:t>
            </w:r>
          </w:p>
        </w:tc>
        <w:tc>
          <w:tcPr>
            <w:tcW w:w="908" w:type="dxa"/>
            <w:vAlign w:val="center"/>
          </w:tcPr>
          <w:p w14:paraId="4ED78010" w14:textId="46B35EB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328</w:t>
            </w:r>
            <w:r w:rsidR="00236D9B" w:rsidRPr="00D446DD">
              <w:rPr>
                <w:rFonts w:ascii="Times New Roman" w:hAnsi="Times New Roman" w:cs="Times New Roman"/>
                <w:sz w:val="18"/>
                <w:szCs w:val="18"/>
              </w:rPr>
              <w:t>200</w:t>
            </w:r>
          </w:p>
        </w:tc>
        <w:tc>
          <w:tcPr>
            <w:tcW w:w="952" w:type="dxa"/>
            <w:tcBorders>
              <w:right w:val="double" w:sz="4" w:space="0" w:color="auto"/>
            </w:tcBorders>
            <w:shd w:val="clear" w:color="auto" w:fill="auto"/>
            <w:vAlign w:val="center"/>
          </w:tcPr>
          <w:p w14:paraId="3C58D768" w14:textId="4F459F0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16.</w:t>
            </w:r>
            <w:r w:rsidR="00236D9B" w:rsidRPr="00D446DD">
              <w:rPr>
                <w:rFonts w:ascii="Times New Roman" w:hAnsi="Times New Roman" w:cs="Times New Roman"/>
                <w:sz w:val="18"/>
                <w:szCs w:val="18"/>
              </w:rPr>
              <w:t>3</w:t>
            </w:r>
          </w:p>
        </w:tc>
        <w:tc>
          <w:tcPr>
            <w:tcW w:w="1001" w:type="dxa"/>
            <w:tcBorders>
              <w:left w:val="double" w:sz="4" w:space="0" w:color="auto"/>
            </w:tcBorders>
            <w:vAlign w:val="center"/>
          </w:tcPr>
          <w:p w14:paraId="374C7258" w14:textId="66C70FDA"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0ACB7157" w14:textId="7DB81314"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39C7C224" w14:textId="19C0F442"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3F6FA702" w14:textId="0110023D"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39348931" w14:textId="77777777" w:rsidTr="00D4582F">
        <w:trPr>
          <w:trHeight w:val="300"/>
          <w:jc w:val="center"/>
        </w:trPr>
        <w:tc>
          <w:tcPr>
            <w:tcW w:w="1286" w:type="dxa"/>
            <w:tcBorders>
              <w:right w:val="double" w:sz="4" w:space="0" w:color="auto"/>
            </w:tcBorders>
            <w:shd w:val="clear" w:color="auto" w:fill="auto"/>
            <w:vAlign w:val="center"/>
            <w:hideMark/>
          </w:tcPr>
          <w:p w14:paraId="3D52E1B7"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200</w:t>
            </w:r>
          </w:p>
        </w:tc>
        <w:tc>
          <w:tcPr>
            <w:tcW w:w="1001" w:type="dxa"/>
            <w:tcBorders>
              <w:left w:val="double" w:sz="4" w:space="0" w:color="auto"/>
            </w:tcBorders>
            <w:shd w:val="clear" w:color="auto" w:fill="auto"/>
            <w:vAlign w:val="center"/>
          </w:tcPr>
          <w:p w14:paraId="2FAA0B6A" w14:textId="277A1D35"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35</w:t>
            </w:r>
            <w:r w:rsidR="00236D9B" w:rsidRPr="00D446DD">
              <w:rPr>
                <w:rFonts w:ascii="Times New Roman" w:hAnsi="Times New Roman" w:cs="Times New Roman"/>
                <w:sz w:val="18"/>
                <w:szCs w:val="18"/>
              </w:rPr>
              <w:t>100</w:t>
            </w:r>
          </w:p>
        </w:tc>
        <w:tc>
          <w:tcPr>
            <w:tcW w:w="1018" w:type="dxa"/>
            <w:shd w:val="clear" w:color="auto" w:fill="auto"/>
            <w:vAlign w:val="center"/>
          </w:tcPr>
          <w:p w14:paraId="2984A47F" w14:textId="20E8A1AE"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6691</w:t>
            </w:r>
            <w:r w:rsidR="00236D9B" w:rsidRPr="00D446DD">
              <w:rPr>
                <w:rFonts w:ascii="Times New Roman" w:hAnsi="Times New Roman" w:cs="Times New Roman"/>
                <w:sz w:val="18"/>
                <w:szCs w:val="18"/>
              </w:rPr>
              <w:t>00</w:t>
            </w:r>
          </w:p>
        </w:tc>
        <w:tc>
          <w:tcPr>
            <w:tcW w:w="908" w:type="dxa"/>
            <w:vAlign w:val="center"/>
          </w:tcPr>
          <w:p w14:paraId="60A75E72" w14:textId="4098E398"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296</w:t>
            </w:r>
            <w:r w:rsidR="00236D9B" w:rsidRPr="00D446DD">
              <w:rPr>
                <w:rFonts w:ascii="Times New Roman" w:hAnsi="Times New Roman" w:cs="Times New Roman"/>
                <w:sz w:val="18"/>
                <w:szCs w:val="18"/>
              </w:rPr>
              <w:t>200</w:t>
            </w:r>
          </w:p>
        </w:tc>
        <w:tc>
          <w:tcPr>
            <w:tcW w:w="952" w:type="dxa"/>
            <w:tcBorders>
              <w:right w:val="double" w:sz="4" w:space="0" w:color="auto"/>
            </w:tcBorders>
            <w:shd w:val="clear" w:color="auto" w:fill="auto"/>
            <w:vAlign w:val="center"/>
          </w:tcPr>
          <w:p w14:paraId="0FDF321B" w14:textId="63C75536"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19.</w:t>
            </w:r>
            <w:r w:rsidR="00236D9B" w:rsidRPr="00D446DD">
              <w:rPr>
                <w:rFonts w:ascii="Times New Roman" w:hAnsi="Times New Roman" w:cs="Times New Roman"/>
                <w:sz w:val="18"/>
                <w:szCs w:val="18"/>
              </w:rPr>
              <w:t>1</w:t>
            </w:r>
          </w:p>
        </w:tc>
        <w:tc>
          <w:tcPr>
            <w:tcW w:w="1001" w:type="dxa"/>
            <w:tcBorders>
              <w:left w:val="double" w:sz="4" w:space="0" w:color="auto"/>
            </w:tcBorders>
            <w:vAlign w:val="center"/>
          </w:tcPr>
          <w:p w14:paraId="0091DE8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3300</w:t>
            </w:r>
          </w:p>
        </w:tc>
        <w:tc>
          <w:tcPr>
            <w:tcW w:w="1017" w:type="dxa"/>
            <w:vAlign w:val="center"/>
          </w:tcPr>
          <w:p w14:paraId="771179D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8800</w:t>
            </w:r>
          </w:p>
        </w:tc>
        <w:tc>
          <w:tcPr>
            <w:tcW w:w="917" w:type="dxa"/>
            <w:vAlign w:val="center"/>
          </w:tcPr>
          <w:p w14:paraId="747B0BEF"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7500</w:t>
            </w:r>
          </w:p>
        </w:tc>
        <w:tc>
          <w:tcPr>
            <w:tcW w:w="952" w:type="dxa"/>
            <w:vAlign w:val="center"/>
          </w:tcPr>
          <w:p w14:paraId="2F85C07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2.7</w:t>
            </w:r>
          </w:p>
        </w:tc>
      </w:tr>
      <w:tr w:rsidR="00D4582F" w:rsidRPr="00C45ADD" w14:paraId="4AB1BA96" w14:textId="77777777" w:rsidTr="00851274">
        <w:trPr>
          <w:trHeight w:val="300"/>
          <w:jc w:val="center"/>
        </w:trPr>
        <w:tc>
          <w:tcPr>
            <w:tcW w:w="1286" w:type="dxa"/>
            <w:tcBorders>
              <w:right w:val="double" w:sz="4" w:space="0" w:color="auto"/>
            </w:tcBorders>
            <w:shd w:val="clear" w:color="auto" w:fill="auto"/>
            <w:vAlign w:val="center"/>
          </w:tcPr>
          <w:p w14:paraId="45D37B4F" w14:textId="66EE4D78"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w:t>
            </w:r>
          </w:p>
        </w:tc>
        <w:tc>
          <w:tcPr>
            <w:tcW w:w="1001" w:type="dxa"/>
            <w:tcBorders>
              <w:left w:val="double" w:sz="4" w:space="0" w:color="auto"/>
            </w:tcBorders>
            <w:shd w:val="clear" w:color="auto" w:fill="auto"/>
            <w:vAlign w:val="center"/>
          </w:tcPr>
          <w:p w14:paraId="5D2E4E61" w14:textId="4C66C3CD"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6460</w:t>
            </w:r>
            <w:r w:rsidR="00236D9B" w:rsidRPr="00D446DD">
              <w:rPr>
                <w:rFonts w:ascii="Times New Roman" w:hAnsi="Times New Roman" w:cs="Times New Roman"/>
                <w:sz w:val="18"/>
                <w:szCs w:val="18"/>
              </w:rPr>
              <w:t>0</w:t>
            </w:r>
          </w:p>
        </w:tc>
        <w:tc>
          <w:tcPr>
            <w:tcW w:w="1018" w:type="dxa"/>
            <w:shd w:val="clear" w:color="auto" w:fill="auto"/>
            <w:vAlign w:val="center"/>
          </w:tcPr>
          <w:p w14:paraId="5481C06B" w14:textId="18C0C213"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661800</w:t>
            </w:r>
          </w:p>
        </w:tc>
        <w:tc>
          <w:tcPr>
            <w:tcW w:w="908" w:type="dxa"/>
            <w:vAlign w:val="center"/>
          </w:tcPr>
          <w:p w14:paraId="10BFB944" w14:textId="3618A2F9"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296</w:t>
            </w:r>
            <w:r w:rsidR="00236D9B" w:rsidRPr="00D446DD">
              <w:rPr>
                <w:rFonts w:ascii="Times New Roman" w:hAnsi="Times New Roman" w:cs="Times New Roman"/>
                <w:sz w:val="18"/>
                <w:szCs w:val="18"/>
              </w:rPr>
              <w:t>200</w:t>
            </w:r>
          </w:p>
        </w:tc>
        <w:tc>
          <w:tcPr>
            <w:tcW w:w="952" w:type="dxa"/>
            <w:tcBorders>
              <w:right w:val="double" w:sz="4" w:space="0" w:color="auto"/>
            </w:tcBorders>
            <w:shd w:val="clear" w:color="auto" w:fill="auto"/>
            <w:vAlign w:val="center"/>
          </w:tcPr>
          <w:p w14:paraId="26332ADD" w14:textId="28EB214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10.</w:t>
            </w:r>
            <w:r w:rsidR="00236D9B" w:rsidRPr="00D446DD">
              <w:rPr>
                <w:rFonts w:ascii="Times New Roman" w:hAnsi="Times New Roman" w:cs="Times New Roman"/>
                <w:sz w:val="18"/>
                <w:szCs w:val="18"/>
              </w:rPr>
              <w:t>2</w:t>
            </w:r>
          </w:p>
        </w:tc>
        <w:tc>
          <w:tcPr>
            <w:tcW w:w="1001" w:type="dxa"/>
            <w:tcBorders>
              <w:left w:val="double" w:sz="4" w:space="0" w:color="auto"/>
            </w:tcBorders>
            <w:vAlign w:val="center"/>
          </w:tcPr>
          <w:p w14:paraId="14002CDD" w14:textId="70F35613"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65C5E62F" w14:textId="30E2CBB1"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741C9959" w14:textId="07AD1720"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0833EA57" w14:textId="0BE26042"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397154FF" w14:textId="77777777" w:rsidTr="00851274">
        <w:trPr>
          <w:trHeight w:val="300"/>
          <w:jc w:val="center"/>
        </w:trPr>
        <w:tc>
          <w:tcPr>
            <w:tcW w:w="1286" w:type="dxa"/>
            <w:tcBorders>
              <w:right w:val="double" w:sz="4" w:space="0" w:color="auto"/>
            </w:tcBorders>
            <w:shd w:val="clear" w:color="auto" w:fill="auto"/>
            <w:vAlign w:val="center"/>
          </w:tcPr>
          <w:p w14:paraId="27F04E88" w14:textId="3B6F3FFE"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w:t>
            </w:r>
          </w:p>
        </w:tc>
        <w:tc>
          <w:tcPr>
            <w:tcW w:w="1001" w:type="dxa"/>
            <w:tcBorders>
              <w:left w:val="double" w:sz="4" w:space="0" w:color="auto"/>
            </w:tcBorders>
            <w:shd w:val="clear" w:color="auto" w:fill="auto"/>
            <w:vAlign w:val="center"/>
          </w:tcPr>
          <w:p w14:paraId="49018C13" w14:textId="1CE7C40D"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30000</w:t>
            </w:r>
          </w:p>
        </w:tc>
        <w:tc>
          <w:tcPr>
            <w:tcW w:w="1018" w:type="dxa"/>
            <w:shd w:val="clear" w:color="auto" w:fill="auto"/>
            <w:vAlign w:val="center"/>
          </w:tcPr>
          <w:p w14:paraId="5B67987B" w14:textId="6C6544E3"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1627</w:t>
            </w:r>
            <w:r w:rsidR="00236D9B" w:rsidRPr="00D446DD">
              <w:rPr>
                <w:rFonts w:ascii="Times New Roman" w:hAnsi="Times New Roman" w:cs="Times New Roman"/>
                <w:sz w:val="18"/>
                <w:szCs w:val="18"/>
              </w:rPr>
              <w:t>00</w:t>
            </w:r>
          </w:p>
        </w:tc>
        <w:tc>
          <w:tcPr>
            <w:tcW w:w="908" w:type="dxa"/>
            <w:vAlign w:val="center"/>
          </w:tcPr>
          <w:p w14:paraId="30518FE2" w14:textId="0108EEA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939</w:t>
            </w:r>
            <w:r w:rsidR="00236D9B" w:rsidRPr="00D446DD">
              <w:rPr>
                <w:rFonts w:ascii="Times New Roman" w:hAnsi="Times New Roman" w:cs="Times New Roman"/>
                <w:sz w:val="18"/>
                <w:szCs w:val="18"/>
              </w:rPr>
              <w:t>00</w:t>
            </w:r>
          </w:p>
        </w:tc>
        <w:tc>
          <w:tcPr>
            <w:tcW w:w="952" w:type="dxa"/>
            <w:tcBorders>
              <w:right w:val="double" w:sz="4" w:space="0" w:color="auto"/>
            </w:tcBorders>
            <w:shd w:val="clear" w:color="auto" w:fill="auto"/>
            <w:vAlign w:val="center"/>
          </w:tcPr>
          <w:p w14:paraId="4409ABD7" w14:textId="42EE1049"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5.4</w:t>
            </w:r>
          </w:p>
        </w:tc>
        <w:tc>
          <w:tcPr>
            <w:tcW w:w="1001" w:type="dxa"/>
            <w:tcBorders>
              <w:left w:val="double" w:sz="4" w:space="0" w:color="auto"/>
            </w:tcBorders>
            <w:vAlign w:val="center"/>
          </w:tcPr>
          <w:p w14:paraId="42122FAC" w14:textId="423A1575"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4EBBA7C9" w14:textId="1C778981"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10209CBE" w14:textId="165CE797"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4E29ECE1" w14:textId="0693694B"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3175DD86" w14:textId="77777777" w:rsidTr="00851274">
        <w:trPr>
          <w:trHeight w:val="300"/>
          <w:jc w:val="center"/>
        </w:trPr>
        <w:tc>
          <w:tcPr>
            <w:tcW w:w="1286" w:type="dxa"/>
            <w:tcBorders>
              <w:right w:val="double" w:sz="4" w:space="0" w:color="auto"/>
            </w:tcBorders>
            <w:shd w:val="clear" w:color="auto" w:fill="auto"/>
            <w:vAlign w:val="center"/>
          </w:tcPr>
          <w:p w14:paraId="23CBEBDA" w14:textId="0187E35F"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w:t>
            </w:r>
          </w:p>
        </w:tc>
        <w:tc>
          <w:tcPr>
            <w:tcW w:w="1001" w:type="dxa"/>
            <w:tcBorders>
              <w:left w:val="double" w:sz="4" w:space="0" w:color="auto"/>
            </w:tcBorders>
            <w:shd w:val="clear" w:color="auto" w:fill="auto"/>
            <w:vAlign w:val="center"/>
          </w:tcPr>
          <w:p w14:paraId="6123CE01" w14:textId="2E17BA66"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10</w:t>
            </w:r>
            <w:r w:rsidR="00236D9B" w:rsidRPr="00D446DD">
              <w:rPr>
                <w:rFonts w:ascii="Times New Roman" w:hAnsi="Times New Roman" w:cs="Times New Roman"/>
                <w:sz w:val="18"/>
                <w:szCs w:val="18"/>
              </w:rPr>
              <w:t>400</w:t>
            </w:r>
          </w:p>
        </w:tc>
        <w:tc>
          <w:tcPr>
            <w:tcW w:w="1018" w:type="dxa"/>
            <w:shd w:val="clear" w:color="auto" w:fill="auto"/>
            <w:vAlign w:val="center"/>
          </w:tcPr>
          <w:p w14:paraId="35A2E4F7" w14:textId="55B52D16"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403</w:t>
            </w:r>
            <w:r w:rsidR="00236D9B" w:rsidRPr="00D446DD">
              <w:rPr>
                <w:rFonts w:ascii="Times New Roman" w:hAnsi="Times New Roman" w:cs="Times New Roman"/>
                <w:sz w:val="18"/>
                <w:szCs w:val="18"/>
              </w:rPr>
              <w:t>00</w:t>
            </w:r>
          </w:p>
        </w:tc>
        <w:tc>
          <w:tcPr>
            <w:tcW w:w="908" w:type="dxa"/>
            <w:vAlign w:val="center"/>
          </w:tcPr>
          <w:p w14:paraId="4536A116" w14:textId="46A06364"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3150</w:t>
            </w:r>
            <w:r w:rsidR="00236D9B" w:rsidRPr="00D446DD">
              <w:rPr>
                <w:rFonts w:ascii="Times New Roman" w:hAnsi="Times New Roman" w:cs="Times New Roman"/>
                <w:sz w:val="18"/>
                <w:szCs w:val="18"/>
              </w:rPr>
              <w:t>0</w:t>
            </w:r>
          </w:p>
        </w:tc>
        <w:tc>
          <w:tcPr>
            <w:tcW w:w="952" w:type="dxa"/>
            <w:tcBorders>
              <w:right w:val="double" w:sz="4" w:space="0" w:color="auto"/>
            </w:tcBorders>
            <w:shd w:val="clear" w:color="auto" w:fill="auto"/>
            <w:vAlign w:val="center"/>
          </w:tcPr>
          <w:p w14:paraId="5BCE9C29" w14:textId="53C1F335"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w:t>
            </w:r>
            <w:r w:rsidR="00236D9B" w:rsidRPr="00D446DD">
              <w:rPr>
                <w:rFonts w:ascii="Times New Roman" w:hAnsi="Times New Roman" w:cs="Times New Roman"/>
                <w:sz w:val="18"/>
                <w:szCs w:val="18"/>
              </w:rPr>
              <w:t>9</w:t>
            </w:r>
          </w:p>
        </w:tc>
        <w:tc>
          <w:tcPr>
            <w:tcW w:w="1001" w:type="dxa"/>
            <w:tcBorders>
              <w:left w:val="double" w:sz="4" w:space="0" w:color="auto"/>
            </w:tcBorders>
            <w:vAlign w:val="center"/>
          </w:tcPr>
          <w:p w14:paraId="2049C290" w14:textId="4955FB66"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48B9D6D8" w14:textId="1688E2F5"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1C73EFB7" w14:textId="052D51D8"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26C011C1" w14:textId="603B2741"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0DD5B784" w14:textId="77777777" w:rsidTr="00D4582F">
        <w:trPr>
          <w:trHeight w:val="300"/>
          <w:jc w:val="center"/>
        </w:trPr>
        <w:tc>
          <w:tcPr>
            <w:tcW w:w="1286" w:type="dxa"/>
            <w:tcBorders>
              <w:right w:val="double" w:sz="4" w:space="0" w:color="auto"/>
            </w:tcBorders>
            <w:shd w:val="clear" w:color="auto" w:fill="auto"/>
            <w:vAlign w:val="center"/>
            <w:hideMark/>
          </w:tcPr>
          <w:p w14:paraId="2F7FE3FC"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400</w:t>
            </w:r>
          </w:p>
        </w:tc>
        <w:tc>
          <w:tcPr>
            <w:tcW w:w="1001" w:type="dxa"/>
            <w:tcBorders>
              <w:left w:val="double" w:sz="4" w:space="0" w:color="auto"/>
            </w:tcBorders>
            <w:shd w:val="clear" w:color="auto" w:fill="auto"/>
            <w:vAlign w:val="center"/>
          </w:tcPr>
          <w:p w14:paraId="585A0373" w14:textId="114BBD0A"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50</w:t>
            </w:r>
            <w:r w:rsidR="00236D9B" w:rsidRPr="00D446DD">
              <w:rPr>
                <w:rFonts w:ascii="Times New Roman" w:hAnsi="Times New Roman" w:cs="Times New Roman"/>
                <w:sz w:val="18"/>
                <w:szCs w:val="18"/>
              </w:rPr>
              <w:t>00</w:t>
            </w:r>
          </w:p>
        </w:tc>
        <w:tc>
          <w:tcPr>
            <w:tcW w:w="1018" w:type="dxa"/>
            <w:shd w:val="clear" w:color="auto" w:fill="auto"/>
            <w:vAlign w:val="center"/>
          </w:tcPr>
          <w:p w14:paraId="104348DE" w14:textId="11BFA468"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161</w:t>
            </w:r>
            <w:r w:rsidR="00236D9B" w:rsidRPr="00D446DD">
              <w:rPr>
                <w:rFonts w:ascii="Times New Roman" w:hAnsi="Times New Roman" w:cs="Times New Roman"/>
                <w:sz w:val="18"/>
                <w:szCs w:val="18"/>
              </w:rPr>
              <w:t>00</w:t>
            </w:r>
          </w:p>
        </w:tc>
        <w:tc>
          <w:tcPr>
            <w:tcW w:w="908" w:type="dxa"/>
            <w:vAlign w:val="center"/>
          </w:tcPr>
          <w:p w14:paraId="004F2A52" w14:textId="4D8B964A"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109</w:t>
            </w:r>
            <w:r w:rsidR="00236D9B" w:rsidRPr="00D446DD">
              <w:rPr>
                <w:rFonts w:ascii="Times New Roman" w:hAnsi="Times New Roman" w:cs="Times New Roman"/>
                <w:sz w:val="18"/>
                <w:szCs w:val="18"/>
              </w:rPr>
              <w:t>00</w:t>
            </w:r>
          </w:p>
        </w:tc>
        <w:tc>
          <w:tcPr>
            <w:tcW w:w="952" w:type="dxa"/>
            <w:tcBorders>
              <w:right w:val="double" w:sz="4" w:space="0" w:color="auto"/>
            </w:tcBorders>
            <w:shd w:val="clear" w:color="auto" w:fill="auto"/>
            <w:vAlign w:val="center"/>
          </w:tcPr>
          <w:p w14:paraId="78172BB5" w14:textId="4B2974F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3.2</w:t>
            </w:r>
          </w:p>
        </w:tc>
        <w:tc>
          <w:tcPr>
            <w:tcW w:w="1001" w:type="dxa"/>
            <w:tcBorders>
              <w:left w:val="double" w:sz="4" w:space="0" w:color="auto"/>
            </w:tcBorders>
            <w:vAlign w:val="center"/>
          </w:tcPr>
          <w:p w14:paraId="2BF4A722"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2100</w:t>
            </w:r>
          </w:p>
        </w:tc>
        <w:tc>
          <w:tcPr>
            <w:tcW w:w="1017" w:type="dxa"/>
            <w:vAlign w:val="center"/>
          </w:tcPr>
          <w:p w14:paraId="63BC864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4500</w:t>
            </w:r>
          </w:p>
        </w:tc>
        <w:tc>
          <w:tcPr>
            <w:tcW w:w="917" w:type="dxa"/>
            <w:vAlign w:val="center"/>
          </w:tcPr>
          <w:p w14:paraId="52779A0C"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4000</w:t>
            </w:r>
          </w:p>
        </w:tc>
        <w:tc>
          <w:tcPr>
            <w:tcW w:w="952" w:type="dxa"/>
            <w:vAlign w:val="center"/>
          </w:tcPr>
          <w:p w14:paraId="515D92CE"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2.1</w:t>
            </w:r>
          </w:p>
        </w:tc>
      </w:tr>
      <w:tr w:rsidR="00D4582F" w:rsidRPr="00C45ADD" w14:paraId="3DA08436" w14:textId="77777777" w:rsidTr="00851274">
        <w:trPr>
          <w:trHeight w:val="300"/>
          <w:jc w:val="center"/>
        </w:trPr>
        <w:tc>
          <w:tcPr>
            <w:tcW w:w="1286" w:type="dxa"/>
            <w:tcBorders>
              <w:right w:val="double" w:sz="4" w:space="0" w:color="auto"/>
            </w:tcBorders>
            <w:shd w:val="clear" w:color="auto" w:fill="auto"/>
            <w:vAlign w:val="center"/>
          </w:tcPr>
          <w:p w14:paraId="074044D1" w14:textId="6DBBC185"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450</w:t>
            </w:r>
          </w:p>
        </w:tc>
        <w:tc>
          <w:tcPr>
            <w:tcW w:w="1001" w:type="dxa"/>
            <w:tcBorders>
              <w:left w:val="double" w:sz="4" w:space="0" w:color="auto"/>
            </w:tcBorders>
            <w:shd w:val="clear" w:color="auto" w:fill="auto"/>
            <w:vAlign w:val="center"/>
          </w:tcPr>
          <w:p w14:paraId="479CAB51" w14:textId="500F8B0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w:t>
            </w:r>
            <w:r w:rsidR="00236D9B" w:rsidRPr="00D446DD">
              <w:rPr>
                <w:rFonts w:ascii="Times New Roman" w:hAnsi="Times New Roman" w:cs="Times New Roman"/>
                <w:sz w:val="18"/>
                <w:szCs w:val="18"/>
              </w:rPr>
              <w:t>500</w:t>
            </w:r>
          </w:p>
        </w:tc>
        <w:tc>
          <w:tcPr>
            <w:tcW w:w="1018" w:type="dxa"/>
            <w:shd w:val="clear" w:color="auto" w:fill="auto"/>
            <w:vAlign w:val="center"/>
          </w:tcPr>
          <w:p w14:paraId="60650E67" w14:textId="4F920B01"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9</w:t>
            </w:r>
            <w:r w:rsidR="00236D9B" w:rsidRPr="00D446DD">
              <w:rPr>
                <w:rFonts w:ascii="Times New Roman" w:hAnsi="Times New Roman" w:cs="Times New Roman"/>
                <w:sz w:val="18"/>
                <w:szCs w:val="18"/>
              </w:rPr>
              <w:t>300</w:t>
            </w:r>
          </w:p>
        </w:tc>
        <w:tc>
          <w:tcPr>
            <w:tcW w:w="908" w:type="dxa"/>
            <w:vAlign w:val="center"/>
          </w:tcPr>
          <w:p w14:paraId="1FE6664D" w14:textId="5972D0A8"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760</w:t>
            </w:r>
            <w:r w:rsidR="00236D9B" w:rsidRPr="00D446DD">
              <w:rPr>
                <w:rFonts w:ascii="Times New Roman" w:hAnsi="Times New Roman" w:cs="Times New Roman"/>
                <w:sz w:val="18"/>
                <w:szCs w:val="18"/>
              </w:rPr>
              <w:t>0</w:t>
            </w:r>
          </w:p>
        </w:tc>
        <w:tc>
          <w:tcPr>
            <w:tcW w:w="952" w:type="dxa"/>
            <w:tcBorders>
              <w:right w:val="double" w:sz="4" w:space="0" w:color="auto"/>
            </w:tcBorders>
            <w:shd w:val="clear" w:color="auto" w:fill="auto"/>
            <w:vAlign w:val="center"/>
          </w:tcPr>
          <w:p w14:paraId="64EF6C7D" w14:textId="36B32AF5"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w:t>
            </w:r>
            <w:r w:rsidR="00236D9B" w:rsidRPr="00D446DD">
              <w:rPr>
                <w:rFonts w:ascii="Times New Roman" w:hAnsi="Times New Roman" w:cs="Times New Roman"/>
                <w:sz w:val="18"/>
                <w:szCs w:val="18"/>
              </w:rPr>
              <w:t>7</w:t>
            </w:r>
          </w:p>
        </w:tc>
        <w:tc>
          <w:tcPr>
            <w:tcW w:w="1001" w:type="dxa"/>
            <w:tcBorders>
              <w:left w:val="double" w:sz="4" w:space="0" w:color="auto"/>
            </w:tcBorders>
            <w:vAlign w:val="center"/>
          </w:tcPr>
          <w:p w14:paraId="5021F36A" w14:textId="029A665A"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41841AF3" w14:textId="57E5660D"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040AB645" w14:textId="36A9719C"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29FF2E50" w14:textId="585DCD9E"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406DF707" w14:textId="77777777" w:rsidTr="00851274">
        <w:trPr>
          <w:trHeight w:val="300"/>
          <w:jc w:val="center"/>
        </w:trPr>
        <w:tc>
          <w:tcPr>
            <w:tcW w:w="1286" w:type="dxa"/>
            <w:tcBorders>
              <w:right w:val="double" w:sz="4" w:space="0" w:color="auto"/>
            </w:tcBorders>
            <w:shd w:val="clear" w:color="auto" w:fill="auto"/>
            <w:vAlign w:val="center"/>
          </w:tcPr>
          <w:p w14:paraId="2DEF6CB5" w14:textId="581F8BAE"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1001" w:type="dxa"/>
            <w:tcBorders>
              <w:left w:val="double" w:sz="4" w:space="0" w:color="auto"/>
            </w:tcBorders>
            <w:shd w:val="clear" w:color="auto" w:fill="auto"/>
            <w:vAlign w:val="center"/>
          </w:tcPr>
          <w:p w14:paraId="552A2781" w14:textId="2045215D"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3000</w:t>
            </w:r>
            <w:r w:rsidR="002000BA" w:rsidRPr="00D446DD">
              <w:rPr>
                <w:rFonts w:ascii="Times New Roman" w:hAnsi="Times New Roman" w:cs="Times New Roman"/>
                <w:sz w:val="18"/>
                <w:szCs w:val="18"/>
              </w:rPr>
              <w:t xml:space="preserve"> </w:t>
            </w:r>
          </w:p>
        </w:tc>
        <w:tc>
          <w:tcPr>
            <w:tcW w:w="1018" w:type="dxa"/>
            <w:shd w:val="clear" w:color="auto" w:fill="auto"/>
            <w:vAlign w:val="center"/>
          </w:tcPr>
          <w:p w14:paraId="4D3A7234" w14:textId="14F83313" w:rsidR="00D4582F" w:rsidRPr="00C45ADD" w:rsidRDefault="002000BA"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6</w:t>
            </w:r>
            <w:r w:rsidR="00236D9B" w:rsidRPr="00D446DD">
              <w:rPr>
                <w:rFonts w:ascii="Times New Roman" w:hAnsi="Times New Roman" w:cs="Times New Roman"/>
                <w:sz w:val="18"/>
                <w:szCs w:val="18"/>
              </w:rPr>
              <w:t>500</w:t>
            </w:r>
          </w:p>
        </w:tc>
        <w:tc>
          <w:tcPr>
            <w:tcW w:w="908" w:type="dxa"/>
            <w:vAlign w:val="center"/>
          </w:tcPr>
          <w:p w14:paraId="563C15C6" w14:textId="4C21B47A"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4100</w:t>
            </w:r>
          </w:p>
        </w:tc>
        <w:tc>
          <w:tcPr>
            <w:tcW w:w="952" w:type="dxa"/>
            <w:tcBorders>
              <w:right w:val="double" w:sz="4" w:space="0" w:color="auto"/>
            </w:tcBorders>
            <w:shd w:val="clear" w:color="auto" w:fill="auto"/>
            <w:vAlign w:val="center"/>
          </w:tcPr>
          <w:p w14:paraId="5A1C2173" w14:textId="6E3435B0"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2.2</w:t>
            </w:r>
          </w:p>
        </w:tc>
        <w:tc>
          <w:tcPr>
            <w:tcW w:w="1001" w:type="dxa"/>
            <w:tcBorders>
              <w:left w:val="double" w:sz="4" w:space="0" w:color="auto"/>
            </w:tcBorders>
            <w:vAlign w:val="center"/>
          </w:tcPr>
          <w:p w14:paraId="043C0E6D" w14:textId="78554C8E"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0F021051" w14:textId="7E9FEA1D"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5D38A70D" w14:textId="1D78329C"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616D7D54" w14:textId="21A5FA8C"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566DF815" w14:textId="77777777" w:rsidTr="00851274">
        <w:trPr>
          <w:trHeight w:val="300"/>
          <w:jc w:val="center"/>
        </w:trPr>
        <w:tc>
          <w:tcPr>
            <w:tcW w:w="1286" w:type="dxa"/>
            <w:tcBorders>
              <w:right w:val="double" w:sz="4" w:space="0" w:color="auto"/>
            </w:tcBorders>
            <w:shd w:val="clear" w:color="auto" w:fill="auto"/>
            <w:vAlign w:val="center"/>
          </w:tcPr>
          <w:p w14:paraId="44B9DB38" w14:textId="057A0300"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550</w:t>
            </w:r>
          </w:p>
        </w:tc>
        <w:tc>
          <w:tcPr>
            <w:tcW w:w="1001" w:type="dxa"/>
            <w:tcBorders>
              <w:left w:val="double" w:sz="4" w:space="0" w:color="auto"/>
            </w:tcBorders>
            <w:shd w:val="clear" w:color="auto" w:fill="auto"/>
            <w:vAlign w:val="center"/>
          </w:tcPr>
          <w:p w14:paraId="291BDA39" w14:textId="6F8C99A2"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2500</w:t>
            </w:r>
          </w:p>
        </w:tc>
        <w:tc>
          <w:tcPr>
            <w:tcW w:w="1018" w:type="dxa"/>
            <w:shd w:val="clear" w:color="auto" w:fill="auto"/>
            <w:vAlign w:val="center"/>
          </w:tcPr>
          <w:p w14:paraId="2C8F7F3F" w14:textId="4E378A27"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5000</w:t>
            </w:r>
          </w:p>
        </w:tc>
        <w:tc>
          <w:tcPr>
            <w:tcW w:w="908" w:type="dxa"/>
            <w:vAlign w:val="center"/>
          </w:tcPr>
          <w:p w14:paraId="181152C1" w14:textId="08B69579"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3800</w:t>
            </w:r>
          </w:p>
        </w:tc>
        <w:tc>
          <w:tcPr>
            <w:tcW w:w="952" w:type="dxa"/>
            <w:tcBorders>
              <w:right w:val="double" w:sz="4" w:space="0" w:color="auto"/>
            </w:tcBorders>
            <w:shd w:val="clear" w:color="auto" w:fill="auto"/>
            <w:vAlign w:val="center"/>
          </w:tcPr>
          <w:p w14:paraId="6BA078CC" w14:textId="1E165E6A"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2.0</w:t>
            </w:r>
          </w:p>
        </w:tc>
        <w:tc>
          <w:tcPr>
            <w:tcW w:w="1001" w:type="dxa"/>
            <w:tcBorders>
              <w:left w:val="double" w:sz="4" w:space="0" w:color="auto"/>
            </w:tcBorders>
            <w:vAlign w:val="center"/>
          </w:tcPr>
          <w:p w14:paraId="06471D47" w14:textId="135F51A3"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1017" w:type="dxa"/>
            <w:vAlign w:val="center"/>
          </w:tcPr>
          <w:p w14:paraId="713AE74F" w14:textId="4ACB91A9"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17" w:type="dxa"/>
            <w:vAlign w:val="center"/>
          </w:tcPr>
          <w:p w14:paraId="7BC8BC94" w14:textId="273A4258"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c>
          <w:tcPr>
            <w:tcW w:w="952" w:type="dxa"/>
            <w:vAlign w:val="center"/>
          </w:tcPr>
          <w:p w14:paraId="5EF775C5" w14:textId="77897FA8" w:rsidR="00D4582F" w:rsidRPr="00C45ADD" w:rsidRDefault="007A37A9" w:rsidP="00D4582F">
            <w:pPr>
              <w:spacing w:before="100" w:beforeAutospacing="1" w:after="100" w:afterAutospacing="1" w:line="240" w:lineRule="auto"/>
              <w:jc w:val="center"/>
              <w:textAlignment w:val="baseline"/>
              <w:rPr>
                <w:rFonts w:ascii="Times New Roman" w:hAnsi="Times New Roman" w:cs="Times New Roman"/>
                <w:sz w:val="18"/>
                <w:szCs w:val="18"/>
              </w:rPr>
            </w:pPr>
            <w:r>
              <w:rPr>
                <w:rFonts w:ascii="Times New Roman" w:hAnsi="Times New Roman" w:cs="Times New Roman"/>
                <w:sz w:val="18"/>
                <w:szCs w:val="18"/>
              </w:rPr>
              <w:t>-</w:t>
            </w:r>
          </w:p>
        </w:tc>
      </w:tr>
      <w:tr w:rsidR="00D4582F" w:rsidRPr="00C45ADD" w14:paraId="46D2CF8D" w14:textId="77777777" w:rsidTr="00D4582F">
        <w:trPr>
          <w:trHeight w:val="300"/>
          <w:jc w:val="center"/>
        </w:trPr>
        <w:tc>
          <w:tcPr>
            <w:tcW w:w="1286" w:type="dxa"/>
            <w:tcBorders>
              <w:right w:val="double" w:sz="4" w:space="0" w:color="auto"/>
            </w:tcBorders>
            <w:shd w:val="clear" w:color="auto" w:fill="auto"/>
            <w:vAlign w:val="center"/>
            <w:hideMark/>
          </w:tcPr>
          <w:p w14:paraId="5AEDEBCA"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600</w:t>
            </w:r>
          </w:p>
        </w:tc>
        <w:tc>
          <w:tcPr>
            <w:tcW w:w="1001" w:type="dxa"/>
            <w:tcBorders>
              <w:left w:val="double" w:sz="4" w:space="0" w:color="auto"/>
            </w:tcBorders>
            <w:shd w:val="clear" w:color="auto" w:fill="auto"/>
            <w:vAlign w:val="center"/>
          </w:tcPr>
          <w:p w14:paraId="747B7DFF" w14:textId="03685676"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2400</w:t>
            </w:r>
          </w:p>
        </w:tc>
        <w:tc>
          <w:tcPr>
            <w:tcW w:w="1018" w:type="dxa"/>
            <w:shd w:val="clear" w:color="auto" w:fill="auto"/>
            <w:vAlign w:val="center"/>
          </w:tcPr>
          <w:p w14:paraId="409D82C4" w14:textId="58678182"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4400</w:t>
            </w:r>
          </w:p>
        </w:tc>
        <w:tc>
          <w:tcPr>
            <w:tcW w:w="908" w:type="dxa"/>
            <w:vAlign w:val="center"/>
          </w:tcPr>
          <w:p w14:paraId="75AE7F07" w14:textId="0256BE76"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3700</w:t>
            </w:r>
          </w:p>
        </w:tc>
        <w:tc>
          <w:tcPr>
            <w:tcW w:w="952" w:type="dxa"/>
            <w:tcBorders>
              <w:right w:val="double" w:sz="4" w:space="0" w:color="auto"/>
            </w:tcBorders>
            <w:shd w:val="clear" w:color="auto" w:fill="auto"/>
            <w:vAlign w:val="center"/>
          </w:tcPr>
          <w:p w14:paraId="424C29FA" w14:textId="7A3D1226" w:rsidR="00D4582F" w:rsidRPr="00C45ADD" w:rsidRDefault="00236D9B" w:rsidP="00D4582F">
            <w:pPr>
              <w:spacing w:before="100" w:beforeAutospacing="1" w:after="100" w:afterAutospacing="1" w:line="240" w:lineRule="auto"/>
              <w:jc w:val="center"/>
              <w:textAlignment w:val="baseline"/>
              <w:rPr>
                <w:rFonts w:ascii="Times New Roman" w:hAnsi="Times New Roman" w:cs="Times New Roman"/>
                <w:sz w:val="18"/>
                <w:szCs w:val="18"/>
              </w:rPr>
            </w:pPr>
            <w:r w:rsidRPr="00D446DD">
              <w:rPr>
                <w:rFonts w:ascii="Times New Roman" w:hAnsi="Times New Roman" w:cs="Times New Roman"/>
                <w:sz w:val="18"/>
                <w:szCs w:val="18"/>
              </w:rPr>
              <w:t>1.9</w:t>
            </w:r>
          </w:p>
        </w:tc>
        <w:tc>
          <w:tcPr>
            <w:tcW w:w="1001" w:type="dxa"/>
            <w:tcBorders>
              <w:left w:val="double" w:sz="4" w:space="0" w:color="auto"/>
            </w:tcBorders>
            <w:vAlign w:val="center"/>
          </w:tcPr>
          <w:p w14:paraId="7EF32E2A"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1800</w:t>
            </w:r>
          </w:p>
        </w:tc>
        <w:tc>
          <w:tcPr>
            <w:tcW w:w="1017" w:type="dxa"/>
            <w:vAlign w:val="center"/>
          </w:tcPr>
          <w:p w14:paraId="523EF30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3400</w:t>
            </w:r>
          </w:p>
        </w:tc>
        <w:tc>
          <w:tcPr>
            <w:tcW w:w="917" w:type="dxa"/>
            <w:vAlign w:val="center"/>
          </w:tcPr>
          <w:p w14:paraId="53FD16A6"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2000</w:t>
            </w:r>
          </w:p>
        </w:tc>
        <w:tc>
          <w:tcPr>
            <w:tcW w:w="952" w:type="dxa"/>
            <w:vAlign w:val="center"/>
          </w:tcPr>
          <w:p w14:paraId="2F5ABB5E"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1.9</w:t>
            </w:r>
          </w:p>
        </w:tc>
      </w:tr>
      <w:tr w:rsidR="00D4582F" w:rsidRPr="00C45ADD" w14:paraId="11178B53" w14:textId="77777777" w:rsidTr="00851274">
        <w:trPr>
          <w:trHeight w:val="300"/>
          <w:jc w:val="center"/>
        </w:trPr>
        <w:tc>
          <w:tcPr>
            <w:tcW w:w="1286" w:type="dxa"/>
            <w:tcBorders>
              <w:right w:val="double" w:sz="4" w:space="0" w:color="auto"/>
            </w:tcBorders>
            <w:shd w:val="clear" w:color="auto" w:fill="auto"/>
            <w:vAlign w:val="center"/>
            <w:hideMark/>
          </w:tcPr>
          <w:p w14:paraId="20713C3A"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800</w:t>
            </w:r>
          </w:p>
        </w:tc>
        <w:tc>
          <w:tcPr>
            <w:tcW w:w="1001" w:type="dxa"/>
            <w:tcBorders>
              <w:left w:val="double" w:sz="4" w:space="0" w:color="auto"/>
            </w:tcBorders>
            <w:shd w:val="clear" w:color="auto" w:fill="auto"/>
            <w:vAlign w:val="center"/>
            <w:hideMark/>
          </w:tcPr>
          <w:p w14:paraId="3320350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1900</w:t>
            </w:r>
          </w:p>
        </w:tc>
        <w:tc>
          <w:tcPr>
            <w:tcW w:w="1018" w:type="dxa"/>
            <w:shd w:val="clear" w:color="auto" w:fill="auto"/>
            <w:vAlign w:val="center"/>
          </w:tcPr>
          <w:p w14:paraId="759FB4C5"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3500</w:t>
            </w:r>
          </w:p>
        </w:tc>
        <w:tc>
          <w:tcPr>
            <w:tcW w:w="908" w:type="dxa"/>
            <w:vAlign w:val="center"/>
          </w:tcPr>
          <w:p w14:paraId="0AE6D83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2200</w:t>
            </w:r>
          </w:p>
        </w:tc>
        <w:tc>
          <w:tcPr>
            <w:tcW w:w="952" w:type="dxa"/>
            <w:tcBorders>
              <w:right w:val="double" w:sz="4" w:space="0" w:color="auto"/>
            </w:tcBorders>
            <w:shd w:val="clear" w:color="auto" w:fill="auto"/>
            <w:vAlign w:val="center"/>
          </w:tcPr>
          <w:p w14:paraId="55025A9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1.8</w:t>
            </w:r>
          </w:p>
        </w:tc>
        <w:tc>
          <w:tcPr>
            <w:tcW w:w="1001" w:type="dxa"/>
            <w:tcBorders>
              <w:left w:val="double" w:sz="4" w:space="0" w:color="auto"/>
            </w:tcBorders>
            <w:vAlign w:val="center"/>
          </w:tcPr>
          <w:p w14:paraId="56599F0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1500</w:t>
            </w:r>
          </w:p>
        </w:tc>
        <w:tc>
          <w:tcPr>
            <w:tcW w:w="1017" w:type="dxa"/>
            <w:vAlign w:val="center"/>
          </w:tcPr>
          <w:p w14:paraId="4735CEE4"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2700</w:t>
            </w:r>
          </w:p>
        </w:tc>
        <w:tc>
          <w:tcPr>
            <w:tcW w:w="917" w:type="dxa"/>
            <w:vAlign w:val="center"/>
          </w:tcPr>
          <w:p w14:paraId="764EDF62"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1900</w:t>
            </w:r>
          </w:p>
        </w:tc>
        <w:tc>
          <w:tcPr>
            <w:tcW w:w="952" w:type="dxa"/>
            <w:vAlign w:val="center"/>
          </w:tcPr>
          <w:p w14:paraId="4ADCBBA5"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1.8</w:t>
            </w:r>
          </w:p>
        </w:tc>
      </w:tr>
      <w:tr w:rsidR="00D4582F" w:rsidRPr="00C45ADD" w14:paraId="44096991" w14:textId="77777777" w:rsidTr="00851274">
        <w:trPr>
          <w:trHeight w:val="300"/>
          <w:jc w:val="center"/>
        </w:trPr>
        <w:tc>
          <w:tcPr>
            <w:tcW w:w="1286" w:type="dxa"/>
            <w:tcBorders>
              <w:right w:val="double" w:sz="4" w:space="0" w:color="auto"/>
            </w:tcBorders>
            <w:shd w:val="clear" w:color="auto" w:fill="auto"/>
            <w:vAlign w:val="center"/>
            <w:hideMark/>
          </w:tcPr>
          <w:p w14:paraId="4F48B596"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1200</w:t>
            </w:r>
          </w:p>
        </w:tc>
        <w:tc>
          <w:tcPr>
            <w:tcW w:w="1001" w:type="dxa"/>
            <w:tcBorders>
              <w:left w:val="double" w:sz="4" w:space="0" w:color="auto"/>
            </w:tcBorders>
            <w:shd w:val="clear" w:color="auto" w:fill="auto"/>
            <w:vAlign w:val="center"/>
            <w:hideMark/>
          </w:tcPr>
          <w:p w14:paraId="336B0B7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1600</w:t>
            </w:r>
          </w:p>
        </w:tc>
        <w:tc>
          <w:tcPr>
            <w:tcW w:w="1018" w:type="dxa"/>
            <w:shd w:val="clear" w:color="auto" w:fill="auto"/>
            <w:vAlign w:val="center"/>
          </w:tcPr>
          <w:p w14:paraId="2CA2C0A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2600</w:t>
            </w:r>
          </w:p>
        </w:tc>
        <w:tc>
          <w:tcPr>
            <w:tcW w:w="908" w:type="dxa"/>
            <w:vAlign w:val="center"/>
          </w:tcPr>
          <w:p w14:paraId="7AC4740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1900</w:t>
            </w:r>
          </w:p>
        </w:tc>
        <w:tc>
          <w:tcPr>
            <w:tcW w:w="952" w:type="dxa"/>
            <w:tcBorders>
              <w:right w:val="double" w:sz="4" w:space="0" w:color="auto"/>
            </w:tcBorders>
            <w:shd w:val="clear" w:color="auto" w:fill="auto"/>
            <w:vAlign w:val="center"/>
          </w:tcPr>
          <w:p w14:paraId="5DA4B37E"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c>
          <w:tcPr>
            <w:tcW w:w="1001" w:type="dxa"/>
            <w:tcBorders>
              <w:left w:val="double" w:sz="4" w:space="0" w:color="auto"/>
            </w:tcBorders>
            <w:vAlign w:val="center"/>
          </w:tcPr>
          <w:p w14:paraId="1286DF6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1200</w:t>
            </w:r>
          </w:p>
        </w:tc>
        <w:tc>
          <w:tcPr>
            <w:tcW w:w="1017" w:type="dxa"/>
            <w:vAlign w:val="center"/>
          </w:tcPr>
          <w:p w14:paraId="5B34A10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2000</w:t>
            </w:r>
          </w:p>
        </w:tc>
        <w:tc>
          <w:tcPr>
            <w:tcW w:w="917" w:type="dxa"/>
            <w:vAlign w:val="center"/>
          </w:tcPr>
          <w:p w14:paraId="0D131929"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1600</w:t>
            </w:r>
          </w:p>
        </w:tc>
        <w:tc>
          <w:tcPr>
            <w:tcW w:w="952" w:type="dxa"/>
            <w:vAlign w:val="center"/>
          </w:tcPr>
          <w:p w14:paraId="30B8FE88"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r>
      <w:tr w:rsidR="00D4582F" w:rsidRPr="00C45ADD" w14:paraId="70DBE893" w14:textId="77777777" w:rsidTr="00851274">
        <w:trPr>
          <w:trHeight w:val="300"/>
          <w:jc w:val="center"/>
        </w:trPr>
        <w:tc>
          <w:tcPr>
            <w:tcW w:w="1286" w:type="dxa"/>
            <w:tcBorders>
              <w:right w:val="double" w:sz="4" w:space="0" w:color="auto"/>
            </w:tcBorders>
            <w:shd w:val="clear" w:color="auto" w:fill="auto"/>
            <w:vAlign w:val="center"/>
            <w:hideMark/>
          </w:tcPr>
          <w:p w14:paraId="3823C86D"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1600</w:t>
            </w:r>
          </w:p>
        </w:tc>
        <w:tc>
          <w:tcPr>
            <w:tcW w:w="1001" w:type="dxa"/>
            <w:tcBorders>
              <w:left w:val="double" w:sz="4" w:space="0" w:color="auto"/>
            </w:tcBorders>
            <w:shd w:val="clear" w:color="auto" w:fill="auto"/>
            <w:vAlign w:val="center"/>
            <w:hideMark/>
          </w:tcPr>
          <w:p w14:paraId="4FCCD4E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w:t>
            </w:r>
          </w:p>
        </w:tc>
        <w:tc>
          <w:tcPr>
            <w:tcW w:w="1018" w:type="dxa"/>
            <w:shd w:val="clear" w:color="auto" w:fill="auto"/>
            <w:vAlign w:val="center"/>
          </w:tcPr>
          <w:p w14:paraId="000FF9C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2200</w:t>
            </w:r>
          </w:p>
        </w:tc>
        <w:tc>
          <w:tcPr>
            <w:tcW w:w="908" w:type="dxa"/>
            <w:vAlign w:val="center"/>
          </w:tcPr>
          <w:p w14:paraId="7FED5386"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1700</w:t>
            </w:r>
          </w:p>
        </w:tc>
        <w:tc>
          <w:tcPr>
            <w:tcW w:w="952" w:type="dxa"/>
            <w:tcBorders>
              <w:right w:val="double" w:sz="4" w:space="0" w:color="auto"/>
            </w:tcBorders>
            <w:shd w:val="clear" w:color="auto" w:fill="auto"/>
            <w:vAlign w:val="center"/>
          </w:tcPr>
          <w:p w14:paraId="4EAA49E5"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w:t>
            </w:r>
          </w:p>
        </w:tc>
        <w:tc>
          <w:tcPr>
            <w:tcW w:w="1001" w:type="dxa"/>
            <w:tcBorders>
              <w:left w:val="double" w:sz="4" w:space="0" w:color="auto"/>
            </w:tcBorders>
            <w:vAlign w:val="center"/>
          </w:tcPr>
          <w:p w14:paraId="75E1B46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1100</w:t>
            </w:r>
          </w:p>
        </w:tc>
        <w:tc>
          <w:tcPr>
            <w:tcW w:w="1017" w:type="dxa"/>
            <w:vAlign w:val="center"/>
          </w:tcPr>
          <w:p w14:paraId="6ED1AD1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1700</w:t>
            </w:r>
          </w:p>
        </w:tc>
        <w:tc>
          <w:tcPr>
            <w:tcW w:w="917" w:type="dxa"/>
            <w:vAlign w:val="center"/>
          </w:tcPr>
          <w:p w14:paraId="7CE9A8CF"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1500</w:t>
            </w:r>
          </w:p>
        </w:tc>
        <w:tc>
          <w:tcPr>
            <w:tcW w:w="952" w:type="dxa"/>
            <w:vAlign w:val="center"/>
          </w:tcPr>
          <w:p w14:paraId="2AFE1798"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w:t>
            </w:r>
          </w:p>
        </w:tc>
      </w:tr>
      <w:tr w:rsidR="00D4582F" w:rsidRPr="00C45ADD" w14:paraId="2C7D9659" w14:textId="77777777" w:rsidTr="00851274">
        <w:trPr>
          <w:trHeight w:val="300"/>
          <w:jc w:val="center"/>
        </w:trPr>
        <w:tc>
          <w:tcPr>
            <w:tcW w:w="1286" w:type="dxa"/>
            <w:tcBorders>
              <w:right w:val="double" w:sz="4" w:space="0" w:color="auto"/>
            </w:tcBorders>
            <w:shd w:val="clear" w:color="auto" w:fill="auto"/>
            <w:vAlign w:val="center"/>
            <w:hideMark/>
          </w:tcPr>
          <w:p w14:paraId="3F763EBF"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2000</w:t>
            </w:r>
          </w:p>
        </w:tc>
        <w:tc>
          <w:tcPr>
            <w:tcW w:w="1001" w:type="dxa"/>
            <w:tcBorders>
              <w:left w:val="double" w:sz="4" w:space="0" w:color="auto"/>
            </w:tcBorders>
            <w:shd w:val="clear" w:color="auto" w:fill="auto"/>
            <w:vAlign w:val="center"/>
            <w:hideMark/>
          </w:tcPr>
          <w:p w14:paraId="3651FC3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w:t>
            </w:r>
          </w:p>
        </w:tc>
        <w:tc>
          <w:tcPr>
            <w:tcW w:w="1018" w:type="dxa"/>
            <w:shd w:val="clear" w:color="auto" w:fill="auto"/>
            <w:vAlign w:val="center"/>
          </w:tcPr>
          <w:p w14:paraId="02462AE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1900</w:t>
            </w:r>
          </w:p>
        </w:tc>
        <w:tc>
          <w:tcPr>
            <w:tcW w:w="908" w:type="dxa"/>
            <w:vAlign w:val="center"/>
          </w:tcPr>
          <w:p w14:paraId="58E937C9"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1600</w:t>
            </w:r>
          </w:p>
        </w:tc>
        <w:tc>
          <w:tcPr>
            <w:tcW w:w="952" w:type="dxa"/>
            <w:tcBorders>
              <w:right w:val="double" w:sz="4" w:space="0" w:color="auto"/>
            </w:tcBorders>
            <w:shd w:val="clear" w:color="auto" w:fill="auto"/>
            <w:vAlign w:val="center"/>
          </w:tcPr>
          <w:p w14:paraId="060DFFA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1.5</w:t>
            </w:r>
          </w:p>
        </w:tc>
        <w:tc>
          <w:tcPr>
            <w:tcW w:w="1001" w:type="dxa"/>
            <w:tcBorders>
              <w:left w:val="double" w:sz="4" w:space="0" w:color="auto"/>
            </w:tcBorders>
            <w:vAlign w:val="center"/>
          </w:tcPr>
          <w:p w14:paraId="6214734A"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1000</w:t>
            </w:r>
          </w:p>
        </w:tc>
        <w:tc>
          <w:tcPr>
            <w:tcW w:w="1017" w:type="dxa"/>
            <w:vAlign w:val="center"/>
          </w:tcPr>
          <w:p w14:paraId="4597D9B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1500</w:t>
            </w:r>
          </w:p>
        </w:tc>
        <w:tc>
          <w:tcPr>
            <w:tcW w:w="917" w:type="dxa"/>
            <w:vAlign w:val="center"/>
          </w:tcPr>
          <w:p w14:paraId="6D890B2A"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w:t>
            </w:r>
          </w:p>
        </w:tc>
        <w:tc>
          <w:tcPr>
            <w:tcW w:w="952" w:type="dxa"/>
            <w:vAlign w:val="center"/>
          </w:tcPr>
          <w:p w14:paraId="3D7E2C7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w:t>
            </w:r>
          </w:p>
        </w:tc>
      </w:tr>
      <w:tr w:rsidR="00D4582F" w:rsidRPr="00C45ADD" w14:paraId="292B70C1" w14:textId="77777777" w:rsidTr="00851274">
        <w:trPr>
          <w:trHeight w:val="300"/>
          <w:jc w:val="center"/>
        </w:trPr>
        <w:tc>
          <w:tcPr>
            <w:tcW w:w="1286" w:type="dxa"/>
            <w:tcBorders>
              <w:right w:val="double" w:sz="4" w:space="0" w:color="auto"/>
            </w:tcBorders>
            <w:shd w:val="clear" w:color="auto" w:fill="auto"/>
            <w:vAlign w:val="center"/>
            <w:hideMark/>
          </w:tcPr>
          <w:p w14:paraId="68FD8D20"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2400</w:t>
            </w:r>
          </w:p>
        </w:tc>
        <w:tc>
          <w:tcPr>
            <w:tcW w:w="1001" w:type="dxa"/>
            <w:tcBorders>
              <w:left w:val="double" w:sz="4" w:space="0" w:color="auto"/>
            </w:tcBorders>
            <w:shd w:val="clear" w:color="auto" w:fill="auto"/>
            <w:vAlign w:val="center"/>
            <w:hideMark/>
          </w:tcPr>
          <w:p w14:paraId="621BF8B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1100</w:t>
            </w:r>
          </w:p>
        </w:tc>
        <w:tc>
          <w:tcPr>
            <w:tcW w:w="1018" w:type="dxa"/>
            <w:shd w:val="clear" w:color="auto" w:fill="auto"/>
            <w:vAlign w:val="center"/>
          </w:tcPr>
          <w:p w14:paraId="66205FA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1700</w:t>
            </w:r>
          </w:p>
        </w:tc>
        <w:tc>
          <w:tcPr>
            <w:tcW w:w="908" w:type="dxa"/>
            <w:vAlign w:val="center"/>
          </w:tcPr>
          <w:p w14:paraId="0301D90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1500</w:t>
            </w:r>
          </w:p>
        </w:tc>
        <w:tc>
          <w:tcPr>
            <w:tcW w:w="952" w:type="dxa"/>
            <w:tcBorders>
              <w:right w:val="double" w:sz="4" w:space="0" w:color="auto"/>
            </w:tcBorders>
            <w:shd w:val="clear" w:color="auto" w:fill="auto"/>
            <w:vAlign w:val="center"/>
          </w:tcPr>
          <w:p w14:paraId="78F032E4"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w:t>
            </w:r>
          </w:p>
        </w:tc>
        <w:tc>
          <w:tcPr>
            <w:tcW w:w="1001" w:type="dxa"/>
            <w:tcBorders>
              <w:left w:val="double" w:sz="4" w:space="0" w:color="auto"/>
            </w:tcBorders>
            <w:vAlign w:val="center"/>
          </w:tcPr>
          <w:p w14:paraId="31DD420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800</w:t>
            </w:r>
          </w:p>
        </w:tc>
        <w:tc>
          <w:tcPr>
            <w:tcW w:w="1017" w:type="dxa"/>
            <w:vAlign w:val="center"/>
          </w:tcPr>
          <w:p w14:paraId="1039DD6F"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1400</w:t>
            </w:r>
          </w:p>
        </w:tc>
        <w:tc>
          <w:tcPr>
            <w:tcW w:w="917" w:type="dxa"/>
            <w:vAlign w:val="center"/>
          </w:tcPr>
          <w:p w14:paraId="16F0A03A"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1200</w:t>
            </w:r>
          </w:p>
        </w:tc>
        <w:tc>
          <w:tcPr>
            <w:tcW w:w="952" w:type="dxa"/>
            <w:vAlign w:val="center"/>
          </w:tcPr>
          <w:p w14:paraId="283F8DB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r>
      <w:tr w:rsidR="00D4582F" w:rsidRPr="00C45ADD" w14:paraId="5C0B2F94" w14:textId="77777777" w:rsidTr="00851274">
        <w:trPr>
          <w:trHeight w:val="300"/>
          <w:jc w:val="center"/>
        </w:trPr>
        <w:tc>
          <w:tcPr>
            <w:tcW w:w="1286" w:type="dxa"/>
            <w:tcBorders>
              <w:right w:val="double" w:sz="4" w:space="0" w:color="auto"/>
            </w:tcBorders>
            <w:shd w:val="clear" w:color="auto" w:fill="auto"/>
            <w:vAlign w:val="center"/>
            <w:hideMark/>
          </w:tcPr>
          <w:p w14:paraId="02917176"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2800</w:t>
            </w:r>
          </w:p>
        </w:tc>
        <w:tc>
          <w:tcPr>
            <w:tcW w:w="1001" w:type="dxa"/>
            <w:tcBorders>
              <w:left w:val="double" w:sz="4" w:space="0" w:color="auto"/>
            </w:tcBorders>
            <w:shd w:val="clear" w:color="auto" w:fill="auto"/>
            <w:vAlign w:val="center"/>
            <w:hideMark/>
          </w:tcPr>
          <w:p w14:paraId="20BA6B1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900</w:t>
            </w:r>
          </w:p>
        </w:tc>
        <w:tc>
          <w:tcPr>
            <w:tcW w:w="1018" w:type="dxa"/>
            <w:shd w:val="clear" w:color="auto" w:fill="auto"/>
            <w:vAlign w:val="center"/>
          </w:tcPr>
          <w:p w14:paraId="2AAA7C04"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1600</w:t>
            </w:r>
          </w:p>
        </w:tc>
        <w:tc>
          <w:tcPr>
            <w:tcW w:w="908" w:type="dxa"/>
            <w:vAlign w:val="center"/>
          </w:tcPr>
          <w:p w14:paraId="69647433"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w:t>
            </w:r>
          </w:p>
        </w:tc>
        <w:tc>
          <w:tcPr>
            <w:tcW w:w="952" w:type="dxa"/>
            <w:tcBorders>
              <w:right w:val="double" w:sz="4" w:space="0" w:color="auto"/>
            </w:tcBorders>
            <w:shd w:val="clear" w:color="auto" w:fill="auto"/>
            <w:vAlign w:val="center"/>
          </w:tcPr>
          <w:p w14:paraId="4DCAC50F"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c>
          <w:tcPr>
            <w:tcW w:w="1001" w:type="dxa"/>
            <w:tcBorders>
              <w:left w:val="double" w:sz="4" w:space="0" w:color="auto"/>
            </w:tcBorders>
            <w:vAlign w:val="center"/>
          </w:tcPr>
          <w:p w14:paraId="76F6A5F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800</w:t>
            </w:r>
          </w:p>
        </w:tc>
        <w:tc>
          <w:tcPr>
            <w:tcW w:w="1017" w:type="dxa"/>
            <w:vAlign w:val="center"/>
          </w:tcPr>
          <w:p w14:paraId="6F48F20E"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1200</w:t>
            </w:r>
          </w:p>
        </w:tc>
        <w:tc>
          <w:tcPr>
            <w:tcW w:w="917" w:type="dxa"/>
            <w:vAlign w:val="center"/>
          </w:tcPr>
          <w:p w14:paraId="5C7AE55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1200</w:t>
            </w:r>
          </w:p>
        </w:tc>
        <w:tc>
          <w:tcPr>
            <w:tcW w:w="952" w:type="dxa"/>
            <w:vAlign w:val="center"/>
          </w:tcPr>
          <w:p w14:paraId="71BC335B"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r>
      <w:tr w:rsidR="00D4582F" w:rsidRPr="00C45ADD" w14:paraId="5A1281B4" w14:textId="77777777" w:rsidTr="00851274">
        <w:trPr>
          <w:trHeight w:val="300"/>
          <w:jc w:val="center"/>
        </w:trPr>
        <w:tc>
          <w:tcPr>
            <w:tcW w:w="1286" w:type="dxa"/>
            <w:tcBorders>
              <w:right w:val="double" w:sz="4" w:space="0" w:color="auto"/>
            </w:tcBorders>
            <w:shd w:val="clear" w:color="auto" w:fill="auto"/>
            <w:vAlign w:val="center"/>
            <w:hideMark/>
          </w:tcPr>
          <w:p w14:paraId="342D34FB"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eastAsia="Times New Roman" w:hAnsi="Times New Roman" w:cs="Times New Roman"/>
                <w:color w:val="000000"/>
                <w:sz w:val="18"/>
                <w:szCs w:val="18"/>
              </w:rPr>
              <w:t>3200</w:t>
            </w:r>
          </w:p>
        </w:tc>
        <w:tc>
          <w:tcPr>
            <w:tcW w:w="1001" w:type="dxa"/>
            <w:tcBorders>
              <w:left w:val="double" w:sz="4" w:space="0" w:color="auto"/>
            </w:tcBorders>
            <w:shd w:val="clear" w:color="auto" w:fill="auto"/>
            <w:vAlign w:val="center"/>
          </w:tcPr>
          <w:p w14:paraId="45565075"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hAnsi="Times New Roman" w:cs="Times New Roman"/>
                <w:sz w:val="18"/>
                <w:szCs w:val="18"/>
              </w:rPr>
              <w:t>1000</w:t>
            </w:r>
          </w:p>
        </w:tc>
        <w:tc>
          <w:tcPr>
            <w:tcW w:w="1018" w:type="dxa"/>
            <w:shd w:val="clear" w:color="auto" w:fill="auto"/>
            <w:vAlign w:val="center"/>
          </w:tcPr>
          <w:p w14:paraId="1B597917"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hAnsi="Times New Roman" w:cs="Times New Roman"/>
                <w:sz w:val="18"/>
                <w:szCs w:val="18"/>
              </w:rPr>
              <w:t>1500</w:t>
            </w:r>
          </w:p>
        </w:tc>
        <w:tc>
          <w:tcPr>
            <w:tcW w:w="908" w:type="dxa"/>
            <w:vAlign w:val="center"/>
          </w:tcPr>
          <w:p w14:paraId="52872000"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1300</w:t>
            </w:r>
          </w:p>
        </w:tc>
        <w:tc>
          <w:tcPr>
            <w:tcW w:w="952" w:type="dxa"/>
            <w:tcBorders>
              <w:right w:val="double" w:sz="4" w:space="0" w:color="auto"/>
            </w:tcBorders>
            <w:shd w:val="clear" w:color="auto" w:fill="auto"/>
            <w:vAlign w:val="center"/>
          </w:tcPr>
          <w:p w14:paraId="24E38621" w14:textId="77777777" w:rsidR="00D4582F" w:rsidRPr="00C45ADD" w:rsidRDefault="00D4582F" w:rsidP="00D4582F">
            <w:pPr>
              <w:spacing w:before="100" w:beforeAutospacing="1" w:after="100" w:afterAutospacing="1" w:line="240" w:lineRule="auto"/>
              <w:jc w:val="center"/>
              <w:textAlignment w:val="baseline"/>
              <w:rPr>
                <w:rFonts w:ascii="Times New Roman" w:eastAsia="Times New Roman" w:hAnsi="Times New Roman" w:cs="Times New Roman"/>
                <w:sz w:val="18"/>
                <w:szCs w:val="18"/>
              </w:rPr>
            </w:pPr>
            <w:r w:rsidRPr="00C45ADD">
              <w:rPr>
                <w:rFonts w:ascii="Times New Roman" w:hAnsi="Times New Roman" w:cs="Times New Roman"/>
                <w:sz w:val="18"/>
                <w:szCs w:val="18"/>
              </w:rPr>
              <w:t>1.6</w:t>
            </w:r>
          </w:p>
        </w:tc>
        <w:tc>
          <w:tcPr>
            <w:tcW w:w="1001" w:type="dxa"/>
            <w:tcBorders>
              <w:left w:val="double" w:sz="4" w:space="0" w:color="auto"/>
            </w:tcBorders>
            <w:vAlign w:val="center"/>
          </w:tcPr>
          <w:p w14:paraId="479D6991"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700</w:t>
            </w:r>
          </w:p>
        </w:tc>
        <w:tc>
          <w:tcPr>
            <w:tcW w:w="1017" w:type="dxa"/>
            <w:vAlign w:val="center"/>
          </w:tcPr>
          <w:p w14:paraId="7CE7C7BF"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1200</w:t>
            </w:r>
          </w:p>
        </w:tc>
        <w:tc>
          <w:tcPr>
            <w:tcW w:w="917" w:type="dxa"/>
            <w:vAlign w:val="center"/>
          </w:tcPr>
          <w:p w14:paraId="62E6F60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1000</w:t>
            </w:r>
          </w:p>
        </w:tc>
        <w:tc>
          <w:tcPr>
            <w:tcW w:w="952" w:type="dxa"/>
            <w:vAlign w:val="center"/>
          </w:tcPr>
          <w:p w14:paraId="517A40BD" w14:textId="77777777" w:rsidR="00D4582F" w:rsidRPr="00C45ADD" w:rsidRDefault="00D4582F" w:rsidP="00D4582F">
            <w:pPr>
              <w:spacing w:before="100" w:beforeAutospacing="1" w:after="100" w:afterAutospacing="1" w:line="240" w:lineRule="auto"/>
              <w:jc w:val="center"/>
              <w:textAlignment w:val="baseline"/>
              <w:rPr>
                <w:rFonts w:ascii="Times New Roman" w:hAnsi="Times New Roman" w:cs="Times New Roman"/>
                <w:sz w:val="18"/>
                <w:szCs w:val="18"/>
              </w:rPr>
            </w:pPr>
            <w:r w:rsidRPr="00C45ADD">
              <w:rPr>
                <w:rFonts w:ascii="Times New Roman" w:hAnsi="Times New Roman" w:cs="Times New Roman"/>
                <w:sz w:val="18"/>
                <w:szCs w:val="18"/>
              </w:rPr>
              <w:t>1.7</w:t>
            </w:r>
          </w:p>
        </w:tc>
      </w:tr>
    </w:tbl>
    <w:p w14:paraId="0633F546" w14:textId="7894789E" w:rsidR="008E46A4" w:rsidRDefault="008E46A4">
      <w:pPr>
        <w:rPr>
          <w:rFonts w:ascii="Times New Roman" w:hAnsi="Times New Roman" w:cs="Times New Roman"/>
          <w:b/>
        </w:rPr>
      </w:pPr>
    </w:p>
    <w:tbl>
      <w:tblPr>
        <w:tblStyle w:val="Tabellenraster"/>
        <w:tblpPr w:leftFromText="180" w:rightFromText="180" w:vertAnchor="text" w:horzAnchor="margin" w:tblpY="2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104"/>
        <w:gridCol w:w="425"/>
        <w:gridCol w:w="4104"/>
      </w:tblGrid>
      <w:tr w:rsidR="00851274" w:rsidRPr="00B556DE" w14:paraId="2940268C" w14:textId="77777777" w:rsidTr="002B6A94">
        <w:trPr>
          <w:trHeight w:val="3402"/>
        </w:trPr>
        <w:tc>
          <w:tcPr>
            <w:tcW w:w="425" w:type="dxa"/>
          </w:tcPr>
          <w:p w14:paraId="0056F4C4" w14:textId="223F725B" w:rsidR="00851274" w:rsidRPr="00FF1A8B" w:rsidRDefault="00FF1A8B" w:rsidP="00851274">
            <w:pPr>
              <w:spacing w:line="360" w:lineRule="auto"/>
              <w:jc w:val="both"/>
              <w:rPr>
                <w:rFonts w:ascii="Times New Roman" w:hAnsi="Times New Roman" w:cs="Times New Roman"/>
                <w:b/>
                <w:sz w:val="20"/>
                <w:szCs w:val="20"/>
              </w:rPr>
            </w:pPr>
            <w:bookmarkStart w:id="13" w:name="_Hlk73016028"/>
            <w:r w:rsidRPr="00FF1A8B">
              <w:rPr>
                <w:rFonts w:ascii="Times New Roman" w:hAnsi="Times New Roman" w:cs="Times New Roman"/>
                <w:b/>
                <w:sz w:val="20"/>
                <w:szCs w:val="20"/>
              </w:rPr>
              <w:t>A</w:t>
            </w:r>
          </w:p>
        </w:tc>
        <w:tc>
          <w:tcPr>
            <w:tcW w:w="4104" w:type="dxa"/>
          </w:tcPr>
          <w:p w14:paraId="22F8A5D2" w14:textId="77777777" w:rsidR="00851274" w:rsidRPr="00B556DE" w:rsidRDefault="00851274" w:rsidP="00692703">
            <w:pPr>
              <w:spacing w:line="360" w:lineRule="auto"/>
              <w:jc w:val="center"/>
              <w:rPr>
                <w:rFonts w:ascii="Times New Roman" w:hAnsi="Times New Roman" w:cs="Times New Roman"/>
                <w:b/>
                <w:sz w:val="20"/>
                <w:szCs w:val="20"/>
              </w:rPr>
            </w:pPr>
            <w:r w:rsidRPr="00B556DE">
              <w:rPr>
                <w:rFonts w:ascii="Times New Roman" w:hAnsi="Times New Roman" w:cs="Times New Roman"/>
                <w:noProof/>
              </w:rPr>
              <w:drawing>
                <wp:inline distT="0" distB="0" distL="0" distR="0" wp14:anchorId="0654E356" wp14:editId="4335EC4C">
                  <wp:extent cx="1974006" cy="1898014"/>
                  <wp:effectExtent l="0" t="0" r="7620" b="7620"/>
                  <wp:docPr id="7" name="Grafik 7"/>
                  <wp:cNvGraphicFramePr/>
                  <a:graphic xmlns:a="http://schemas.openxmlformats.org/drawingml/2006/main">
                    <a:graphicData uri="http://schemas.openxmlformats.org/drawingml/2006/picture">
                      <pic:pic xmlns:pic="http://schemas.openxmlformats.org/drawingml/2006/picture">
                        <pic:nvPicPr>
                          <pic:cNvPr id="2" name="Grafik 2" descr="Project Path: C:\Users\Nora\ownCloud\Versuche\Exp2 PP LyondellBasell Moplen HP526J\PP Moplen HP526J_GPC Data\PP_MoplenHP526J_GPC_Distrib.opju&#10;PE Folder: /PP_MoplenHP526J_GPC_Distrib/Folder1/&#10;Short Name: MWDs"/>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974006" cy="1898014"/>
                          </a:xfrm>
                          <a:prstGeom prst="rect">
                            <a:avLst/>
                          </a:prstGeom>
                          <a:noFill/>
                          <a:ln>
                            <a:noFill/>
                          </a:ln>
                        </pic:spPr>
                      </pic:pic>
                    </a:graphicData>
                  </a:graphic>
                </wp:inline>
              </w:drawing>
            </w:r>
          </w:p>
        </w:tc>
        <w:tc>
          <w:tcPr>
            <w:tcW w:w="425" w:type="dxa"/>
          </w:tcPr>
          <w:p w14:paraId="37FE3FFC" w14:textId="1975743D" w:rsidR="00851274" w:rsidRPr="00FF1A8B" w:rsidRDefault="00FF1A8B" w:rsidP="00851274">
            <w:pPr>
              <w:spacing w:line="360" w:lineRule="auto"/>
              <w:jc w:val="both"/>
              <w:rPr>
                <w:rFonts w:ascii="Times New Roman" w:hAnsi="Times New Roman" w:cs="Times New Roman"/>
                <w:b/>
                <w:sz w:val="20"/>
                <w:szCs w:val="20"/>
              </w:rPr>
            </w:pPr>
            <w:r w:rsidRPr="00FF1A8B">
              <w:rPr>
                <w:rFonts w:ascii="Times New Roman" w:hAnsi="Times New Roman" w:cs="Times New Roman"/>
                <w:b/>
                <w:sz w:val="20"/>
                <w:szCs w:val="20"/>
              </w:rPr>
              <w:t>B</w:t>
            </w:r>
          </w:p>
        </w:tc>
        <w:tc>
          <w:tcPr>
            <w:tcW w:w="4104" w:type="dxa"/>
          </w:tcPr>
          <w:p w14:paraId="2FE96E7B" w14:textId="77777777" w:rsidR="00851274" w:rsidRPr="00B556DE" w:rsidRDefault="00851274" w:rsidP="00692703">
            <w:pPr>
              <w:spacing w:line="360" w:lineRule="auto"/>
              <w:jc w:val="center"/>
              <w:rPr>
                <w:rFonts w:ascii="Times New Roman" w:hAnsi="Times New Roman" w:cs="Times New Roman"/>
                <w:b/>
                <w:sz w:val="20"/>
                <w:szCs w:val="20"/>
              </w:rPr>
            </w:pPr>
            <w:r w:rsidRPr="00B556DE">
              <w:rPr>
                <w:rFonts w:ascii="Times New Roman" w:hAnsi="Times New Roman" w:cs="Times New Roman"/>
                <w:noProof/>
              </w:rPr>
              <w:drawing>
                <wp:inline distT="0" distB="0" distL="0" distR="0" wp14:anchorId="41009D00" wp14:editId="20E11A0A">
                  <wp:extent cx="1974432" cy="1899284"/>
                  <wp:effectExtent l="0" t="0" r="6985" b="6350"/>
                  <wp:docPr id="2" name="Grafik 2"/>
                  <wp:cNvGraphicFramePr/>
                  <a:graphic xmlns:a="http://schemas.openxmlformats.org/drawingml/2006/main">
                    <a:graphicData uri="http://schemas.openxmlformats.org/drawingml/2006/picture">
                      <pic:pic xmlns:pic="http://schemas.openxmlformats.org/drawingml/2006/picture">
                        <pic:nvPicPr>
                          <pic:cNvPr id="1" name="Grafik 1" descr="Project Path: C:\Users\Nora\ownCloud\Versuche\Exp12 PP Moplen HP526J ohne Additiv\Exp12_PP ohne Additiv_GPC\Exp12_PP_noAdd_GPCData.opju&#10;PE Folder: /Exp12_PP_noAdd_GPCData/Folder1/&#10;Short Name: GPCData0Ref-3200h_all"/>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74432" cy="1899284"/>
                          </a:xfrm>
                          <a:prstGeom prst="rect">
                            <a:avLst/>
                          </a:prstGeom>
                          <a:noFill/>
                          <a:ln>
                            <a:noFill/>
                          </a:ln>
                        </pic:spPr>
                      </pic:pic>
                    </a:graphicData>
                  </a:graphic>
                </wp:inline>
              </w:drawing>
            </w:r>
          </w:p>
        </w:tc>
      </w:tr>
      <w:tr w:rsidR="00851274" w:rsidRPr="00B556DE" w14:paraId="13643513" w14:textId="77777777" w:rsidTr="002B6A94">
        <w:trPr>
          <w:trHeight w:val="402"/>
        </w:trPr>
        <w:tc>
          <w:tcPr>
            <w:tcW w:w="9058" w:type="dxa"/>
            <w:gridSpan w:val="4"/>
          </w:tcPr>
          <w:p w14:paraId="1D1395BD" w14:textId="128AD9F3" w:rsidR="00851274" w:rsidRPr="00B556DE" w:rsidRDefault="00851274" w:rsidP="00851274">
            <w:pPr>
              <w:jc w:val="both"/>
              <w:rPr>
                <w:rFonts w:ascii="Times New Roman" w:hAnsi="Times New Roman" w:cs="Times New Roman"/>
                <w:i/>
                <w:color w:val="44546A" w:themeColor="text2"/>
                <w:sz w:val="18"/>
                <w:szCs w:val="18"/>
              </w:rPr>
            </w:pPr>
            <w:bookmarkStart w:id="14" w:name="_Ref58227213"/>
            <w:bookmarkStart w:id="15" w:name="_Ref58227209"/>
            <w:bookmarkStart w:id="16" w:name="_Ref89418469"/>
            <w:r w:rsidRPr="00FF1A8B">
              <w:rPr>
                <w:rFonts w:ascii="Times New Roman" w:hAnsi="Times New Roman" w:cs="Times New Roman"/>
                <w:b/>
                <w:i/>
                <w:color w:val="44546A" w:themeColor="text2"/>
                <w:sz w:val="18"/>
                <w:szCs w:val="18"/>
              </w:rPr>
              <w:t xml:space="preserve">Figure </w:t>
            </w:r>
            <w:r w:rsidR="00FC2A60" w:rsidRPr="00FF1A8B">
              <w:rPr>
                <w:rFonts w:ascii="Times New Roman" w:hAnsi="Times New Roman" w:cs="Times New Roman"/>
                <w:b/>
                <w:i/>
                <w:color w:val="44546A" w:themeColor="text2"/>
                <w:sz w:val="18"/>
                <w:szCs w:val="18"/>
              </w:rPr>
              <w:t>S</w:t>
            </w:r>
            <w:r w:rsidRPr="00FF1A8B">
              <w:rPr>
                <w:rFonts w:ascii="Times New Roman" w:hAnsi="Times New Roman" w:cs="Times New Roman"/>
                <w:b/>
                <w:i/>
                <w:color w:val="44546A" w:themeColor="text2"/>
                <w:sz w:val="18"/>
                <w:szCs w:val="18"/>
              </w:rPr>
              <w:fldChar w:fldCharType="begin"/>
            </w:r>
            <w:r w:rsidRPr="00B556DE">
              <w:rPr>
                <w:rFonts w:ascii="Times New Roman" w:hAnsi="Times New Roman" w:cs="Times New Roman"/>
                <w:i/>
                <w:color w:val="44546A" w:themeColor="text2"/>
                <w:sz w:val="18"/>
                <w:szCs w:val="18"/>
              </w:rPr>
              <w:instrText xml:space="preserve"> SEQ Figure \* ARABIC </w:instrText>
            </w:r>
            <w:r w:rsidRPr="00FF1A8B">
              <w:rPr>
                <w:rFonts w:ascii="Times New Roman" w:hAnsi="Times New Roman" w:cs="Times New Roman"/>
                <w:b/>
                <w:i/>
                <w:color w:val="44546A" w:themeColor="text2"/>
                <w:sz w:val="18"/>
                <w:szCs w:val="18"/>
              </w:rPr>
              <w:fldChar w:fldCharType="separate"/>
            </w:r>
            <w:r w:rsidR="00AD727D">
              <w:rPr>
                <w:rFonts w:ascii="Times New Roman" w:hAnsi="Times New Roman" w:cs="Times New Roman"/>
                <w:b/>
                <w:i/>
                <w:noProof/>
                <w:color w:val="44546A" w:themeColor="text2"/>
                <w:sz w:val="18"/>
                <w:szCs w:val="18"/>
              </w:rPr>
              <w:t>8</w:t>
            </w:r>
            <w:r w:rsidRPr="00FF1A8B">
              <w:rPr>
                <w:rFonts w:ascii="Times New Roman" w:hAnsi="Times New Roman" w:cs="Times New Roman"/>
                <w:b/>
                <w:i/>
                <w:color w:val="44546A" w:themeColor="text2"/>
                <w:sz w:val="18"/>
                <w:szCs w:val="18"/>
              </w:rPr>
              <w:fldChar w:fldCharType="end"/>
            </w:r>
            <w:bookmarkEnd w:id="14"/>
            <w:r w:rsidR="00FF1A8B" w:rsidRPr="00FF1A8B">
              <w:rPr>
                <w:rFonts w:ascii="Times New Roman" w:hAnsi="Times New Roman" w:cs="Times New Roman"/>
                <w:b/>
                <w:i/>
                <w:color w:val="44546A" w:themeColor="text2"/>
                <w:sz w:val="18"/>
                <w:szCs w:val="18"/>
              </w:rPr>
              <w:t>.</w:t>
            </w:r>
            <w:r w:rsidRPr="00FF1A8B">
              <w:rPr>
                <w:rFonts w:ascii="Times New Roman" w:hAnsi="Times New Roman" w:cs="Times New Roman"/>
                <w:b/>
                <w:lang w:val="en-GB"/>
              </w:rPr>
              <w:t xml:space="preserve"> </w:t>
            </w:r>
            <w:r w:rsidRPr="00B556DE">
              <w:rPr>
                <w:rFonts w:ascii="Times New Roman" w:hAnsi="Times New Roman" w:cs="Times New Roman"/>
                <w:i/>
                <w:color w:val="44546A" w:themeColor="text2"/>
                <w:sz w:val="18"/>
                <w:szCs w:val="18"/>
              </w:rPr>
              <w:t xml:space="preserve">Molecular weight distributions in g/mol of </w:t>
            </w:r>
            <w:r w:rsidR="00FF1A8B" w:rsidRPr="00FF1A8B">
              <w:rPr>
                <w:rFonts w:ascii="Times New Roman" w:hAnsi="Times New Roman" w:cs="Times New Roman"/>
                <w:b/>
                <w:i/>
                <w:color w:val="44546A" w:themeColor="text2"/>
                <w:sz w:val="18"/>
                <w:szCs w:val="18"/>
              </w:rPr>
              <w:t>(A</w:t>
            </w:r>
            <w:r w:rsidRPr="00FF1A8B">
              <w:rPr>
                <w:rFonts w:ascii="Times New Roman" w:hAnsi="Times New Roman" w:cs="Times New Roman"/>
                <w:b/>
                <w:i/>
                <w:color w:val="44546A" w:themeColor="text2"/>
                <w:sz w:val="18"/>
                <w:szCs w:val="18"/>
              </w:rPr>
              <w:t>)</w:t>
            </w:r>
            <w:r w:rsidRPr="00B556DE">
              <w:rPr>
                <w:rFonts w:ascii="Times New Roman" w:hAnsi="Times New Roman" w:cs="Times New Roman"/>
                <w:i/>
                <w:color w:val="44546A" w:themeColor="text2"/>
                <w:sz w:val="18"/>
                <w:szCs w:val="18"/>
              </w:rPr>
              <w:t xml:space="preserve"> PP with </w:t>
            </w:r>
            <w:r w:rsidR="003F5EB8">
              <w:rPr>
                <w:rFonts w:ascii="Times New Roman" w:hAnsi="Times New Roman" w:cs="Times New Roman"/>
                <w:i/>
                <w:color w:val="44546A" w:themeColor="text2"/>
                <w:sz w:val="18"/>
                <w:szCs w:val="18"/>
              </w:rPr>
              <w:t>stabilizer</w:t>
            </w:r>
            <w:r w:rsidRPr="00B556DE">
              <w:rPr>
                <w:rFonts w:ascii="Times New Roman" w:hAnsi="Times New Roman" w:cs="Times New Roman"/>
                <w:i/>
                <w:color w:val="44546A" w:themeColor="text2"/>
                <w:sz w:val="18"/>
                <w:szCs w:val="18"/>
              </w:rPr>
              <w:t xml:space="preserve"> and </w:t>
            </w:r>
            <w:r w:rsidR="00FF1A8B" w:rsidRPr="00FF1A8B">
              <w:rPr>
                <w:rFonts w:ascii="Times New Roman" w:hAnsi="Times New Roman" w:cs="Times New Roman"/>
                <w:b/>
                <w:i/>
                <w:color w:val="44546A" w:themeColor="text2"/>
                <w:sz w:val="18"/>
                <w:szCs w:val="18"/>
              </w:rPr>
              <w:t>(B</w:t>
            </w:r>
            <w:r w:rsidRPr="00FF1A8B">
              <w:rPr>
                <w:rFonts w:ascii="Times New Roman" w:hAnsi="Times New Roman" w:cs="Times New Roman"/>
                <w:b/>
                <w:i/>
                <w:color w:val="44546A" w:themeColor="text2"/>
                <w:sz w:val="18"/>
                <w:szCs w:val="18"/>
              </w:rPr>
              <w:t>)</w:t>
            </w:r>
            <w:r w:rsidRPr="00B556DE">
              <w:rPr>
                <w:rFonts w:ascii="Times New Roman" w:hAnsi="Times New Roman" w:cs="Times New Roman"/>
                <w:i/>
                <w:color w:val="44546A" w:themeColor="text2"/>
                <w:sz w:val="18"/>
                <w:szCs w:val="18"/>
              </w:rPr>
              <w:t xml:space="preserve"> PP without </w:t>
            </w:r>
            <w:r w:rsidR="003F5EB8">
              <w:rPr>
                <w:rFonts w:ascii="Times New Roman" w:hAnsi="Times New Roman" w:cs="Times New Roman"/>
                <w:i/>
                <w:color w:val="44546A" w:themeColor="text2"/>
                <w:sz w:val="18"/>
                <w:szCs w:val="18"/>
              </w:rPr>
              <w:t>stabilizer</w:t>
            </w:r>
            <w:r w:rsidRPr="00B556DE">
              <w:rPr>
                <w:rFonts w:ascii="Times New Roman" w:hAnsi="Times New Roman" w:cs="Times New Roman"/>
                <w:i/>
                <w:color w:val="44546A" w:themeColor="text2"/>
                <w:sz w:val="18"/>
                <w:szCs w:val="18"/>
              </w:rPr>
              <w:t xml:space="preserve"> for exposure time intervals from 0 h to 3200 h.</w:t>
            </w:r>
            <w:bookmarkEnd w:id="15"/>
            <w:bookmarkEnd w:id="16"/>
          </w:p>
        </w:tc>
      </w:tr>
    </w:tbl>
    <w:bookmarkEnd w:id="13"/>
    <w:p w14:paraId="0B47A5C0" w14:textId="5A40A047" w:rsidR="00523111" w:rsidRPr="00523111" w:rsidRDefault="00523111" w:rsidP="00BD56AB">
      <w:pPr>
        <w:pStyle w:val="Beschriftung"/>
        <w:keepNext/>
        <w:rPr>
          <w:rFonts w:ascii="Times New Roman" w:hAnsi="Times New Roman" w:cs="Times New Roman"/>
          <w:b/>
          <w:i w:val="0"/>
          <w:color w:val="000000" w:themeColor="text1"/>
          <w:sz w:val="22"/>
        </w:rPr>
      </w:pPr>
      <w:r w:rsidRPr="00523111">
        <w:rPr>
          <w:rFonts w:ascii="Times New Roman" w:hAnsi="Times New Roman" w:cs="Times New Roman"/>
          <w:b/>
          <w:i w:val="0"/>
          <w:color w:val="000000" w:themeColor="text1"/>
          <w:sz w:val="22"/>
        </w:rPr>
        <w:lastRenderedPageBreak/>
        <w:t>Crystallinity and Melting Temperature</w:t>
      </w:r>
    </w:p>
    <w:p w14:paraId="5B21C9F5" w14:textId="2AE6B494" w:rsidR="003D37E1" w:rsidRPr="003D37E1" w:rsidRDefault="00BD56AB" w:rsidP="00B84C8A">
      <w:pPr>
        <w:pStyle w:val="Beschriftung"/>
        <w:keepNext/>
        <w:rPr>
          <w:noProof/>
        </w:rPr>
      </w:pPr>
      <w:bookmarkStart w:id="17" w:name="_Ref89418731"/>
      <w:r w:rsidRPr="00FF1A8B">
        <w:rPr>
          <w:rFonts w:ascii="Times New Roman" w:hAnsi="Times New Roman" w:cs="Times New Roman"/>
          <w:b/>
        </w:rPr>
        <w:t xml:space="preserve">Table </w:t>
      </w:r>
      <w:r w:rsidR="001036FE" w:rsidRPr="00FF1A8B">
        <w:rPr>
          <w:rFonts w:ascii="Times New Roman" w:hAnsi="Times New Roman" w:cs="Times New Roman"/>
          <w:b/>
        </w:rPr>
        <w:t>S</w:t>
      </w:r>
      <w:r w:rsidR="00535B18" w:rsidRPr="00FF1A8B">
        <w:rPr>
          <w:rFonts w:ascii="Times New Roman" w:hAnsi="Times New Roman" w:cs="Times New Roman"/>
          <w:b/>
        </w:rPr>
        <w:fldChar w:fldCharType="begin"/>
      </w:r>
      <w:r w:rsidR="00535B18">
        <w:rPr>
          <w:rFonts w:ascii="Times New Roman" w:hAnsi="Times New Roman" w:cs="Times New Roman"/>
        </w:rPr>
        <w:instrText xml:space="preserve"> SEQ Table \* ARABIC </w:instrText>
      </w:r>
      <w:r w:rsidR="00535B18" w:rsidRPr="00FF1A8B">
        <w:rPr>
          <w:rFonts w:ascii="Times New Roman" w:hAnsi="Times New Roman" w:cs="Times New Roman"/>
          <w:b/>
        </w:rPr>
        <w:fldChar w:fldCharType="separate"/>
      </w:r>
      <w:r w:rsidR="003606CA" w:rsidRPr="00FF1A8B">
        <w:rPr>
          <w:rFonts w:ascii="Times New Roman" w:hAnsi="Times New Roman" w:cs="Times New Roman"/>
          <w:b/>
          <w:noProof/>
        </w:rPr>
        <w:t>4</w:t>
      </w:r>
      <w:r w:rsidR="00535B18" w:rsidRPr="00FF1A8B">
        <w:rPr>
          <w:rFonts w:ascii="Times New Roman" w:hAnsi="Times New Roman" w:cs="Times New Roman"/>
          <w:b/>
        </w:rPr>
        <w:fldChar w:fldCharType="end"/>
      </w:r>
      <w:r w:rsidR="00FF1A8B" w:rsidRPr="00FF1A8B">
        <w:rPr>
          <w:rFonts w:ascii="Times New Roman" w:hAnsi="Times New Roman" w:cs="Times New Roman"/>
          <w:b/>
        </w:rPr>
        <w:t>.</w:t>
      </w:r>
      <w:r w:rsidRPr="00B556DE">
        <w:rPr>
          <w:rFonts w:ascii="Times New Roman" w:hAnsi="Times New Roman" w:cs="Times New Roman"/>
          <w:lang w:val="en-GB"/>
        </w:rPr>
        <w:t xml:space="preserve"> </w:t>
      </w:r>
      <w:r w:rsidRPr="005E444B">
        <w:rPr>
          <w:rFonts w:ascii="Times New Roman" w:hAnsi="Times New Roman" w:cs="Times New Roman"/>
          <w:noProof/>
        </w:rPr>
        <w:t xml:space="preserve">Crystallinity and melting temperature measurements for PP </w:t>
      </w:r>
      <w:r w:rsidR="00A232B9">
        <w:rPr>
          <w:rFonts w:ascii="Times New Roman" w:hAnsi="Times New Roman" w:cs="Times New Roman"/>
          <w:noProof/>
        </w:rPr>
        <w:t>with stabilizer</w:t>
      </w:r>
      <w:r w:rsidRPr="005E444B">
        <w:rPr>
          <w:rFonts w:ascii="Times New Roman" w:hAnsi="Times New Roman" w:cs="Times New Roman"/>
          <w:noProof/>
        </w:rPr>
        <w:t xml:space="preserve"> and PP </w:t>
      </w:r>
      <w:r w:rsidR="00A232B9">
        <w:rPr>
          <w:rFonts w:ascii="Times New Roman" w:hAnsi="Times New Roman" w:cs="Times New Roman"/>
          <w:noProof/>
        </w:rPr>
        <w:t>without stabilizer</w:t>
      </w:r>
      <w:r w:rsidRPr="005E444B">
        <w:rPr>
          <w:rFonts w:ascii="Times New Roman" w:hAnsi="Times New Roman" w:cs="Times New Roman"/>
          <w:noProof/>
        </w:rPr>
        <w:t>.</w:t>
      </w:r>
      <w:bookmarkEnd w:id="17"/>
    </w:p>
    <w:tbl>
      <w:tblPr>
        <w:tblStyle w:val="Tabellenraster"/>
        <w:tblW w:w="0" w:type="auto"/>
        <w:tblLook w:val="04A0" w:firstRow="1" w:lastRow="0" w:firstColumn="1" w:lastColumn="0" w:noHBand="0" w:noVBand="1"/>
      </w:tblPr>
      <w:tblGrid>
        <w:gridCol w:w="1413"/>
        <w:gridCol w:w="1912"/>
        <w:gridCol w:w="1912"/>
        <w:gridCol w:w="1912"/>
        <w:gridCol w:w="1913"/>
      </w:tblGrid>
      <w:tr w:rsidR="00BD56AB" w:rsidRPr="00C45ADD" w14:paraId="68069F4B" w14:textId="77777777" w:rsidTr="000D1ED6">
        <w:trPr>
          <w:trHeight w:val="300"/>
        </w:trPr>
        <w:tc>
          <w:tcPr>
            <w:tcW w:w="1413" w:type="dxa"/>
            <w:tcBorders>
              <w:bottom w:val="double" w:sz="4" w:space="0" w:color="auto"/>
              <w:right w:val="double" w:sz="4" w:space="0" w:color="auto"/>
            </w:tcBorders>
            <w:vAlign w:val="center"/>
          </w:tcPr>
          <w:p w14:paraId="606B4C92" w14:textId="77777777" w:rsidR="00BD56AB" w:rsidRPr="00C45ADD" w:rsidRDefault="00BD56AB" w:rsidP="000D1ED6">
            <w:pPr>
              <w:jc w:val="center"/>
              <w:rPr>
                <w:rFonts w:ascii="Times New Roman" w:hAnsi="Times New Roman" w:cs="Times New Roman"/>
              </w:rPr>
            </w:pPr>
          </w:p>
        </w:tc>
        <w:tc>
          <w:tcPr>
            <w:tcW w:w="3824" w:type="dxa"/>
            <w:gridSpan w:val="2"/>
            <w:tcBorders>
              <w:left w:val="double" w:sz="4" w:space="0" w:color="auto"/>
              <w:bottom w:val="double" w:sz="4" w:space="0" w:color="auto"/>
              <w:right w:val="double" w:sz="4" w:space="0" w:color="auto"/>
            </w:tcBorders>
            <w:vAlign w:val="center"/>
          </w:tcPr>
          <w:p w14:paraId="0F656DA9" w14:textId="54EF058D" w:rsidR="00BD56AB" w:rsidRPr="00C45ADD" w:rsidRDefault="00431670" w:rsidP="000D1ED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PP with stabilizer</w:t>
            </w:r>
          </w:p>
        </w:tc>
        <w:tc>
          <w:tcPr>
            <w:tcW w:w="3825" w:type="dxa"/>
            <w:gridSpan w:val="2"/>
            <w:tcBorders>
              <w:left w:val="double" w:sz="4" w:space="0" w:color="auto"/>
              <w:bottom w:val="double" w:sz="4" w:space="0" w:color="auto"/>
            </w:tcBorders>
            <w:vAlign w:val="center"/>
          </w:tcPr>
          <w:p w14:paraId="412CA018" w14:textId="5B4E735E" w:rsidR="00BD56AB" w:rsidRPr="00C45ADD" w:rsidRDefault="00431670" w:rsidP="000D1ED6">
            <w:pPr>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sz w:val="18"/>
                <w:szCs w:val="18"/>
              </w:rPr>
              <w:t>PP without Stabilizer</w:t>
            </w:r>
          </w:p>
        </w:tc>
      </w:tr>
      <w:tr w:rsidR="00BD56AB" w:rsidRPr="00C45ADD" w14:paraId="7F9E2277" w14:textId="77777777" w:rsidTr="000D1ED6">
        <w:trPr>
          <w:trHeight w:val="300"/>
        </w:trPr>
        <w:tc>
          <w:tcPr>
            <w:tcW w:w="1413" w:type="dxa"/>
            <w:tcBorders>
              <w:top w:val="double" w:sz="4" w:space="0" w:color="auto"/>
              <w:bottom w:val="double" w:sz="4" w:space="0" w:color="auto"/>
              <w:right w:val="double" w:sz="4" w:space="0" w:color="auto"/>
            </w:tcBorders>
            <w:vAlign w:val="center"/>
          </w:tcPr>
          <w:p w14:paraId="6119F3A2" w14:textId="77777777" w:rsidR="00BD56AB" w:rsidRPr="00C45ADD" w:rsidRDefault="00BD56AB" w:rsidP="000D1ED6">
            <w:pPr>
              <w:jc w:val="center"/>
              <w:rPr>
                <w:rFonts w:ascii="Times New Roman" w:eastAsia="Times New Roman" w:hAnsi="Times New Roman" w:cs="Times New Roman"/>
                <w:b/>
                <w:bCs/>
                <w:color w:val="000000"/>
                <w:sz w:val="18"/>
                <w:szCs w:val="18"/>
              </w:rPr>
            </w:pPr>
            <w:r w:rsidRPr="00C45ADD">
              <w:rPr>
                <w:rFonts w:ascii="Times New Roman" w:eastAsia="Times New Roman" w:hAnsi="Times New Roman" w:cs="Times New Roman"/>
                <w:b/>
                <w:bCs/>
                <w:color w:val="000000"/>
                <w:sz w:val="18"/>
                <w:szCs w:val="18"/>
              </w:rPr>
              <w:t>Exposure Time</w:t>
            </w:r>
          </w:p>
        </w:tc>
        <w:tc>
          <w:tcPr>
            <w:tcW w:w="1912" w:type="dxa"/>
            <w:tcBorders>
              <w:top w:val="double" w:sz="4" w:space="0" w:color="auto"/>
              <w:left w:val="double" w:sz="4" w:space="0" w:color="auto"/>
              <w:bottom w:val="double" w:sz="4" w:space="0" w:color="auto"/>
            </w:tcBorders>
            <w:vAlign w:val="center"/>
          </w:tcPr>
          <w:p w14:paraId="3BA48391" w14:textId="77777777" w:rsidR="00BD56AB" w:rsidRPr="00C45ADD" w:rsidRDefault="00BD56AB" w:rsidP="000D1ED6">
            <w:pPr>
              <w:jc w:val="center"/>
              <w:rPr>
                <w:rFonts w:ascii="Times New Roman" w:eastAsia="Times New Roman" w:hAnsi="Times New Roman" w:cs="Times New Roman"/>
                <w:b/>
                <w:bCs/>
                <w:color w:val="000000"/>
                <w:sz w:val="18"/>
                <w:szCs w:val="18"/>
              </w:rPr>
            </w:pPr>
            <w:r w:rsidRPr="00C45ADD">
              <w:rPr>
                <w:rFonts w:ascii="Times New Roman" w:eastAsia="Times New Roman" w:hAnsi="Times New Roman" w:cs="Times New Roman"/>
                <w:b/>
                <w:bCs/>
                <w:color w:val="000000"/>
                <w:sz w:val="18"/>
                <w:szCs w:val="18"/>
              </w:rPr>
              <w:t>Crystallinity ꭓc</w:t>
            </w:r>
          </w:p>
        </w:tc>
        <w:tc>
          <w:tcPr>
            <w:tcW w:w="1912" w:type="dxa"/>
            <w:tcBorders>
              <w:top w:val="double" w:sz="4" w:space="0" w:color="auto"/>
              <w:bottom w:val="double" w:sz="4" w:space="0" w:color="auto"/>
              <w:right w:val="double" w:sz="4" w:space="0" w:color="auto"/>
            </w:tcBorders>
            <w:vAlign w:val="center"/>
          </w:tcPr>
          <w:p w14:paraId="315812DD" w14:textId="77777777" w:rsidR="00BD56AB" w:rsidRPr="00C45ADD" w:rsidRDefault="00BD56AB" w:rsidP="000D1ED6">
            <w:pPr>
              <w:jc w:val="center"/>
              <w:rPr>
                <w:rFonts w:ascii="Times New Roman" w:eastAsia="Times New Roman" w:hAnsi="Times New Roman" w:cs="Times New Roman"/>
                <w:b/>
                <w:bCs/>
                <w:color w:val="000000"/>
                <w:sz w:val="18"/>
                <w:szCs w:val="18"/>
              </w:rPr>
            </w:pPr>
            <w:r w:rsidRPr="00C45ADD">
              <w:rPr>
                <w:rFonts w:ascii="Times New Roman" w:eastAsia="Times New Roman" w:hAnsi="Times New Roman" w:cs="Times New Roman"/>
                <w:b/>
                <w:bCs/>
                <w:color w:val="000000"/>
                <w:sz w:val="18"/>
                <w:szCs w:val="18"/>
              </w:rPr>
              <w:t>Melting Temp</w:t>
            </w:r>
            <w:r>
              <w:rPr>
                <w:rFonts w:ascii="Times New Roman" w:eastAsia="Times New Roman" w:hAnsi="Times New Roman" w:cs="Times New Roman"/>
                <w:b/>
                <w:bCs/>
                <w:color w:val="000000"/>
                <w:sz w:val="18"/>
                <w:szCs w:val="18"/>
              </w:rPr>
              <w:t>.</w:t>
            </w:r>
            <w:r w:rsidRPr="00C45ADD">
              <w:rPr>
                <w:rFonts w:ascii="Times New Roman" w:eastAsia="Times New Roman" w:hAnsi="Times New Roman" w:cs="Times New Roman"/>
                <w:b/>
                <w:bCs/>
                <w:color w:val="000000"/>
                <w:sz w:val="18"/>
                <w:szCs w:val="18"/>
              </w:rPr>
              <w:t xml:space="preserve"> T</w:t>
            </w:r>
            <w:r w:rsidRPr="00C45ADD">
              <w:rPr>
                <w:rFonts w:ascii="Times New Roman" w:eastAsia="Times New Roman" w:hAnsi="Times New Roman" w:cs="Times New Roman"/>
                <w:b/>
                <w:bCs/>
                <w:color w:val="000000"/>
                <w:sz w:val="18"/>
                <w:szCs w:val="18"/>
                <w:vertAlign w:val="subscript"/>
              </w:rPr>
              <w:t>m</w:t>
            </w:r>
          </w:p>
        </w:tc>
        <w:tc>
          <w:tcPr>
            <w:tcW w:w="1912" w:type="dxa"/>
            <w:tcBorders>
              <w:top w:val="double" w:sz="4" w:space="0" w:color="auto"/>
              <w:left w:val="double" w:sz="4" w:space="0" w:color="auto"/>
              <w:bottom w:val="double" w:sz="4" w:space="0" w:color="auto"/>
            </w:tcBorders>
            <w:vAlign w:val="center"/>
          </w:tcPr>
          <w:p w14:paraId="1AD8832D" w14:textId="77777777" w:rsidR="00BD56AB" w:rsidRPr="00C45ADD" w:rsidRDefault="00BD56AB" w:rsidP="000D1ED6">
            <w:pPr>
              <w:jc w:val="center"/>
              <w:rPr>
                <w:rFonts w:ascii="Times New Roman" w:eastAsia="Times New Roman" w:hAnsi="Times New Roman" w:cs="Times New Roman"/>
                <w:b/>
                <w:bCs/>
                <w:color w:val="000000"/>
                <w:sz w:val="18"/>
                <w:szCs w:val="18"/>
              </w:rPr>
            </w:pPr>
            <w:r w:rsidRPr="00C45ADD">
              <w:rPr>
                <w:rFonts w:ascii="Times New Roman" w:eastAsia="Times New Roman" w:hAnsi="Times New Roman" w:cs="Times New Roman"/>
                <w:b/>
                <w:bCs/>
                <w:color w:val="000000"/>
                <w:sz w:val="18"/>
                <w:szCs w:val="18"/>
              </w:rPr>
              <w:t>Crystallinity ꭓc</w:t>
            </w:r>
          </w:p>
        </w:tc>
        <w:tc>
          <w:tcPr>
            <w:tcW w:w="1913" w:type="dxa"/>
            <w:tcBorders>
              <w:top w:val="double" w:sz="4" w:space="0" w:color="auto"/>
              <w:bottom w:val="double" w:sz="4" w:space="0" w:color="auto"/>
            </w:tcBorders>
            <w:vAlign w:val="center"/>
          </w:tcPr>
          <w:p w14:paraId="7F2D157C" w14:textId="77777777" w:rsidR="00BD56AB" w:rsidRPr="00C45ADD" w:rsidRDefault="00BD56AB" w:rsidP="000D1ED6">
            <w:pPr>
              <w:jc w:val="center"/>
              <w:rPr>
                <w:rFonts w:ascii="Times New Roman" w:eastAsia="Times New Roman" w:hAnsi="Times New Roman" w:cs="Times New Roman"/>
                <w:b/>
                <w:bCs/>
                <w:color w:val="000000"/>
                <w:sz w:val="18"/>
                <w:szCs w:val="18"/>
              </w:rPr>
            </w:pPr>
            <w:r w:rsidRPr="00C45ADD">
              <w:rPr>
                <w:rFonts w:ascii="Times New Roman" w:eastAsia="Times New Roman" w:hAnsi="Times New Roman" w:cs="Times New Roman"/>
                <w:b/>
                <w:bCs/>
                <w:color w:val="000000"/>
                <w:sz w:val="18"/>
                <w:szCs w:val="18"/>
              </w:rPr>
              <w:t>Melting Temp</w:t>
            </w:r>
            <w:r>
              <w:rPr>
                <w:rFonts w:ascii="Times New Roman" w:eastAsia="Times New Roman" w:hAnsi="Times New Roman" w:cs="Times New Roman"/>
                <w:b/>
                <w:bCs/>
                <w:color w:val="000000"/>
                <w:sz w:val="18"/>
                <w:szCs w:val="18"/>
              </w:rPr>
              <w:t>.</w:t>
            </w:r>
            <w:r w:rsidRPr="00C45ADD">
              <w:rPr>
                <w:rFonts w:ascii="Times New Roman" w:eastAsia="Times New Roman" w:hAnsi="Times New Roman" w:cs="Times New Roman"/>
                <w:b/>
                <w:bCs/>
                <w:color w:val="000000"/>
                <w:sz w:val="18"/>
                <w:szCs w:val="18"/>
              </w:rPr>
              <w:t xml:space="preserve"> T</w:t>
            </w:r>
            <w:r w:rsidRPr="00C45ADD">
              <w:rPr>
                <w:rFonts w:ascii="Times New Roman" w:eastAsia="Times New Roman" w:hAnsi="Times New Roman" w:cs="Times New Roman"/>
                <w:b/>
                <w:bCs/>
                <w:color w:val="000000"/>
                <w:sz w:val="18"/>
                <w:szCs w:val="18"/>
                <w:vertAlign w:val="subscript"/>
              </w:rPr>
              <w:t>m</w:t>
            </w:r>
          </w:p>
        </w:tc>
      </w:tr>
      <w:tr w:rsidR="00BD56AB" w:rsidRPr="00C45ADD" w14:paraId="42879646" w14:textId="77777777" w:rsidTr="000D1ED6">
        <w:trPr>
          <w:trHeight w:val="300"/>
        </w:trPr>
        <w:tc>
          <w:tcPr>
            <w:tcW w:w="1413" w:type="dxa"/>
            <w:tcBorders>
              <w:top w:val="double" w:sz="4" w:space="0" w:color="auto"/>
              <w:bottom w:val="double" w:sz="4" w:space="0" w:color="auto"/>
              <w:right w:val="double" w:sz="4" w:space="0" w:color="auto"/>
            </w:tcBorders>
            <w:vAlign w:val="center"/>
          </w:tcPr>
          <w:p w14:paraId="709D2923" w14:textId="77777777" w:rsidR="00BD56AB" w:rsidRPr="00C45ADD" w:rsidRDefault="00BD56AB" w:rsidP="000D1ED6">
            <w:pPr>
              <w:jc w:val="center"/>
              <w:rPr>
                <w:rFonts w:ascii="Times New Roman" w:hAnsi="Times New Roman" w:cs="Times New Roman"/>
                <w:i/>
              </w:rPr>
            </w:pPr>
            <w:r w:rsidRPr="00C45ADD">
              <w:rPr>
                <w:rStyle w:val="Zeilennummer"/>
                <w:i/>
                <w:color w:val="000000" w:themeColor="text1"/>
                <w:sz w:val="18"/>
                <w:szCs w:val="18"/>
              </w:rPr>
              <w:t>h</w:t>
            </w:r>
            <w:r w:rsidRPr="00C45ADD">
              <w:rPr>
                <w:rStyle w:val="Zeilennummer"/>
                <w:rFonts w:cs="Times New Roman"/>
                <w:i/>
                <w:color w:val="000000" w:themeColor="text1"/>
                <w:sz w:val="18"/>
                <w:szCs w:val="18"/>
              </w:rPr>
              <w:t>ours</w:t>
            </w:r>
          </w:p>
        </w:tc>
        <w:tc>
          <w:tcPr>
            <w:tcW w:w="1912" w:type="dxa"/>
            <w:tcBorders>
              <w:top w:val="double" w:sz="4" w:space="0" w:color="auto"/>
              <w:left w:val="double" w:sz="4" w:space="0" w:color="auto"/>
              <w:bottom w:val="double" w:sz="4" w:space="0" w:color="auto"/>
            </w:tcBorders>
            <w:vAlign w:val="center"/>
          </w:tcPr>
          <w:p w14:paraId="584011EF" w14:textId="77777777" w:rsidR="00BD56AB" w:rsidRPr="00C45ADD" w:rsidRDefault="00BD56AB" w:rsidP="000D1ED6">
            <w:pPr>
              <w:jc w:val="center"/>
              <w:rPr>
                <w:rStyle w:val="Zeilennummer"/>
                <w:rFonts w:cs="Times New Roman"/>
                <w:i/>
                <w:color w:val="000000" w:themeColor="text1"/>
                <w:sz w:val="18"/>
                <w:szCs w:val="18"/>
              </w:rPr>
            </w:pPr>
            <w:r w:rsidRPr="00C45ADD">
              <w:rPr>
                <w:rStyle w:val="Zeilennummer"/>
                <w:rFonts w:cs="Times New Roman"/>
                <w:i/>
                <w:color w:val="000000" w:themeColor="text1"/>
                <w:sz w:val="18"/>
                <w:szCs w:val="18"/>
              </w:rPr>
              <w:t>%</w:t>
            </w:r>
          </w:p>
        </w:tc>
        <w:tc>
          <w:tcPr>
            <w:tcW w:w="1912" w:type="dxa"/>
            <w:tcBorders>
              <w:top w:val="double" w:sz="4" w:space="0" w:color="auto"/>
              <w:bottom w:val="double" w:sz="4" w:space="0" w:color="auto"/>
              <w:right w:val="double" w:sz="4" w:space="0" w:color="auto"/>
            </w:tcBorders>
            <w:vAlign w:val="center"/>
          </w:tcPr>
          <w:p w14:paraId="2CFCDF28" w14:textId="77777777" w:rsidR="00BD56AB" w:rsidRPr="00C45ADD" w:rsidRDefault="00BD56AB" w:rsidP="000D1ED6">
            <w:pPr>
              <w:jc w:val="center"/>
              <w:rPr>
                <w:rStyle w:val="Zeilennummer"/>
                <w:rFonts w:cs="Times New Roman"/>
                <w:i/>
                <w:color w:val="000000" w:themeColor="text1"/>
                <w:sz w:val="18"/>
                <w:szCs w:val="18"/>
              </w:rPr>
            </w:pPr>
            <w:r w:rsidRPr="00C45ADD">
              <w:rPr>
                <w:rFonts w:ascii="Times New Roman" w:hAnsi="Times New Roman" w:cs="Times New Roman"/>
                <w:i/>
                <w:sz w:val="18"/>
                <w:szCs w:val="18"/>
              </w:rPr>
              <w:t>°C</w:t>
            </w:r>
          </w:p>
        </w:tc>
        <w:tc>
          <w:tcPr>
            <w:tcW w:w="1912" w:type="dxa"/>
            <w:tcBorders>
              <w:top w:val="double" w:sz="4" w:space="0" w:color="auto"/>
              <w:left w:val="double" w:sz="4" w:space="0" w:color="auto"/>
              <w:bottom w:val="double" w:sz="4" w:space="0" w:color="auto"/>
            </w:tcBorders>
            <w:vAlign w:val="center"/>
          </w:tcPr>
          <w:p w14:paraId="7C09D97E" w14:textId="77777777" w:rsidR="00BD56AB" w:rsidRPr="00C45ADD" w:rsidRDefault="00BD56AB" w:rsidP="000D1ED6">
            <w:pPr>
              <w:jc w:val="center"/>
              <w:rPr>
                <w:rFonts w:ascii="Times New Roman" w:hAnsi="Times New Roman" w:cs="Times New Roman"/>
              </w:rPr>
            </w:pPr>
            <w:r w:rsidRPr="00C45ADD">
              <w:rPr>
                <w:rStyle w:val="Zeilennummer"/>
                <w:rFonts w:cs="Times New Roman"/>
                <w:i/>
                <w:color w:val="000000" w:themeColor="text1"/>
                <w:sz w:val="18"/>
                <w:szCs w:val="18"/>
              </w:rPr>
              <w:t>%</w:t>
            </w:r>
          </w:p>
        </w:tc>
        <w:tc>
          <w:tcPr>
            <w:tcW w:w="1913" w:type="dxa"/>
            <w:tcBorders>
              <w:top w:val="double" w:sz="4" w:space="0" w:color="auto"/>
              <w:bottom w:val="double" w:sz="4" w:space="0" w:color="auto"/>
            </w:tcBorders>
            <w:vAlign w:val="center"/>
          </w:tcPr>
          <w:p w14:paraId="20E9C06B" w14:textId="77777777" w:rsidR="00BD56AB" w:rsidRPr="00C45ADD" w:rsidRDefault="00BD56AB" w:rsidP="000D1ED6">
            <w:pPr>
              <w:jc w:val="center"/>
              <w:rPr>
                <w:rFonts w:ascii="Times New Roman" w:hAnsi="Times New Roman" w:cs="Times New Roman"/>
              </w:rPr>
            </w:pPr>
            <w:r w:rsidRPr="00C45ADD">
              <w:rPr>
                <w:rFonts w:ascii="Times New Roman" w:hAnsi="Times New Roman" w:cs="Times New Roman"/>
                <w:i/>
                <w:sz w:val="18"/>
                <w:szCs w:val="18"/>
              </w:rPr>
              <w:t>°C</w:t>
            </w:r>
          </w:p>
        </w:tc>
      </w:tr>
      <w:tr w:rsidR="00BD56AB" w:rsidRPr="00C45ADD" w14:paraId="205F3262" w14:textId="77777777" w:rsidTr="000D1ED6">
        <w:trPr>
          <w:trHeight w:val="300"/>
        </w:trPr>
        <w:tc>
          <w:tcPr>
            <w:tcW w:w="1413" w:type="dxa"/>
            <w:tcBorders>
              <w:top w:val="double" w:sz="4" w:space="0" w:color="auto"/>
              <w:right w:val="double" w:sz="4" w:space="0" w:color="auto"/>
            </w:tcBorders>
            <w:vAlign w:val="center"/>
          </w:tcPr>
          <w:p w14:paraId="669CC741"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0</w:t>
            </w:r>
          </w:p>
        </w:tc>
        <w:tc>
          <w:tcPr>
            <w:tcW w:w="1912" w:type="dxa"/>
            <w:tcBorders>
              <w:top w:val="double" w:sz="4" w:space="0" w:color="auto"/>
              <w:left w:val="double" w:sz="4" w:space="0" w:color="auto"/>
            </w:tcBorders>
            <w:vAlign w:val="center"/>
          </w:tcPr>
          <w:p w14:paraId="279501ED" w14:textId="5D43E97F"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52.1</w:t>
            </w:r>
          </w:p>
        </w:tc>
        <w:tc>
          <w:tcPr>
            <w:tcW w:w="1912" w:type="dxa"/>
            <w:tcBorders>
              <w:top w:val="double" w:sz="4" w:space="0" w:color="auto"/>
              <w:right w:val="double" w:sz="4" w:space="0" w:color="auto"/>
            </w:tcBorders>
            <w:vAlign w:val="center"/>
          </w:tcPr>
          <w:p w14:paraId="1A779780" w14:textId="1FCB1F8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w:t>
            </w:r>
            <w:r w:rsidR="00207D37">
              <w:rPr>
                <w:rFonts w:ascii="Times New Roman" w:hAnsi="Times New Roman" w:cs="Times New Roman"/>
                <w:sz w:val="18"/>
                <w:szCs w:val="18"/>
              </w:rPr>
              <w:t>8</w:t>
            </w:r>
          </w:p>
        </w:tc>
        <w:tc>
          <w:tcPr>
            <w:tcW w:w="1912" w:type="dxa"/>
            <w:tcBorders>
              <w:top w:val="double" w:sz="4" w:space="0" w:color="auto"/>
              <w:left w:val="double" w:sz="4" w:space="0" w:color="auto"/>
            </w:tcBorders>
            <w:vAlign w:val="center"/>
          </w:tcPr>
          <w:p w14:paraId="78FBB807" w14:textId="10BDC8FB"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45.</w:t>
            </w:r>
            <w:r w:rsidR="00207D37">
              <w:rPr>
                <w:rFonts w:ascii="Times New Roman" w:hAnsi="Times New Roman" w:cs="Times New Roman"/>
                <w:sz w:val="18"/>
                <w:szCs w:val="18"/>
              </w:rPr>
              <w:t>1</w:t>
            </w:r>
          </w:p>
        </w:tc>
        <w:tc>
          <w:tcPr>
            <w:tcW w:w="1913" w:type="dxa"/>
            <w:tcBorders>
              <w:top w:val="double" w:sz="4" w:space="0" w:color="auto"/>
            </w:tcBorders>
            <w:vAlign w:val="center"/>
          </w:tcPr>
          <w:p w14:paraId="6BCFDD06" w14:textId="02A24A04"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164.7</w:t>
            </w:r>
          </w:p>
        </w:tc>
      </w:tr>
      <w:tr w:rsidR="00BD56AB" w:rsidRPr="00C45ADD" w14:paraId="6BCAF20C" w14:textId="77777777" w:rsidTr="000D1ED6">
        <w:trPr>
          <w:trHeight w:val="300"/>
        </w:trPr>
        <w:tc>
          <w:tcPr>
            <w:tcW w:w="1413" w:type="dxa"/>
            <w:tcBorders>
              <w:right w:val="double" w:sz="4" w:space="0" w:color="auto"/>
            </w:tcBorders>
            <w:vAlign w:val="center"/>
          </w:tcPr>
          <w:p w14:paraId="7F1C8F2C"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24</w:t>
            </w:r>
          </w:p>
        </w:tc>
        <w:tc>
          <w:tcPr>
            <w:tcW w:w="1912" w:type="dxa"/>
            <w:tcBorders>
              <w:left w:val="double" w:sz="4" w:space="0" w:color="auto"/>
            </w:tcBorders>
            <w:vAlign w:val="center"/>
          </w:tcPr>
          <w:p w14:paraId="05AD8652" w14:textId="2354594E"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49.7</w:t>
            </w:r>
          </w:p>
        </w:tc>
        <w:tc>
          <w:tcPr>
            <w:tcW w:w="1912" w:type="dxa"/>
            <w:tcBorders>
              <w:right w:val="double" w:sz="4" w:space="0" w:color="auto"/>
            </w:tcBorders>
            <w:vAlign w:val="center"/>
          </w:tcPr>
          <w:p w14:paraId="6D06AAAA" w14:textId="685AE1A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w:t>
            </w:r>
            <w:r w:rsidR="00207D37">
              <w:rPr>
                <w:rFonts w:ascii="Times New Roman" w:hAnsi="Times New Roman" w:cs="Times New Roman"/>
                <w:sz w:val="18"/>
                <w:szCs w:val="18"/>
              </w:rPr>
              <w:t>6</w:t>
            </w:r>
          </w:p>
        </w:tc>
        <w:tc>
          <w:tcPr>
            <w:tcW w:w="1912" w:type="dxa"/>
            <w:tcBorders>
              <w:left w:val="double" w:sz="4" w:space="0" w:color="auto"/>
            </w:tcBorders>
            <w:vAlign w:val="center"/>
          </w:tcPr>
          <w:p w14:paraId="33CE2269" w14:textId="2D853895"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52.</w:t>
            </w:r>
            <w:r w:rsidR="00207D37">
              <w:rPr>
                <w:rFonts w:ascii="Times New Roman" w:hAnsi="Times New Roman" w:cs="Times New Roman"/>
                <w:sz w:val="18"/>
                <w:szCs w:val="18"/>
              </w:rPr>
              <w:t>5</w:t>
            </w:r>
          </w:p>
        </w:tc>
        <w:tc>
          <w:tcPr>
            <w:tcW w:w="1913" w:type="dxa"/>
            <w:vAlign w:val="center"/>
          </w:tcPr>
          <w:p w14:paraId="060AEA4B" w14:textId="032C9C11"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164.8</w:t>
            </w:r>
          </w:p>
        </w:tc>
      </w:tr>
      <w:tr w:rsidR="00BD56AB" w:rsidRPr="00C45ADD" w14:paraId="50DE224A" w14:textId="77777777" w:rsidTr="000D1ED6">
        <w:trPr>
          <w:trHeight w:val="300"/>
        </w:trPr>
        <w:tc>
          <w:tcPr>
            <w:tcW w:w="1413" w:type="dxa"/>
            <w:tcBorders>
              <w:right w:val="double" w:sz="4" w:space="0" w:color="auto"/>
            </w:tcBorders>
            <w:vAlign w:val="center"/>
          </w:tcPr>
          <w:p w14:paraId="63B4960A"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50</w:t>
            </w:r>
          </w:p>
        </w:tc>
        <w:tc>
          <w:tcPr>
            <w:tcW w:w="1912" w:type="dxa"/>
            <w:tcBorders>
              <w:left w:val="double" w:sz="4" w:space="0" w:color="auto"/>
            </w:tcBorders>
            <w:vAlign w:val="center"/>
          </w:tcPr>
          <w:p w14:paraId="21ECFC30" w14:textId="75F2CE63"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49.6</w:t>
            </w:r>
          </w:p>
        </w:tc>
        <w:tc>
          <w:tcPr>
            <w:tcW w:w="1912" w:type="dxa"/>
            <w:tcBorders>
              <w:right w:val="double" w:sz="4" w:space="0" w:color="auto"/>
            </w:tcBorders>
            <w:vAlign w:val="center"/>
          </w:tcPr>
          <w:p w14:paraId="1B938F43" w14:textId="2593898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164.4</w:t>
            </w:r>
          </w:p>
        </w:tc>
        <w:tc>
          <w:tcPr>
            <w:tcW w:w="1912" w:type="dxa"/>
            <w:tcBorders>
              <w:left w:val="double" w:sz="4" w:space="0" w:color="auto"/>
            </w:tcBorders>
            <w:vAlign w:val="center"/>
          </w:tcPr>
          <w:p w14:paraId="06EBBE4E" w14:textId="0E47FBE6"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54.0</w:t>
            </w:r>
          </w:p>
        </w:tc>
        <w:tc>
          <w:tcPr>
            <w:tcW w:w="1913" w:type="dxa"/>
            <w:vAlign w:val="center"/>
          </w:tcPr>
          <w:p w14:paraId="1CF07C52" w14:textId="01B29493"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163.6</w:t>
            </w:r>
          </w:p>
        </w:tc>
      </w:tr>
      <w:tr w:rsidR="00BD56AB" w:rsidRPr="00C45ADD" w14:paraId="11BC4AAF" w14:textId="77777777" w:rsidTr="000D1ED6">
        <w:trPr>
          <w:trHeight w:val="300"/>
        </w:trPr>
        <w:tc>
          <w:tcPr>
            <w:tcW w:w="1413" w:type="dxa"/>
            <w:tcBorders>
              <w:right w:val="double" w:sz="4" w:space="0" w:color="auto"/>
            </w:tcBorders>
            <w:vAlign w:val="center"/>
          </w:tcPr>
          <w:p w14:paraId="74D65C2D"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100</w:t>
            </w:r>
          </w:p>
        </w:tc>
        <w:tc>
          <w:tcPr>
            <w:tcW w:w="1912" w:type="dxa"/>
            <w:tcBorders>
              <w:left w:val="double" w:sz="4" w:space="0" w:color="auto"/>
            </w:tcBorders>
            <w:vAlign w:val="center"/>
          </w:tcPr>
          <w:p w14:paraId="5E9B2EBF" w14:textId="7EE4AFFC"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48.0</w:t>
            </w:r>
          </w:p>
        </w:tc>
        <w:tc>
          <w:tcPr>
            <w:tcW w:w="1912" w:type="dxa"/>
            <w:tcBorders>
              <w:right w:val="double" w:sz="4" w:space="0" w:color="auto"/>
            </w:tcBorders>
            <w:vAlign w:val="center"/>
          </w:tcPr>
          <w:p w14:paraId="025D2DBB" w14:textId="7E9F699A"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w:t>
            </w:r>
            <w:r w:rsidR="00207D37">
              <w:rPr>
                <w:rFonts w:ascii="Times New Roman" w:hAnsi="Times New Roman" w:cs="Times New Roman"/>
                <w:sz w:val="18"/>
                <w:szCs w:val="18"/>
              </w:rPr>
              <w:t>7</w:t>
            </w:r>
          </w:p>
        </w:tc>
        <w:tc>
          <w:tcPr>
            <w:tcW w:w="1912" w:type="dxa"/>
            <w:tcBorders>
              <w:left w:val="double" w:sz="4" w:space="0" w:color="auto"/>
            </w:tcBorders>
            <w:vAlign w:val="center"/>
          </w:tcPr>
          <w:p w14:paraId="4BB01854" w14:textId="3D51D7C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52.</w:t>
            </w:r>
            <w:r w:rsidR="00207D37">
              <w:rPr>
                <w:rFonts w:ascii="Times New Roman" w:hAnsi="Times New Roman" w:cs="Times New Roman"/>
                <w:sz w:val="18"/>
                <w:szCs w:val="18"/>
              </w:rPr>
              <w:t>7</w:t>
            </w:r>
          </w:p>
        </w:tc>
        <w:tc>
          <w:tcPr>
            <w:tcW w:w="1913" w:type="dxa"/>
            <w:vAlign w:val="center"/>
          </w:tcPr>
          <w:p w14:paraId="3DA22D9A" w14:textId="6A12D514"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157.</w:t>
            </w:r>
            <w:r w:rsidR="00207D37">
              <w:rPr>
                <w:rFonts w:ascii="Times New Roman" w:hAnsi="Times New Roman" w:cs="Times New Roman"/>
                <w:sz w:val="18"/>
                <w:szCs w:val="18"/>
              </w:rPr>
              <w:t>7</w:t>
            </w:r>
          </w:p>
        </w:tc>
      </w:tr>
      <w:tr w:rsidR="00BD56AB" w:rsidRPr="00C45ADD" w14:paraId="56A99A1C" w14:textId="77777777" w:rsidTr="000D1ED6">
        <w:trPr>
          <w:trHeight w:val="300"/>
        </w:trPr>
        <w:tc>
          <w:tcPr>
            <w:tcW w:w="1413" w:type="dxa"/>
            <w:tcBorders>
              <w:right w:val="double" w:sz="4" w:space="0" w:color="auto"/>
            </w:tcBorders>
            <w:vAlign w:val="center"/>
          </w:tcPr>
          <w:p w14:paraId="7F89D7F6"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200</w:t>
            </w:r>
          </w:p>
        </w:tc>
        <w:tc>
          <w:tcPr>
            <w:tcW w:w="1912" w:type="dxa"/>
            <w:tcBorders>
              <w:left w:val="double" w:sz="4" w:space="0" w:color="auto"/>
            </w:tcBorders>
            <w:vAlign w:val="center"/>
          </w:tcPr>
          <w:p w14:paraId="662F0801" w14:textId="7F02C839"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w:t>
            </w:r>
            <w:r w:rsidR="00207D37">
              <w:rPr>
                <w:rFonts w:ascii="Times New Roman" w:hAnsi="Times New Roman" w:cs="Times New Roman"/>
                <w:sz w:val="18"/>
                <w:szCs w:val="18"/>
              </w:rPr>
              <w:t>1.0</w:t>
            </w:r>
          </w:p>
        </w:tc>
        <w:tc>
          <w:tcPr>
            <w:tcW w:w="1912" w:type="dxa"/>
            <w:tcBorders>
              <w:right w:val="double" w:sz="4" w:space="0" w:color="auto"/>
            </w:tcBorders>
            <w:vAlign w:val="center"/>
          </w:tcPr>
          <w:p w14:paraId="3552F025" w14:textId="61E44567"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164.</w:t>
            </w:r>
            <w:r w:rsidR="00207D37">
              <w:rPr>
                <w:rFonts w:ascii="Times New Roman" w:hAnsi="Times New Roman" w:cs="Times New Roman"/>
                <w:sz w:val="18"/>
                <w:szCs w:val="18"/>
              </w:rPr>
              <w:t>6</w:t>
            </w:r>
          </w:p>
        </w:tc>
        <w:tc>
          <w:tcPr>
            <w:tcW w:w="1912" w:type="dxa"/>
            <w:tcBorders>
              <w:left w:val="double" w:sz="4" w:space="0" w:color="auto"/>
            </w:tcBorders>
            <w:vAlign w:val="center"/>
          </w:tcPr>
          <w:p w14:paraId="49D396DB" w14:textId="07CEA2C4"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61.6</w:t>
            </w:r>
          </w:p>
        </w:tc>
        <w:tc>
          <w:tcPr>
            <w:tcW w:w="1913" w:type="dxa"/>
            <w:vAlign w:val="center"/>
          </w:tcPr>
          <w:p w14:paraId="554F1A1C" w14:textId="3B52CD16"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152.</w:t>
            </w:r>
            <w:r w:rsidR="00207D37">
              <w:rPr>
                <w:rFonts w:ascii="Times New Roman" w:hAnsi="Times New Roman" w:cs="Times New Roman"/>
                <w:sz w:val="18"/>
                <w:szCs w:val="18"/>
              </w:rPr>
              <w:t>6</w:t>
            </w:r>
          </w:p>
        </w:tc>
      </w:tr>
      <w:tr w:rsidR="00207D37" w:rsidRPr="00C45ADD" w14:paraId="0E3CCBDB" w14:textId="77777777" w:rsidTr="000D1ED6">
        <w:trPr>
          <w:trHeight w:val="300"/>
        </w:trPr>
        <w:tc>
          <w:tcPr>
            <w:tcW w:w="1413" w:type="dxa"/>
            <w:tcBorders>
              <w:right w:val="double" w:sz="4" w:space="0" w:color="auto"/>
            </w:tcBorders>
            <w:vAlign w:val="center"/>
          </w:tcPr>
          <w:p w14:paraId="65EFBB7D" w14:textId="0BB1C0FD" w:rsidR="00207D37" w:rsidRPr="00C45ADD" w:rsidRDefault="00207D37" w:rsidP="000D1ED6">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w:t>
            </w:r>
          </w:p>
        </w:tc>
        <w:tc>
          <w:tcPr>
            <w:tcW w:w="1912" w:type="dxa"/>
            <w:tcBorders>
              <w:left w:val="double" w:sz="4" w:space="0" w:color="auto"/>
            </w:tcBorders>
            <w:vAlign w:val="center"/>
          </w:tcPr>
          <w:p w14:paraId="38F8A7C4" w14:textId="1DB4D369" w:rsidR="00207D37" w:rsidRPr="00DC3374" w:rsidRDefault="00207D37" w:rsidP="000D1ED6">
            <w:pPr>
              <w:jc w:val="center"/>
              <w:rPr>
                <w:rFonts w:ascii="Times New Roman" w:hAnsi="Times New Roman" w:cs="Times New Roman"/>
                <w:sz w:val="18"/>
                <w:szCs w:val="18"/>
              </w:rPr>
            </w:pPr>
            <w:r>
              <w:rPr>
                <w:rFonts w:ascii="Times New Roman" w:hAnsi="Times New Roman" w:cs="Times New Roman"/>
                <w:sz w:val="18"/>
                <w:szCs w:val="18"/>
              </w:rPr>
              <w:t>48.7</w:t>
            </w:r>
          </w:p>
        </w:tc>
        <w:tc>
          <w:tcPr>
            <w:tcW w:w="1912" w:type="dxa"/>
            <w:tcBorders>
              <w:right w:val="double" w:sz="4" w:space="0" w:color="auto"/>
            </w:tcBorders>
            <w:vAlign w:val="center"/>
          </w:tcPr>
          <w:p w14:paraId="3648DF9F" w14:textId="7AE418A8" w:rsidR="00207D37" w:rsidRPr="00DC3374" w:rsidRDefault="00207D37" w:rsidP="000D1ED6">
            <w:pPr>
              <w:jc w:val="center"/>
              <w:rPr>
                <w:rFonts w:ascii="Times New Roman" w:hAnsi="Times New Roman" w:cs="Times New Roman"/>
                <w:sz w:val="18"/>
                <w:szCs w:val="18"/>
              </w:rPr>
            </w:pPr>
            <w:r>
              <w:rPr>
                <w:rFonts w:ascii="Times New Roman" w:hAnsi="Times New Roman" w:cs="Times New Roman"/>
                <w:sz w:val="18"/>
                <w:szCs w:val="18"/>
              </w:rPr>
              <w:t>162.4</w:t>
            </w:r>
          </w:p>
        </w:tc>
        <w:tc>
          <w:tcPr>
            <w:tcW w:w="1912" w:type="dxa"/>
            <w:tcBorders>
              <w:left w:val="double" w:sz="4" w:space="0" w:color="auto"/>
            </w:tcBorders>
            <w:vAlign w:val="center"/>
          </w:tcPr>
          <w:p w14:paraId="24B7B34D" w14:textId="659254AD" w:rsidR="00207D37" w:rsidRPr="00DC3374" w:rsidRDefault="00D66EDB" w:rsidP="000D1ED6">
            <w:pPr>
              <w:jc w:val="center"/>
              <w:rPr>
                <w:rFonts w:ascii="Times New Roman" w:hAnsi="Times New Roman" w:cs="Times New Roman"/>
                <w:sz w:val="18"/>
                <w:szCs w:val="18"/>
              </w:rPr>
            </w:pPr>
            <w:r>
              <w:rPr>
                <w:rFonts w:ascii="Times New Roman" w:hAnsi="Times New Roman" w:cs="Times New Roman"/>
                <w:sz w:val="18"/>
                <w:szCs w:val="18"/>
              </w:rPr>
              <w:t>-</w:t>
            </w:r>
          </w:p>
        </w:tc>
        <w:tc>
          <w:tcPr>
            <w:tcW w:w="1913" w:type="dxa"/>
            <w:vAlign w:val="center"/>
          </w:tcPr>
          <w:p w14:paraId="366650F6" w14:textId="7507583E" w:rsidR="00207D37" w:rsidRPr="00DC3374" w:rsidRDefault="00D66EDB" w:rsidP="000D1ED6">
            <w:pPr>
              <w:jc w:val="center"/>
              <w:rPr>
                <w:rFonts w:ascii="Times New Roman" w:hAnsi="Times New Roman" w:cs="Times New Roman"/>
                <w:sz w:val="18"/>
                <w:szCs w:val="18"/>
              </w:rPr>
            </w:pPr>
            <w:r>
              <w:rPr>
                <w:rFonts w:ascii="Times New Roman" w:hAnsi="Times New Roman" w:cs="Times New Roman"/>
                <w:sz w:val="18"/>
                <w:szCs w:val="18"/>
              </w:rPr>
              <w:t>-</w:t>
            </w:r>
          </w:p>
        </w:tc>
      </w:tr>
      <w:tr w:rsidR="00BD56AB" w:rsidRPr="00C45ADD" w14:paraId="7FB74075" w14:textId="77777777" w:rsidTr="000D1ED6">
        <w:trPr>
          <w:trHeight w:val="300"/>
        </w:trPr>
        <w:tc>
          <w:tcPr>
            <w:tcW w:w="1413" w:type="dxa"/>
            <w:tcBorders>
              <w:right w:val="double" w:sz="4" w:space="0" w:color="auto"/>
            </w:tcBorders>
            <w:vAlign w:val="center"/>
          </w:tcPr>
          <w:p w14:paraId="4389FA44"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400</w:t>
            </w:r>
          </w:p>
        </w:tc>
        <w:tc>
          <w:tcPr>
            <w:tcW w:w="1912" w:type="dxa"/>
            <w:tcBorders>
              <w:left w:val="double" w:sz="4" w:space="0" w:color="auto"/>
            </w:tcBorders>
            <w:vAlign w:val="center"/>
          </w:tcPr>
          <w:p w14:paraId="1F52D13B" w14:textId="3D1F122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64.6</w:t>
            </w:r>
          </w:p>
        </w:tc>
        <w:tc>
          <w:tcPr>
            <w:tcW w:w="1912" w:type="dxa"/>
            <w:tcBorders>
              <w:right w:val="double" w:sz="4" w:space="0" w:color="auto"/>
            </w:tcBorders>
            <w:vAlign w:val="center"/>
          </w:tcPr>
          <w:p w14:paraId="473185B2" w14:textId="781FF86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156.</w:t>
            </w:r>
            <w:r w:rsidR="00207D37">
              <w:rPr>
                <w:rFonts w:ascii="Times New Roman" w:hAnsi="Times New Roman" w:cs="Times New Roman"/>
                <w:sz w:val="18"/>
                <w:szCs w:val="18"/>
              </w:rPr>
              <w:t>1</w:t>
            </w:r>
          </w:p>
        </w:tc>
        <w:tc>
          <w:tcPr>
            <w:tcW w:w="1912" w:type="dxa"/>
            <w:tcBorders>
              <w:left w:val="double" w:sz="4" w:space="0" w:color="auto"/>
            </w:tcBorders>
            <w:vAlign w:val="center"/>
          </w:tcPr>
          <w:p w14:paraId="51E2DF85" w14:textId="44A63812"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61.</w:t>
            </w:r>
            <w:r w:rsidR="00207D37">
              <w:rPr>
                <w:rFonts w:ascii="Times New Roman" w:hAnsi="Times New Roman" w:cs="Times New Roman"/>
                <w:sz w:val="18"/>
                <w:szCs w:val="18"/>
              </w:rPr>
              <w:t>3</w:t>
            </w:r>
          </w:p>
        </w:tc>
        <w:tc>
          <w:tcPr>
            <w:tcW w:w="1913" w:type="dxa"/>
            <w:vAlign w:val="center"/>
          </w:tcPr>
          <w:p w14:paraId="07A5D3B3" w14:textId="057EE6BF"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w:t>
            </w:r>
            <w:r w:rsidR="00207D37">
              <w:rPr>
                <w:rFonts w:ascii="Times New Roman" w:hAnsi="Times New Roman" w:cs="Times New Roman"/>
                <w:sz w:val="18"/>
                <w:szCs w:val="18"/>
              </w:rPr>
              <w:t>50.0</w:t>
            </w:r>
          </w:p>
        </w:tc>
      </w:tr>
      <w:tr w:rsidR="00BD56AB" w:rsidRPr="00C45ADD" w14:paraId="13D7084B" w14:textId="77777777" w:rsidTr="000D1ED6">
        <w:trPr>
          <w:trHeight w:val="300"/>
        </w:trPr>
        <w:tc>
          <w:tcPr>
            <w:tcW w:w="1413" w:type="dxa"/>
            <w:tcBorders>
              <w:right w:val="double" w:sz="4" w:space="0" w:color="auto"/>
            </w:tcBorders>
            <w:vAlign w:val="center"/>
          </w:tcPr>
          <w:p w14:paraId="3430BED1"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600</w:t>
            </w:r>
          </w:p>
        </w:tc>
        <w:tc>
          <w:tcPr>
            <w:tcW w:w="1912" w:type="dxa"/>
            <w:tcBorders>
              <w:left w:val="double" w:sz="4" w:space="0" w:color="auto"/>
            </w:tcBorders>
            <w:vAlign w:val="center"/>
          </w:tcPr>
          <w:p w14:paraId="4D152A92" w14:textId="6C072B31"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65.7</w:t>
            </w:r>
          </w:p>
        </w:tc>
        <w:tc>
          <w:tcPr>
            <w:tcW w:w="1912" w:type="dxa"/>
            <w:tcBorders>
              <w:right w:val="double" w:sz="4" w:space="0" w:color="auto"/>
            </w:tcBorders>
            <w:vAlign w:val="center"/>
          </w:tcPr>
          <w:p w14:paraId="400F0A4A" w14:textId="75B2EE5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148.</w:t>
            </w:r>
            <w:r w:rsidR="00207D37">
              <w:rPr>
                <w:rFonts w:ascii="Times New Roman" w:hAnsi="Times New Roman" w:cs="Times New Roman"/>
                <w:sz w:val="18"/>
                <w:szCs w:val="18"/>
              </w:rPr>
              <w:t>5</w:t>
            </w:r>
          </w:p>
        </w:tc>
        <w:tc>
          <w:tcPr>
            <w:tcW w:w="1912" w:type="dxa"/>
            <w:tcBorders>
              <w:left w:val="double" w:sz="4" w:space="0" w:color="auto"/>
            </w:tcBorders>
            <w:vAlign w:val="center"/>
          </w:tcPr>
          <w:p w14:paraId="1C0A9E43" w14:textId="0681474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58.</w:t>
            </w:r>
            <w:r w:rsidR="00207D37">
              <w:rPr>
                <w:rFonts w:ascii="Times New Roman" w:hAnsi="Times New Roman" w:cs="Times New Roman"/>
                <w:sz w:val="18"/>
                <w:szCs w:val="18"/>
              </w:rPr>
              <w:t>4</w:t>
            </w:r>
          </w:p>
        </w:tc>
        <w:tc>
          <w:tcPr>
            <w:tcW w:w="1913" w:type="dxa"/>
            <w:vAlign w:val="center"/>
          </w:tcPr>
          <w:p w14:paraId="5E6640F6" w14:textId="7066EA27"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147.2</w:t>
            </w:r>
          </w:p>
        </w:tc>
      </w:tr>
      <w:tr w:rsidR="00BD56AB" w:rsidRPr="00C45ADD" w14:paraId="0DB05FA4" w14:textId="77777777" w:rsidTr="000D1ED6">
        <w:trPr>
          <w:trHeight w:val="300"/>
        </w:trPr>
        <w:tc>
          <w:tcPr>
            <w:tcW w:w="1413" w:type="dxa"/>
            <w:tcBorders>
              <w:right w:val="double" w:sz="4" w:space="0" w:color="auto"/>
            </w:tcBorders>
            <w:vAlign w:val="center"/>
          </w:tcPr>
          <w:p w14:paraId="3B65E071"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800</w:t>
            </w:r>
          </w:p>
        </w:tc>
        <w:tc>
          <w:tcPr>
            <w:tcW w:w="1912" w:type="dxa"/>
            <w:tcBorders>
              <w:left w:val="double" w:sz="4" w:space="0" w:color="auto"/>
            </w:tcBorders>
            <w:vAlign w:val="center"/>
          </w:tcPr>
          <w:p w14:paraId="4E60158F" w14:textId="6A10E146"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67.7</w:t>
            </w:r>
          </w:p>
        </w:tc>
        <w:tc>
          <w:tcPr>
            <w:tcW w:w="1912" w:type="dxa"/>
            <w:tcBorders>
              <w:right w:val="double" w:sz="4" w:space="0" w:color="auto"/>
            </w:tcBorders>
            <w:vAlign w:val="center"/>
          </w:tcPr>
          <w:p w14:paraId="5727E5DD" w14:textId="4A9A6C6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145.</w:t>
            </w:r>
            <w:r w:rsidR="00207D37">
              <w:rPr>
                <w:rFonts w:ascii="Times New Roman" w:hAnsi="Times New Roman" w:cs="Times New Roman"/>
                <w:sz w:val="18"/>
                <w:szCs w:val="18"/>
              </w:rPr>
              <w:t>8</w:t>
            </w:r>
          </w:p>
        </w:tc>
        <w:tc>
          <w:tcPr>
            <w:tcW w:w="1912" w:type="dxa"/>
            <w:tcBorders>
              <w:left w:val="double" w:sz="4" w:space="0" w:color="auto"/>
            </w:tcBorders>
            <w:vAlign w:val="center"/>
          </w:tcPr>
          <w:p w14:paraId="30AA441A" w14:textId="468E193A"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63.4</w:t>
            </w:r>
          </w:p>
        </w:tc>
        <w:tc>
          <w:tcPr>
            <w:tcW w:w="1913" w:type="dxa"/>
            <w:vAlign w:val="center"/>
          </w:tcPr>
          <w:p w14:paraId="0F0353BE" w14:textId="3731BFEC"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145.0</w:t>
            </w:r>
          </w:p>
        </w:tc>
      </w:tr>
      <w:tr w:rsidR="00BD56AB" w:rsidRPr="00C45ADD" w14:paraId="0A84C8C5" w14:textId="77777777" w:rsidTr="000D1ED6">
        <w:trPr>
          <w:trHeight w:val="300"/>
        </w:trPr>
        <w:tc>
          <w:tcPr>
            <w:tcW w:w="1413" w:type="dxa"/>
            <w:tcBorders>
              <w:right w:val="double" w:sz="4" w:space="0" w:color="auto"/>
            </w:tcBorders>
            <w:vAlign w:val="center"/>
          </w:tcPr>
          <w:p w14:paraId="4251D239" w14:textId="77777777" w:rsidR="00BD56AB" w:rsidRPr="00C45ADD" w:rsidRDefault="00BD56AB" w:rsidP="000D1ED6">
            <w:pPr>
              <w:jc w:val="center"/>
              <w:rPr>
                <w:rFonts w:ascii="Times New Roman" w:hAnsi="Times New Roman" w:cs="Times New Roman"/>
              </w:rPr>
            </w:pPr>
            <w:r w:rsidRPr="00C45ADD">
              <w:rPr>
                <w:rFonts w:ascii="Times New Roman" w:eastAsia="Times New Roman" w:hAnsi="Times New Roman" w:cs="Times New Roman"/>
                <w:color w:val="000000"/>
                <w:sz w:val="18"/>
                <w:szCs w:val="18"/>
              </w:rPr>
              <w:t>1200</w:t>
            </w:r>
          </w:p>
        </w:tc>
        <w:tc>
          <w:tcPr>
            <w:tcW w:w="1912" w:type="dxa"/>
            <w:tcBorders>
              <w:left w:val="double" w:sz="4" w:space="0" w:color="auto"/>
            </w:tcBorders>
            <w:vAlign w:val="center"/>
          </w:tcPr>
          <w:p w14:paraId="57FA9EA9" w14:textId="42ED6FB9"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w:t>
            </w:r>
            <w:r w:rsidR="00207D37">
              <w:rPr>
                <w:rFonts w:ascii="Times New Roman" w:hAnsi="Times New Roman" w:cs="Times New Roman"/>
                <w:sz w:val="18"/>
                <w:szCs w:val="18"/>
              </w:rPr>
              <w:t>3.0</w:t>
            </w:r>
          </w:p>
        </w:tc>
        <w:tc>
          <w:tcPr>
            <w:tcW w:w="1912" w:type="dxa"/>
            <w:tcBorders>
              <w:right w:val="double" w:sz="4" w:space="0" w:color="auto"/>
            </w:tcBorders>
            <w:vAlign w:val="center"/>
          </w:tcPr>
          <w:p w14:paraId="44A59DF3" w14:textId="213E60B9"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142.2</w:t>
            </w:r>
          </w:p>
        </w:tc>
        <w:tc>
          <w:tcPr>
            <w:tcW w:w="1912" w:type="dxa"/>
            <w:tcBorders>
              <w:left w:val="double" w:sz="4" w:space="0" w:color="auto"/>
            </w:tcBorders>
            <w:vAlign w:val="center"/>
          </w:tcPr>
          <w:p w14:paraId="20A943FA" w14:textId="48F0FE91"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w:t>
            </w:r>
            <w:r w:rsidR="00207D37">
              <w:rPr>
                <w:rFonts w:ascii="Times New Roman" w:hAnsi="Times New Roman" w:cs="Times New Roman"/>
                <w:sz w:val="18"/>
                <w:szCs w:val="18"/>
              </w:rPr>
              <w:t>1.0</w:t>
            </w:r>
          </w:p>
        </w:tc>
        <w:tc>
          <w:tcPr>
            <w:tcW w:w="1913" w:type="dxa"/>
            <w:vAlign w:val="center"/>
          </w:tcPr>
          <w:p w14:paraId="18A1995A" w14:textId="1F7676A8"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w:t>
            </w:r>
            <w:r w:rsidR="00207D37">
              <w:rPr>
                <w:rFonts w:ascii="Times New Roman" w:hAnsi="Times New Roman" w:cs="Times New Roman"/>
                <w:sz w:val="18"/>
                <w:szCs w:val="18"/>
              </w:rPr>
              <w:t>3.0</w:t>
            </w:r>
          </w:p>
        </w:tc>
      </w:tr>
      <w:tr w:rsidR="00BD56AB" w:rsidRPr="00C45ADD" w14:paraId="26C0F0D4" w14:textId="77777777" w:rsidTr="000D1ED6">
        <w:trPr>
          <w:trHeight w:val="300"/>
        </w:trPr>
        <w:tc>
          <w:tcPr>
            <w:tcW w:w="1413" w:type="dxa"/>
            <w:tcBorders>
              <w:right w:val="double" w:sz="4" w:space="0" w:color="auto"/>
            </w:tcBorders>
            <w:vAlign w:val="center"/>
          </w:tcPr>
          <w:p w14:paraId="2316F473" w14:textId="77777777" w:rsidR="00BD56AB" w:rsidRPr="00C45ADD" w:rsidRDefault="00BD56AB" w:rsidP="000D1ED6">
            <w:pPr>
              <w:jc w:val="center"/>
              <w:rPr>
                <w:rFonts w:ascii="Times New Roman" w:eastAsia="Times New Roman" w:hAnsi="Times New Roman" w:cs="Times New Roman"/>
                <w:color w:val="000000"/>
                <w:sz w:val="18"/>
                <w:szCs w:val="18"/>
              </w:rPr>
            </w:pPr>
            <w:r w:rsidRPr="00C45ADD">
              <w:rPr>
                <w:rFonts w:ascii="Times New Roman" w:eastAsia="Times New Roman" w:hAnsi="Times New Roman" w:cs="Times New Roman"/>
                <w:color w:val="000000"/>
                <w:sz w:val="18"/>
                <w:szCs w:val="18"/>
              </w:rPr>
              <w:t>1600</w:t>
            </w:r>
          </w:p>
        </w:tc>
        <w:tc>
          <w:tcPr>
            <w:tcW w:w="1912" w:type="dxa"/>
            <w:tcBorders>
              <w:left w:val="double" w:sz="4" w:space="0" w:color="auto"/>
            </w:tcBorders>
            <w:vAlign w:val="center"/>
          </w:tcPr>
          <w:p w14:paraId="42ACB32C" w14:textId="24240BC2"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62.</w:t>
            </w:r>
            <w:r w:rsidR="00207D37">
              <w:rPr>
                <w:rFonts w:ascii="Times New Roman" w:hAnsi="Times New Roman" w:cs="Times New Roman"/>
                <w:sz w:val="18"/>
                <w:szCs w:val="18"/>
              </w:rPr>
              <w:t>2</w:t>
            </w:r>
          </w:p>
        </w:tc>
        <w:tc>
          <w:tcPr>
            <w:tcW w:w="1912" w:type="dxa"/>
            <w:tcBorders>
              <w:right w:val="double" w:sz="4" w:space="0" w:color="auto"/>
            </w:tcBorders>
            <w:vAlign w:val="center"/>
          </w:tcPr>
          <w:p w14:paraId="76627F30" w14:textId="360407F1"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137.</w:t>
            </w:r>
            <w:r w:rsidR="00207D37">
              <w:rPr>
                <w:rFonts w:ascii="Times New Roman" w:hAnsi="Times New Roman" w:cs="Times New Roman"/>
                <w:sz w:val="18"/>
                <w:szCs w:val="18"/>
              </w:rPr>
              <w:t>8</w:t>
            </w:r>
          </w:p>
        </w:tc>
        <w:tc>
          <w:tcPr>
            <w:tcW w:w="1912" w:type="dxa"/>
            <w:tcBorders>
              <w:left w:val="double" w:sz="4" w:space="0" w:color="auto"/>
            </w:tcBorders>
            <w:vAlign w:val="center"/>
          </w:tcPr>
          <w:p w14:paraId="3BB65D55" w14:textId="37192E7A"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58.</w:t>
            </w:r>
            <w:r w:rsidR="00207D37">
              <w:rPr>
                <w:rFonts w:ascii="Times New Roman" w:hAnsi="Times New Roman" w:cs="Times New Roman"/>
                <w:sz w:val="18"/>
                <w:szCs w:val="18"/>
              </w:rPr>
              <w:t>8</w:t>
            </w:r>
          </w:p>
        </w:tc>
        <w:tc>
          <w:tcPr>
            <w:tcW w:w="1913" w:type="dxa"/>
            <w:vAlign w:val="center"/>
          </w:tcPr>
          <w:p w14:paraId="5E275A52" w14:textId="1EB2BD63"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141</w:t>
            </w:r>
            <w:r w:rsidR="00452CAD">
              <w:rPr>
                <w:rFonts w:ascii="Times New Roman" w:hAnsi="Times New Roman" w:cs="Times New Roman"/>
                <w:sz w:val="18"/>
                <w:szCs w:val="18"/>
              </w:rPr>
              <w:t>.0</w:t>
            </w:r>
          </w:p>
        </w:tc>
      </w:tr>
      <w:tr w:rsidR="00BD56AB" w:rsidRPr="00C45ADD" w14:paraId="714C2D09" w14:textId="77777777" w:rsidTr="000D1ED6">
        <w:trPr>
          <w:trHeight w:val="300"/>
        </w:trPr>
        <w:tc>
          <w:tcPr>
            <w:tcW w:w="1413" w:type="dxa"/>
            <w:tcBorders>
              <w:right w:val="double" w:sz="4" w:space="0" w:color="auto"/>
            </w:tcBorders>
            <w:vAlign w:val="center"/>
          </w:tcPr>
          <w:p w14:paraId="52E3C437" w14:textId="77777777" w:rsidR="00BD56AB" w:rsidRPr="00C45ADD" w:rsidRDefault="00BD56AB" w:rsidP="000D1ED6">
            <w:pPr>
              <w:jc w:val="center"/>
              <w:rPr>
                <w:rFonts w:ascii="Times New Roman" w:eastAsia="Times New Roman" w:hAnsi="Times New Roman" w:cs="Times New Roman"/>
                <w:color w:val="000000"/>
                <w:sz w:val="18"/>
                <w:szCs w:val="18"/>
              </w:rPr>
            </w:pPr>
            <w:r w:rsidRPr="00C45ADD">
              <w:rPr>
                <w:rFonts w:ascii="Times New Roman" w:eastAsia="Times New Roman" w:hAnsi="Times New Roman" w:cs="Times New Roman"/>
                <w:color w:val="000000"/>
                <w:sz w:val="18"/>
                <w:szCs w:val="18"/>
              </w:rPr>
              <w:t>2000</w:t>
            </w:r>
          </w:p>
        </w:tc>
        <w:tc>
          <w:tcPr>
            <w:tcW w:w="1912" w:type="dxa"/>
            <w:tcBorders>
              <w:left w:val="double" w:sz="4" w:space="0" w:color="auto"/>
            </w:tcBorders>
            <w:vAlign w:val="center"/>
          </w:tcPr>
          <w:p w14:paraId="06EB4B99" w14:textId="0EC4972B"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59.</w:t>
            </w:r>
            <w:r w:rsidR="00207D37">
              <w:rPr>
                <w:rFonts w:ascii="Times New Roman" w:hAnsi="Times New Roman" w:cs="Times New Roman"/>
                <w:sz w:val="18"/>
                <w:szCs w:val="18"/>
              </w:rPr>
              <w:t>50</w:t>
            </w:r>
          </w:p>
        </w:tc>
        <w:tc>
          <w:tcPr>
            <w:tcW w:w="1912" w:type="dxa"/>
            <w:tcBorders>
              <w:right w:val="double" w:sz="4" w:space="0" w:color="auto"/>
            </w:tcBorders>
            <w:vAlign w:val="center"/>
          </w:tcPr>
          <w:p w14:paraId="0BBFE95A" w14:textId="7967D08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135.</w:t>
            </w:r>
            <w:r w:rsidR="00207D37">
              <w:rPr>
                <w:rFonts w:ascii="Times New Roman" w:hAnsi="Times New Roman" w:cs="Times New Roman"/>
                <w:sz w:val="18"/>
                <w:szCs w:val="18"/>
              </w:rPr>
              <w:t>8</w:t>
            </w:r>
          </w:p>
        </w:tc>
        <w:tc>
          <w:tcPr>
            <w:tcW w:w="1912" w:type="dxa"/>
            <w:tcBorders>
              <w:left w:val="double" w:sz="4" w:space="0" w:color="auto"/>
            </w:tcBorders>
            <w:vAlign w:val="center"/>
          </w:tcPr>
          <w:p w14:paraId="5C67E115" w14:textId="77777777"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57.1</w:t>
            </w:r>
          </w:p>
        </w:tc>
        <w:tc>
          <w:tcPr>
            <w:tcW w:w="1913" w:type="dxa"/>
            <w:vAlign w:val="center"/>
          </w:tcPr>
          <w:p w14:paraId="1832D619" w14:textId="4A1834D7"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136.1</w:t>
            </w:r>
          </w:p>
        </w:tc>
      </w:tr>
      <w:tr w:rsidR="00BD56AB" w:rsidRPr="00C45ADD" w14:paraId="3FD48652" w14:textId="77777777" w:rsidTr="000D1ED6">
        <w:trPr>
          <w:trHeight w:val="300"/>
        </w:trPr>
        <w:tc>
          <w:tcPr>
            <w:tcW w:w="1413" w:type="dxa"/>
            <w:tcBorders>
              <w:right w:val="double" w:sz="4" w:space="0" w:color="auto"/>
            </w:tcBorders>
            <w:vAlign w:val="center"/>
          </w:tcPr>
          <w:p w14:paraId="126895B4" w14:textId="77777777" w:rsidR="00BD56AB" w:rsidRPr="00C45ADD" w:rsidRDefault="00BD56AB" w:rsidP="000D1ED6">
            <w:pPr>
              <w:jc w:val="center"/>
              <w:rPr>
                <w:rFonts w:ascii="Times New Roman" w:eastAsia="Times New Roman" w:hAnsi="Times New Roman" w:cs="Times New Roman"/>
                <w:color w:val="000000"/>
                <w:sz w:val="18"/>
                <w:szCs w:val="18"/>
              </w:rPr>
            </w:pPr>
            <w:r w:rsidRPr="00C45ADD">
              <w:rPr>
                <w:rFonts w:ascii="Times New Roman" w:eastAsia="Times New Roman" w:hAnsi="Times New Roman" w:cs="Times New Roman"/>
                <w:color w:val="000000"/>
                <w:sz w:val="18"/>
                <w:szCs w:val="18"/>
              </w:rPr>
              <w:t>2400</w:t>
            </w:r>
          </w:p>
        </w:tc>
        <w:tc>
          <w:tcPr>
            <w:tcW w:w="1912" w:type="dxa"/>
            <w:tcBorders>
              <w:left w:val="double" w:sz="4" w:space="0" w:color="auto"/>
            </w:tcBorders>
            <w:vAlign w:val="center"/>
          </w:tcPr>
          <w:p w14:paraId="5143CF5D" w14:textId="37DE067C"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57.</w:t>
            </w:r>
            <w:r w:rsidR="00207D37">
              <w:rPr>
                <w:rFonts w:ascii="Times New Roman" w:hAnsi="Times New Roman" w:cs="Times New Roman"/>
                <w:sz w:val="18"/>
                <w:szCs w:val="18"/>
              </w:rPr>
              <w:t>9</w:t>
            </w:r>
          </w:p>
        </w:tc>
        <w:tc>
          <w:tcPr>
            <w:tcW w:w="1912" w:type="dxa"/>
            <w:tcBorders>
              <w:right w:val="double" w:sz="4" w:space="0" w:color="auto"/>
            </w:tcBorders>
            <w:vAlign w:val="center"/>
          </w:tcPr>
          <w:p w14:paraId="31770CBC" w14:textId="09987290"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130.</w:t>
            </w:r>
            <w:r w:rsidR="00207D37">
              <w:rPr>
                <w:rFonts w:ascii="Times New Roman" w:hAnsi="Times New Roman" w:cs="Times New Roman"/>
                <w:sz w:val="18"/>
                <w:szCs w:val="18"/>
              </w:rPr>
              <w:t>9</w:t>
            </w:r>
          </w:p>
        </w:tc>
        <w:tc>
          <w:tcPr>
            <w:tcW w:w="1912" w:type="dxa"/>
            <w:tcBorders>
              <w:left w:val="double" w:sz="4" w:space="0" w:color="auto"/>
            </w:tcBorders>
            <w:vAlign w:val="center"/>
          </w:tcPr>
          <w:p w14:paraId="3F305BFE" w14:textId="70BF08D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59.</w:t>
            </w:r>
            <w:r w:rsidR="00207D37">
              <w:rPr>
                <w:rFonts w:ascii="Times New Roman" w:hAnsi="Times New Roman" w:cs="Times New Roman"/>
                <w:sz w:val="18"/>
                <w:szCs w:val="18"/>
              </w:rPr>
              <w:t>8</w:t>
            </w:r>
          </w:p>
        </w:tc>
        <w:tc>
          <w:tcPr>
            <w:tcW w:w="1913" w:type="dxa"/>
            <w:vAlign w:val="center"/>
          </w:tcPr>
          <w:p w14:paraId="3D45F4FE" w14:textId="78BB864B"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133.</w:t>
            </w:r>
            <w:r w:rsidR="00207D37">
              <w:rPr>
                <w:rFonts w:ascii="Times New Roman" w:hAnsi="Times New Roman" w:cs="Times New Roman"/>
                <w:sz w:val="18"/>
                <w:szCs w:val="18"/>
              </w:rPr>
              <w:t>4</w:t>
            </w:r>
          </w:p>
        </w:tc>
      </w:tr>
      <w:tr w:rsidR="00BD56AB" w:rsidRPr="00C45ADD" w14:paraId="0BAF6904" w14:textId="77777777" w:rsidTr="000D1ED6">
        <w:trPr>
          <w:trHeight w:val="300"/>
        </w:trPr>
        <w:tc>
          <w:tcPr>
            <w:tcW w:w="1413" w:type="dxa"/>
            <w:tcBorders>
              <w:right w:val="double" w:sz="4" w:space="0" w:color="auto"/>
            </w:tcBorders>
            <w:vAlign w:val="center"/>
          </w:tcPr>
          <w:p w14:paraId="5731CDA8" w14:textId="77777777" w:rsidR="00BD56AB" w:rsidRPr="00C45ADD" w:rsidRDefault="00BD56AB" w:rsidP="000D1ED6">
            <w:pPr>
              <w:jc w:val="center"/>
              <w:rPr>
                <w:rFonts w:ascii="Times New Roman" w:eastAsia="Times New Roman" w:hAnsi="Times New Roman" w:cs="Times New Roman"/>
                <w:color w:val="000000"/>
                <w:sz w:val="18"/>
                <w:szCs w:val="18"/>
              </w:rPr>
            </w:pPr>
            <w:r w:rsidRPr="00C45ADD">
              <w:rPr>
                <w:rFonts w:ascii="Times New Roman" w:eastAsia="Times New Roman" w:hAnsi="Times New Roman" w:cs="Times New Roman"/>
                <w:color w:val="000000"/>
                <w:sz w:val="18"/>
                <w:szCs w:val="18"/>
              </w:rPr>
              <w:t>2800</w:t>
            </w:r>
          </w:p>
        </w:tc>
        <w:tc>
          <w:tcPr>
            <w:tcW w:w="1912" w:type="dxa"/>
            <w:tcBorders>
              <w:left w:val="double" w:sz="4" w:space="0" w:color="auto"/>
            </w:tcBorders>
            <w:vAlign w:val="center"/>
          </w:tcPr>
          <w:p w14:paraId="2CAB8604" w14:textId="61E23FCF"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48.0</w:t>
            </w:r>
          </w:p>
        </w:tc>
        <w:tc>
          <w:tcPr>
            <w:tcW w:w="1912" w:type="dxa"/>
            <w:tcBorders>
              <w:right w:val="double" w:sz="4" w:space="0" w:color="auto"/>
            </w:tcBorders>
            <w:vAlign w:val="center"/>
          </w:tcPr>
          <w:p w14:paraId="4B411514" w14:textId="386FB7A2"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122.9</w:t>
            </w:r>
          </w:p>
        </w:tc>
        <w:tc>
          <w:tcPr>
            <w:tcW w:w="1912" w:type="dxa"/>
            <w:tcBorders>
              <w:left w:val="double" w:sz="4" w:space="0" w:color="auto"/>
            </w:tcBorders>
            <w:vAlign w:val="center"/>
          </w:tcPr>
          <w:p w14:paraId="1AD28100" w14:textId="038162E8"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57.</w:t>
            </w:r>
            <w:r w:rsidR="00207D37">
              <w:rPr>
                <w:rFonts w:ascii="Times New Roman" w:hAnsi="Times New Roman" w:cs="Times New Roman"/>
                <w:sz w:val="18"/>
                <w:szCs w:val="18"/>
              </w:rPr>
              <w:t>8</w:t>
            </w:r>
          </w:p>
        </w:tc>
        <w:tc>
          <w:tcPr>
            <w:tcW w:w="1913" w:type="dxa"/>
            <w:vAlign w:val="center"/>
          </w:tcPr>
          <w:p w14:paraId="18ABA396" w14:textId="4D1BDFC3"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131.2</w:t>
            </w:r>
          </w:p>
        </w:tc>
      </w:tr>
      <w:tr w:rsidR="00BD56AB" w:rsidRPr="00C45ADD" w14:paraId="39C2C0BD" w14:textId="77777777" w:rsidTr="000D1ED6">
        <w:trPr>
          <w:trHeight w:val="300"/>
        </w:trPr>
        <w:tc>
          <w:tcPr>
            <w:tcW w:w="1413" w:type="dxa"/>
            <w:tcBorders>
              <w:right w:val="double" w:sz="4" w:space="0" w:color="auto"/>
            </w:tcBorders>
            <w:vAlign w:val="center"/>
          </w:tcPr>
          <w:p w14:paraId="635C88C8" w14:textId="77777777" w:rsidR="00BD56AB" w:rsidRPr="00C45ADD" w:rsidRDefault="00BD56AB" w:rsidP="000D1ED6">
            <w:pPr>
              <w:jc w:val="center"/>
              <w:rPr>
                <w:rFonts w:ascii="Times New Roman" w:eastAsia="Times New Roman" w:hAnsi="Times New Roman" w:cs="Times New Roman"/>
                <w:color w:val="000000"/>
                <w:sz w:val="18"/>
                <w:szCs w:val="18"/>
              </w:rPr>
            </w:pPr>
            <w:r w:rsidRPr="00C45ADD">
              <w:rPr>
                <w:rFonts w:ascii="Times New Roman" w:eastAsia="Times New Roman" w:hAnsi="Times New Roman" w:cs="Times New Roman"/>
                <w:color w:val="000000"/>
                <w:sz w:val="18"/>
                <w:szCs w:val="18"/>
              </w:rPr>
              <w:t>3200</w:t>
            </w:r>
          </w:p>
        </w:tc>
        <w:tc>
          <w:tcPr>
            <w:tcW w:w="1912" w:type="dxa"/>
            <w:tcBorders>
              <w:left w:val="double" w:sz="4" w:space="0" w:color="auto"/>
            </w:tcBorders>
            <w:vAlign w:val="center"/>
          </w:tcPr>
          <w:p w14:paraId="6FF841B0" w14:textId="1EED9B7A"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51.</w:t>
            </w:r>
            <w:r w:rsidR="00207D37">
              <w:rPr>
                <w:rFonts w:ascii="Times New Roman" w:hAnsi="Times New Roman" w:cs="Times New Roman"/>
                <w:sz w:val="18"/>
                <w:szCs w:val="18"/>
              </w:rPr>
              <w:t>3</w:t>
            </w:r>
          </w:p>
        </w:tc>
        <w:tc>
          <w:tcPr>
            <w:tcW w:w="1912" w:type="dxa"/>
            <w:tcBorders>
              <w:right w:val="double" w:sz="4" w:space="0" w:color="auto"/>
            </w:tcBorders>
            <w:vAlign w:val="center"/>
          </w:tcPr>
          <w:p w14:paraId="21FCDF65" w14:textId="35FFF45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119.</w:t>
            </w:r>
            <w:r w:rsidR="00207D37">
              <w:rPr>
                <w:rFonts w:ascii="Times New Roman" w:hAnsi="Times New Roman" w:cs="Times New Roman"/>
                <w:sz w:val="18"/>
                <w:szCs w:val="18"/>
              </w:rPr>
              <w:t>5</w:t>
            </w:r>
          </w:p>
        </w:tc>
        <w:tc>
          <w:tcPr>
            <w:tcW w:w="1912" w:type="dxa"/>
            <w:tcBorders>
              <w:left w:val="double" w:sz="4" w:space="0" w:color="auto"/>
            </w:tcBorders>
            <w:vAlign w:val="center"/>
          </w:tcPr>
          <w:p w14:paraId="7D12F33D" w14:textId="7A45A7D1"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6</w:t>
            </w:r>
            <w:r w:rsidR="00207D37">
              <w:rPr>
                <w:rFonts w:ascii="Times New Roman" w:hAnsi="Times New Roman" w:cs="Times New Roman"/>
                <w:sz w:val="18"/>
                <w:szCs w:val="18"/>
              </w:rPr>
              <w:t>3.0</w:t>
            </w:r>
          </w:p>
        </w:tc>
        <w:tc>
          <w:tcPr>
            <w:tcW w:w="1913" w:type="dxa"/>
            <w:vAlign w:val="center"/>
          </w:tcPr>
          <w:p w14:paraId="5B0A6B49" w14:textId="3C08A21D" w:rsidR="00BD56AB" w:rsidRPr="00DC3374" w:rsidRDefault="00BD56AB" w:rsidP="000D1ED6">
            <w:pPr>
              <w:jc w:val="center"/>
              <w:rPr>
                <w:rFonts w:ascii="Times New Roman" w:hAnsi="Times New Roman" w:cs="Times New Roman"/>
                <w:sz w:val="18"/>
                <w:szCs w:val="18"/>
              </w:rPr>
            </w:pPr>
            <w:r w:rsidRPr="00DC3374">
              <w:rPr>
                <w:rFonts w:ascii="Times New Roman" w:hAnsi="Times New Roman" w:cs="Times New Roman"/>
                <w:sz w:val="18"/>
                <w:szCs w:val="18"/>
              </w:rPr>
              <w:t>125.</w:t>
            </w:r>
            <w:r w:rsidR="00207D37">
              <w:rPr>
                <w:rFonts w:ascii="Times New Roman" w:hAnsi="Times New Roman" w:cs="Times New Roman"/>
                <w:sz w:val="18"/>
                <w:szCs w:val="18"/>
              </w:rPr>
              <w:t>3</w:t>
            </w:r>
          </w:p>
        </w:tc>
      </w:tr>
    </w:tbl>
    <w:p w14:paraId="028F00C2" w14:textId="006DD8F2" w:rsidR="00D93C6C" w:rsidRDefault="00D93C6C">
      <w:pPr>
        <w:rPr>
          <w:rFonts w:ascii="Times New Roman" w:hAnsi="Times New Roman" w:cs="Times New Roman"/>
          <w:b/>
        </w:rPr>
      </w:pPr>
    </w:p>
    <w:p w14:paraId="11286906" w14:textId="77777777" w:rsidR="0069723A" w:rsidRDefault="0069723A">
      <w:pPr>
        <w:rPr>
          <w:rFonts w:ascii="Times New Roman" w:hAnsi="Times New Roman" w:cs="Times New Roman"/>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102"/>
        <w:gridCol w:w="434"/>
        <w:gridCol w:w="4105"/>
      </w:tblGrid>
      <w:tr w:rsidR="00DE0F95" w14:paraId="3FCAD5E6" w14:textId="77777777" w:rsidTr="002B6A94">
        <w:tc>
          <w:tcPr>
            <w:tcW w:w="421" w:type="dxa"/>
          </w:tcPr>
          <w:p w14:paraId="5FA5F665" w14:textId="7D6AFB01" w:rsidR="00DE0F95" w:rsidRDefault="00FF1A8B" w:rsidP="00F94311">
            <w:pPr>
              <w:jc w:val="both"/>
              <w:rPr>
                <w:rFonts w:ascii="Times New Roman" w:hAnsi="Times New Roman" w:cs="Times New Roman"/>
                <w:b/>
              </w:rPr>
            </w:pPr>
            <w:r>
              <w:rPr>
                <w:rFonts w:ascii="Times New Roman" w:hAnsi="Times New Roman" w:cs="Times New Roman"/>
                <w:b/>
              </w:rPr>
              <w:t>A</w:t>
            </w:r>
          </w:p>
        </w:tc>
        <w:tc>
          <w:tcPr>
            <w:tcW w:w="4102" w:type="dxa"/>
          </w:tcPr>
          <w:p w14:paraId="7CEA629F" w14:textId="542D31A4" w:rsidR="00DE0F95" w:rsidRPr="00406A33" w:rsidRDefault="00DE0F95" w:rsidP="00406A33">
            <w:pPr>
              <w:keepNext/>
            </w:pPr>
            <w:r w:rsidRPr="00B556DE">
              <w:rPr>
                <w:rFonts w:ascii="Times New Roman" w:hAnsi="Times New Roman" w:cs="Times New Roman"/>
                <w:b/>
                <w:noProof/>
                <w:sz w:val="20"/>
                <w:szCs w:val="20"/>
                <w:lang w:val="de-DE"/>
              </w:rPr>
              <w:drawing>
                <wp:inline distT="0" distB="0" distL="0" distR="0" wp14:anchorId="089014AD" wp14:editId="74D69C4B">
                  <wp:extent cx="2432310" cy="2105025"/>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Project Path: C:\Users\Nora\ownCloud\Versuche\Exp2 PP LyondellBasell Moplen HP526J\PP Moplen HP526J_DSC\Exp2_PP_DSC Data_N2.opju&#10;PE Folder: /Exp2_PP_DSC Data_N2/Folder1/&#10;Short Name: HeatFlow_Temperature_all"/>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435871" cy="2108107"/>
                          </a:xfrm>
                          <a:prstGeom prst="rect">
                            <a:avLst/>
                          </a:prstGeom>
                          <a:noFill/>
                          <a:ln>
                            <a:noFill/>
                          </a:ln>
                        </pic:spPr>
                      </pic:pic>
                    </a:graphicData>
                  </a:graphic>
                </wp:inline>
              </w:drawing>
            </w:r>
          </w:p>
        </w:tc>
        <w:tc>
          <w:tcPr>
            <w:tcW w:w="434" w:type="dxa"/>
          </w:tcPr>
          <w:p w14:paraId="46D6571C" w14:textId="0FA2DB74" w:rsidR="00DE0F95" w:rsidRDefault="00FF1A8B">
            <w:pPr>
              <w:rPr>
                <w:rFonts w:ascii="Times New Roman" w:hAnsi="Times New Roman" w:cs="Times New Roman"/>
                <w:b/>
              </w:rPr>
            </w:pPr>
            <w:r>
              <w:rPr>
                <w:rFonts w:ascii="Times New Roman" w:hAnsi="Times New Roman" w:cs="Times New Roman"/>
                <w:b/>
              </w:rPr>
              <w:t>B</w:t>
            </w:r>
          </w:p>
        </w:tc>
        <w:tc>
          <w:tcPr>
            <w:tcW w:w="4105" w:type="dxa"/>
          </w:tcPr>
          <w:p w14:paraId="27D8B600" w14:textId="22243B6D" w:rsidR="00DE0F95" w:rsidRDefault="00DE0F95">
            <w:pPr>
              <w:rPr>
                <w:rFonts w:ascii="Times New Roman" w:hAnsi="Times New Roman" w:cs="Times New Roman"/>
                <w:b/>
              </w:rPr>
            </w:pPr>
            <w:r w:rsidRPr="00B556DE">
              <w:rPr>
                <w:rFonts w:ascii="Times New Roman" w:hAnsi="Times New Roman" w:cs="Times New Roman"/>
                <w:b/>
                <w:noProof/>
                <w:sz w:val="20"/>
                <w:szCs w:val="20"/>
                <w:lang w:val="de-DE"/>
              </w:rPr>
              <w:drawing>
                <wp:inline distT="0" distB="0" distL="0" distR="0" wp14:anchorId="6308936C" wp14:editId="42EB535E">
                  <wp:extent cx="2437636" cy="2105025"/>
                  <wp:effectExtent l="0" t="0" r="127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Project Path: C:\Users\Nora\ownCloud\Versuche\Exp12 PP Moplen HP526J ohne Additiv\Exp12_PP ohne Additiv_DSC\Exp12_PPnoAdd_DSC Data.opju&#10;PE Folder: /Exp12_PPnoAdd_DSC Data/Folder1/&#10;Short Name: HeatFlow_Temperature"/>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441974" cy="2108771"/>
                          </a:xfrm>
                          <a:prstGeom prst="rect">
                            <a:avLst/>
                          </a:prstGeom>
                          <a:noFill/>
                          <a:ln>
                            <a:noFill/>
                          </a:ln>
                        </pic:spPr>
                      </pic:pic>
                    </a:graphicData>
                  </a:graphic>
                </wp:inline>
              </w:drawing>
            </w:r>
          </w:p>
        </w:tc>
      </w:tr>
      <w:tr w:rsidR="00406A33" w14:paraId="6872E66E" w14:textId="77777777" w:rsidTr="002B6A94">
        <w:tc>
          <w:tcPr>
            <w:tcW w:w="9062" w:type="dxa"/>
            <w:gridSpan w:val="4"/>
          </w:tcPr>
          <w:p w14:paraId="6B3045DE" w14:textId="77777777" w:rsidR="00FF1A8B" w:rsidRDefault="00FF1A8B" w:rsidP="00F94311">
            <w:pPr>
              <w:jc w:val="both"/>
              <w:rPr>
                <w:rFonts w:ascii="Times New Roman" w:hAnsi="Times New Roman" w:cs="Times New Roman"/>
                <w:b/>
                <w:i/>
                <w:iCs/>
                <w:noProof/>
                <w:color w:val="44546A" w:themeColor="text2"/>
                <w:sz w:val="18"/>
                <w:szCs w:val="18"/>
              </w:rPr>
            </w:pPr>
            <w:bookmarkStart w:id="18" w:name="_Ref89418488"/>
          </w:p>
          <w:p w14:paraId="32830C12" w14:textId="329DEE93" w:rsidR="00406A33" w:rsidRDefault="00406A33" w:rsidP="00F94311">
            <w:pPr>
              <w:jc w:val="both"/>
              <w:rPr>
                <w:rFonts w:ascii="Times New Roman" w:hAnsi="Times New Roman" w:cs="Times New Roman"/>
                <w:b/>
              </w:rPr>
            </w:pPr>
            <w:bookmarkStart w:id="19" w:name="_Ref107388022"/>
            <w:r w:rsidRPr="00FF1A8B">
              <w:rPr>
                <w:rFonts w:ascii="Times New Roman" w:hAnsi="Times New Roman" w:cs="Times New Roman"/>
                <w:b/>
                <w:i/>
                <w:iCs/>
                <w:noProof/>
                <w:color w:val="44546A" w:themeColor="text2"/>
                <w:sz w:val="18"/>
                <w:szCs w:val="18"/>
              </w:rPr>
              <w:t xml:space="preserve">Figure </w:t>
            </w:r>
            <w:r w:rsidR="001036FE" w:rsidRPr="00FF1A8B">
              <w:rPr>
                <w:rFonts w:ascii="Times New Roman" w:hAnsi="Times New Roman" w:cs="Times New Roman"/>
                <w:b/>
                <w:i/>
                <w:iCs/>
                <w:noProof/>
                <w:color w:val="44546A" w:themeColor="text2"/>
                <w:sz w:val="18"/>
                <w:szCs w:val="18"/>
              </w:rPr>
              <w:t>S</w:t>
            </w:r>
            <w:r w:rsidRPr="00FF1A8B">
              <w:rPr>
                <w:rFonts w:ascii="Times New Roman" w:hAnsi="Times New Roman" w:cs="Times New Roman"/>
                <w:b/>
                <w:i/>
                <w:iCs/>
                <w:noProof/>
                <w:color w:val="44546A" w:themeColor="text2"/>
                <w:sz w:val="18"/>
                <w:szCs w:val="18"/>
              </w:rPr>
              <w:fldChar w:fldCharType="begin"/>
            </w:r>
            <w:r w:rsidRPr="00406A33">
              <w:rPr>
                <w:rFonts w:ascii="Times New Roman" w:hAnsi="Times New Roman" w:cs="Times New Roman"/>
                <w:i/>
                <w:color w:val="44546A" w:themeColor="text2"/>
                <w:sz w:val="18"/>
                <w:szCs w:val="18"/>
              </w:rPr>
              <w:instrText xml:space="preserve"> SEQ Figure \* ARABIC </w:instrText>
            </w:r>
            <w:r w:rsidRPr="00FF1A8B">
              <w:rPr>
                <w:rFonts w:ascii="Times New Roman" w:hAnsi="Times New Roman" w:cs="Times New Roman"/>
                <w:b/>
                <w:i/>
                <w:iCs/>
                <w:noProof/>
                <w:color w:val="44546A" w:themeColor="text2"/>
                <w:sz w:val="18"/>
                <w:szCs w:val="18"/>
              </w:rPr>
              <w:fldChar w:fldCharType="separate"/>
            </w:r>
            <w:r w:rsidR="00AD727D">
              <w:rPr>
                <w:rFonts w:ascii="Times New Roman" w:hAnsi="Times New Roman" w:cs="Times New Roman"/>
                <w:b/>
                <w:i/>
                <w:iCs/>
                <w:noProof/>
                <w:color w:val="44546A" w:themeColor="text2"/>
                <w:sz w:val="18"/>
                <w:szCs w:val="18"/>
              </w:rPr>
              <w:t>9</w:t>
            </w:r>
            <w:r w:rsidRPr="00FF1A8B">
              <w:rPr>
                <w:rFonts w:ascii="Times New Roman" w:hAnsi="Times New Roman" w:cs="Times New Roman"/>
                <w:b/>
                <w:i/>
                <w:iCs/>
                <w:noProof/>
                <w:color w:val="44546A" w:themeColor="text2"/>
                <w:sz w:val="18"/>
                <w:szCs w:val="18"/>
              </w:rPr>
              <w:fldChar w:fldCharType="end"/>
            </w:r>
            <w:r w:rsidR="00FF1A8B" w:rsidRPr="00FF1A8B">
              <w:rPr>
                <w:rFonts w:ascii="Times New Roman" w:hAnsi="Times New Roman" w:cs="Times New Roman"/>
                <w:b/>
                <w:i/>
                <w:iCs/>
                <w:noProof/>
                <w:color w:val="44546A" w:themeColor="text2"/>
                <w:sz w:val="18"/>
                <w:szCs w:val="18"/>
              </w:rPr>
              <w:t>.</w:t>
            </w:r>
            <w:r w:rsidRPr="00406A33">
              <w:rPr>
                <w:rFonts w:ascii="Times New Roman" w:hAnsi="Times New Roman" w:cs="Times New Roman"/>
                <w:i/>
                <w:iCs/>
                <w:noProof/>
                <w:color w:val="44546A" w:themeColor="text2"/>
                <w:sz w:val="18"/>
                <w:szCs w:val="18"/>
              </w:rPr>
              <w:t xml:space="preserve"> </w:t>
            </w:r>
            <w:r w:rsidR="0048082E">
              <w:rPr>
                <w:rFonts w:ascii="Times New Roman" w:hAnsi="Times New Roman" w:cs="Times New Roman"/>
                <w:i/>
                <w:iCs/>
                <w:noProof/>
                <w:color w:val="44546A" w:themeColor="text2"/>
                <w:sz w:val="18"/>
                <w:szCs w:val="18"/>
              </w:rPr>
              <w:t xml:space="preserve">DSC measurements. </w:t>
            </w:r>
            <w:r w:rsidRPr="00406A33">
              <w:rPr>
                <w:rFonts w:ascii="Times New Roman" w:hAnsi="Times New Roman" w:cs="Times New Roman"/>
                <w:i/>
                <w:iCs/>
                <w:noProof/>
                <w:color w:val="44546A" w:themeColor="text2"/>
                <w:sz w:val="18"/>
                <w:szCs w:val="18"/>
              </w:rPr>
              <w:t xml:space="preserve">Heat flow </w:t>
            </w:r>
            <w:r w:rsidR="00065485">
              <w:rPr>
                <w:rFonts w:ascii="Times New Roman" w:hAnsi="Times New Roman" w:cs="Times New Roman"/>
                <w:i/>
                <w:iCs/>
                <w:noProof/>
                <w:color w:val="44546A" w:themeColor="text2"/>
                <w:sz w:val="18"/>
                <w:szCs w:val="18"/>
              </w:rPr>
              <w:t xml:space="preserve">in W/g </w:t>
            </w:r>
            <w:r w:rsidRPr="00406A33">
              <w:rPr>
                <w:rFonts w:ascii="Times New Roman" w:hAnsi="Times New Roman" w:cs="Times New Roman"/>
                <w:i/>
                <w:iCs/>
                <w:noProof/>
                <w:color w:val="44546A" w:themeColor="text2"/>
                <w:sz w:val="18"/>
                <w:szCs w:val="18"/>
              </w:rPr>
              <w:t>vs. temperature</w:t>
            </w:r>
            <w:r w:rsidR="00065485">
              <w:rPr>
                <w:rFonts w:ascii="Times New Roman" w:hAnsi="Times New Roman" w:cs="Times New Roman"/>
                <w:i/>
                <w:iCs/>
                <w:noProof/>
                <w:color w:val="44546A" w:themeColor="text2"/>
                <w:sz w:val="18"/>
                <w:szCs w:val="18"/>
              </w:rPr>
              <w:t xml:space="preserve"> in °C </w:t>
            </w:r>
            <w:r w:rsidRPr="00406A33">
              <w:rPr>
                <w:rFonts w:ascii="Times New Roman" w:hAnsi="Times New Roman" w:cs="Times New Roman"/>
                <w:i/>
                <w:iCs/>
                <w:noProof/>
                <w:color w:val="44546A" w:themeColor="text2"/>
                <w:sz w:val="18"/>
                <w:szCs w:val="18"/>
              </w:rPr>
              <w:t xml:space="preserve">for </w:t>
            </w:r>
            <w:r w:rsidR="00FF1A8B" w:rsidRPr="00FF1A8B">
              <w:rPr>
                <w:rFonts w:ascii="Times New Roman" w:hAnsi="Times New Roman" w:cs="Times New Roman"/>
                <w:b/>
                <w:i/>
                <w:iCs/>
                <w:noProof/>
                <w:color w:val="44546A" w:themeColor="text2"/>
                <w:sz w:val="18"/>
                <w:szCs w:val="18"/>
              </w:rPr>
              <w:t>(A</w:t>
            </w:r>
            <w:r w:rsidRPr="00FF1A8B">
              <w:rPr>
                <w:rFonts w:ascii="Times New Roman" w:hAnsi="Times New Roman" w:cs="Times New Roman"/>
                <w:b/>
                <w:i/>
                <w:iCs/>
                <w:noProof/>
                <w:color w:val="44546A" w:themeColor="text2"/>
                <w:sz w:val="18"/>
                <w:szCs w:val="18"/>
              </w:rPr>
              <w:t>)</w:t>
            </w:r>
            <w:r>
              <w:rPr>
                <w:rFonts w:ascii="Times New Roman" w:hAnsi="Times New Roman" w:cs="Times New Roman"/>
                <w:i/>
                <w:iCs/>
                <w:noProof/>
                <w:color w:val="44546A" w:themeColor="text2"/>
                <w:sz w:val="18"/>
                <w:szCs w:val="18"/>
              </w:rPr>
              <w:t xml:space="preserve"> </w:t>
            </w:r>
            <w:r w:rsidRPr="00406A33">
              <w:rPr>
                <w:rFonts w:ascii="Times New Roman" w:hAnsi="Times New Roman" w:cs="Times New Roman"/>
                <w:i/>
                <w:iCs/>
                <w:noProof/>
                <w:color w:val="44546A" w:themeColor="text2"/>
                <w:sz w:val="18"/>
                <w:szCs w:val="18"/>
              </w:rPr>
              <w:t>PP particles</w:t>
            </w:r>
            <w:r>
              <w:rPr>
                <w:rFonts w:ascii="Times New Roman" w:hAnsi="Times New Roman" w:cs="Times New Roman"/>
                <w:i/>
                <w:iCs/>
                <w:noProof/>
                <w:color w:val="44546A" w:themeColor="text2"/>
                <w:sz w:val="18"/>
                <w:szCs w:val="18"/>
              </w:rPr>
              <w:t xml:space="preserve"> with stabilizer and </w:t>
            </w:r>
            <w:r w:rsidR="00FF1A8B" w:rsidRPr="00FF1A8B">
              <w:rPr>
                <w:rFonts w:ascii="Times New Roman" w:hAnsi="Times New Roman" w:cs="Times New Roman"/>
                <w:b/>
                <w:i/>
                <w:iCs/>
                <w:noProof/>
                <w:color w:val="44546A" w:themeColor="text2"/>
                <w:sz w:val="18"/>
                <w:szCs w:val="18"/>
              </w:rPr>
              <w:t>(B</w:t>
            </w:r>
            <w:r w:rsidRPr="00FF1A8B">
              <w:rPr>
                <w:rFonts w:ascii="Times New Roman" w:hAnsi="Times New Roman" w:cs="Times New Roman"/>
                <w:b/>
                <w:i/>
                <w:iCs/>
                <w:noProof/>
                <w:color w:val="44546A" w:themeColor="text2"/>
                <w:sz w:val="18"/>
                <w:szCs w:val="18"/>
              </w:rPr>
              <w:t>)</w:t>
            </w:r>
            <w:r w:rsidR="002B5B9D">
              <w:rPr>
                <w:rFonts w:ascii="Times New Roman" w:hAnsi="Times New Roman" w:cs="Times New Roman"/>
                <w:i/>
                <w:iCs/>
                <w:noProof/>
                <w:color w:val="44546A" w:themeColor="text2"/>
                <w:sz w:val="18"/>
                <w:szCs w:val="18"/>
              </w:rPr>
              <w:t xml:space="preserve"> </w:t>
            </w:r>
            <w:r>
              <w:rPr>
                <w:rFonts w:ascii="Times New Roman" w:hAnsi="Times New Roman" w:cs="Times New Roman"/>
                <w:i/>
                <w:iCs/>
                <w:noProof/>
                <w:color w:val="44546A" w:themeColor="text2"/>
                <w:sz w:val="18"/>
                <w:szCs w:val="18"/>
              </w:rPr>
              <w:t>P</w:t>
            </w:r>
            <w:r w:rsidRPr="00406A33">
              <w:rPr>
                <w:rFonts w:ascii="Times New Roman" w:hAnsi="Times New Roman" w:cs="Times New Roman"/>
                <w:i/>
                <w:iCs/>
                <w:noProof/>
                <w:color w:val="44546A" w:themeColor="text2"/>
                <w:sz w:val="18"/>
                <w:szCs w:val="18"/>
              </w:rPr>
              <w:t xml:space="preserve">P </w:t>
            </w:r>
            <w:r>
              <w:rPr>
                <w:rFonts w:ascii="Times New Roman" w:hAnsi="Times New Roman" w:cs="Times New Roman"/>
                <w:i/>
                <w:iCs/>
                <w:noProof/>
                <w:color w:val="44546A" w:themeColor="text2"/>
                <w:sz w:val="18"/>
                <w:szCs w:val="18"/>
              </w:rPr>
              <w:t>particles without stabilizer</w:t>
            </w:r>
            <w:r w:rsidRPr="00406A33">
              <w:rPr>
                <w:rFonts w:ascii="Times New Roman" w:hAnsi="Times New Roman" w:cs="Times New Roman"/>
                <w:i/>
                <w:iCs/>
                <w:noProof/>
                <w:color w:val="44546A" w:themeColor="text2"/>
                <w:sz w:val="18"/>
                <w:szCs w:val="18"/>
              </w:rPr>
              <w:t>.</w:t>
            </w:r>
            <w:bookmarkEnd w:id="18"/>
            <w:bookmarkEnd w:id="19"/>
          </w:p>
        </w:tc>
      </w:tr>
    </w:tbl>
    <w:p w14:paraId="61BA0FFD" w14:textId="77777777" w:rsidR="002B6A94" w:rsidRDefault="002B6A94">
      <w:pPr>
        <w:rPr>
          <w:rFonts w:ascii="Times New Roman" w:hAnsi="Times New Roman" w:cs="Times New Roman"/>
          <w:b/>
        </w:rPr>
      </w:pPr>
      <w:r>
        <w:rPr>
          <w:rFonts w:ascii="Times New Roman" w:hAnsi="Times New Roman" w:cs="Times New Roman"/>
          <w:b/>
        </w:rPr>
        <w:br w:type="page"/>
      </w:r>
    </w:p>
    <w:p w14:paraId="54AD8C0C" w14:textId="32804E7E" w:rsidR="00523111" w:rsidRDefault="00844833">
      <w:pPr>
        <w:rPr>
          <w:rFonts w:ascii="Times New Roman" w:hAnsi="Times New Roman" w:cs="Times New Roman"/>
          <w:b/>
        </w:rPr>
      </w:pPr>
      <w:r>
        <w:rPr>
          <w:rFonts w:ascii="Times New Roman" w:hAnsi="Times New Roman" w:cs="Times New Roman"/>
          <w:b/>
        </w:rPr>
        <w:lastRenderedPageBreak/>
        <w:t xml:space="preserve">Evaluation of Crystallinity via </w:t>
      </w:r>
      <w:r w:rsidR="00523111" w:rsidRPr="00523111">
        <w:rPr>
          <w:rFonts w:ascii="Times New Roman" w:hAnsi="Times New Roman" w:cs="Times New Roman"/>
          <w:b/>
          <w:vertAlign w:val="superscript"/>
        </w:rPr>
        <w:t>13</w:t>
      </w:r>
      <w:r w:rsidR="00523111">
        <w:rPr>
          <w:rFonts w:ascii="Times New Roman" w:hAnsi="Times New Roman" w:cs="Times New Roman"/>
          <w:b/>
        </w:rPr>
        <w:t>C CP MAS NMR Spectroscopy</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304A8" w14:paraId="540F7DEA" w14:textId="77777777" w:rsidTr="00EE4B38">
        <w:tc>
          <w:tcPr>
            <w:tcW w:w="9062" w:type="dxa"/>
          </w:tcPr>
          <w:p w14:paraId="00C7EC1A" w14:textId="77777777" w:rsidR="003304A8" w:rsidRDefault="00B26D15" w:rsidP="003304A8">
            <w:pPr>
              <w:jc w:val="center"/>
              <w:rPr>
                <w:rFonts w:ascii="Times New Roman" w:hAnsi="Times New Roman" w:cs="Times New Roman"/>
              </w:rPr>
            </w:pPr>
            <w:r>
              <w:rPr>
                <w:rFonts w:ascii="Times New Roman" w:hAnsi="Times New Roman" w:cs="Times New Roman"/>
                <w:noProof/>
              </w:rPr>
              <w:drawing>
                <wp:inline distT="0" distB="0" distL="0" distR="0" wp14:anchorId="53A55F02" wp14:editId="78936CDA">
                  <wp:extent cx="3070800" cy="25776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70800" cy="2577600"/>
                          </a:xfrm>
                          <a:prstGeom prst="rect">
                            <a:avLst/>
                          </a:prstGeom>
                        </pic:spPr>
                      </pic:pic>
                    </a:graphicData>
                  </a:graphic>
                </wp:inline>
              </w:drawing>
            </w:r>
          </w:p>
          <w:p w14:paraId="77F02D87" w14:textId="39475656" w:rsidR="00B26D15" w:rsidRDefault="00B26D15" w:rsidP="003304A8">
            <w:pPr>
              <w:jc w:val="center"/>
              <w:rPr>
                <w:rFonts w:ascii="Times New Roman" w:hAnsi="Times New Roman" w:cs="Times New Roman"/>
              </w:rPr>
            </w:pPr>
          </w:p>
        </w:tc>
      </w:tr>
      <w:tr w:rsidR="003304A8" w14:paraId="4E8F11CB" w14:textId="77777777" w:rsidTr="00EE4B38">
        <w:tc>
          <w:tcPr>
            <w:tcW w:w="9062" w:type="dxa"/>
          </w:tcPr>
          <w:p w14:paraId="715E6D2B" w14:textId="51E6BBB4" w:rsidR="003304A8" w:rsidRPr="00642697" w:rsidRDefault="003304A8" w:rsidP="003304A8">
            <w:pPr>
              <w:pStyle w:val="Beschriftung"/>
              <w:spacing w:after="0"/>
              <w:jc w:val="both"/>
              <w:rPr>
                <w:rFonts w:ascii="Times New Roman" w:hAnsi="Times New Roman" w:cs="Times New Roman"/>
                <w:lang w:val="en-GB"/>
              </w:rPr>
            </w:pPr>
            <w:bookmarkStart w:id="20" w:name="_Ref89418491"/>
            <w:r w:rsidRPr="00FF1A8B">
              <w:rPr>
                <w:rFonts w:ascii="Times New Roman" w:hAnsi="Times New Roman" w:cs="Times New Roman"/>
                <w:b/>
              </w:rPr>
              <w:t>Figure S</w:t>
            </w:r>
            <w:r w:rsidRPr="00FF1A8B">
              <w:rPr>
                <w:rFonts w:ascii="Times New Roman" w:hAnsi="Times New Roman" w:cs="Times New Roman"/>
                <w:b/>
              </w:rPr>
              <w:fldChar w:fldCharType="begin"/>
            </w:r>
            <w:r w:rsidRPr="00B556DE">
              <w:rPr>
                <w:rFonts w:ascii="Times New Roman" w:hAnsi="Times New Roman" w:cs="Times New Roman"/>
              </w:rPr>
              <w:instrText xml:space="preserve"> SEQ Figure \* ARABIC </w:instrText>
            </w:r>
            <w:r w:rsidRPr="00FF1A8B">
              <w:rPr>
                <w:rFonts w:ascii="Times New Roman" w:hAnsi="Times New Roman" w:cs="Times New Roman"/>
                <w:b/>
              </w:rPr>
              <w:fldChar w:fldCharType="separate"/>
            </w:r>
            <w:r w:rsidR="00AD727D">
              <w:rPr>
                <w:rFonts w:ascii="Times New Roman" w:hAnsi="Times New Roman" w:cs="Times New Roman"/>
                <w:b/>
                <w:noProof/>
              </w:rPr>
              <w:t>10</w:t>
            </w:r>
            <w:r w:rsidRPr="00FF1A8B">
              <w:rPr>
                <w:rFonts w:ascii="Times New Roman" w:hAnsi="Times New Roman" w:cs="Times New Roman"/>
                <w:b/>
              </w:rPr>
              <w:fldChar w:fldCharType="end"/>
            </w:r>
            <w:r w:rsidR="00FF1A8B" w:rsidRPr="00FF1A8B">
              <w:rPr>
                <w:rFonts w:ascii="Times New Roman" w:hAnsi="Times New Roman" w:cs="Times New Roman"/>
                <w:b/>
              </w:rPr>
              <w:t>.</w:t>
            </w:r>
            <w:r w:rsidRPr="00B556DE">
              <w:rPr>
                <w:rFonts w:ascii="Times New Roman" w:hAnsi="Times New Roman" w:cs="Times New Roman"/>
                <w:lang w:val="en-GB"/>
              </w:rPr>
              <w:t xml:space="preserve"> </w:t>
            </w:r>
            <w:r w:rsidRPr="00B556DE">
              <w:rPr>
                <w:rFonts w:ascii="Times New Roman" w:hAnsi="Times New Roman" w:cs="Times New Roman"/>
                <w:vertAlign w:val="superscript"/>
                <w:lang w:val="en-GB"/>
              </w:rPr>
              <w:t>13</w:t>
            </w:r>
            <w:r w:rsidRPr="00B556DE">
              <w:rPr>
                <w:rFonts w:ascii="Times New Roman" w:hAnsi="Times New Roman" w:cs="Times New Roman"/>
                <w:lang w:val="en-GB"/>
              </w:rPr>
              <w:t xml:space="preserve">C CP MAS NMR spectrum of the PP particles </w:t>
            </w:r>
            <w:r w:rsidR="00073897">
              <w:rPr>
                <w:rFonts w:ascii="Times New Roman" w:hAnsi="Times New Roman" w:cs="Times New Roman"/>
                <w:lang w:val="en-GB"/>
              </w:rPr>
              <w:t>w</w:t>
            </w:r>
            <w:r w:rsidR="00073897">
              <w:rPr>
                <w:lang w:val="en-GB"/>
              </w:rPr>
              <w:t xml:space="preserve">ith stabilizer </w:t>
            </w:r>
            <w:r w:rsidRPr="00B556DE">
              <w:rPr>
                <w:rFonts w:ascii="Times New Roman" w:hAnsi="Times New Roman" w:cs="Times New Roman"/>
                <w:lang w:val="en-GB"/>
              </w:rPr>
              <w:t>prior to weathering with signal assignment. In the enlarged PP spectra (blue and orange rectangle) the differences of the resonances of the amorphous (signal a1 and b1) and crystalline (signal a2 and b2) phase become visible</w:t>
            </w:r>
            <w:r w:rsidR="00BB5AA4">
              <w:rPr>
                <w:rFonts w:ascii="Times New Roman" w:hAnsi="Times New Roman" w:cs="Times New Roman"/>
                <w:lang w:val="en-GB"/>
              </w:rPr>
              <w:t xml:space="preserve"> </w:t>
            </w:r>
            <w:sdt>
              <w:sdtPr>
                <w:rPr>
                  <w:rFonts w:ascii="Times New Roman" w:hAnsi="Times New Roman" w:cs="Times New Roman"/>
                  <w:lang w:val="en-GB"/>
                </w:rPr>
                <w:alias w:val="To edit, see citavi.com/edit"/>
                <w:tag w:val="CitaviPlaceholder#9cb24728-30dc-404c-9f07-8c1dc4394640"/>
                <w:id w:val="-1711175632"/>
                <w:placeholder>
                  <w:docPart w:val="8036555671F745A7ADA4163BF385E608"/>
                </w:placeholder>
              </w:sdtPr>
              <w:sdtContent>
                <w:r w:rsidR="00BB5AA4">
                  <w:rPr>
                    <w:rFonts w:ascii="Times New Roman" w:hAnsi="Times New Roman" w:cs="Times New Roman"/>
                    <w:lang w:val="en-GB"/>
                  </w:rPr>
                  <w:fldChar w:fldCharType="begin"/>
                </w:r>
                <w:r w:rsidR="00C42A62">
                  <w:rPr>
                    <w:rFonts w:ascii="Times New Roman" w:hAnsi="Times New Roman" w:cs="Times New Roman"/>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YWMwYmQ3LTJiOGEtNDA1My1hOWFlLThjNDk5ZTdkMDk5YiIsIlJhbmdlTGVuZ3RoIjoyMiwiUmVmZXJlbmNlSWQiOiI5ZjA3YjMwNi0yZjFjLTQ5MjktYjhmYy02NjM2Y2E4OTVjMm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}</w:instrText>
                </w:r>
                <w:r w:rsidR="00BB5AA4">
                  <w:rPr>
                    <w:rFonts w:ascii="Times New Roman" w:hAnsi="Times New Roman" w:cs="Times New Roman"/>
                    <w:lang w:val="en-GB"/>
                  </w:rPr>
                  <w:fldChar w:fldCharType="separate"/>
                </w:r>
                <w:r w:rsidR="00D62781">
                  <w:rPr>
                    <w:rFonts w:ascii="Times New Roman" w:hAnsi="Times New Roman" w:cs="Times New Roman"/>
                    <w:lang w:val="en-GB"/>
                  </w:rPr>
                  <w:t>(Hronský et al., 2014)</w:t>
                </w:r>
                <w:r w:rsidR="00BB5AA4">
                  <w:rPr>
                    <w:rFonts w:ascii="Times New Roman" w:hAnsi="Times New Roman" w:cs="Times New Roman"/>
                    <w:lang w:val="en-GB"/>
                  </w:rPr>
                  <w:fldChar w:fldCharType="end"/>
                </w:r>
              </w:sdtContent>
            </w:sdt>
            <w:r w:rsidRPr="00B556DE">
              <w:rPr>
                <w:rFonts w:ascii="Times New Roman" w:hAnsi="Times New Roman" w:cs="Times New Roman"/>
                <w:lang w:val="en-GB"/>
              </w:rPr>
              <w:t>.</w:t>
            </w:r>
            <w:bookmarkEnd w:id="20"/>
          </w:p>
        </w:tc>
      </w:tr>
    </w:tbl>
    <w:p w14:paraId="091882C9" w14:textId="0B86FED4" w:rsidR="003304A8" w:rsidRDefault="003304A8">
      <w:pPr>
        <w:rPr>
          <w:rFonts w:ascii="Times New Roman" w:hAnsi="Times New Roman" w:cs="Times New Roman"/>
          <w:b/>
        </w:rPr>
      </w:pPr>
    </w:p>
    <w:p w14:paraId="54EACE3A" w14:textId="77777777" w:rsidR="0069723A" w:rsidRDefault="0069723A">
      <w:pPr>
        <w:rPr>
          <w:rFonts w:ascii="Times New Roman" w:hAnsi="Times New Roman" w:cs="Times New Roman"/>
          <w:b/>
        </w:rPr>
      </w:pPr>
    </w:p>
    <w:tbl>
      <w:tblPr>
        <w:tblStyle w:val="Tabellenraster1"/>
        <w:tblW w:w="0" w:type="auto"/>
        <w:tblLook w:val="04A0" w:firstRow="1" w:lastRow="0" w:firstColumn="1" w:lastColumn="0" w:noHBand="0" w:noVBand="1"/>
      </w:tblPr>
      <w:tblGrid>
        <w:gridCol w:w="387"/>
        <w:gridCol w:w="4098"/>
        <w:gridCol w:w="435"/>
        <w:gridCol w:w="4142"/>
      </w:tblGrid>
      <w:tr w:rsidR="00596011" w14:paraId="4F0D922A" w14:textId="77777777" w:rsidTr="00EE4B38">
        <w:trPr>
          <w:trHeight w:val="3512"/>
        </w:trPr>
        <w:tc>
          <w:tcPr>
            <w:tcW w:w="387" w:type="dxa"/>
            <w:tcBorders>
              <w:top w:val="nil"/>
              <w:left w:val="nil"/>
              <w:bottom w:val="nil"/>
              <w:right w:val="nil"/>
            </w:tcBorders>
          </w:tcPr>
          <w:p w14:paraId="615C30DA" w14:textId="54B6502B" w:rsidR="00596011" w:rsidRPr="00FF1A8B" w:rsidRDefault="00FF1A8B" w:rsidP="00095120">
            <w:pPr>
              <w:pStyle w:val="Beschriftung"/>
              <w:jc w:val="both"/>
              <w:rPr>
                <w:rFonts w:ascii="Times New Roman" w:hAnsi="Times New Roman" w:cs="Times New Roman"/>
                <w:b/>
                <w:i w:val="0"/>
                <w:iCs w:val="0"/>
                <w:color w:val="auto"/>
                <w:sz w:val="22"/>
                <w:szCs w:val="22"/>
              </w:rPr>
            </w:pPr>
            <w:r w:rsidRPr="00FF1A8B">
              <w:rPr>
                <w:rFonts w:ascii="Times New Roman" w:hAnsi="Times New Roman" w:cs="Times New Roman"/>
                <w:b/>
                <w:i w:val="0"/>
                <w:iCs w:val="0"/>
                <w:color w:val="auto"/>
                <w:sz w:val="22"/>
                <w:szCs w:val="22"/>
              </w:rPr>
              <w:t>A</w:t>
            </w:r>
          </w:p>
        </w:tc>
        <w:tc>
          <w:tcPr>
            <w:tcW w:w="4098" w:type="dxa"/>
            <w:tcBorders>
              <w:top w:val="nil"/>
              <w:left w:val="nil"/>
              <w:bottom w:val="nil"/>
              <w:right w:val="nil"/>
            </w:tcBorders>
          </w:tcPr>
          <w:p w14:paraId="28CB03B9" w14:textId="7F52E932" w:rsidR="00596011" w:rsidRPr="00B556DE" w:rsidRDefault="003B6DDA" w:rsidP="00095120">
            <w:pPr>
              <w:pStyle w:val="Beschriftung"/>
              <w:jc w:val="both"/>
              <w:rPr>
                <w:rFonts w:ascii="Times New Roman" w:hAnsi="Times New Roman" w:cs="Times New Roman"/>
              </w:rPr>
            </w:pPr>
            <w:r>
              <w:rPr>
                <w:rFonts w:ascii="Times New Roman" w:hAnsi="Times New Roman" w:cs="Times New Roman"/>
                <w:noProof/>
              </w:rPr>
              <w:drawing>
                <wp:inline distT="0" distB="0" distL="0" distR="0" wp14:anchorId="2AC9167B" wp14:editId="4F81778D">
                  <wp:extent cx="2426400" cy="2091600"/>
                  <wp:effectExtent l="0" t="0" r="0" b="4445"/>
                  <wp:docPr id="29" name="Grafik 29" descr="Ein Bild, das Text, Elektronik,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Text, Elektronik, Vektorgrafiken enthält.&#10;&#10;Automatisch generierte Beschreibu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26400" cy="2091600"/>
                          </a:xfrm>
                          <a:prstGeom prst="rect">
                            <a:avLst/>
                          </a:prstGeom>
                        </pic:spPr>
                      </pic:pic>
                    </a:graphicData>
                  </a:graphic>
                </wp:inline>
              </w:drawing>
            </w:r>
          </w:p>
        </w:tc>
        <w:tc>
          <w:tcPr>
            <w:tcW w:w="435" w:type="dxa"/>
            <w:tcBorders>
              <w:top w:val="nil"/>
              <w:left w:val="nil"/>
              <w:bottom w:val="nil"/>
              <w:right w:val="nil"/>
            </w:tcBorders>
          </w:tcPr>
          <w:p w14:paraId="0F5A9299" w14:textId="72B3F808" w:rsidR="00596011" w:rsidRPr="00FF1A8B" w:rsidRDefault="00FF1A8B" w:rsidP="00095120">
            <w:pPr>
              <w:pStyle w:val="Beschriftung"/>
              <w:jc w:val="both"/>
              <w:rPr>
                <w:rFonts w:ascii="Times New Roman" w:hAnsi="Times New Roman" w:cs="Times New Roman"/>
                <w:b/>
              </w:rPr>
            </w:pPr>
            <w:r w:rsidRPr="00FF1A8B">
              <w:rPr>
                <w:rFonts w:ascii="Times New Roman" w:hAnsi="Times New Roman" w:cs="Times New Roman"/>
                <w:b/>
                <w:i w:val="0"/>
                <w:iCs w:val="0"/>
                <w:color w:val="auto"/>
                <w:sz w:val="22"/>
                <w:szCs w:val="22"/>
              </w:rPr>
              <w:t>B</w:t>
            </w:r>
          </w:p>
        </w:tc>
        <w:tc>
          <w:tcPr>
            <w:tcW w:w="4142" w:type="dxa"/>
            <w:tcBorders>
              <w:top w:val="nil"/>
              <w:left w:val="nil"/>
              <w:bottom w:val="nil"/>
              <w:right w:val="nil"/>
            </w:tcBorders>
          </w:tcPr>
          <w:p w14:paraId="482859E5" w14:textId="59748D7A" w:rsidR="00596011" w:rsidRPr="00B556DE" w:rsidRDefault="00CC2E1A" w:rsidP="00095120">
            <w:pPr>
              <w:pStyle w:val="Beschriftung"/>
              <w:jc w:val="both"/>
              <w:rPr>
                <w:rFonts w:ascii="Times New Roman" w:hAnsi="Times New Roman" w:cs="Times New Roman"/>
              </w:rPr>
            </w:pPr>
            <w:r>
              <w:rPr>
                <w:rFonts w:ascii="Times New Roman" w:hAnsi="Times New Roman" w:cs="Times New Roman"/>
                <w:noProof/>
              </w:rPr>
              <w:drawing>
                <wp:inline distT="0" distB="0" distL="0" distR="0" wp14:anchorId="67646B0B" wp14:editId="2B0F84B2">
                  <wp:extent cx="2426400" cy="2106000"/>
                  <wp:effectExtent l="0" t="0" r="0" b="8890"/>
                  <wp:docPr id="31" name="Grafik 31" descr="Ein Bild, das Text,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Elektronik enthält.&#10;&#10;Automatisch generierte Beschreibu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26400" cy="2106000"/>
                          </a:xfrm>
                          <a:prstGeom prst="rect">
                            <a:avLst/>
                          </a:prstGeom>
                        </pic:spPr>
                      </pic:pic>
                    </a:graphicData>
                  </a:graphic>
                </wp:inline>
              </w:drawing>
            </w:r>
          </w:p>
        </w:tc>
      </w:tr>
      <w:tr w:rsidR="00C6741D" w14:paraId="3E47051F" w14:textId="77777777" w:rsidTr="00EE4B38">
        <w:tc>
          <w:tcPr>
            <w:tcW w:w="9062" w:type="dxa"/>
            <w:gridSpan w:val="4"/>
            <w:tcBorders>
              <w:top w:val="nil"/>
              <w:left w:val="nil"/>
              <w:bottom w:val="nil"/>
              <w:right w:val="nil"/>
            </w:tcBorders>
          </w:tcPr>
          <w:p w14:paraId="2FDCA231" w14:textId="11FF709E" w:rsidR="00C6741D" w:rsidRDefault="00C6741D" w:rsidP="00095120">
            <w:pPr>
              <w:pStyle w:val="Beschriftung"/>
              <w:jc w:val="both"/>
              <w:rPr>
                <w:rFonts w:ascii="Times New Roman" w:hAnsi="Times New Roman" w:cs="Times New Roman"/>
              </w:rPr>
            </w:pPr>
            <w:bookmarkStart w:id="21" w:name="_Ref89418492"/>
            <w:bookmarkStart w:id="22" w:name="_Ref107388024"/>
            <w:r w:rsidRPr="00FF1A8B">
              <w:rPr>
                <w:rFonts w:ascii="Times New Roman" w:hAnsi="Times New Roman" w:cs="Times New Roman"/>
                <w:b/>
              </w:rPr>
              <w:t xml:space="preserve">Figure </w:t>
            </w:r>
            <w:r w:rsidR="001036FE" w:rsidRPr="00FF1A8B">
              <w:rPr>
                <w:rFonts w:ascii="Times New Roman" w:hAnsi="Times New Roman" w:cs="Times New Roman"/>
                <w:b/>
              </w:rPr>
              <w:t>S</w:t>
            </w:r>
            <w:r w:rsidRPr="00FF1A8B">
              <w:rPr>
                <w:rFonts w:ascii="Times New Roman" w:hAnsi="Times New Roman" w:cs="Times New Roman"/>
                <w:b/>
              </w:rPr>
              <w:fldChar w:fldCharType="begin"/>
            </w:r>
            <w:r w:rsidRPr="00B556DE">
              <w:rPr>
                <w:rFonts w:ascii="Times New Roman" w:hAnsi="Times New Roman" w:cs="Times New Roman"/>
              </w:rPr>
              <w:instrText>SEQ Figure \* ARABIC</w:instrText>
            </w:r>
            <w:r w:rsidRPr="00FF1A8B">
              <w:rPr>
                <w:rFonts w:ascii="Times New Roman" w:hAnsi="Times New Roman" w:cs="Times New Roman"/>
                <w:b/>
              </w:rPr>
              <w:fldChar w:fldCharType="separate"/>
            </w:r>
            <w:r w:rsidR="00AD727D">
              <w:rPr>
                <w:rFonts w:ascii="Times New Roman" w:hAnsi="Times New Roman" w:cs="Times New Roman"/>
                <w:b/>
                <w:noProof/>
              </w:rPr>
              <w:t>11</w:t>
            </w:r>
            <w:r w:rsidRPr="00FF1A8B">
              <w:rPr>
                <w:rFonts w:ascii="Times New Roman" w:hAnsi="Times New Roman" w:cs="Times New Roman"/>
                <w:b/>
              </w:rPr>
              <w:fldChar w:fldCharType="end"/>
            </w:r>
            <w:bookmarkEnd w:id="21"/>
            <w:r w:rsidR="00FF1A8B" w:rsidRPr="00FF1A8B">
              <w:rPr>
                <w:rFonts w:ascii="Times New Roman" w:hAnsi="Times New Roman" w:cs="Times New Roman"/>
                <w:b/>
              </w:rPr>
              <w:t>.</w:t>
            </w:r>
            <w:r w:rsidRPr="00B556DE">
              <w:rPr>
                <w:rFonts w:ascii="Times New Roman" w:hAnsi="Times New Roman" w:cs="Times New Roman"/>
              </w:rPr>
              <w:t xml:space="preserve"> </w:t>
            </w:r>
            <w:r w:rsidRPr="00B556DE">
              <w:rPr>
                <w:rFonts w:ascii="Times New Roman" w:hAnsi="Times New Roman" w:cs="Times New Roman"/>
                <w:vertAlign w:val="superscript"/>
                <w:lang w:val="en-GB"/>
              </w:rPr>
              <w:t>13</w:t>
            </w:r>
            <w:r w:rsidRPr="00B556DE">
              <w:rPr>
                <w:rFonts w:ascii="Times New Roman" w:hAnsi="Times New Roman" w:cs="Times New Roman"/>
                <w:lang w:val="en-GB"/>
              </w:rPr>
              <w:t xml:space="preserve">C CP MAS NMR spectra of the PP particles </w:t>
            </w:r>
            <w:r w:rsidR="00473B1D">
              <w:rPr>
                <w:rFonts w:ascii="Times New Roman" w:hAnsi="Times New Roman" w:cs="Times New Roman"/>
                <w:lang w:val="en-GB"/>
              </w:rPr>
              <w:t xml:space="preserve">with </w:t>
            </w:r>
            <w:r w:rsidR="00B416A0" w:rsidRPr="00FF1A8B">
              <w:rPr>
                <w:rFonts w:ascii="Times New Roman" w:hAnsi="Times New Roman" w:cs="Times New Roman"/>
                <w:b/>
                <w:lang w:val="en-GB"/>
              </w:rPr>
              <w:t>(</w:t>
            </w:r>
            <w:r w:rsidR="00FF1A8B" w:rsidRPr="00FF1A8B">
              <w:rPr>
                <w:rFonts w:ascii="Times New Roman" w:hAnsi="Times New Roman" w:cs="Times New Roman"/>
                <w:b/>
                <w:lang w:val="en-GB"/>
              </w:rPr>
              <w:t>A</w:t>
            </w:r>
            <w:r w:rsidR="00B416A0" w:rsidRPr="00FF1A8B">
              <w:rPr>
                <w:rFonts w:ascii="Times New Roman" w:hAnsi="Times New Roman" w:cs="Times New Roman"/>
                <w:b/>
                <w:lang w:val="en-GB"/>
              </w:rPr>
              <w:t>)</w:t>
            </w:r>
            <w:r w:rsidR="00B416A0">
              <w:rPr>
                <w:rFonts w:ascii="Times New Roman" w:hAnsi="Times New Roman" w:cs="Times New Roman"/>
                <w:lang w:val="en-GB"/>
              </w:rPr>
              <w:t xml:space="preserve"> and without </w:t>
            </w:r>
            <w:r w:rsidR="00B416A0" w:rsidRPr="00FF1A8B">
              <w:rPr>
                <w:rFonts w:ascii="Times New Roman" w:hAnsi="Times New Roman" w:cs="Times New Roman"/>
                <w:b/>
                <w:lang w:val="en-GB"/>
              </w:rPr>
              <w:t>(</w:t>
            </w:r>
            <w:r w:rsidR="00FF1A8B" w:rsidRPr="00FF1A8B">
              <w:rPr>
                <w:rFonts w:ascii="Times New Roman" w:hAnsi="Times New Roman" w:cs="Times New Roman"/>
                <w:b/>
                <w:lang w:val="en-GB"/>
              </w:rPr>
              <w:t>B</w:t>
            </w:r>
            <w:r w:rsidR="005F541D" w:rsidRPr="00FF1A8B">
              <w:rPr>
                <w:rFonts w:ascii="Times New Roman" w:hAnsi="Times New Roman" w:cs="Times New Roman"/>
                <w:b/>
                <w:lang w:val="en-GB"/>
              </w:rPr>
              <w:t>)</w:t>
            </w:r>
            <w:r w:rsidR="005F541D">
              <w:rPr>
                <w:rFonts w:ascii="Times New Roman" w:hAnsi="Times New Roman" w:cs="Times New Roman"/>
                <w:lang w:val="en-GB"/>
              </w:rPr>
              <w:t xml:space="preserve"> stabilizer</w:t>
            </w:r>
            <w:r w:rsidRPr="00B556DE">
              <w:rPr>
                <w:rFonts w:ascii="Times New Roman" w:hAnsi="Times New Roman" w:cs="Times New Roman"/>
                <w:lang w:val="en-GB"/>
              </w:rPr>
              <w:t xml:space="preserve"> for </w:t>
            </w:r>
            <w:r>
              <w:rPr>
                <w:rFonts w:ascii="Times New Roman" w:hAnsi="Times New Roman" w:cs="Times New Roman"/>
                <w:lang w:val="en-GB"/>
              </w:rPr>
              <w:t xml:space="preserve">0, 400 and 3200 h </w:t>
            </w:r>
            <w:r w:rsidRPr="00B556DE">
              <w:rPr>
                <w:rFonts w:ascii="Times New Roman" w:hAnsi="Times New Roman" w:cs="Times New Roman"/>
                <w:lang w:val="en-GB"/>
              </w:rPr>
              <w:t>weathering time. Upon irradiation, a shift of signal intensity from the amorphous phase resonances (30 ppm, 48 ppm) to the crystalline phase resonances (28 ppm, 46 ppm) is observed</w:t>
            </w:r>
            <w:r w:rsidR="00122C9C">
              <w:rPr>
                <w:rFonts w:ascii="Times New Roman" w:hAnsi="Times New Roman" w:cs="Times New Roman"/>
                <w:lang w:val="en-GB"/>
              </w:rPr>
              <w:t xml:space="preserve"> </w:t>
            </w:r>
            <w:sdt>
              <w:sdtPr>
                <w:rPr>
                  <w:rFonts w:ascii="Times New Roman" w:hAnsi="Times New Roman" w:cs="Times New Roman"/>
                  <w:lang w:val="en-GB"/>
                </w:rPr>
                <w:alias w:val="To edit, see citavi.com/edit"/>
                <w:tag w:val="CitaviPlaceholder#803a72fe-eb92-43bf-b992-f7188ed73f7c"/>
                <w:id w:val="2067060216"/>
                <w:placeholder>
                  <w:docPart w:val="B8FE4107E0D94395969CB7F2C296B820"/>
                </w:placeholder>
              </w:sdtPr>
              <w:sdtContent>
                <w:r w:rsidR="00122C9C">
                  <w:rPr>
                    <w:rFonts w:ascii="Times New Roman" w:hAnsi="Times New Roman" w:cs="Times New Roman"/>
                    <w:lang w:val="en-GB"/>
                  </w:rPr>
                  <w:fldChar w:fldCharType="begin"/>
                </w:r>
                <w:r w:rsidR="00C42A62">
                  <w:rPr>
                    <w:rFonts w:ascii="Times New Roman" w:hAnsi="Times New Roman" w:cs="Times New Roman"/>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YWMwYmQ3LTJiOGEtNDA1My1hOWFlLThjNDk5ZTdkMDk5YiIsIlJhbmdlTGVuZ3RoIjoyMiwiUmVmZXJlbmNlSWQiOiI5ZjA3YjMwNi0yZjFjLTQ5MjktYjhmYy02NjM2Y2E4OTVjMm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}</w:instrText>
                </w:r>
                <w:r w:rsidR="00122C9C">
                  <w:rPr>
                    <w:rFonts w:ascii="Times New Roman" w:hAnsi="Times New Roman" w:cs="Times New Roman"/>
                    <w:lang w:val="en-GB"/>
                  </w:rPr>
                  <w:fldChar w:fldCharType="separate"/>
                </w:r>
                <w:r w:rsidR="00D62781">
                  <w:rPr>
                    <w:rFonts w:ascii="Times New Roman" w:hAnsi="Times New Roman" w:cs="Times New Roman"/>
                    <w:lang w:val="en-GB"/>
                  </w:rPr>
                  <w:t>(Hronský et al., 2014)</w:t>
                </w:r>
                <w:r w:rsidR="00122C9C">
                  <w:rPr>
                    <w:rFonts w:ascii="Times New Roman" w:hAnsi="Times New Roman" w:cs="Times New Roman"/>
                    <w:lang w:val="en-GB"/>
                  </w:rPr>
                  <w:fldChar w:fldCharType="end"/>
                </w:r>
              </w:sdtContent>
            </w:sdt>
            <w:r w:rsidRPr="00B556DE">
              <w:rPr>
                <w:rFonts w:ascii="Times New Roman" w:hAnsi="Times New Roman" w:cs="Times New Roman"/>
                <w:lang w:val="en-GB"/>
              </w:rPr>
              <w:t>. The spectra are normalised to the integral of the backbone signal (35-20 ppm and 55-35 ppm).</w:t>
            </w:r>
            <w:bookmarkEnd w:id="22"/>
          </w:p>
        </w:tc>
      </w:tr>
    </w:tbl>
    <w:p w14:paraId="4BBE43FE" w14:textId="77777777" w:rsidR="00005A77" w:rsidRDefault="00005A77">
      <w:pPr>
        <w:rPr>
          <w:rFonts w:ascii="Times New Roman" w:hAnsi="Times New Roman" w:cs="Times New Roman"/>
          <w:b/>
        </w:rPr>
      </w:pPr>
      <w:r>
        <w:rPr>
          <w:rFonts w:ascii="Times New Roman" w:hAnsi="Times New Roman" w:cs="Times New Roman"/>
          <w:b/>
        </w:rPr>
        <w:br w:type="page"/>
      </w:r>
    </w:p>
    <w:p w14:paraId="6DADCAEA" w14:textId="1E8E14BC" w:rsidR="00844833" w:rsidRDefault="00844833" w:rsidP="00844833">
      <w:pPr>
        <w:rPr>
          <w:rFonts w:ascii="Times New Roman" w:hAnsi="Times New Roman" w:cs="Times New Roman"/>
          <w:b/>
        </w:rPr>
      </w:pPr>
      <w:r>
        <w:rPr>
          <w:rFonts w:ascii="Times New Roman" w:hAnsi="Times New Roman" w:cs="Times New Roman"/>
          <w:b/>
        </w:rPr>
        <w:lastRenderedPageBreak/>
        <w:t xml:space="preserve">Calculation of Defect Proportions via </w:t>
      </w:r>
      <w:r w:rsidRPr="00523111">
        <w:rPr>
          <w:rFonts w:ascii="Times New Roman" w:hAnsi="Times New Roman" w:cs="Times New Roman"/>
          <w:b/>
          <w:vertAlign w:val="superscript"/>
        </w:rPr>
        <w:t>13</w:t>
      </w:r>
      <w:r>
        <w:rPr>
          <w:rFonts w:ascii="Times New Roman" w:hAnsi="Times New Roman" w:cs="Times New Roman"/>
          <w:b/>
        </w:rPr>
        <w:t>C CP MAS NMR Spectroscopy</w:t>
      </w:r>
    </w:p>
    <w:p w14:paraId="77A3C805" w14:textId="19011F68" w:rsidR="00844833" w:rsidRPr="00845339" w:rsidRDefault="00844833" w:rsidP="00FE6FB8">
      <w:pPr>
        <w:pStyle w:val="Beschriftung"/>
        <w:keepNext/>
        <w:spacing w:before="240"/>
        <w:jc w:val="both"/>
        <w:rPr>
          <w:rFonts w:ascii="Times New Roman" w:hAnsi="Times New Roman" w:cs="Times New Roman"/>
        </w:rPr>
      </w:pPr>
      <w:bookmarkStart w:id="23" w:name="_Ref86241138"/>
      <w:bookmarkStart w:id="24" w:name="_Ref88995880"/>
      <w:bookmarkStart w:id="25" w:name="_Ref91148515"/>
      <w:r w:rsidRPr="00FF1A8B">
        <w:rPr>
          <w:rFonts w:ascii="Times New Roman" w:hAnsi="Times New Roman" w:cs="Times New Roman"/>
          <w:b/>
        </w:rPr>
        <w:t>Table S</w:t>
      </w:r>
      <w:r w:rsidRPr="00FF1A8B">
        <w:rPr>
          <w:rFonts w:ascii="Times New Roman" w:hAnsi="Times New Roman" w:cs="Times New Roman"/>
          <w:b/>
        </w:rPr>
        <w:fldChar w:fldCharType="begin"/>
      </w:r>
      <w:r w:rsidRPr="00845339">
        <w:rPr>
          <w:rFonts w:ascii="Times New Roman" w:hAnsi="Times New Roman" w:cs="Times New Roman"/>
        </w:rPr>
        <w:instrText xml:space="preserve"> SEQ Table \* ARABIC </w:instrText>
      </w:r>
      <w:r w:rsidRPr="00FF1A8B">
        <w:rPr>
          <w:rFonts w:ascii="Times New Roman" w:hAnsi="Times New Roman" w:cs="Times New Roman"/>
          <w:b/>
        </w:rPr>
        <w:fldChar w:fldCharType="separate"/>
      </w:r>
      <w:r w:rsidR="003606CA" w:rsidRPr="00FF1A8B">
        <w:rPr>
          <w:rFonts w:ascii="Times New Roman" w:hAnsi="Times New Roman" w:cs="Times New Roman"/>
          <w:b/>
          <w:noProof/>
        </w:rPr>
        <w:t>5</w:t>
      </w:r>
      <w:r w:rsidRPr="00FF1A8B">
        <w:rPr>
          <w:rFonts w:ascii="Times New Roman" w:hAnsi="Times New Roman" w:cs="Times New Roman"/>
          <w:b/>
        </w:rPr>
        <w:fldChar w:fldCharType="end"/>
      </w:r>
      <w:bookmarkEnd w:id="23"/>
      <w:bookmarkEnd w:id="24"/>
      <w:r w:rsidR="00FF1A8B" w:rsidRPr="00FF1A8B">
        <w:rPr>
          <w:rFonts w:ascii="Times New Roman" w:hAnsi="Times New Roman" w:cs="Times New Roman"/>
          <w:b/>
        </w:rPr>
        <w:t>.</w:t>
      </w:r>
      <w:r w:rsidR="00073057" w:rsidRPr="00845339">
        <w:rPr>
          <w:rFonts w:ascii="Times New Roman" w:hAnsi="Times New Roman" w:cs="Times New Roman"/>
        </w:rPr>
        <w:t xml:space="preserve"> Correction factors for </w:t>
      </w:r>
      <w:r w:rsidR="00073057">
        <w:rPr>
          <w:rFonts w:ascii="Times New Roman" w:hAnsi="Times New Roman" w:cs="Times New Roman"/>
        </w:rPr>
        <w:t>PP with and without stabilizer</w:t>
      </w:r>
      <w:r w:rsidR="00883F54">
        <w:rPr>
          <w:rFonts w:ascii="Times New Roman" w:hAnsi="Times New Roman" w:cs="Times New Roman"/>
        </w:rPr>
        <w:t xml:space="preserve"> determined with quantitative multi-CP spectra of the respective </w:t>
      </w:r>
      <w:r w:rsidR="00CE3636">
        <w:rPr>
          <w:rFonts w:ascii="Times New Roman" w:hAnsi="Times New Roman" w:cs="Times New Roman"/>
        </w:rPr>
        <w:t>3200 h weathered sample</w:t>
      </w:r>
      <w:r w:rsidR="00073057" w:rsidRPr="00845339">
        <w:rPr>
          <w:rFonts w:ascii="Times New Roman" w:hAnsi="Times New Roman" w:cs="Times New Roman"/>
        </w:rPr>
        <w:t>.</w:t>
      </w:r>
      <w:r w:rsidR="00073057">
        <w:rPr>
          <w:rFonts w:ascii="Times New Roman" w:hAnsi="Times New Roman" w:cs="Times New Roman"/>
        </w:rPr>
        <w:t xml:space="preserve"> Used to calibrate the defect intensities in the CP spectra</w:t>
      </w:r>
      <w:r w:rsidR="001661F5">
        <w:rPr>
          <w:rFonts w:ascii="Times New Roman" w:hAnsi="Times New Roman" w:cs="Times New Roman"/>
        </w:rPr>
        <w:t xml:space="preserve"> </w:t>
      </w:r>
      <w:sdt>
        <w:sdtPr>
          <w:rPr>
            <w:rFonts w:ascii="Times New Roman" w:hAnsi="Times New Roman" w:cs="Times New Roman"/>
          </w:rPr>
          <w:alias w:val="To edit, see citavi.com/edit"/>
          <w:tag w:val="CitaviPlaceholder#01c82d85-5a8d-4102-bcbe-7e973946cec2"/>
          <w:id w:val="-1470272980"/>
          <w:placeholder>
            <w:docPart w:val="0074516D15CC46ECB9B888B2F3029A5C"/>
          </w:placeholder>
        </w:sdtPr>
        <w:sdtContent>
          <w:r w:rsidR="00FE6FB8">
            <w:rPr>
              <w:rFonts w:ascii="Times New Roman" w:hAnsi="Times New Roman" w:cs="Times New Roman"/>
            </w:rPr>
            <w:fldChar w:fldCharType="begin"/>
          </w:r>
          <w:r w:rsidR="00FE6FB8">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NGVhYzI4LTNmNTQtNDAxYi1iMDI0LTA2OTBmNDc2MWRhYSIsIlJhbmdlTGVuZ3RoIjoyMSwiUmVmZXJlbmNlSWQiOiJiYjZhMjhiNS1iMWJiLTRhMTEtOTE0ZS1hNGU5ZTkwMDUzZ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IxL2Fjcy5lc3QuMGMwNzcxOCIsIlVyaVN0cmluZyI6Imh0dHBzOi8vZG9pLm9yZy8xMC4xMDIxL2Fjcy5lc3QuMGMwNzcxO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}</w:instrText>
          </w:r>
          <w:r w:rsidR="00FE6FB8">
            <w:rPr>
              <w:rFonts w:ascii="Times New Roman" w:hAnsi="Times New Roman" w:cs="Times New Roman"/>
            </w:rPr>
            <w:fldChar w:fldCharType="separate"/>
          </w:r>
          <w:r w:rsidR="00D62781">
            <w:rPr>
              <w:rFonts w:ascii="Times New Roman" w:hAnsi="Times New Roman" w:cs="Times New Roman"/>
            </w:rPr>
            <w:t>(Meides et al., 2021)</w:t>
          </w:r>
          <w:r w:rsidR="00FE6FB8">
            <w:rPr>
              <w:rFonts w:ascii="Times New Roman" w:hAnsi="Times New Roman" w:cs="Times New Roman"/>
            </w:rPr>
            <w:fldChar w:fldCharType="end"/>
          </w:r>
        </w:sdtContent>
      </w:sdt>
      <w:r w:rsidR="00FE6FB8">
        <w:rPr>
          <w:rFonts w:ascii="Times New Roman" w:hAnsi="Times New Roman" w:cs="Times New Roman"/>
        </w:rPr>
        <w:t>.</w:t>
      </w:r>
      <w:bookmarkEnd w:id="25"/>
    </w:p>
    <w:tbl>
      <w:tblPr>
        <w:tblW w:w="6793"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0"/>
        <w:gridCol w:w="2267"/>
        <w:gridCol w:w="2266"/>
      </w:tblGrid>
      <w:tr w:rsidR="00844833" w:rsidRPr="00651C61" w14:paraId="37D354F8" w14:textId="77777777" w:rsidTr="002C57D0">
        <w:trPr>
          <w:trHeight w:val="300"/>
          <w:jc w:val="center"/>
        </w:trPr>
        <w:tc>
          <w:tcPr>
            <w:tcW w:w="2260" w:type="dxa"/>
            <w:vMerge w:val="restart"/>
            <w:tcBorders>
              <w:top w:val="single" w:sz="4" w:space="0" w:color="auto"/>
              <w:left w:val="single" w:sz="4" w:space="0" w:color="auto"/>
              <w:right w:val="single" w:sz="4" w:space="0" w:color="auto"/>
            </w:tcBorders>
            <w:shd w:val="clear" w:color="auto" w:fill="auto"/>
            <w:vAlign w:val="center"/>
            <w:hideMark/>
          </w:tcPr>
          <w:p w14:paraId="613D59B5"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b/>
                <w:sz w:val="20"/>
                <w:szCs w:val="18"/>
              </w:rPr>
            </w:pPr>
            <w:r w:rsidRPr="00674351">
              <w:rPr>
                <w:rFonts w:ascii="Times New Roman" w:eastAsia="Times New Roman" w:hAnsi="Times New Roman" w:cs="Times New Roman"/>
                <w:b/>
                <w:color w:val="000000"/>
                <w:sz w:val="20"/>
                <w:szCs w:val="18"/>
              </w:rPr>
              <w:t>Functional Group</w:t>
            </w:r>
          </w:p>
        </w:tc>
        <w:tc>
          <w:tcPr>
            <w:tcW w:w="2267" w:type="dxa"/>
            <w:tcBorders>
              <w:top w:val="single" w:sz="4" w:space="0" w:color="auto"/>
              <w:left w:val="single" w:sz="4" w:space="0" w:color="auto"/>
              <w:bottom w:val="single" w:sz="4" w:space="0" w:color="auto"/>
              <w:right w:val="single" w:sz="4" w:space="0" w:color="auto"/>
            </w:tcBorders>
            <w:vAlign w:val="center"/>
          </w:tcPr>
          <w:p w14:paraId="09A75231"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b/>
                <w:sz w:val="20"/>
                <w:szCs w:val="18"/>
              </w:rPr>
            </w:pPr>
            <w:r>
              <w:rPr>
                <w:rFonts w:ascii="Times New Roman" w:eastAsia="Times New Roman" w:hAnsi="Times New Roman" w:cs="Times New Roman"/>
                <w:b/>
                <w:sz w:val="20"/>
                <w:szCs w:val="18"/>
              </w:rPr>
              <w:t>PP with stabilizer</w:t>
            </w:r>
          </w:p>
        </w:tc>
        <w:tc>
          <w:tcPr>
            <w:tcW w:w="2266" w:type="dxa"/>
            <w:tcBorders>
              <w:top w:val="single" w:sz="4" w:space="0" w:color="auto"/>
              <w:left w:val="single" w:sz="4" w:space="0" w:color="auto"/>
              <w:bottom w:val="single" w:sz="4" w:space="0" w:color="auto"/>
              <w:right w:val="single" w:sz="4" w:space="0" w:color="auto"/>
            </w:tcBorders>
            <w:vAlign w:val="center"/>
          </w:tcPr>
          <w:p w14:paraId="7308E8AE"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b/>
                <w:sz w:val="20"/>
                <w:szCs w:val="18"/>
              </w:rPr>
            </w:pPr>
            <w:r>
              <w:rPr>
                <w:rFonts w:ascii="Times New Roman" w:eastAsia="Times New Roman" w:hAnsi="Times New Roman" w:cs="Times New Roman"/>
                <w:b/>
                <w:sz w:val="20"/>
                <w:szCs w:val="18"/>
              </w:rPr>
              <w:t>PP without stabilizer</w:t>
            </w:r>
          </w:p>
        </w:tc>
      </w:tr>
      <w:tr w:rsidR="00844833" w:rsidRPr="00651C61" w14:paraId="192D8CC9" w14:textId="77777777" w:rsidTr="002C57D0">
        <w:trPr>
          <w:trHeight w:val="300"/>
          <w:jc w:val="center"/>
        </w:trPr>
        <w:tc>
          <w:tcPr>
            <w:tcW w:w="2260" w:type="dxa"/>
            <w:vMerge/>
            <w:tcBorders>
              <w:left w:val="single" w:sz="4" w:space="0" w:color="auto"/>
              <w:bottom w:val="single" w:sz="4" w:space="0" w:color="auto"/>
              <w:right w:val="single" w:sz="4" w:space="0" w:color="auto"/>
            </w:tcBorders>
            <w:shd w:val="clear" w:color="auto" w:fill="auto"/>
            <w:vAlign w:val="center"/>
            <w:hideMark/>
          </w:tcPr>
          <w:p w14:paraId="416F8E60"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24"/>
              </w:rPr>
            </w:pPr>
          </w:p>
        </w:tc>
        <w:tc>
          <w:tcPr>
            <w:tcW w:w="2267" w:type="dxa"/>
            <w:tcBorders>
              <w:top w:val="single" w:sz="4" w:space="0" w:color="auto"/>
              <w:left w:val="single" w:sz="4" w:space="0" w:color="auto"/>
              <w:bottom w:val="single" w:sz="4" w:space="0" w:color="auto"/>
              <w:right w:val="single" w:sz="4" w:space="0" w:color="auto"/>
            </w:tcBorders>
            <w:vAlign w:val="center"/>
          </w:tcPr>
          <w:p w14:paraId="6FB5E25F"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24"/>
              </w:rPr>
            </w:pPr>
            <w:r w:rsidRPr="00674351">
              <w:rPr>
                <w:rFonts w:ascii="Times New Roman" w:eastAsia="Times New Roman" w:hAnsi="Times New Roman" w:cs="Times New Roman"/>
                <w:b/>
                <w:color w:val="000000"/>
                <w:sz w:val="20"/>
                <w:szCs w:val="18"/>
              </w:rPr>
              <w:t>c</w:t>
            </w:r>
            <w:r w:rsidRPr="00674351">
              <w:rPr>
                <w:rFonts w:ascii="Times New Roman" w:eastAsia="Times New Roman" w:hAnsi="Times New Roman" w:cs="Times New Roman"/>
                <w:b/>
                <w:color w:val="000000"/>
                <w:sz w:val="20"/>
                <w:szCs w:val="18"/>
                <w:vertAlign w:val="subscript"/>
              </w:rPr>
              <w:t>i</w:t>
            </w:r>
            <w:r w:rsidRPr="00674351">
              <w:rPr>
                <w:rFonts w:ascii="Times New Roman" w:eastAsia="Times New Roman" w:hAnsi="Times New Roman" w:cs="Times New Roman"/>
                <w:b/>
                <w:color w:val="000000"/>
                <w:sz w:val="20"/>
                <w:szCs w:val="18"/>
              </w:rPr>
              <w:t xml:space="preserve"> 3200 h</w:t>
            </w:r>
          </w:p>
        </w:tc>
        <w:tc>
          <w:tcPr>
            <w:tcW w:w="2266" w:type="dxa"/>
            <w:tcBorders>
              <w:top w:val="single" w:sz="4" w:space="0" w:color="auto"/>
              <w:left w:val="single" w:sz="4" w:space="0" w:color="auto"/>
              <w:bottom w:val="single" w:sz="4" w:space="0" w:color="auto"/>
              <w:right w:val="single" w:sz="4" w:space="0" w:color="auto"/>
            </w:tcBorders>
            <w:vAlign w:val="center"/>
          </w:tcPr>
          <w:p w14:paraId="2FBA4D20"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24"/>
              </w:rPr>
            </w:pPr>
            <w:r w:rsidRPr="00674351">
              <w:rPr>
                <w:rFonts w:ascii="Times New Roman" w:eastAsia="Times New Roman" w:hAnsi="Times New Roman" w:cs="Times New Roman"/>
                <w:b/>
                <w:color w:val="000000"/>
                <w:sz w:val="20"/>
                <w:szCs w:val="18"/>
              </w:rPr>
              <w:t>c</w:t>
            </w:r>
            <w:r w:rsidRPr="00674351">
              <w:rPr>
                <w:rFonts w:ascii="Times New Roman" w:eastAsia="Times New Roman" w:hAnsi="Times New Roman" w:cs="Times New Roman"/>
                <w:b/>
                <w:color w:val="000000"/>
                <w:sz w:val="20"/>
                <w:szCs w:val="18"/>
                <w:vertAlign w:val="subscript"/>
              </w:rPr>
              <w:t>i</w:t>
            </w:r>
            <w:r w:rsidRPr="00674351">
              <w:rPr>
                <w:rFonts w:ascii="Times New Roman" w:eastAsia="Times New Roman" w:hAnsi="Times New Roman" w:cs="Times New Roman"/>
                <w:b/>
                <w:color w:val="000000"/>
                <w:sz w:val="20"/>
                <w:szCs w:val="18"/>
              </w:rPr>
              <w:t xml:space="preserve"> 3200 h</w:t>
            </w:r>
          </w:p>
        </w:tc>
      </w:tr>
      <w:tr w:rsidR="00844833" w:rsidRPr="00651C61" w14:paraId="1F6E03C5" w14:textId="77777777" w:rsidTr="002C57D0">
        <w:trPr>
          <w:trHeight w:val="30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EAB6D"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18"/>
              </w:rPr>
            </w:pPr>
            <w:r>
              <w:rPr>
                <w:rFonts w:ascii="Times New Roman" w:eastAsia="Times New Roman" w:hAnsi="Times New Roman" w:cs="Times New Roman"/>
                <w:color w:val="000000"/>
                <w:sz w:val="20"/>
                <w:szCs w:val="18"/>
              </w:rPr>
              <w:t>Ketone</w:t>
            </w:r>
          </w:p>
        </w:tc>
        <w:tc>
          <w:tcPr>
            <w:tcW w:w="2267" w:type="dxa"/>
            <w:tcBorders>
              <w:top w:val="single" w:sz="4" w:space="0" w:color="auto"/>
              <w:left w:val="double" w:sz="4" w:space="0" w:color="auto"/>
              <w:bottom w:val="single" w:sz="4" w:space="0" w:color="auto"/>
              <w:right w:val="single" w:sz="4" w:space="0" w:color="auto"/>
            </w:tcBorders>
            <w:vAlign w:val="center"/>
          </w:tcPr>
          <w:p w14:paraId="2D83351D" w14:textId="2AE7C1E5"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20"/>
              </w:rPr>
            </w:pPr>
            <w:r w:rsidRPr="000D7330">
              <w:rPr>
                <w:rFonts w:ascii="Times New Roman" w:eastAsia="Calibri" w:hAnsi="Times New Roman" w:cs="Times New Roman"/>
                <w:color w:val="000000" w:themeColor="text1"/>
                <w:sz w:val="20"/>
                <w:szCs w:val="20"/>
              </w:rPr>
              <w:t>0.</w:t>
            </w:r>
            <w:r w:rsidR="00556CF6">
              <w:rPr>
                <w:rFonts w:ascii="Times New Roman" w:eastAsia="Calibri" w:hAnsi="Times New Roman" w:cs="Times New Roman"/>
                <w:color w:val="000000" w:themeColor="text1"/>
                <w:sz w:val="20"/>
                <w:szCs w:val="20"/>
              </w:rPr>
              <w:t>49</w:t>
            </w:r>
          </w:p>
        </w:tc>
        <w:tc>
          <w:tcPr>
            <w:tcW w:w="2266" w:type="dxa"/>
            <w:tcBorders>
              <w:top w:val="single" w:sz="4" w:space="0" w:color="auto"/>
              <w:left w:val="single" w:sz="4" w:space="0" w:color="auto"/>
              <w:bottom w:val="single" w:sz="4" w:space="0" w:color="auto"/>
              <w:right w:val="single" w:sz="4" w:space="0" w:color="auto"/>
            </w:tcBorders>
          </w:tcPr>
          <w:p w14:paraId="1D995C13" w14:textId="15ACE84A"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20"/>
              </w:rPr>
            </w:pPr>
            <w:r w:rsidRPr="000D7330">
              <w:rPr>
                <w:rFonts w:ascii="Times New Roman" w:eastAsia="Calibri" w:hAnsi="Times New Roman" w:cs="Times New Roman"/>
                <w:color w:val="000000" w:themeColor="text1"/>
                <w:sz w:val="20"/>
                <w:szCs w:val="20"/>
              </w:rPr>
              <w:t>0.5</w:t>
            </w:r>
            <w:r w:rsidR="00B50F85">
              <w:rPr>
                <w:rFonts w:ascii="Times New Roman" w:eastAsia="Calibri" w:hAnsi="Times New Roman" w:cs="Times New Roman"/>
                <w:color w:val="000000" w:themeColor="text1"/>
                <w:sz w:val="20"/>
                <w:szCs w:val="20"/>
              </w:rPr>
              <w:t>0</w:t>
            </w:r>
          </w:p>
        </w:tc>
      </w:tr>
      <w:tr w:rsidR="00844833" w:rsidRPr="00B25309" w14:paraId="4C2AFCFA" w14:textId="77777777" w:rsidTr="002C57D0">
        <w:trPr>
          <w:trHeight w:val="30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5F40"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18"/>
              </w:rPr>
            </w:pPr>
            <w:r>
              <w:rPr>
                <w:rFonts w:ascii="Times New Roman" w:eastAsia="Times New Roman" w:hAnsi="Times New Roman" w:cs="Times New Roman"/>
                <w:sz w:val="20"/>
                <w:szCs w:val="18"/>
              </w:rPr>
              <w:t>Carboxylic acid</w:t>
            </w:r>
          </w:p>
        </w:tc>
        <w:tc>
          <w:tcPr>
            <w:tcW w:w="2267" w:type="dxa"/>
            <w:tcBorders>
              <w:top w:val="single" w:sz="4" w:space="0" w:color="auto"/>
              <w:left w:val="double" w:sz="4" w:space="0" w:color="auto"/>
              <w:bottom w:val="single" w:sz="4" w:space="0" w:color="auto"/>
              <w:right w:val="single" w:sz="4" w:space="0" w:color="auto"/>
            </w:tcBorders>
            <w:vAlign w:val="center"/>
          </w:tcPr>
          <w:p w14:paraId="62BA0D6A" w14:textId="509B60CA"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w:t>
            </w:r>
            <w:r w:rsidR="00AE2E94">
              <w:rPr>
                <w:rFonts w:ascii="Times New Roman" w:eastAsia="Calibri" w:hAnsi="Times New Roman" w:cs="Times New Roman"/>
                <w:color w:val="000000" w:themeColor="text1"/>
                <w:sz w:val="20"/>
                <w:szCs w:val="20"/>
              </w:rPr>
              <w:t>85</w:t>
            </w:r>
          </w:p>
        </w:tc>
        <w:tc>
          <w:tcPr>
            <w:tcW w:w="2266" w:type="dxa"/>
            <w:tcBorders>
              <w:top w:val="single" w:sz="4" w:space="0" w:color="auto"/>
              <w:left w:val="single" w:sz="4" w:space="0" w:color="auto"/>
              <w:bottom w:val="single" w:sz="4" w:space="0" w:color="auto"/>
              <w:right w:val="single" w:sz="4" w:space="0" w:color="auto"/>
            </w:tcBorders>
          </w:tcPr>
          <w:p w14:paraId="16A17C51" w14:textId="733258A6"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w:t>
            </w:r>
            <w:r w:rsidR="00B50F85">
              <w:rPr>
                <w:rFonts w:ascii="Times New Roman" w:eastAsia="Calibri" w:hAnsi="Times New Roman" w:cs="Times New Roman"/>
                <w:color w:val="000000" w:themeColor="text1"/>
                <w:sz w:val="20"/>
                <w:szCs w:val="20"/>
              </w:rPr>
              <w:t>84</w:t>
            </w:r>
          </w:p>
        </w:tc>
      </w:tr>
      <w:tr w:rsidR="00844833" w:rsidRPr="00B25309" w14:paraId="0BA742B4" w14:textId="77777777" w:rsidTr="002C57D0">
        <w:trPr>
          <w:trHeight w:val="30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837DC96"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Peroxide</w:t>
            </w:r>
          </w:p>
        </w:tc>
        <w:tc>
          <w:tcPr>
            <w:tcW w:w="2267" w:type="dxa"/>
            <w:tcBorders>
              <w:top w:val="single" w:sz="4" w:space="0" w:color="auto"/>
              <w:left w:val="double" w:sz="4" w:space="0" w:color="auto"/>
              <w:bottom w:val="single" w:sz="4" w:space="0" w:color="auto"/>
              <w:right w:val="single" w:sz="4" w:space="0" w:color="auto"/>
            </w:tcBorders>
            <w:vAlign w:val="center"/>
          </w:tcPr>
          <w:p w14:paraId="02163133" w14:textId="4284B31F" w:rsidR="00844833" w:rsidRPr="000D7330" w:rsidRDefault="00844833" w:rsidP="002C57D0">
            <w:pPr>
              <w:spacing w:before="100" w:beforeAutospacing="1" w:after="100" w:afterAutospacing="1" w:line="240" w:lineRule="auto"/>
              <w:jc w:val="center"/>
              <w:textAlignment w:val="baseline"/>
              <w:rPr>
                <w:rFonts w:ascii="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w:t>
            </w:r>
            <w:r w:rsidR="00AE2E94">
              <w:rPr>
                <w:rFonts w:ascii="Times New Roman" w:eastAsia="Calibri" w:hAnsi="Times New Roman" w:cs="Times New Roman"/>
                <w:color w:val="000000" w:themeColor="text1"/>
                <w:sz w:val="20"/>
                <w:szCs w:val="20"/>
              </w:rPr>
              <w:t>76</w:t>
            </w:r>
          </w:p>
        </w:tc>
        <w:tc>
          <w:tcPr>
            <w:tcW w:w="2266" w:type="dxa"/>
            <w:tcBorders>
              <w:top w:val="single" w:sz="4" w:space="0" w:color="auto"/>
              <w:left w:val="single" w:sz="4" w:space="0" w:color="auto"/>
              <w:bottom w:val="single" w:sz="4" w:space="0" w:color="auto"/>
              <w:right w:val="single" w:sz="4" w:space="0" w:color="auto"/>
            </w:tcBorders>
          </w:tcPr>
          <w:p w14:paraId="286A28AD" w14:textId="705B5B93" w:rsidR="00844833" w:rsidRPr="000D7330" w:rsidRDefault="00844833" w:rsidP="002C57D0">
            <w:pPr>
              <w:spacing w:before="100" w:beforeAutospacing="1" w:after="100" w:afterAutospacing="1" w:line="240" w:lineRule="auto"/>
              <w:jc w:val="center"/>
              <w:textAlignment w:val="baseline"/>
              <w:rPr>
                <w:rFonts w:ascii="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w:t>
            </w:r>
            <w:r w:rsidR="00B50F85">
              <w:rPr>
                <w:rFonts w:ascii="Times New Roman" w:eastAsia="Calibri" w:hAnsi="Times New Roman" w:cs="Times New Roman"/>
                <w:color w:val="000000" w:themeColor="text1"/>
                <w:sz w:val="20"/>
                <w:szCs w:val="20"/>
              </w:rPr>
              <w:t>74</w:t>
            </w:r>
          </w:p>
        </w:tc>
      </w:tr>
      <w:tr w:rsidR="00844833" w:rsidRPr="00B25309" w14:paraId="7291EF98" w14:textId="77777777" w:rsidTr="002C57D0">
        <w:trPr>
          <w:trHeight w:val="300"/>
          <w:jc w:val="center"/>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6B34E" w14:textId="77777777" w:rsidR="00844833" w:rsidRPr="00674351"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sz w:val="20"/>
                <w:szCs w:val="18"/>
              </w:rPr>
            </w:pPr>
            <w:r w:rsidRPr="00674351">
              <w:rPr>
                <w:rFonts w:ascii="Times New Roman" w:eastAsia="Times New Roman" w:hAnsi="Times New Roman" w:cs="Times New Roman"/>
                <w:color w:val="000000"/>
                <w:sz w:val="20"/>
                <w:szCs w:val="18"/>
              </w:rPr>
              <w:t>Alcohol</w:t>
            </w:r>
          </w:p>
        </w:tc>
        <w:tc>
          <w:tcPr>
            <w:tcW w:w="2267" w:type="dxa"/>
            <w:tcBorders>
              <w:top w:val="single" w:sz="4" w:space="0" w:color="auto"/>
              <w:left w:val="double" w:sz="4" w:space="0" w:color="auto"/>
              <w:bottom w:val="single" w:sz="4" w:space="0" w:color="auto"/>
              <w:right w:val="single" w:sz="4" w:space="0" w:color="auto"/>
            </w:tcBorders>
            <w:vAlign w:val="center"/>
          </w:tcPr>
          <w:p w14:paraId="3E098EDA" w14:textId="45C345F7"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0.8</w:t>
            </w:r>
            <w:r w:rsidR="00AE2E94">
              <w:rPr>
                <w:rFonts w:ascii="Times New Roman" w:eastAsia="Calibri" w:hAnsi="Times New Roman" w:cs="Times New Roman"/>
                <w:color w:val="000000" w:themeColor="text1"/>
                <w:sz w:val="20"/>
                <w:szCs w:val="20"/>
              </w:rPr>
              <w:t>0</w:t>
            </w:r>
          </w:p>
        </w:tc>
        <w:tc>
          <w:tcPr>
            <w:tcW w:w="2266" w:type="dxa"/>
            <w:tcBorders>
              <w:top w:val="single" w:sz="4" w:space="0" w:color="auto"/>
              <w:left w:val="single" w:sz="4" w:space="0" w:color="auto"/>
              <w:bottom w:val="single" w:sz="4" w:space="0" w:color="auto"/>
              <w:right w:val="single" w:sz="4" w:space="0" w:color="auto"/>
            </w:tcBorders>
          </w:tcPr>
          <w:p w14:paraId="0FBA2108" w14:textId="38D0E79F" w:rsidR="00844833" w:rsidRPr="000D7330" w:rsidRDefault="00844833" w:rsidP="002C57D0">
            <w:pPr>
              <w:spacing w:before="100" w:beforeAutospacing="1" w:after="100" w:afterAutospacing="1" w:line="240" w:lineRule="auto"/>
              <w:jc w:val="center"/>
              <w:textAlignment w:val="baseline"/>
              <w:rPr>
                <w:rFonts w:ascii="Times New Roman" w:eastAsia="Times New Roman" w:hAnsi="Times New Roman" w:cs="Times New Roman"/>
                <w:color w:val="000000" w:themeColor="text1"/>
                <w:sz w:val="20"/>
                <w:szCs w:val="20"/>
              </w:rPr>
            </w:pPr>
            <w:r w:rsidRPr="000D7330">
              <w:rPr>
                <w:rFonts w:ascii="Times New Roman" w:eastAsia="Calibri" w:hAnsi="Times New Roman" w:cs="Times New Roman"/>
                <w:color w:val="000000" w:themeColor="text1"/>
                <w:sz w:val="20"/>
                <w:szCs w:val="20"/>
              </w:rPr>
              <w:t>0.</w:t>
            </w:r>
            <w:r w:rsidR="00B50F85">
              <w:rPr>
                <w:rFonts w:ascii="Times New Roman" w:eastAsia="Calibri" w:hAnsi="Times New Roman" w:cs="Times New Roman"/>
                <w:color w:val="000000" w:themeColor="text1"/>
                <w:sz w:val="20"/>
                <w:szCs w:val="20"/>
              </w:rPr>
              <w:t>77</w:t>
            </w:r>
          </w:p>
        </w:tc>
      </w:tr>
    </w:tbl>
    <w:p w14:paraId="2DBF72F9" w14:textId="77777777" w:rsidR="00844833" w:rsidRDefault="00844833" w:rsidP="00073057">
      <w:pPr>
        <w:spacing w:line="360" w:lineRule="auto"/>
        <w:jc w:val="both"/>
        <w:rPr>
          <w:rFonts w:ascii="Times New Roman" w:hAnsi="Times New Roman" w:cs="Times New Roman"/>
          <w:sz w:val="20"/>
          <w:szCs w:val="20"/>
          <w:lang w:eastAsia="zh-CN"/>
        </w:rPr>
      </w:pPr>
    </w:p>
    <w:p w14:paraId="5FEB152A" w14:textId="7D61D899" w:rsidR="00073057" w:rsidRPr="00A256CE" w:rsidRDefault="00073057" w:rsidP="00073057">
      <w:pPr>
        <w:spacing w:line="360" w:lineRule="auto"/>
        <w:jc w:val="both"/>
        <w:rPr>
          <w:rFonts w:ascii="Times New Roman" w:hAnsi="Times New Roman" w:cs="Times New Roman"/>
          <w:sz w:val="20"/>
          <w:szCs w:val="20"/>
          <w:lang w:val="en-GB" w:eastAsia="zh-CN"/>
        </w:rPr>
      </w:pPr>
      <w:proofErr w:type="spellStart"/>
      <w:r w:rsidRPr="00A256CE">
        <w:rPr>
          <w:rFonts w:ascii="Times New Roman" w:hAnsi="Times New Roman" w:cs="Times New Roman"/>
          <w:sz w:val="20"/>
          <w:szCs w:val="20"/>
          <w:lang w:val="en-GB" w:eastAsia="zh-CN"/>
        </w:rPr>
        <w:t>ρ</w:t>
      </w:r>
      <w:r w:rsidRPr="00A256CE">
        <w:rPr>
          <w:rFonts w:ascii="Times New Roman" w:hAnsi="Times New Roman" w:cs="Times New Roman"/>
          <w:sz w:val="20"/>
          <w:szCs w:val="20"/>
          <w:vertAlign w:val="subscript"/>
          <w:lang w:val="en-GB" w:eastAsia="zh-CN"/>
        </w:rPr>
        <w:t>ru</w:t>
      </w:r>
      <w:proofErr w:type="spellEnd"/>
      <w:r w:rsidRPr="00A256CE">
        <w:rPr>
          <w:rFonts w:ascii="Times New Roman" w:hAnsi="Times New Roman" w:cs="Times New Roman"/>
          <w:sz w:val="20"/>
          <w:szCs w:val="20"/>
          <w:lang w:val="en-GB" w:eastAsia="zh-CN"/>
        </w:rPr>
        <w:t xml:space="preserve"> = [1 </w:t>
      </w:r>
      <w:r w:rsidR="009B3A14" w:rsidRPr="00A256CE">
        <w:rPr>
          <w:rFonts w:ascii="Times New Roman" w:hAnsi="Times New Roman" w:cs="Times New Roman"/>
          <w:sz w:val="20"/>
          <w:szCs w:val="20"/>
          <w:lang w:val="en-GB" w:eastAsia="zh-CN"/>
        </w:rPr>
        <w:t>– (</w:t>
      </w:r>
      <w:r w:rsidR="009B3A14">
        <w:rPr>
          <w:rFonts w:ascii="Times New Roman" w:hAnsi="Times New Roman" w:cs="Times New Roman"/>
          <w:sz w:val="20"/>
          <w:szCs w:val="20"/>
          <w:lang w:val="en-GB" w:eastAsia="zh-CN"/>
        </w:rPr>
        <w:t>3</w:t>
      </w:r>
      <w:r w:rsidR="009B3A14" w:rsidRPr="00A256CE">
        <w:rPr>
          <w:rFonts w:ascii="Times New Roman" w:hAnsi="Times New Roman" w:cs="Times New Roman"/>
          <w:sz w:val="20"/>
          <w:szCs w:val="20"/>
          <w:lang w:val="en-GB" w:eastAsia="zh-CN"/>
        </w:rPr>
        <w:t xml:space="preserve"> ∙ </w:t>
      </w:r>
      <w:proofErr w:type="spellStart"/>
      <w:r w:rsidR="009B3A14" w:rsidRPr="00A256CE">
        <w:rPr>
          <w:rFonts w:ascii="Times New Roman" w:hAnsi="Times New Roman" w:cs="Times New Roman"/>
          <w:sz w:val="20"/>
          <w:szCs w:val="20"/>
          <w:lang w:val="en-GB" w:eastAsia="zh-CN"/>
        </w:rPr>
        <w:t>I</w:t>
      </w:r>
      <w:r w:rsidR="00C65250">
        <w:rPr>
          <w:rFonts w:ascii="Times New Roman" w:hAnsi="Times New Roman" w:cs="Times New Roman"/>
          <w:sz w:val="20"/>
          <w:szCs w:val="20"/>
          <w:vertAlign w:val="subscript"/>
          <w:lang w:val="en-GB" w:eastAsia="zh-CN"/>
        </w:rPr>
        <w:t>k</w:t>
      </w:r>
      <w:r w:rsidR="00616951">
        <w:rPr>
          <w:rFonts w:ascii="Times New Roman" w:hAnsi="Times New Roman" w:cs="Times New Roman"/>
          <w:sz w:val="20"/>
          <w:szCs w:val="20"/>
          <w:vertAlign w:val="subscript"/>
          <w:lang w:val="en-GB" w:eastAsia="zh-CN"/>
        </w:rPr>
        <w:t>etone</w:t>
      </w:r>
      <w:proofErr w:type="spellEnd"/>
      <w:r w:rsidR="009B3A14" w:rsidRPr="00A256CE">
        <w:rPr>
          <w:rFonts w:ascii="Times New Roman" w:hAnsi="Times New Roman" w:cs="Times New Roman"/>
          <w:sz w:val="20"/>
          <w:szCs w:val="20"/>
          <w:lang w:val="en-GB" w:eastAsia="zh-CN"/>
        </w:rPr>
        <w:t xml:space="preserve">) </w:t>
      </w:r>
      <w:r w:rsidRPr="00A256CE">
        <w:rPr>
          <w:rFonts w:ascii="Times New Roman" w:hAnsi="Times New Roman" w:cs="Times New Roman"/>
          <w:sz w:val="20"/>
          <w:szCs w:val="20"/>
          <w:lang w:val="en-GB" w:eastAsia="zh-CN"/>
        </w:rPr>
        <w:t>– (</w:t>
      </w:r>
      <w:r w:rsidR="00616951">
        <w:rPr>
          <w:rFonts w:ascii="Times New Roman" w:hAnsi="Times New Roman" w:cs="Times New Roman"/>
          <w:sz w:val="20"/>
          <w:szCs w:val="20"/>
          <w:lang w:val="en-GB" w:eastAsia="zh-CN"/>
        </w:rPr>
        <w:t>2</w:t>
      </w:r>
      <w:r w:rsidRPr="00A256CE">
        <w:rPr>
          <w:rFonts w:ascii="Times New Roman" w:hAnsi="Times New Roman" w:cs="Times New Roman"/>
          <w:sz w:val="20"/>
          <w:szCs w:val="20"/>
          <w:lang w:val="en-GB" w:eastAsia="zh-CN"/>
        </w:rPr>
        <w:t xml:space="preserve"> ∙ I</w:t>
      </w:r>
      <w:r w:rsidRPr="00A256CE">
        <w:rPr>
          <w:rFonts w:ascii="Times New Roman" w:hAnsi="Times New Roman" w:cs="Times New Roman"/>
          <w:sz w:val="20"/>
          <w:szCs w:val="20"/>
          <w:vertAlign w:val="subscript"/>
          <w:lang w:val="en-GB" w:eastAsia="zh-CN"/>
        </w:rPr>
        <w:t>COOH</w:t>
      </w:r>
      <w:r w:rsidRPr="00A256CE">
        <w:rPr>
          <w:rFonts w:ascii="Times New Roman" w:hAnsi="Times New Roman" w:cs="Times New Roman"/>
          <w:sz w:val="20"/>
          <w:szCs w:val="20"/>
          <w:lang w:val="en-GB" w:eastAsia="zh-CN"/>
        </w:rPr>
        <w:t>)</w:t>
      </w:r>
      <w:r w:rsidR="00D005C1">
        <w:rPr>
          <w:rFonts w:ascii="Times New Roman" w:hAnsi="Times New Roman" w:cs="Times New Roman"/>
          <w:sz w:val="20"/>
          <w:szCs w:val="20"/>
          <w:lang w:val="en-GB" w:eastAsia="zh-CN"/>
        </w:rPr>
        <w:t xml:space="preserve"> </w:t>
      </w:r>
      <w:r w:rsidR="00D005C1" w:rsidRPr="00A256CE">
        <w:rPr>
          <w:rFonts w:ascii="Times New Roman" w:hAnsi="Times New Roman" w:cs="Times New Roman"/>
          <w:sz w:val="20"/>
          <w:szCs w:val="20"/>
          <w:lang w:val="en-GB" w:eastAsia="zh-CN"/>
        </w:rPr>
        <w:t>– (</w:t>
      </w:r>
      <w:r w:rsidR="00D005C1">
        <w:rPr>
          <w:rFonts w:ascii="Times New Roman" w:hAnsi="Times New Roman" w:cs="Times New Roman"/>
          <w:sz w:val="20"/>
          <w:szCs w:val="20"/>
          <w:lang w:val="en-GB" w:eastAsia="zh-CN"/>
        </w:rPr>
        <w:t>3</w:t>
      </w:r>
      <w:r w:rsidR="00D005C1" w:rsidRPr="00A256CE">
        <w:rPr>
          <w:rFonts w:ascii="Times New Roman" w:hAnsi="Times New Roman" w:cs="Times New Roman"/>
          <w:sz w:val="20"/>
          <w:szCs w:val="20"/>
          <w:lang w:val="en-GB" w:eastAsia="zh-CN"/>
        </w:rPr>
        <w:t xml:space="preserve"> ∙ I</w:t>
      </w:r>
      <w:r w:rsidR="00D005C1">
        <w:rPr>
          <w:rFonts w:ascii="Times New Roman" w:hAnsi="Times New Roman" w:cs="Times New Roman"/>
          <w:sz w:val="20"/>
          <w:szCs w:val="20"/>
          <w:vertAlign w:val="subscript"/>
          <w:lang w:val="en-GB" w:eastAsia="zh-CN"/>
        </w:rPr>
        <w:t>POOH</w:t>
      </w:r>
      <w:r w:rsidR="00D005C1" w:rsidRPr="00A256CE">
        <w:rPr>
          <w:rFonts w:ascii="Times New Roman" w:hAnsi="Times New Roman" w:cs="Times New Roman"/>
          <w:sz w:val="20"/>
          <w:szCs w:val="20"/>
          <w:lang w:val="en-GB" w:eastAsia="zh-CN"/>
        </w:rPr>
        <w:t xml:space="preserve">) </w:t>
      </w:r>
      <w:r w:rsidRPr="00A256CE">
        <w:rPr>
          <w:rFonts w:ascii="Times New Roman" w:hAnsi="Times New Roman" w:cs="Times New Roman"/>
          <w:sz w:val="20"/>
          <w:szCs w:val="20"/>
          <w:lang w:val="en-GB" w:eastAsia="zh-CN"/>
        </w:rPr>
        <w:t>– (</w:t>
      </w:r>
      <w:r w:rsidR="00D005C1">
        <w:rPr>
          <w:rFonts w:ascii="Times New Roman" w:hAnsi="Times New Roman" w:cs="Times New Roman"/>
          <w:sz w:val="20"/>
          <w:szCs w:val="20"/>
          <w:lang w:val="en-GB" w:eastAsia="zh-CN"/>
        </w:rPr>
        <w:t>3</w:t>
      </w:r>
      <w:r w:rsidRPr="00A256CE">
        <w:rPr>
          <w:rFonts w:ascii="Times New Roman" w:hAnsi="Times New Roman" w:cs="Times New Roman"/>
          <w:sz w:val="20"/>
          <w:szCs w:val="20"/>
          <w:lang w:val="en-GB" w:eastAsia="zh-CN"/>
        </w:rPr>
        <w:t xml:space="preserve"> ∙ I</w:t>
      </w:r>
      <w:r w:rsidRPr="00A256CE">
        <w:rPr>
          <w:rFonts w:ascii="Times New Roman" w:hAnsi="Times New Roman" w:cs="Times New Roman"/>
          <w:sz w:val="20"/>
          <w:szCs w:val="20"/>
          <w:vertAlign w:val="subscript"/>
          <w:lang w:val="en-GB" w:eastAsia="zh-CN"/>
        </w:rPr>
        <w:t>OH</w:t>
      </w:r>
      <w:r w:rsidRPr="00A256CE">
        <w:rPr>
          <w:rFonts w:ascii="Times New Roman" w:hAnsi="Times New Roman" w:cs="Times New Roman"/>
          <w:sz w:val="20"/>
          <w:szCs w:val="20"/>
          <w:lang w:val="en-GB" w:eastAsia="zh-CN"/>
        </w:rPr>
        <w:t xml:space="preserve">)] / </w:t>
      </w:r>
      <w:r w:rsidR="00D005C1">
        <w:rPr>
          <w:rFonts w:ascii="Times New Roman" w:hAnsi="Times New Roman" w:cs="Times New Roman"/>
          <w:sz w:val="20"/>
          <w:szCs w:val="20"/>
          <w:lang w:val="en-GB" w:eastAsia="zh-CN"/>
        </w:rPr>
        <w:t>3</w:t>
      </w:r>
      <w:r w:rsidRPr="00A256CE">
        <w:rPr>
          <w:rFonts w:ascii="Times New Roman" w:hAnsi="Times New Roman" w:cs="Times New Roman"/>
          <w:sz w:val="20"/>
          <w:szCs w:val="20"/>
          <w:lang w:val="en-GB" w:eastAsia="zh-CN"/>
        </w:rPr>
        <w:t xml:space="preserve">                </w:t>
      </w:r>
      <w:r w:rsidRPr="00A256CE">
        <w:rPr>
          <w:rFonts w:ascii="Times New Roman" w:hAnsi="Times New Roman" w:cs="Times New Roman"/>
          <w:sz w:val="20"/>
          <w:szCs w:val="20"/>
          <w:lang w:val="en-GB" w:eastAsia="zh-CN"/>
        </w:rPr>
        <w:tab/>
      </w:r>
      <w:r w:rsidRPr="00A256CE">
        <w:rPr>
          <w:rFonts w:ascii="Times New Roman" w:hAnsi="Times New Roman" w:cs="Times New Roman"/>
          <w:sz w:val="20"/>
          <w:szCs w:val="20"/>
          <w:lang w:val="en-GB" w:eastAsia="zh-CN"/>
        </w:rPr>
        <w:tab/>
      </w:r>
      <w:r w:rsidRPr="00A256CE">
        <w:rPr>
          <w:rFonts w:ascii="Times New Roman" w:hAnsi="Times New Roman" w:cs="Times New Roman"/>
          <w:sz w:val="20"/>
          <w:szCs w:val="20"/>
          <w:lang w:val="en-GB" w:eastAsia="zh-CN"/>
        </w:rPr>
        <w:tab/>
      </w:r>
      <w:r w:rsidR="00D005C1">
        <w:rPr>
          <w:rFonts w:ascii="Times New Roman" w:hAnsi="Times New Roman" w:cs="Times New Roman"/>
          <w:sz w:val="20"/>
          <w:szCs w:val="20"/>
          <w:lang w:val="en-GB" w:eastAsia="zh-CN"/>
        </w:rPr>
        <w:tab/>
      </w:r>
      <w:r>
        <w:rPr>
          <w:rFonts w:ascii="Times New Roman" w:hAnsi="Times New Roman" w:cs="Times New Roman"/>
          <w:sz w:val="20"/>
          <w:szCs w:val="20"/>
          <w:lang w:val="en-GB" w:eastAsia="zh-CN"/>
        </w:rPr>
        <w:t xml:space="preserve">         </w:t>
      </w:r>
      <w:proofErr w:type="gramStart"/>
      <w:r>
        <w:rPr>
          <w:rFonts w:ascii="Times New Roman" w:hAnsi="Times New Roman" w:cs="Times New Roman"/>
          <w:sz w:val="20"/>
          <w:szCs w:val="20"/>
          <w:lang w:val="en-GB" w:eastAsia="zh-CN"/>
        </w:rPr>
        <w:t xml:space="preserve">   </w:t>
      </w:r>
      <w:r w:rsidRPr="001C23EC">
        <w:rPr>
          <w:rFonts w:ascii="Times New Roman" w:hAnsi="Times New Roman" w:cs="Times New Roman"/>
          <w:sz w:val="20"/>
          <w:szCs w:val="20"/>
          <w:lang w:val="en-GB" w:eastAsia="zh-CN"/>
        </w:rPr>
        <w:t>(</w:t>
      </w:r>
      <w:proofErr w:type="gramEnd"/>
      <w:r>
        <w:rPr>
          <w:rFonts w:ascii="Times New Roman" w:hAnsi="Times New Roman" w:cs="Times New Roman"/>
          <w:sz w:val="20"/>
          <w:szCs w:val="20"/>
          <w:lang w:val="en-GB" w:eastAsia="zh-CN"/>
        </w:rPr>
        <w:t>Eq. 1</w:t>
      </w:r>
      <w:r w:rsidRPr="00A256CE">
        <w:rPr>
          <w:rFonts w:ascii="Times New Roman" w:hAnsi="Times New Roman" w:cs="Times New Roman"/>
          <w:sz w:val="20"/>
          <w:szCs w:val="20"/>
          <w:lang w:val="en-GB" w:eastAsia="zh-CN"/>
        </w:rPr>
        <w:t>)</w:t>
      </w:r>
    </w:p>
    <w:p w14:paraId="5897C5DF" w14:textId="39E9D1C6" w:rsidR="00073057" w:rsidRDefault="00073057" w:rsidP="00073057">
      <w:pPr>
        <w:pStyle w:val="HABStandardChar"/>
        <w:spacing w:before="0" w:line="360" w:lineRule="auto"/>
        <w:rPr>
          <w:color w:val="000000" w:themeColor="text1"/>
          <w:sz w:val="20"/>
          <w:szCs w:val="20"/>
          <w:lang w:val="en-GB"/>
        </w:rPr>
      </w:pPr>
      <w:r w:rsidRPr="00A256CE">
        <w:rPr>
          <w:color w:val="000000" w:themeColor="text1"/>
          <w:sz w:val="20"/>
          <w:szCs w:val="20"/>
          <w:lang w:val="en-GB"/>
        </w:rPr>
        <w:t>with:</w:t>
      </w:r>
      <w:r w:rsidRPr="00A256CE">
        <w:rPr>
          <w:color w:val="000000" w:themeColor="text1"/>
          <w:sz w:val="20"/>
          <w:szCs w:val="20"/>
          <w:lang w:val="en-GB"/>
        </w:rPr>
        <w:tab/>
      </w:r>
      <w:r w:rsidRPr="00A256CE">
        <w:rPr>
          <w:color w:val="000000" w:themeColor="text1"/>
          <w:sz w:val="20"/>
          <w:szCs w:val="20"/>
          <w:lang w:val="en-GB"/>
        </w:rPr>
        <w:tab/>
      </w:r>
      <w:proofErr w:type="spellStart"/>
      <w:r w:rsidRPr="00A256CE">
        <w:rPr>
          <w:sz w:val="20"/>
          <w:szCs w:val="20"/>
          <w:lang w:val="en-GB"/>
        </w:rPr>
        <w:t>ρ</w:t>
      </w:r>
      <w:r w:rsidRPr="00A256CE">
        <w:rPr>
          <w:sz w:val="20"/>
          <w:szCs w:val="20"/>
          <w:vertAlign w:val="subscript"/>
          <w:lang w:val="en-GB"/>
        </w:rPr>
        <w:t>ru</w:t>
      </w:r>
      <w:proofErr w:type="spellEnd"/>
      <w:r w:rsidRPr="00A256CE">
        <w:rPr>
          <w:color w:val="000000" w:themeColor="text1"/>
          <w:sz w:val="20"/>
          <w:szCs w:val="20"/>
          <w:lang w:val="en-GB"/>
        </w:rPr>
        <w:t xml:space="preserve"> </w:t>
      </w:r>
      <w:r w:rsidRPr="00A256CE">
        <w:rPr>
          <w:color w:val="000000" w:themeColor="text1"/>
          <w:sz w:val="20"/>
          <w:szCs w:val="20"/>
          <w:lang w:val="en-GB"/>
        </w:rPr>
        <w:tab/>
      </w:r>
      <w:r w:rsidRPr="00A256CE">
        <w:rPr>
          <w:color w:val="000000" w:themeColor="text1"/>
          <w:sz w:val="20"/>
          <w:szCs w:val="20"/>
          <w:lang w:val="en-GB"/>
        </w:rPr>
        <w:tab/>
        <w:t xml:space="preserve">proportion of </w:t>
      </w:r>
      <w:r w:rsidR="00067BDB">
        <w:rPr>
          <w:color w:val="000000" w:themeColor="text1"/>
          <w:sz w:val="20"/>
          <w:szCs w:val="20"/>
          <w:lang w:val="en-GB"/>
        </w:rPr>
        <w:t>propylene</w:t>
      </w:r>
      <w:r w:rsidRPr="00A256CE">
        <w:rPr>
          <w:color w:val="000000" w:themeColor="text1"/>
          <w:sz w:val="20"/>
          <w:szCs w:val="20"/>
          <w:lang w:val="en-GB"/>
        </w:rPr>
        <w:t xml:space="preserve"> RUs relative to the proportion of defects</w:t>
      </w:r>
    </w:p>
    <w:p w14:paraId="52626C5D" w14:textId="141317F5" w:rsidR="00C65250" w:rsidRPr="00A256CE" w:rsidRDefault="00C65250" w:rsidP="00073057">
      <w:pPr>
        <w:pStyle w:val="HABStandardChar"/>
        <w:spacing w:before="0" w:line="360" w:lineRule="auto"/>
        <w:rPr>
          <w:color w:val="000000" w:themeColor="text1"/>
          <w:sz w:val="20"/>
          <w:szCs w:val="20"/>
          <w:lang w:val="en-GB"/>
        </w:rPr>
      </w:pPr>
      <w:r>
        <w:rPr>
          <w:color w:val="000000" w:themeColor="text1"/>
          <w:sz w:val="20"/>
          <w:szCs w:val="20"/>
          <w:lang w:val="en-GB"/>
        </w:rPr>
        <w:tab/>
      </w:r>
      <w:r>
        <w:rPr>
          <w:color w:val="000000" w:themeColor="text1"/>
          <w:sz w:val="20"/>
          <w:szCs w:val="20"/>
          <w:lang w:val="en-GB"/>
        </w:rPr>
        <w:tab/>
      </w:r>
      <w:proofErr w:type="spellStart"/>
      <w:r w:rsidRPr="009B6C18">
        <w:rPr>
          <w:color w:val="000000" w:themeColor="text1"/>
          <w:sz w:val="20"/>
          <w:szCs w:val="20"/>
          <w:lang w:val="en-GB"/>
        </w:rPr>
        <w:t>I</w:t>
      </w:r>
      <w:r>
        <w:rPr>
          <w:color w:val="000000" w:themeColor="text1"/>
          <w:sz w:val="20"/>
          <w:szCs w:val="20"/>
          <w:vertAlign w:val="subscript"/>
          <w:lang w:val="en-GB"/>
        </w:rPr>
        <w:t>ketone</w:t>
      </w:r>
      <w:proofErr w:type="spellEnd"/>
      <w:r w:rsidRPr="009B6C18">
        <w:rPr>
          <w:sz w:val="20"/>
          <w:szCs w:val="20"/>
          <w:lang w:val="en-GB"/>
        </w:rPr>
        <w:tab/>
      </w:r>
      <w:r w:rsidRPr="009B6C18">
        <w:rPr>
          <w:sz w:val="20"/>
          <w:szCs w:val="20"/>
          <w:lang w:val="en-GB"/>
        </w:rPr>
        <w:tab/>
        <w:t xml:space="preserve">relative intensity of the </w:t>
      </w:r>
      <w:r>
        <w:rPr>
          <w:sz w:val="20"/>
          <w:szCs w:val="20"/>
          <w:lang w:val="en-GB"/>
        </w:rPr>
        <w:t>ketone</w:t>
      </w:r>
      <w:r w:rsidRPr="009B6C18">
        <w:rPr>
          <w:sz w:val="20"/>
          <w:szCs w:val="20"/>
          <w:lang w:val="en-GB"/>
        </w:rPr>
        <w:t xml:space="preserve"> resonance</w:t>
      </w:r>
    </w:p>
    <w:p w14:paraId="71134DD4" w14:textId="1FC43FD7" w:rsidR="00073057" w:rsidRPr="009B6C18" w:rsidRDefault="00073057" w:rsidP="00073057">
      <w:pPr>
        <w:pStyle w:val="HABStandardChar"/>
        <w:spacing w:before="0" w:line="360" w:lineRule="auto"/>
        <w:rPr>
          <w:sz w:val="20"/>
          <w:szCs w:val="20"/>
          <w:lang w:val="en-GB"/>
        </w:rPr>
      </w:pPr>
      <w:r w:rsidRPr="009B6C18">
        <w:rPr>
          <w:color w:val="000000" w:themeColor="text1"/>
          <w:sz w:val="20"/>
          <w:szCs w:val="20"/>
          <w:lang w:val="en-GB"/>
        </w:rPr>
        <w:tab/>
      </w:r>
      <w:r w:rsidRPr="009B6C18">
        <w:rPr>
          <w:color w:val="000000" w:themeColor="text1"/>
          <w:sz w:val="20"/>
          <w:szCs w:val="20"/>
          <w:lang w:val="en-GB"/>
        </w:rPr>
        <w:tab/>
        <w:t>I</w:t>
      </w:r>
      <w:r w:rsidRPr="009B6C18">
        <w:rPr>
          <w:color w:val="000000" w:themeColor="text1"/>
          <w:sz w:val="20"/>
          <w:szCs w:val="20"/>
          <w:vertAlign w:val="subscript"/>
          <w:lang w:val="en-GB"/>
        </w:rPr>
        <w:t>COOH</w:t>
      </w:r>
      <w:r w:rsidRPr="009B6C18">
        <w:rPr>
          <w:sz w:val="20"/>
          <w:szCs w:val="20"/>
          <w:lang w:val="en-GB"/>
        </w:rPr>
        <w:tab/>
      </w:r>
      <w:r w:rsidRPr="009B6C18">
        <w:rPr>
          <w:sz w:val="20"/>
          <w:szCs w:val="20"/>
          <w:lang w:val="en-GB"/>
        </w:rPr>
        <w:tab/>
        <w:t>relative intensity of the carboxylic acid resonance</w:t>
      </w:r>
    </w:p>
    <w:p w14:paraId="0C9DB17C" w14:textId="266629E2" w:rsidR="00073057" w:rsidRPr="009B6C18" w:rsidRDefault="00073057" w:rsidP="00073057">
      <w:pPr>
        <w:pStyle w:val="HABStandardChar"/>
        <w:spacing w:before="0" w:line="360" w:lineRule="auto"/>
        <w:rPr>
          <w:sz w:val="20"/>
          <w:szCs w:val="20"/>
          <w:lang w:val="en-GB"/>
        </w:rPr>
      </w:pPr>
      <w:r w:rsidRPr="009B6C18">
        <w:rPr>
          <w:sz w:val="20"/>
          <w:szCs w:val="20"/>
          <w:lang w:val="en-GB"/>
        </w:rPr>
        <w:tab/>
      </w:r>
      <w:r w:rsidRPr="009B6C18">
        <w:rPr>
          <w:sz w:val="20"/>
          <w:szCs w:val="20"/>
          <w:lang w:val="en-GB"/>
        </w:rPr>
        <w:tab/>
      </w:r>
      <w:r w:rsidRPr="009B6C18">
        <w:rPr>
          <w:color w:val="000000" w:themeColor="text1"/>
          <w:sz w:val="20"/>
          <w:szCs w:val="20"/>
          <w:lang w:val="en-GB"/>
        </w:rPr>
        <w:t>I</w:t>
      </w:r>
      <w:r w:rsidR="00C65250">
        <w:rPr>
          <w:color w:val="000000" w:themeColor="text1"/>
          <w:sz w:val="20"/>
          <w:szCs w:val="20"/>
          <w:vertAlign w:val="subscript"/>
          <w:lang w:val="en-GB"/>
        </w:rPr>
        <w:t>POOH</w:t>
      </w:r>
      <w:r w:rsidRPr="009B6C18">
        <w:rPr>
          <w:sz w:val="20"/>
          <w:szCs w:val="20"/>
          <w:lang w:val="en-GB"/>
        </w:rPr>
        <w:tab/>
      </w:r>
      <w:r w:rsidRPr="009B6C18">
        <w:rPr>
          <w:sz w:val="20"/>
          <w:szCs w:val="20"/>
          <w:lang w:val="en-GB"/>
        </w:rPr>
        <w:tab/>
        <w:t xml:space="preserve">relative intensity of the </w:t>
      </w:r>
      <w:r w:rsidR="00C65250">
        <w:rPr>
          <w:sz w:val="20"/>
          <w:szCs w:val="20"/>
          <w:lang w:val="en-GB"/>
        </w:rPr>
        <w:t>peroxide</w:t>
      </w:r>
      <w:r w:rsidRPr="009B6C18">
        <w:rPr>
          <w:sz w:val="20"/>
          <w:szCs w:val="20"/>
          <w:lang w:val="en-GB"/>
        </w:rPr>
        <w:t xml:space="preserve"> resonance</w:t>
      </w:r>
    </w:p>
    <w:p w14:paraId="18AE9214" w14:textId="5F3A9848" w:rsidR="00073057" w:rsidRPr="009B6C18" w:rsidRDefault="00073057" w:rsidP="00073057">
      <w:pPr>
        <w:pStyle w:val="HABStandardChar"/>
        <w:spacing w:before="0" w:line="360" w:lineRule="auto"/>
        <w:ind w:left="708" w:hanging="708"/>
        <w:rPr>
          <w:sz w:val="20"/>
          <w:szCs w:val="20"/>
          <w:lang w:val="en-GB"/>
        </w:rPr>
      </w:pPr>
      <w:r w:rsidRPr="009B6C18">
        <w:rPr>
          <w:sz w:val="20"/>
          <w:szCs w:val="20"/>
          <w:lang w:val="en-GB"/>
        </w:rPr>
        <w:tab/>
      </w:r>
      <w:r w:rsidRPr="009B6C18">
        <w:rPr>
          <w:sz w:val="20"/>
          <w:szCs w:val="20"/>
          <w:lang w:val="en-GB"/>
        </w:rPr>
        <w:tab/>
      </w:r>
      <w:r w:rsidRPr="009B6C18">
        <w:rPr>
          <w:sz w:val="20"/>
          <w:szCs w:val="20"/>
          <w:lang w:val="en-GB"/>
        </w:rPr>
        <w:tab/>
      </w:r>
      <w:r w:rsidRPr="009B6C18">
        <w:rPr>
          <w:color w:val="000000" w:themeColor="text1"/>
          <w:sz w:val="20"/>
          <w:szCs w:val="20"/>
          <w:lang w:val="en-GB"/>
        </w:rPr>
        <w:t>I</w:t>
      </w:r>
      <w:r w:rsidRPr="009B6C18">
        <w:rPr>
          <w:color w:val="000000" w:themeColor="text1"/>
          <w:sz w:val="20"/>
          <w:szCs w:val="20"/>
          <w:vertAlign w:val="subscript"/>
          <w:lang w:val="en-GB"/>
        </w:rPr>
        <w:t>OH</w:t>
      </w:r>
      <w:r w:rsidRPr="009B6C18">
        <w:rPr>
          <w:sz w:val="20"/>
          <w:szCs w:val="20"/>
          <w:lang w:val="en-GB"/>
        </w:rPr>
        <w:tab/>
      </w:r>
      <w:r w:rsidRPr="00A256CE">
        <w:rPr>
          <w:sz w:val="20"/>
          <w:szCs w:val="20"/>
          <w:lang w:val="en-GB"/>
        </w:rPr>
        <w:tab/>
      </w:r>
      <w:r w:rsidRPr="009B6C18">
        <w:rPr>
          <w:sz w:val="20"/>
          <w:szCs w:val="20"/>
          <w:lang w:val="en-GB"/>
        </w:rPr>
        <w:t>relative intensity of the</w:t>
      </w:r>
      <w:r w:rsidR="00C65250">
        <w:rPr>
          <w:sz w:val="20"/>
          <w:szCs w:val="20"/>
          <w:lang w:val="en-GB"/>
        </w:rPr>
        <w:t xml:space="preserve"> </w:t>
      </w:r>
      <w:r w:rsidRPr="009B6C18">
        <w:rPr>
          <w:sz w:val="20"/>
          <w:szCs w:val="20"/>
          <w:lang w:val="en-GB"/>
        </w:rPr>
        <w:t>alcohol resonance.</w:t>
      </w:r>
    </w:p>
    <w:p w14:paraId="7C26CD4C" w14:textId="77777777" w:rsidR="00073057" w:rsidRPr="009B6C18" w:rsidRDefault="00073057" w:rsidP="00073057">
      <w:pPr>
        <w:pStyle w:val="HABStandardChar"/>
        <w:spacing w:before="0" w:line="360" w:lineRule="auto"/>
        <w:rPr>
          <w:sz w:val="20"/>
          <w:szCs w:val="20"/>
          <w:lang w:val="en-GB"/>
        </w:rPr>
      </w:pPr>
    </w:p>
    <w:p w14:paraId="779EDA1C" w14:textId="66E69F5C" w:rsidR="00ED5304" w:rsidRDefault="00073057" w:rsidP="00ED5304">
      <w:pPr>
        <w:spacing w:line="360" w:lineRule="auto"/>
        <w:jc w:val="both"/>
        <w:rPr>
          <w:rFonts w:ascii="Times New Roman" w:hAnsi="Times New Roman" w:cs="Times New Roman"/>
          <w:sz w:val="20"/>
          <w:szCs w:val="20"/>
          <w:lang w:val="en-GB" w:eastAsia="zh-CN"/>
        </w:rPr>
      </w:pPr>
      <w:r w:rsidRPr="00A256CE">
        <w:rPr>
          <w:rFonts w:ascii="Times New Roman" w:hAnsi="Times New Roman" w:cs="Times New Roman"/>
          <w:sz w:val="20"/>
          <w:szCs w:val="20"/>
        </w:rPr>
        <w:t xml:space="preserve">Since the ratio of the different groups is </w:t>
      </w:r>
      <w:proofErr w:type="spellStart"/>
      <w:proofErr w:type="gramStart"/>
      <w:r w:rsidR="00C65250" w:rsidRPr="00A256CE">
        <w:rPr>
          <w:rFonts w:ascii="Times New Roman" w:hAnsi="Times New Roman" w:cs="Times New Roman"/>
          <w:sz w:val="20"/>
          <w:szCs w:val="20"/>
        </w:rPr>
        <w:t>I</w:t>
      </w:r>
      <w:r w:rsidR="00C65250">
        <w:rPr>
          <w:rFonts w:ascii="Times New Roman" w:hAnsi="Times New Roman" w:cs="Times New Roman"/>
          <w:sz w:val="20"/>
          <w:szCs w:val="20"/>
          <w:vertAlign w:val="subscript"/>
        </w:rPr>
        <w:t>ketone</w:t>
      </w:r>
      <w:proofErr w:type="spellEnd"/>
      <w:r w:rsidR="00C65250" w:rsidRPr="00A256CE">
        <w:rPr>
          <w:rFonts w:ascii="Times New Roman" w:hAnsi="Times New Roman" w:cs="Times New Roman"/>
          <w:sz w:val="20"/>
          <w:szCs w:val="20"/>
        </w:rPr>
        <w:t xml:space="preserve"> :</w:t>
      </w:r>
      <w:proofErr w:type="gramEnd"/>
      <w:r w:rsidR="00C65250">
        <w:rPr>
          <w:rFonts w:ascii="Times New Roman" w:hAnsi="Times New Roman" w:cs="Times New Roman"/>
          <w:sz w:val="20"/>
          <w:szCs w:val="20"/>
        </w:rPr>
        <w:t xml:space="preserve"> </w:t>
      </w:r>
      <w:r w:rsidRPr="00A256CE">
        <w:rPr>
          <w:rFonts w:ascii="Times New Roman" w:hAnsi="Times New Roman" w:cs="Times New Roman"/>
          <w:sz w:val="20"/>
          <w:szCs w:val="20"/>
        </w:rPr>
        <w:t>I</w:t>
      </w:r>
      <w:r w:rsidRPr="00A256CE">
        <w:rPr>
          <w:rFonts w:ascii="Times New Roman" w:hAnsi="Times New Roman" w:cs="Times New Roman"/>
          <w:sz w:val="20"/>
          <w:szCs w:val="20"/>
          <w:vertAlign w:val="subscript"/>
        </w:rPr>
        <w:t>COOH</w:t>
      </w:r>
      <w:r w:rsidRPr="00A256CE">
        <w:rPr>
          <w:rFonts w:ascii="Times New Roman" w:hAnsi="Times New Roman" w:cs="Times New Roman"/>
          <w:sz w:val="20"/>
          <w:szCs w:val="20"/>
        </w:rPr>
        <w:t xml:space="preserve"> : I</w:t>
      </w:r>
      <w:r w:rsidR="00C65250">
        <w:rPr>
          <w:rFonts w:ascii="Times New Roman" w:hAnsi="Times New Roman" w:cs="Times New Roman"/>
          <w:sz w:val="20"/>
          <w:szCs w:val="20"/>
          <w:vertAlign w:val="subscript"/>
        </w:rPr>
        <w:t>POOH</w:t>
      </w:r>
      <w:r w:rsidR="00C65250">
        <w:rPr>
          <w:rFonts w:ascii="Times New Roman" w:hAnsi="Times New Roman" w:cs="Times New Roman"/>
          <w:sz w:val="20"/>
          <w:szCs w:val="20"/>
        </w:rPr>
        <w:t xml:space="preserve"> </w:t>
      </w:r>
      <w:r w:rsidRPr="00A256CE">
        <w:rPr>
          <w:rFonts w:ascii="Times New Roman" w:hAnsi="Times New Roman" w:cs="Times New Roman"/>
          <w:sz w:val="20"/>
          <w:szCs w:val="20"/>
        </w:rPr>
        <w:t>: I</w:t>
      </w:r>
      <w:r w:rsidRPr="00A256CE">
        <w:rPr>
          <w:rFonts w:ascii="Times New Roman" w:hAnsi="Times New Roman" w:cs="Times New Roman"/>
          <w:sz w:val="20"/>
          <w:szCs w:val="20"/>
          <w:vertAlign w:val="subscript"/>
        </w:rPr>
        <w:t>OH</w:t>
      </w:r>
      <w:r w:rsidRPr="00A256CE">
        <w:rPr>
          <w:rFonts w:ascii="Times New Roman" w:hAnsi="Times New Roman" w:cs="Times New Roman"/>
          <w:sz w:val="20"/>
          <w:szCs w:val="20"/>
        </w:rPr>
        <w:t xml:space="preserve"> : </w:t>
      </w:r>
      <w:proofErr w:type="spellStart"/>
      <w:r w:rsidRPr="00A256CE">
        <w:rPr>
          <w:rFonts w:ascii="Times New Roman" w:hAnsi="Times New Roman" w:cs="Times New Roman"/>
          <w:sz w:val="20"/>
          <w:szCs w:val="20"/>
        </w:rPr>
        <w:t>p</w:t>
      </w:r>
      <w:r w:rsidRPr="00A256CE">
        <w:rPr>
          <w:rFonts w:ascii="Times New Roman" w:hAnsi="Times New Roman" w:cs="Times New Roman"/>
          <w:sz w:val="20"/>
          <w:szCs w:val="20"/>
          <w:vertAlign w:val="subscript"/>
        </w:rPr>
        <w:t>ru</w:t>
      </w:r>
      <w:proofErr w:type="spellEnd"/>
      <w:r w:rsidRPr="00A256CE">
        <w:rPr>
          <w:rFonts w:ascii="Times New Roman" w:hAnsi="Times New Roman" w:cs="Times New Roman"/>
          <w:sz w:val="20"/>
          <w:szCs w:val="20"/>
        </w:rPr>
        <w:t xml:space="preserve">, </w:t>
      </w:r>
      <w:r w:rsidRPr="00A256CE">
        <w:rPr>
          <w:rFonts w:ascii="Times New Roman" w:hAnsi="Times New Roman" w:cs="Times New Roman"/>
          <w:sz w:val="20"/>
          <w:szCs w:val="20"/>
          <w:lang w:val="en-GB"/>
        </w:rPr>
        <w:t>the absolute proportions of the</w:t>
      </w:r>
      <w:r w:rsidR="00E03485">
        <w:rPr>
          <w:rFonts w:ascii="Times New Roman" w:hAnsi="Times New Roman" w:cs="Times New Roman"/>
          <w:sz w:val="20"/>
          <w:szCs w:val="20"/>
          <w:lang w:val="en-GB"/>
        </w:rPr>
        <w:t xml:space="preserve"> carbonyl groups (</w:t>
      </w:r>
      <w:proofErr w:type="spellStart"/>
      <w:r w:rsidR="00E03485" w:rsidRPr="00A256CE">
        <w:rPr>
          <w:rFonts w:ascii="Times New Roman" w:hAnsi="Times New Roman" w:cs="Times New Roman"/>
          <w:sz w:val="20"/>
          <w:szCs w:val="20"/>
          <w:lang w:val="en-GB"/>
        </w:rPr>
        <w:t>ap</w:t>
      </w:r>
      <w:r w:rsidR="00E03485">
        <w:rPr>
          <w:rFonts w:ascii="Times New Roman" w:hAnsi="Times New Roman" w:cs="Times New Roman"/>
          <w:sz w:val="20"/>
          <w:szCs w:val="20"/>
          <w:vertAlign w:val="subscript"/>
          <w:lang w:val="en-GB"/>
        </w:rPr>
        <w:t>ketone</w:t>
      </w:r>
      <w:proofErr w:type="spellEnd"/>
      <w:r w:rsidR="00E03485">
        <w:rPr>
          <w:rFonts w:ascii="Times New Roman" w:hAnsi="Times New Roman" w:cs="Times New Roman"/>
          <w:sz w:val="20"/>
          <w:szCs w:val="20"/>
          <w:lang w:val="en-GB"/>
        </w:rPr>
        <w:t>),</w:t>
      </w:r>
      <w:r w:rsidRPr="00A256CE">
        <w:rPr>
          <w:rFonts w:ascii="Times New Roman" w:hAnsi="Times New Roman" w:cs="Times New Roman"/>
          <w:sz w:val="20"/>
          <w:szCs w:val="20"/>
          <w:lang w:val="en-GB"/>
        </w:rPr>
        <w:t xml:space="preserve"> carboxy groups (</w:t>
      </w:r>
      <w:proofErr w:type="spellStart"/>
      <w:r w:rsidRPr="00A256CE">
        <w:rPr>
          <w:rFonts w:ascii="Times New Roman" w:hAnsi="Times New Roman" w:cs="Times New Roman"/>
          <w:sz w:val="20"/>
          <w:szCs w:val="20"/>
          <w:lang w:val="en-GB"/>
        </w:rPr>
        <w:t>ap</w:t>
      </w:r>
      <w:r w:rsidRPr="00A256CE">
        <w:rPr>
          <w:rFonts w:ascii="Times New Roman" w:hAnsi="Times New Roman" w:cs="Times New Roman"/>
          <w:sz w:val="20"/>
          <w:szCs w:val="20"/>
          <w:vertAlign w:val="subscript"/>
          <w:lang w:val="en-GB"/>
        </w:rPr>
        <w:t>COOH</w:t>
      </w:r>
      <w:proofErr w:type="spellEnd"/>
      <w:r w:rsidRPr="00A256CE">
        <w:rPr>
          <w:rFonts w:ascii="Times New Roman" w:hAnsi="Times New Roman" w:cs="Times New Roman"/>
          <w:sz w:val="20"/>
          <w:szCs w:val="20"/>
          <w:lang w:val="en-GB"/>
        </w:rPr>
        <w:t xml:space="preserve">), </w:t>
      </w:r>
      <w:proofErr w:type="spellStart"/>
      <w:r w:rsidR="0077004F">
        <w:rPr>
          <w:rFonts w:ascii="Times New Roman" w:hAnsi="Times New Roman" w:cs="Times New Roman"/>
          <w:sz w:val="20"/>
          <w:szCs w:val="20"/>
          <w:lang w:val="en-GB"/>
        </w:rPr>
        <w:t>peroxy</w:t>
      </w:r>
      <w:proofErr w:type="spellEnd"/>
      <w:r w:rsidRPr="00A256CE">
        <w:rPr>
          <w:rFonts w:ascii="Times New Roman" w:hAnsi="Times New Roman" w:cs="Times New Roman"/>
          <w:sz w:val="20"/>
          <w:szCs w:val="20"/>
          <w:lang w:val="en-GB"/>
        </w:rPr>
        <w:t xml:space="preserve"> groups (</w:t>
      </w:r>
      <w:proofErr w:type="spellStart"/>
      <w:r w:rsidRPr="00A256CE">
        <w:rPr>
          <w:rFonts w:ascii="Times New Roman" w:hAnsi="Times New Roman" w:cs="Times New Roman"/>
          <w:sz w:val="20"/>
          <w:szCs w:val="20"/>
          <w:lang w:val="en-GB"/>
        </w:rPr>
        <w:t>ap</w:t>
      </w:r>
      <w:r w:rsidR="0077004F">
        <w:rPr>
          <w:rFonts w:ascii="Times New Roman" w:hAnsi="Times New Roman" w:cs="Times New Roman"/>
          <w:sz w:val="20"/>
          <w:szCs w:val="20"/>
          <w:vertAlign w:val="subscript"/>
          <w:lang w:val="en-GB"/>
        </w:rPr>
        <w:t>POOH</w:t>
      </w:r>
      <w:proofErr w:type="spellEnd"/>
      <w:r w:rsidRPr="00A256CE">
        <w:rPr>
          <w:rFonts w:ascii="Times New Roman" w:hAnsi="Times New Roman" w:cs="Times New Roman"/>
          <w:sz w:val="20"/>
          <w:szCs w:val="20"/>
          <w:lang w:val="en-GB"/>
        </w:rPr>
        <w:t>) and hydroxy groups (</w:t>
      </w:r>
      <w:proofErr w:type="spellStart"/>
      <w:r w:rsidRPr="00A256CE">
        <w:rPr>
          <w:rFonts w:ascii="Times New Roman" w:hAnsi="Times New Roman" w:cs="Times New Roman"/>
          <w:sz w:val="20"/>
          <w:szCs w:val="20"/>
          <w:lang w:val="en-GB"/>
        </w:rPr>
        <w:t>ap</w:t>
      </w:r>
      <w:r w:rsidRPr="00A256CE">
        <w:rPr>
          <w:rFonts w:ascii="Times New Roman" w:hAnsi="Times New Roman" w:cs="Times New Roman"/>
          <w:sz w:val="20"/>
          <w:szCs w:val="20"/>
          <w:vertAlign w:val="subscript"/>
          <w:lang w:val="en-GB"/>
        </w:rPr>
        <w:t>POH</w:t>
      </w:r>
      <w:proofErr w:type="spellEnd"/>
      <w:r w:rsidRPr="00A256CE">
        <w:rPr>
          <w:rFonts w:ascii="Times New Roman" w:hAnsi="Times New Roman" w:cs="Times New Roman"/>
          <w:sz w:val="20"/>
          <w:szCs w:val="20"/>
          <w:lang w:val="en-GB"/>
        </w:rPr>
        <w:t xml:space="preserve">) can be calculated once </w:t>
      </w:r>
      <w:proofErr w:type="spellStart"/>
      <w:r w:rsidRPr="00A256CE">
        <w:rPr>
          <w:rFonts w:ascii="Times New Roman" w:hAnsi="Times New Roman" w:cs="Times New Roman"/>
          <w:sz w:val="20"/>
          <w:szCs w:val="20"/>
          <w:lang w:val="en-GB"/>
        </w:rPr>
        <w:t>ρ</w:t>
      </w:r>
      <w:r w:rsidRPr="00A256CE">
        <w:rPr>
          <w:rFonts w:ascii="Times New Roman" w:hAnsi="Times New Roman" w:cs="Times New Roman"/>
          <w:sz w:val="20"/>
          <w:szCs w:val="20"/>
          <w:vertAlign w:val="subscript"/>
          <w:lang w:val="en-GB"/>
        </w:rPr>
        <w:t>ru</w:t>
      </w:r>
      <w:proofErr w:type="spellEnd"/>
      <w:r w:rsidRPr="00A256CE">
        <w:rPr>
          <w:rFonts w:ascii="Times New Roman" w:hAnsi="Times New Roman" w:cs="Times New Roman"/>
          <w:sz w:val="20"/>
          <w:szCs w:val="20"/>
          <w:lang w:val="en-GB"/>
        </w:rPr>
        <w:t xml:space="preserve"> is known: </w:t>
      </w:r>
      <w:r w:rsidRPr="00A256CE">
        <w:rPr>
          <w:rFonts w:ascii="Times New Roman" w:hAnsi="Times New Roman" w:cs="Times New Roman"/>
          <w:sz w:val="20"/>
          <w:szCs w:val="20"/>
          <w:lang w:val="en-GB"/>
        </w:rPr>
        <w:tab/>
      </w:r>
    </w:p>
    <w:p w14:paraId="030CFD80" w14:textId="5455BB1E" w:rsidR="00ED5304" w:rsidRPr="00C01F46" w:rsidRDefault="00E93C48" w:rsidP="00C01F46">
      <w:pPr>
        <w:autoSpaceDE w:val="0"/>
        <w:autoSpaceDN w:val="0"/>
        <w:adjustRightInd w:val="0"/>
        <w:spacing w:line="360" w:lineRule="auto"/>
        <w:jc w:val="both"/>
        <w:rPr>
          <w:rFonts w:ascii="Times New Roman" w:hAnsi="Times New Roman" w:cs="Times New Roman"/>
          <w:sz w:val="20"/>
          <w:szCs w:val="20"/>
        </w:rPr>
      </w:pPr>
      <w:proofErr w:type="spellStart"/>
      <w:r w:rsidRPr="00E93C48">
        <w:rPr>
          <w:rFonts w:ascii="Times New Roman" w:hAnsi="Times New Roman" w:cs="Times New Roman"/>
          <w:sz w:val="20"/>
          <w:szCs w:val="20"/>
          <w:lang w:val="en-GB"/>
        </w:rPr>
        <w:t>ap</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lang w:val="en-GB"/>
        </w:rPr>
        <w:t xml:space="preserve"> = </w:t>
      </w:r>
      <w:proofErr w:type="spellStart"/>
      <w:r w:rsidRPr="00E93C48">
        <w:rPr>
          <w:rFonts w:ascii="Times New Roman" w:hAnsi="Times New Roman" w:cs="Times New Roman"/>
          <w:sz w:val="20"/>
          <w:szCs w:val="20"/>
          <w:lang w:val="en-GB"/>
        </w:rPr>
        <w:t>I</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vertAlign w:val="subscript"/>
          <w:lang w:val="en-GB"/>
        </w:rPr>
        <w:t> </w:t>
      </w:r>
      <w:proofErr w:type="gramStart"/>
      <w:r w:rsidRPr="00E93C48">
        <w:rPr>
          <w:rFonts w:ascii="Times New Roman" w:hAnsi="Times New Roman" w:cs="Times New Roman"/>
          <w:sz w:val="20"/>
          <w:szCs w:val="20"/>
          <w:lang w:val="en-GB"/>
        </w:rPr>
        <w:t>/(</w:t>
      </w:r>
      <w:proofErr w:type="spellStart"/>
      <w:proofErr w:type="gramEnd"/>
      <w:r w:rsidRPr="00E93C48">
        <w:rPr>
          <w:rFonts w:ascii="Times New Roman" w:hAnsi="Times New Roman" w:cs="Times New Roman"/>
          <w:sz w:val="20"/>
          <w:szCs w:val="20"/>
          <w:lang w:val="en-GB"/>
        </w:rPr>
        <w:t>p</w:t>
      </w:r>
      <w:r w:rsidRPr="00E93C48">
        <w:rPr>
          <w:rFonts w:ascii="Times New Roman" w:hAnsi="Times New Roman" w:cs="Times New Roman"/>
          <w:sz w:val="20"/>
          <w:szCs w:val="20"/>
          <w:vertAlign w:val="subscript"/>
          <w:lang w:val="en-GB"/>
        </w:rPr>
        <w:t>ru</w:t>
      </w:r>
      <w:proofErr w:type="spellEnd"/>
      <w:r w:rsidRPr="00E93C48">
        <w:rPr>
          <w:rFonts w:ascii="Times New Roman" w:hAnsi="Times New Roman" w:cs="Times New Roman"/>
          <w:sz w:val="20"/>
          <w:szCs w:val="20"/>
          <w:lang w:val="en-GB"/>
        </w:rPr>
        <w:t xml:space="preserve"> + </w:t>
      </w:r>
      <w:proofErr w:type="spellStart"/>
      <w:r w:rsidRPr="00E93C48">
        <w:rPr>
          <w:rFonts w:ascii="Times New Roman" w:hAnsi="Times New Roman" w:cs="Times New Roman"/>
          <w:sz w:val="20"/>
          <w:szCs w:val="20"/>
          <w:lang w:val="en-GB"/>
        </w:rPr>
        <w:t>I</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COOH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POOH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OH</w:t>
      </w:r>
      <w:r w:rsidRPr="00E93C48">
        <w:rPr>
          <w:rFonts w:ascii="Times New Roman" w:hAnsi="Times New Roman" w:cs="Times New Roman"/>
          <w:sz w:val="20"/>
          <w:szCs w:val="20"/>
          <w:lang w:val="en-GB"/>
        </w:rPr>
        <w:t>)</w:t>
      </w:r>
      <w:r w:rsidRPr="00E93C48">
        <w:rPr>
          <w:rFonts w:ascii="Times New Roman" w:hAnsi="Times New Roman" w:cs="Times New Roman"/>
          <w:sz w:val="20"/>
          <w:szCs w:val="20"/>
          <w:lang w:val="en-GB"/>
        </w:rPr>
        <w:tab/>
      </w:r>
      <w:r w:rsidRPr="00E93C48">
        <w:rPr>
          <w:rFonts w:ascii="Times New Roman" w:hAnsi="Times New Roman" w:cs="Times New Roman"/>
          <w:sz w:val="20"/>
          <w:szCs w:val="20"/>
          <w:lang w:val="en-GB"/>
        </w:rPr>
        <w:tab/>
        <w:t xml:space="preserve">    </w:t>
      </w:r>
      <w:r w:rsidRPr="00E93C48">
        <w:rPr>
          <w:rFonts w:ascii="Times New Roman" w:hAnsi="Times New Roman" w:cs="Times New Roman"/>
          <w:sz w:val="20"/>
          <w:szCs w:val="20"/>
          <w:lang w:val="en-GB"/>
        </w:rPr>
        <w:tab/>
      </w:r>
      <w:r w:rsidR="00C01F46">
        <w:rPr>
          <w:rFonts w:ascii="Times New Roman" w:hAnsi="Times New Roman" w:cs="Times New Roman"/>
          <w:sz w:val="20"/>
          <w:szCs w:val="20"/>
          <w:lang w:val="en-GB"/>
        </w:rPr>
        <w:t xml:space="preserve">        </w:t>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t xml:space="preserve">            </w:t>
      </w:r>
      <w:r w:rsidR="00C01F46" w:rsidRPr="00A256CE">
        <w:rPr>
          <w:rFonts w:ascii="Times New Roman" w:hAnsi="Times New Roman" w:cs="Times New Roman"/>
          <w:sz w:val="20"/>
          <w:szCs w:val="20"/>
          <w:lang w:val="en-GB"/>
        </w:rPr>
        <w:t>(</w:t>
      </w:r>
      <w:r w:rsidR="00C01F46">
        <w:rPr>
          <w:rFonts w:ascii="Times New Roman" w:hAnsi="Times New Roman" w:cs="Times New Roman"/>
          <w:sz w:val="20"/>
          <w:szCs w:val="20"/>
          <w:lang w:val="en-GB"/>
        </w:rPr>
        <w:t>Eq. 2</w:t>
      </w:r>
      <w:r w:rsidR="00C01F46" w:rsidRPr="00A256CE">
        <w:rPr>
          <w:rFonts w:ascii="Times New Roman" w:hAnsi="Times New Roman" w:cs="Times New Roman"/>
          <w:sz w:val="20"/>
          <w:szCs w:val="20"/>
          <w:lang w:val="en-GB"/>
        </w:rPr>
        <w:t>)</w:t>
      </w:r>
    </w:p>
    <w:p w14:paraId="3273EB08" w14:textId="717E9185" w:rsidR="00ED5304" w:rsidRDefault="00E93C48" w:rsidP="00ED5304">
      <w:pPr>
        <w:spacing w:line="360" w:lineRule="auto"/>
        <w:jc w:val="both"/>
        <w:rPr>
          <w:rFonts w:ascii="Times New Roman" w:hAnsi="Times New Roman" w:cs="Times New Roman"/>
          <w:sz w:val="20"/>
          <w:szCs w:val="20"/>
          <w:lang w:val="en-GB" w:eastAsia="zh-CN"/>
        </w:rPr>
      </w:pPr>
      <w:proofErr w:type="spellStart"/>
      <w:r w:rsidRPr="00E93C48">
        <w:rPr>
          <w:rFonts w:ascii="Times New Roman" w:hAnsi="Times New Roman" w:cs="Times New Roman"/>
          <w:sz w:val="20"/>
          <w:szCs w:val="20"/>
          <w:lang w:val="en-GB"/>
        </w:rPr>
        <w:t>ap</w:t>
      </w:r>
      <w:r w:rsidRPr="00E93C48">
        <w:rPr>
          <w:rFonts w:ascii="Times New Roman" w:hAnsi="Times New Roman" w:cs="Times New Roman"/>
          <w:sz w:val="20"/>
          <w:szCs w:val="20"/>
          <w:vertAlign w:val="subscript"/>
          <w:lang w:val="en-GB"/>
        </w:rPr>
        <w:t>COOH</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COOH </w:t>
      </w:r>
      <w:proofErr w:type="gramStart"/>
      <w:r w:rsidRPr="00E93C48">
        <w:rPr>
          <w:rFonts w:ascii="Times New Roman" w:hAnsi="Times New Roman" w:cs="Times New Roman"/>
          <w:sz w:val="20"/>
          <w:szCs w:val="20"/>
          <w:lang w:val="en-GB"/>
        </w:rPr>
        <w:t>/(</w:t>
      </w:r>
      <w:proofErr w:type="spellStart"/>
      <w:proofErr w:type="gramEnd"/>
      <w:r w:rsidRPr="00E93C48">
        <w:rPr>
          <w:rFonts w:ascii="Times New Roman" w:hAnsi="Times New Roman" w:cs="Times New Roman"/>
          <w:sz w:val="20"/>
          <w:szCs w:val="20"/>
          <w:lang w:val="en-GB"/>
        </w:rPr>
        <w:t>p</w:t>
      </w:r>
      <w:r w:rsidRPr="00E93C48">
        <w:rPr>
          <w:rFonts w:ascii="Times New Roman" w:hAnsi="Times New Roman" w:cs="Times New Roman"/>
          <w:sz w:val="20"/>
          <w:szCs w:val="20"/>
          <w:vertAlign w:val="subscript"/>
          <w:lang w:val="en-GB"/>
        </w:rPr>
        <w:t>ru</w:t>
      </w:r>
      <w:proofErr w:type="spellEnd"/>
      <w:r w:rsidRPr="00E93C48">
        <w:rPr>
          <w:rFonts w:ascii="Times New Roman" w:hAnsi="Times New Roman" w:cs="Times New Roman"/>
          <w:sz w:val="20"/>
          <w:szCs w:val="20"/>
          <w:lang w:val="en-GB"/>
        </w:rPr>
        <w:t xml:space="preserve"> + </w:t>
      </w:r>
      <w:proofErr w:type="spellStart"/>
      <w:r w:rsidRPr="00E93C48">
        <w:rPr>
          <w:rFonts w:ascii="Times New Roman" w:hAnsi="Times New Roman" w:cs="Times New Roman"/>
          <w:sz w:val="20"/>
          <w:szCs w:val="20"/>
          <w:lang w:val="en-GB"/>
        </w:rPr>
        <w:t>I</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COOH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POOH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OH</w:t>
      </w:r>
      <w:r w:rsidRPr="00E93C48">
        <w:rPr>
          <w:rFonts w:ascii="Times New Roman" w:hAnsi="Times New Roman" w:cs="Times New Roman"/>
          <w:sz w:val="20"/>
          <w:szCs w:val="20"/>
          <w:lang w:val="en-GB"/>
        </w:rPr>
        <w:t>)</w:t>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t xml:space="preserve">            </w:t>
      </w:r>
      <w:r w:rsidR="00C01F46" w:rsidRPr="00A256CE">
        <w:rPr>
          <w:rFonts w:ascii="Times New Roman" w:hAnsi="Times New Roman" w:cs="Times New Roman"/>
          <w:sz w:val="20"/>
          <w:szCs w:val="20"/>
          <w:lang w:val="en-GB"/>
        </w:rPr>
        <w:t>(</w:t>
      </w:r>
      <w:r w:rsidR="00C01F46">
        <w:rPr>
          <w:rFonts w:ascii="Times New Roman" w:hAnsi="Times New Roman" w:cs="Times New Roman"/>
          <w:sz w:val="20"/>
          <w:szCs w:val="20"/>
          <w:lang w:val="en-GB"/>
        </w:rPr>
        <w:t>Eq. 3</w:t>
      </w:r>
      <w:r w:rsidR="00C01F46" w:rsidRPr="00A256CE">
        <w:rPr>
          <w:rFonts w:ascii="Times New Roman" w:hAnsi="Times New Roman" w:cs="Times New Roman"/>
          <w:sz w:val="20"/>
          <w:szCs w:val="20"/>
          <w:lang w:val="en-GB"/>
        </w:rPr>
        <w:t>)</w:t>
      </w:r>
    </w:p>
    <w:p w14:paraId="20AE712C" w14:textId="0179A002" w:rsidR="00ED5304" w:rsidRDefault="00E93C48" w:rsidP="00ED5304">
      <w:pPr>
        <w:spacing w:line="360" w:lineRule="auto"/>
        <w:jc w:val="both"/>
        <w:rPr>
          <w:rFonts w:ascii="Times New Roman" w:hAnsi="Times New Roman" w:cs="Times New Roman"/>
          <w:sz w:val="20"/>
          <w:szCs w:val="20"/>
          <w:lang w:val="en-GB" w:eastAsia="zh-CN"/>
        </w:rPr>
      </w:pPr>
      <w:proofErr w:type="spellStart"/>
      <w:r w:rsidRPr="00E93C48">
        <w:rPr>
          <w:rFonts w:ascii="Times New Roman" w:hAnsi="Times New Roman" w:cs="Times New Roman"/>
          <w:sz w:val="20"/>
          <w:szCs w:val="20"/>
          <w:lang w:val="en-GB"/>
        </w:rPr>
        <w:t>ap</w:t>
      </w:r>
      <w:r w:rsidRPr="00E93C48">
        <w:rPr>
          <w:rFonts w:ascii="Times New Roman" w:hAnsi="Times New Roman" w:cs="Times New Roman"/>
          <w:sz w:val="20"/>
          <w:szCs w:val="20"/>
          <w:vertAlign w:val="subscript"/>
          <w:lang w:val="en-GB"/>
        </w:rPr>
        <w:t>POOH</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POOH </w:t>
      </w:r>
      <w:proofErr w:type="gramStart"/>
      <w:r w:rsidRPr="00E93C48">
        <w:rPr>
          <w:rFonts w:ascii="Times New Roman" w:hAnsi="Times New Roman" w:cs="Times New Roman"/>
          <w:sz w:val="20"/>
          <w:szCs w:val="20"/>
          <w:lang w:val="en-GB"/>
        </w:rPr>
        <w:t>/(</w:t>
      </w:r>
      <w:proofErr w:type="spellStart"/>
      <w:proofErr w:type="gramEnd"/>
      <w:r w:rsidRPr="00E93C48">
        <w:rPr>
          <w:rFonts w:ascii="Times New Roman" w:hAnsi="Times New Roman" w:cs="Times New Roman"/>
          <w:sz w:val="20"/>
          <w:szCs w:val="20"/>
          <w:lang w:val="en-GB"/>
        </w:rPr>
        <w:t>p</w:t>
      </w:r>
      <w:r w:rsidRPr="00E93C48">
        <w:rPr>
          <w:rFonts w:ascii="Times New Roman" w:hAnsi="Times New Roman" w:cs="Times New Roman"/>
          <w:sz w:val="20"/>
          <w:szCs w:val="20"/>
          <w:vertAlign w:val="subscript"/>
          <w:lang w:val="en-GB"/>
        </w:rPr>
        <w:t>ru</w:t>
      </w:r>
      <w:proofErr w:type="spellEnd"/>
      <w:r w:rsidRPr="00E93C48">
        <w:rPr>
          <w:rFonts w:ascii="Times New Roman" w:hAnsi="Times New Roman" w:cs="Times New Roman"/>
          <w:sz w:val="20"/>
          <w:szCs w:val="20"/>
          <w:lang w:val="en-GB"/>
        </w:rPr>
        <w:t xml:space="preserve"> + </w:t>
      </w:r>
      <w:proofErr w:type="spellStart"/>
      <w:r w:rsidRPr="00E93C48">
        <w:rPr>
          <w:rFonts w:ascii="Times New Roman" w:hAnsi="Times New Roman" w:cs="Times New Roman"/>
          <w:sz w:val="20"/>
          <w:szCs w:val="20"/>
          <w:lang w:val="en-GB"/>
        </w:rPr>
        <w:t>I</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COOH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POOH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OH</w:t>
      </w:r>
      <w:r w:rsidRPr="00E93C48">
        <w:rPr>
          <w:rFonts w:ascii="Times New Roman" w:hAnsi="Times New Roman" w:cs="Times New Roman"/>
          <w:sz w:val="20"/>
          <w:szCs w:val="20"/>
          <w:lang w:val="en-GB"/>
        </w:rPr>
        <w:t>)</w:t>
      </w:r>
      <w:r w:rsidR="00C01F46" w:rsidRPr="00C01F46">
        <w:rPr>
          <w:rFonts w:ascii="Times New Roman" w:hAnsi="Times New Roman" w:cs="Times New Roman"/>
          <w:sz w:val="20"/>
          <w:szCs w:val="20"/>
          <w:lang w:val="en-GB"/>
        </w:rPr>
        <w:t xml:space="preserve"> </w:t>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C01F46">
        <w:rPr>
          <w:rFonts w:ascii="Times New Roman" w:hAnsi="Times New Roman" w:cs="Times New Roman"/>
          <w:sz w:val="20"/>
          <w:szCs w:val="20"/>
          <w:lang w:val="en-GB"/>
        </w:rPr>
        <w:tab/>
      </w:r>
      <w:r w:rsidR="001361FA">
        <w:rPr>
          <w:rFonts w:ascii="Times New Roman" w:hAnsi="Times New Roman" w:cs="Times New Roman"/>
          <w:sz w:val="20"/>
          <w:szCs w:val="20"/>
          <w:lang w:val="en-GB"/>
        </w:rPr>
        <w:t xml:space="preserve">            </w:t>
      </w:r>
      <w:r w:rsidR="00C01F46" w:rsidRPr="00A256CE">
        <w:rPr>
          <w:rFonts w:ascii="Times New Roman" w:hAnsi="Times New Roman" w:cs="Times New Roman"/>
          <w:sz w:val="20"/>
          <w:szCs w:val="20"/>
          <w:lang w:val="en-GB"/>
        </w:rPr>
        <w:t>(</w:t>
      </w:r>
      <w:r w:rsidR="00C01F46">
        <w:rPr>
          <w:rFonts w:ascii="Times New Roman" w:hAnsi="Times New Roman" w:cs="Times New Roman"/>
          <w:sz w:val="20"/>
          <w:szCs w:val="20"/>
          <w:lang w:val="en-GB"/>
        </w:rPr>
        <w:t>Eq. 4</w:t>
      </w:r>
      <w:r w:rsidR="00C01F46" w:rsidRPr="00A256CE">
        <w:rPr>
          <w:rFonts w:ascii="Times New Roman" w:hAnsi="Times New Roman" w:cs="Times New Roman"/>
          <w:sz w:val="20"/>
          <w:szCs w:val="20"/>
          <w:lang w:val="en-GB"/>
        </w:rPr>
        <w:t>)</w:t>
      </w:r>
    </w:p>
    <w:p w14:paraId="69589B38" w14:textId="29B20671" w:rsidR="00005A77" w:rsidRDefault="00E93C48" w:rsidP="002B6A94">
      <w:pPr>
        <w:spacing w:line="360" w:lineRule="auto"/>
        <w:jc w:val="both"/>
        <w:rPr>
          <w:rFonts w:ascii="Times New Roman" w:hAnsi="Times New Roman" w:cs="Times New Roman"/>
          <w:b/>
          <w:bCs/>
          <w:szCs w:val="20"/>
        </w:rPr>
      </w:pPr>
      <w:proofErr w:type="spellStart"/>
      <w:r w:rsidRPr="00E93C48">
        <w:rPr>
          <w:rFonts w:ascii="Times New Roman" w:hAnsi="Times New Roman" w:cs="Times New Roman"/>
          <w:sz w:val="20"/>
          <w:szCs w:val="20"/>
          <w:lang w:val="en-GB"/>
        </w:rPr>
        <w:t>ap</w:t>
      </w:r>
      <w:r w:rsidRPr="00E93C48">
        <w:rPr>
          <w:rFonts w:ascii="Times New Roman" w:hAnsi="Times New Roman" w:cs="Times New Roman"/>
          <w:sz w:val="20"/>
          <w:szCs w:val="20"/>
          <w:vertAlign w:val="subscript"/>
          <w:lang w:val="en-GB"/>
        </w:rPr>
        <w:t>OH</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OH </w:t>
      </w:r>
      <w:proofErr w:type="gramStart"/>
      <w:r w:rsidRPr="00E93C48">
        <w:rPr>
          <w:rFonts w:ascii="Times New Roman" w:hAnsi="Times New Roman" w:cs="Times New Roman"/>
          <w:sz w:val="20"/>
          <w:szCs w:val="20"/>
          <w:lang w:val="en-GB"/>
        </w:rPr>
        <w:t>/(</w:t>
      </w:r>
      <w:proofErr w:type="spellStart"/>
      <w:proofErr w:type="gramEnd"/>
      <w:r w:rsidRPr="00E93C48">
        <w:rPr>
          <w:rFonts w:ascii="Times New Roman" w:hAnsi="Times New Roman" w:cs="Times New Roman"/>
          <w:sz w:val="20"/>
          <w:szCs w:val="20"/>
          <w:lang w:val="en-GB"/>
        </w:rPr>
        <w:t>p</w:t>
      </w:r>
      <w:r w:rsidRPr="00E93C48">
        <w:rPr>
          <w:rFonts w:ascii="Times New Roman" w:hAnsi="Times New Roman" w:cs="Times New Roman"/>
          <w:sz w:val="20"/>
          <w:szCs w:val="20"/>
          <w:vertAlign w:val="subscript"/>
          <w:lang w:val="en-GB"/>
        </w:rPr>
        <w:t>ru</w:t>
      </w:r>
      <w:proofErr w:type="spellEnd"/>
      <w:r w:rsidRPr="00E93C48">
        <w:rPr>
          <w:rFonts w:ascii="Times New Roman" w:hAnsi="Times New Roman" w:cs="Times New Roman"/>
          <w:sz w:val="20"/>
          <w:szCs w:val="20"/>
          <w:lang w:val="en-GB"/>
        </w:rPr>
        <w:t xml:space="preserve"> + </w:t>
      </w:r>
      <w:proofErr w:type="spellStart"/>
      <w:r w:rsidRPr="00E93C48">
        <w:rPr>
          <w:rFonts w:ascii="Times New Roman" w:hAnsi="Times New Roman" w:cs="Times New Roman"/>
          <w:sz w:val="20"/>
          <w:szCs w:val="20"/>
          <w:lang w:val="en-GB"/>
        </w:rPr>
        <w:t>I</w:t>
      </w:r>
      <w:r w:rsidRPr="00E93C48">
        <w:rPr>
          <w:rFonts w:ascii="Times New Roman" w:hAnsi="Times New Roman" w:cs="Times New Roman"/>
          <w:sz w:val="20"/>
          <w:szCs w:val="20"/>
          <w:vertAlign w:val="subscript"/>
          <w:lang w:val="en-GB"/>
        </w:rPr>
        <w:t>ketone</w:t>
      </w:r>
      <w:proofErr w:type="spellEnd"/>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COOH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POOH</w:t>
      </w:r>
      <w:r w:rsidRPr="00E93C48">
        <w:rPr>
          <w:rFonts w:ascii="Times New Roman" w:hAnsi="Times New Roman" w:cs="Times New Roman"/>
          <w:sz w:val="20"/>
          <w:szCs w:val="20"/>
          <w:lang w:val="en-GB"/>
        </w:rPr>
        <w:t xml:space="preserve"> + I</w:t>
      </w:r>
      <w:r w:rsidRPr="00E93C48">
        <w:rPr>
          <w:rFonts w:ascii="Times New Roman" w:hAnsi="Times New Roman" w:cs="Times New Roman"/>
          <w:sz w:val="20"/>
          <w:szCs w:val="20"/>
          <w:vertAlign w:val="subscript"/>
          <w:lang w:val="en-GB"/>
        </w:rPr>
        <w:t>OH</w:t>
      </w:r>
      <w:r w:rsidRPr="00E93C48">
        <w:rPr>
          <w:rFonts w:ascii="Times New Roman" w:hAnsi="Times New Roman" w:cs="Times New Roman"/>
          <w:sz w:val="20"/>
          <w:szCs w:val="20"/>
          <w:lang w:val="en-GB"/>
        </w:rPr>
        <w:t>)</w:t>
      </w:r>
      <w:r w:rsidR="001361FA">
        <w:rPr>
          <w:rFonts w:ascii="Times New Roman" w:hAnsi="Times New Roman" w:cs="Times New Roman"/>
          <w:sz w:val="20"/>
          <w:szCs w:val="20"/>
          <w:lang w:val="en-GB"/>
        </w:rPr>
        <w:tab/>
      </w:r>
      <w:r w:rsidR="001361FA">
        <w:rPr>
          <w:rFonts w:ascii="Times New Roman" w:hAnsi="Times New Roman" w:cs="Times New Roman"/>
          <w:sz w:val="20"/>
          <w:szCs w:val="20"/>
          <w:lang w:val="en-GB"/>
        </w:rPr>
        <w:tab/>
      </w:r>
      <w:r w:rsidR="001361FA">
        <w:rPr>
          <w:rFonts w:ascii="Times New Roman" w:hAnsi="Times New Roman" w:cs="Times New Roman"/>
          <w:sz w:val="20"/>
          <w:szCs w:val="20"/>
          <w:lang w:val="en-GB"/>
        </w:rPr>
        <w:tab/>
      </w:r>
      <w:r w:rsidR="001361FA">
        <w:rPr>
          <w:rFonts w:ascii="Times New Roman" w:hAnsi="Times New Roman" w:cs="Times New Roman"/>
          <w:sz w:val="20"/>
          <w:szCs w:val="20"/>
          <w:lang w:val="en-GB"/>
        </w:rPr>
        <w:tab/>
      </w:r>
      <w:r w:rsidR="001361FA">
        <w:rPr>
          <w:rFonts w:ascii="Times New Roman" w:hAnsi="Times New Roman" w:cs="Times New Roman"/>
          <w:sz w:val="20"/>
          <w:szCs w:val="20"/>
          <w:lang w:val="en-GB"/>
        </w:rPr>
        <w:tab/>
      </w:r>
      <w:r w:rsidR="008108BB">
        <w:rPr>
          <w:rFonts w:ascii="Times New Roman" w:hAnsi="Times New Roman" w:cs="Times New Roman"/>
          <w:sz w:val="20"/>
          <w:szCs w:val="20"/>
          <w:lang w:val="en-GB"/>
        </w:rPr>
        <w:tab/>
      </w:r>
      <w:r w:rsidR="001361FA">
        <w:rPr>
          <w:rFonts w:ascii="Times New Roman" w:hAnsi="Times New Roman" w:cs="Times New Roman"/>
          <w:sz w:val="20"/>
          <w:szCs w:val="20"/>
          <w:lang w:val="en-GB"/>
        </w:rPr>
        <w:t xml:space="preserve">            </w:t>
      </w:r>
      <w:r w:rsidR="00C01F46" w:rsidRPr="00A256CE">
        <w:rPr>
          <w:rFonts w:ascii="Times New Roman" w:hAnsi="Times New Roman" w:cs="Times New Roman"/>
          <w:sz w:val="20"/>
          <w:szCs w:val="20"/>
          <w:lang w:val="en-GB"/>
        </w:rPr>
        <w:t>(</w:t>
      </w:r>
      <w:r w:rsidR="00C01F46">
        <w:rPr>
          <w:rFonts w:ascii="Times New Roman" w:hAnsi="Times New Roman" w:cs="Times New Roman"/>
          <w:sz w:val="20"/>
          <w:szCs w:val="20"/>
          <w:lang w:val="en-GB"/>
        </w:rPr>
        <w:t>Eq. 5</w:t>
      </w:r>
      <w:r w:rsidR="00C01F46" w:rsidRPr="00A256CE">
        <w:rPr>
          <w:rFonts w:ascii="Times New Roman" w:hAnsi="Times New Roman" w:cs="Times New Roman"/>
          <w:sz w:val="20"/>
          <w:szCs w:val="20"/>
          <w:lang w:val="en-GB"/>
        </w:rPr>
        <w:t>)</w:t>
      </w:r>
      <w:r w:rsidR="00005A77" w:rsidRPr="00005A77">
        <w:rPr>
          <w:rFonts w:ascii="Times New Roman" w:hAnsi="Times New Roman" w:cs="Times New Roman"/>
          <w:b/>
          <w:bCs/>
          <w:szCs w:val="20"/>
        </w:rPr>
        <w:t xml:space="preserve"> </w:t>
      </w:r>
      <w:r w:rsidR="00005A77">
        <w:rPr>
          <w:rFonts w:ascii="Times New Roman" w:hAnsi="Times New Roman" w:cs="Times New Roman"/>
          <w:b/>
          <w:bCs/>
          <w:szCs w:val="20"/>
        </w:rPr>
        <w:br w:type="page"/>
      </w:r>
    </w:p>
    <w:p w14:paraId="6EE9BE0C" w14:textId="5120909C" w:rsidR="00BD1D52" w:rsidRPr="00C01F46" w:rsidRDefault="00005A77" w:rsidP="00065485">
      <w:pPr>
        <w:spacing w:line="360" w:lineRule="auto"/>
        <w:jc w:val="both"/>
        <w:rPr>
          <w:rFonts w:ascii="Times New Roman" w:hAnsi="Times New Roman" w:cs="Times New Roman"/>
          <w:sz w:val="20"/>
          <w:szCs w:val="20"/>
          <w:lang w:val="en-GB"/>
        </w:rPr>
      </w:pPr>
      <w:r>
        <w:rPr>
          <w:rFonts w:ascii="Times New Roman" w:hAnsi="Times New Roman" w:cs="Times New Roman"/>
          <w:b/>
          <w:bCs/>
          <w:szCs w:val="20"/>
        </w:rPr>
        <w:lastRenderedPageBreak/>
        <w:t>SEM Images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F263BD" w14:paraId="28296AEC" w14:textId="77777777" w:rsidTr="0069723A">
        <w:tc>
          <w:tcPr>
            <w:tcW w:w="9062" w:type="dxa"/>
          </w:tcPr>
          <w:p w14:paraId="0AC0F952" w14:textId="77777777" w:rsidR="00F263BD" w:rsidRDefault="00F263BD" w:rsidP="005A274D">
            <w:pPr>
              <w:rPr>
                <w:rFonts w:ascii="Times New Roman" w:hAnsi="Times New Roman" w:cs="Times New Roman"/>
                <w:b/>
              </w:rPr>
            </w:pPr>
            <w:bookmarkStart w:id="26" w:name="_GoBack"/>
            <w:r>
              <w:rPr>
                <w:noProof/>
              </w:rPr>
              <w:drawing>
                <wp:inline distT="0" distB="0" distL="0" distR="0" wp14:anchorId="5811820D" wp14:editId="32B71121">
                  <wp:extent cx="5619752" cy="7706532"/>
                  <wp:effectExtent l="0" t="0" r="0" b="889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pic:nvPicPr>
                        <pic:blipFill>
                          <a:blip r:embed="rId35">
                            <a:extLst>
                              <a:ext uri="{28A0092B-C50C-407E-A947-70E740481C1C}">
                                <a14:useLocalDpi xmlns:a14="http://schemas.microsoft.com/office/drawing/2010/main" val="0"/>
                              </a:ext>
                            </a:extLst>
                          </a:blip>
                          <a:stretch>
                            <a:fillRect/>
                          </a:stretch>
                        </pic:blipFill>
                        <pic:spPr>
                          <a:xfrm>
                            <a:off x="0" y="0"/>
                            <a:ext cx="5619752" cy="7706532"/>
                          </a:xfrm>
                          <a:prstGeom prst="rect">
                            <a:avLst/>
                          </a:prstGeom>
                        </pic:spPr>
                      </pic:pic>
                    </a:graphicData>
                  </a:graphic>
                </wp:inline>
              </w:drawing>
            </w:r>
          </w:p>
        </w:tc>
      </w:tr>
      <w:tr w:rsidR="00F263BD" w14:paraId="1B16E30F" w14:textId="77777777" w:rsidTr="0069723A">
        <w:tc>
          <w:tcPr>
            <w:tcW w:w="9062" w:type="dxa"/>
          </w:tcPr>
          <w:p w14:paraId="5582EEFA" w14:textId="12E2C3D8" w:rsidR="00F263BD" w:rsidRPr="00431670" w:rsidRDefault="00F263BD" w:rsidP="00431670">
            <w:pPr>
              <w:jc w:val="both"/>
              <w:rPr>
                <w:rFonts w:ascii="Times New Roman" w:hAnsi="Times New Roman" w:cs="Times New Roman"/>
                <w:i/>
                <w:color w:val="44546A" w:themeColor="text2"/>
                <w:sz w:val="18"/>
                <w:szCs w:val="18"/>
              </w:rPr>
            </w:pPr>
            <w:bookmarkStart w:id="27" w:name="_Ref57978648"/>
            <w:bookmarkStart w:id="28" w:name="_Ref89418511"/>
            <w:r w:rsidRPr="00FF1A8B">
              <w:rPr>
                <w:rFonts w:ascii="Times New Roman" w:hAnsi="Times New Roman" w:cs="Times New Roman"/>
                <w:b/>
                <w:i/>
                <w:color w:val="44546A" w:themeColor="text2"/>
                <w:sz w:val="18"/>
                <w:szCs w:val="18"/>
              </w:rPr>
              <w:t xml:space="preserve">Figure </w:t>
            </w:r>
            <w:r w:rsidR="008B4BEF" w:rsidRPr="00FF1A8B">
              <w:rPr>
                <w:rFonts w:ascii="Times New Roman" w:hAnsi="Times New Roman" w:cs="Times New Roman"/>
                <w:b/>
                <w:i/>
                <w:color w:val="44546A" w:themeColor="text2"/>
                <w:sz w:val="18"/>
                <w:szCs w:val="18"/>
              </w:rPr>
              <w:t>S</w:t>
            </w:r>
            <w:r w:rsidRPr="00FF1A8B">
              <w:rPr>
                <w:rFonts w:ascii="Times New Roman" w:hAnsi="Times New Roman" w:cs="Times New Roman"/>
                <w:b/>
                <w:i/>
                <w:color w:val="44546A" w:themeColor="text2"/>
                <w:sz w:val="18"/>
                <w:szCs w:val="18"/>
              </w:rPr>
              <w:fldChar w:fldCharType="begin"/>
            </w:r>
            <w:r w:rsidRPr="00C45ADD">
              <w:rPr>
                <w:rFonts w:ascii="Times New Roman" w:hAnsi="Times New Roman" w:cs="Times New Roman"/>
                <w:i/>
                <w:color w:val="44546A" w:themeColor="text2"/>
                <w:sz w:val="18"/>
                <w:szCs w:val="18"/>
              </w:rPr>
              <w:instrText xml:space="preserve"> SEQ Figure \* ARABIC </w:instrText>
            </w:r>
            <w:r w:rsidRPr="00FF1A8B">
              <w:rPr>
                <w:rFonts w:ascii="Times New Roman" w:hAnsi="Times New Roman" w:cs="Times New Roman"/>
                <w:b/>
                <w:i/>
                <w:color w:val="44546A" w:themeColor="text2"/>
                <w:sz w:val="18"/>
                <w:szCs w:val="18"/>
              </w:rPr>
              <w:fldChar w:fldCharType="separate"/>
            </w:r>
            <w:r w:rsidR="00AD727D">
              <w:rPr>
                <w:rFonts w:ascii="Times New Roman" w:hAnsi="Times New Roman" w:cs="Times New Roman"/>
                <w:b/>
                <w:i/>
                <w:noProof/>
                <w:color w:val="44546A" w:themeColor="text2"/>
                <w:sz w:val="18"/>
                <w:szCs w:val="18"/>
              </w:rPr>
              <w:t>12</w:t>
            </w:r>
            <w:r w:rsidRPr="00FF1A8B">
              <w:rPr>
                <w:rFonts w:ascii="Times New Roman" w:hAnsi="Times New Roman" w:cs="Times New Roman"/>
                <w:b/>
                <w:i/>
                <w:color w:val="44546A" w:themeColor="text2"/>
                <w:sz w:val="18"/>
                <w:szCs w:val="18"/>
              </w:rPr>
              <w:fldChar w:fldCharType="end"/>
            </w:r>
            <w:bookmarkEnd w:id="27"/>
            <w:r w:rsidR="00FF1A8B">
              <w:rPr>
                <w:rFonts w:ascii="Times New Roman" w:hAnsi="Times New Roman" w:cs="Times New Roman"/>
                <w:b/>
                <w:i/>
                <w:color w:val="44546A" w:themeColor="text2"/>
                <w:sz w:val="18"/>
                <w:szCs w:val="18"/>
              </w:rPr>
              <w:t>.</w:t>
            </w:r>
            <w:r>
              <w:rPr>
                <w:rFonts w:ascii="Times New Roman" w:hAnsi="Times New Roman" w:cs="Times New Roman"/>
                <w:lang w:val="en-GB"/>
              </w:rPr>
              <w:t xml:space="preserve"> </w:t>
            </w:r>
            <w:r w:rsidRPr="00C45ADD">
              <w:rPr>
                <w:rFonts w:ascii="Times New Roman" w:hAnsi="Times New Roman" w:cs="Times New Roman"/>
                <w:i/>
                <w:color w:val="44546A" w:themeColor="text2"/>
                <w:sz w:val="18"/>
                <w:szCs w:val="18"/>
              </w:rPr>
              <w:t>SEM images of PP</w:t>
            </w:r>
            <w:r>
              <w:rPr>
                <w:rFonts w:ascii="Times New Roman" w:hAnsi="Times New Roman" w:cs="Times New Roman"/>
                <w:i/>
                <w:color w:val="44546A" w:themeColor="text2"/>
                <w:sz w:val="18"/>
                <w:szCs w:val="18"/>
              </w:rPr>
              <w:t xml:space="preserve"> with stabilizer</w:t>
            </w:r>
            <w:r w:rsidR="00454F0B">
              <w:rPr>
                <w:rFonts w:ascii="Times New Roman" w:hAnsi="Times New Roman" w:cs="Times New Roman"/>
                <w:i/>
                <w:color w:val="44546A" w:themeColor="text2"/>
                <w:sz w:val="18"/>
                <w:szCs w:val="18"/>
              </w:rPr>
              <w:t xml:space="preserve"> after irradiation for different time intervals.</w:t>
            </w:r>
            <w:bookmarkEnd w:id="28"/>
          </w:p>
        </w:tc>
      </w:tr>
      <w:bookmarkEnd w:id="26"/>
    </w:tbl>
    <w:p w14:paraId="7ADE6EAD" w14:textId="4C0AC658" w:rsidR="00F263BD" w:rsidRDefault="00F263BD">
      <w:pPr>
        <w:rPr>
          <w:rFonts w:ascii="Times New Roman" w:hAnsi="Times New Roman" w:cs="Times New Roman"/>
          <w:b/>
          <w:bCs/>
          <w:szCs w:val="20"/>
        </w:rPr>
      </w:pPr>
    </w:p>
    <w:tbl>
      <w:tblPr>
        <w:tblStyle w:val="Tabellenraster"/>
        <w:tblW w:w="0" w:type="auto"/>
        <w:tblLook w:val="04A0" w:firstRow="1" w:lastRow="0" w:firstColumn="1" w:lastColumn="0" w:noHBand="0" w:noVBand="1"/>
      </w:tblPr>
      <w:tblGrid>
        <w:gridCol w:w="9036"/>
      </w:tblGrid>
      <w:tr w:rsidR="00F263BD" w14:paraId="7D2BCFC3" w14:textId="77777777" w:rsidTr="005A274D">
        <w:tc>
          <w:tcPr>
            <w:tcW w:w="8836" w:type="dxa"/>
          </w:tcPr>
          <w:p w14:paraId="375CC62F" w14:textId="77777777" w:rsidR="00F263BD" w:rsidRDefault="00F263BD" w:rsidP="005A274D">
            <w:pPr>
              <w:spacing w:line="360" w:lineRule="auto"/>
              <w:rPr>
                <w:rFonts w:ascii="Times New Roman" w:hAnsi="Times New Roman" w:cs="Times New Roman"/>
                <w:b/>
                <w:sz w:val="20"/>
                <w:szCs w:val="20"/>
              </w:rPr>
            </w:pPr>
            <w:r>
              <w:rPr>
                <w:rFonts w:ascii="Times New Roman" w:hAnsi="Times New Roman" w:cs="Times New Roman"/>
                <w:noProof/>
              </w:rPr>
              <w:lastRenderedPageBreak/>
              <w:drawing>
                <wp:inline distT="0" distB="0" distL="0" distR="0" wp14:anchorId="492801A7" wp14:editId="47D03AB1">
                  <wp:extent cx="5595636" cy="7673645"/>
                  <wp:effectExtent l="0" t="0" r="508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12_REMimages_lighter_all.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99636" cy="7679130"/>
                          </a:xfrm>
                          <a:prstGeom prst="rect">
                            <a:avLst/>
                          </a:prstGeom>
                        </pic:spPr>
                      </pic:pic>
                    </a:graphicData>
                  </a:graphic>
                </wp:inline>
              </w:drawing>
            </w:r>
          </w:p>
        </w:tc>
      </w:tr>
      <w:tr w:rsidR="00F263BD" w14:paraId="4EFC8931" w14:textId="77777777" w:rsidTr="005A274D">
        <w:tc>
          <w:tcPr>
            <w:tcW w:w="8836" w:type="dxa"/>
          </w:tcPr>
          <w:p w14:paraId="14CE721D" w14:textId="13D61397" w:rsidR="00F263BD" w:rsidRPr="00642697" w:rsidRDefault="00F263BD" w:rsidP="005A274D">
            <w:pPr>
              <w:pStyle w:val="Beschriftung"/>
              <w:rPr>
                <w:rFonts w:ascii="Times New Roman" w:hAnsi="Times New Roman" w:cs="Times New Roman"/>
              </w:rPr>
            </w:pPr>
            <w:bookmarkStart w:id="29" w:name="_Ref90884132"/>
            <w:r w:rsidRPr="00FF1A8B">
              <w:rPr>
                <w:rFonts w:ascii="Times New Roman" w:hAnsi="Times New Roman" w:cs="Times New Roman"/>
                <w:b/>
              </w:rPr>
              <w:t xml:space="preserve">Figure </w:t>
            </w:r>
            <w:r w:rsidR="008B4BEF" w:rsidRPr="00FF1A8B">
              <w:rPr>
                <w:rFonts w:ascii="Times New Roman" w:hAnsi="Times New Roman" w:cs="Times New Roman"/>
                <w:b/>
              </w:rPr>
              <w:t>S</w:t>
            </w:r>
            <w:r w:rsidRPr="00FF1A8B">
              <w:rPr>
                <w:rFonts w:ascii="Times New Roman" w:hAnsi="Times New Roman" w:cs="Times New Roman"/>
                <w:b/>
              </w:rPr>
              <w:fldChar w:fldCharType="begin"/>
            </w:r>
            <w:r w:rsidRPr="003212F8">
              <w:rPr>
                <w:rFonts w:ascii="Times New Roman" w:hAnsi="Times New Roman" w:cs="Times New Roman"/>
              </w:rPr>
              <w:instrText xml:space="preserve"> SEQ Figure \* ARABIC </w:instrText>
            </w:r>
            <w:r w:rsidRPr="00FF1A8B">
              <w:rPr>
                <w:rFonts w:ascii="Times New Roman" w:hAnsi="Times New Roman" w:cs="Times New Roman"/>
                <w:b/>
              </w:rPr>
              <w:fldChar w:fldCharType="separate"/>
            </w:r>
            <w:r w:rsidR="00AD727D">
              <w:rPr>
                <w:rFonts w:ascii="Times New Roman" w:hAnsi="Times New Roman" w:cs="Times New Roman"/>
                <w:b/>
                <w:noProof/>
              </w:rPr>
              <w:t>13</w:t>
            </w:r>
            <w:r w:rsidRPr="00FF1A8B">
              <w:rPr>
                <w:rFonts w:ascii="Times New Roman" w:hAnsi="Times New Roman" w:cs="Times New Roman"/>
                <w:b/>
              </w:rPr>
              <w:fldChar w:fldCharType="end"/>
            </w:r>
            <w:r w:rsidR="00FF1A8B" w:rsidRPr="00FF1A8B">
              <w:rPr>
                <w:rFonts w:ascii="Times New Roman" w:hAnsi="Times New Roman" w:cs="Times New Roman"/>
                <w:b/>
              </w:rPr>
              <w:t>.</w:t>
            </w:r>
            <w:r w:rsidRPr="00B556DE">
              <w:rPr>
                <w:rFonts w:ascii="Times New Roman" w:hAnsi="Times New Roman" w:cs="Times New Roman"/>
                <w:lang w:val="en-GB"/>
              </w:rPr>
              <w:t xml:space="preserve"> </w:t>
            </w:r>
            <w:r w:rsidRPr="003212F8">
              <w:rPr>
                <w:rFonts w:ascii="Times New Roman" w:hAnsi="Times New Roman" w:cs="Times New Roman"/>
              </w:rPr>
              <w:t xml:space="preserve">SEM images of PP </w:t>
            </w:r>
            <w:r>
              <w:rPr>
                <w:rFonts w:ascii="Times New Roman" w:hAnsi="Times New Roman" w:cs="Times New Roman"/>
              </w:rPr>
              <w:t>without stabilizer</w:t>
            </w:r>
            <w:r w:rsidR="00B81904">
              <w:rPr>
                <w:rFonts w:ascii="Times New Roman" w:hAnsi="Times New Roman" w:cs="Times New Roman"/>
              </w:rPr>
              <w:t xml:space="preserve"> </w:t>
            </w:r>
            <w:r w:rsidR="00962324">
              <w:rPr>
                <w:rFonts w:ascii="Times New Roman" w:hAnsi="Times New Roman" w:cs="Times New Roman"/>
              </w:rPr>
              <w:t>after irradiation for different time intervals.</w:t>
            </w:r>
            <w:bookmarkEnd w:id="29"/>
          </w:p>
        </w:tc>
      </w:tr>
    </w:tbl>
    <w:p w14:paraId="29ADE3F7" w14:textId="1F673185" w:rsidR="00F93E23" w:rsidRPr="00F263BD" w:rsidRDefault="00F93E23">
      <w:pPr>
        <w:rPr>
          <w:rFonts w:ascii="Times New Roman" w:hAnsi="Times New Roman" w:cs="Times New Roman"/>
          <w:b/>
          <w:bCs/>
          <w:szCs w:val="20"/>
        </w:rPr>
      </w:pPr>
    </w:p>
    <w:p w14:paraId="5DADFC48" w14:textId="3BD8291A" w:rsidR="00224754" w:rsidRPr="002B6A94" w:rsidRDefault="00224754" w:rsidP="002B6A94">
      <w:pPr>
        <w:pStyle w:val="Beschriftung"/>
        <w:keepNext/>
        <w:jc w:val="center"/>
        <w:rPr>
          <w:rFonts w:ascii="Times New Roman" w:hAnsi="Times New Roman" w:cs="Times New Roman"/>
          <w:lang w:val="en-GB"/>
        </w:rPr>
      </w:pPr>
      <w:r w:rsidRPr="00535B18">
        <w:rPr>
          <w:rFonts w:ascii="Times New Roman" w:hAnsi="Times New Roman" w:cs="Times New Roman"/>
          <w:b/>
          <w:bCs/>
          <w:sz w:val="20"/>
          <w:szCs w:val="20"/>
          <w:highlight w:val="yellow"/>
          <w:u w:val="single"/>
        </w:rPr>
        <w:br w:type="page"/>
      </w:r>
    </w:p>
    <w:sdt>
      <w:sdtPr>
        <w:rPr>
          <w:rFonts w:asciiTheme="minorHAnsi" w:eastAsiaTheme="minorHAnsi" w:hAnsiTheme="minorHAnsi" w:cstheme="minorBidi"/>
          <w:color w:val="auto"/>
          <w:sz w:val="22"/>
          <w:szCs w:val="22"/>
        </w:rPr>
        <w:tag w:val="CitaviBibliography"/>
        <w:id w:val="-655308281"/>
        <w:placeholder>
          <w:docPart w:val="9D860ACFE83149A4B633403C72AD5B4F"/>
        </w:placeholder>
      </w:sdtPr>
      <w:sdtContent>
        <w:p w14:paraId="266092B9" w14:textId="77777777" w:rsidR="00D62781" w:rsidRDefault="00EC2172" w:rsidP="00D62781">
          <w:pPr>
            <w:pStyle w:val="CitaviBibliographyHeading"/>
            <w:rPr>
              <w:rFonts w:ascii="Times New Roman" w:hAnsi="Times New Roman" w:cs="Times New Roman"/>
            </w:rPr>
          </w:pPr>
          <w:r w:rsidRPr="00595340">
            <w:rPr>
              <w:rFonts w:ascii="Times New Roman" w:hAnsi="Times New Roman" w:cs="Times New Roman"/>
            </w:rPr>
            <w:t xml:space="preserve">Supplementary </w:t>
          </w:r>
          <w:r w:rsidR="00D93C6C" w:rsidRPr="00595340">
            <w:rPr>
              <w:rFonts w:ascii="Times New Roman" w:hAnsi="Times New Roman" w:cs="Times New Roman"/>
            </w:rPr>
            <w:fldChar w:fldCharType="begin"/>
          </w:r>
          <w:r w:rsidR="00D93C6C">
            <w:instrText>ADDIN CitaviBibliography</w:instrText>
          </w:r>
          <w:r w:rsidR="00D93C6C" w:rsidRPr="00595340">
            <w:rPr>
              <w:rFonts w:ascii="Times New Roman" w:hAnsi="Times New Roman" w:cs="Times New Roman"/>
            </w:rPr>
            <w:fldChar w:fldCharType="separate"/>
          </w:r>
          <w:r w:rsidR="00D62781">
            <w:rPr>
              <w:rFonts w:ascii="Times New Roman" w:hAnsi="Times New Roman" w:cs="Times New Roman"/>
            </w:rPr>
            <w:t>References</w:t>
          </w:r>
        </w:p>
        <w:p w14:paraId="72A672C2" w14:textId="77777777" w:rsidR="00D62781" w:rsidRDefault="00D62781" w:rsidP="00D62781">
          <w:pPr>
            <w:pStyle w:val="CitaviBibliographyEntry"/>
            <w:rPr>
              <w:rFonts w:ascii="Times New Roman" w:hAnsi="Times New Roman" w:cs="Times New Roman"/>
            </w:rPr>
          </w:pPr>
          <w:bookmarkStart w:id="30" w:name="_CTVL001d1faf9ab22834f63be341c2727065edb"/>
          <w:r>
            <w:rPr>
              <w:rFonts w:ascii="Times New Roman" w:hAnsi="Times New Roman" w:cs="Times New Roman"/>
            </w:rPr>
            <w:t>Fouyer K, Lavastre O, Rondeau D. Direct monitoring of the role played by a stabilizer in a solid sample of polymer using direct analysis in real time mass spectrometry: the case of Irgafos 168 in polyethylene. Analytical chemistry 2012;84(20):8642–9.</w:t>
          </w:r>
        </w:p>
        <w:p w14:paraId="10CC3BD0" w14:textId="77777777" w:rsidR="00D62781" w:rsidRDefault="00D62781" w:rsidP="00D62781">
          <w:pPr>
            <w:pStyle w:val="CitaviBibliographyEntry"/>
            <w:rPr>
              <w:rFonts w:ascii="Times New Roman" w:hAnsi="Times New Roman" w:cs="Times New Roman"/>
            </w:rPr>
          </w:pPr>
          <w:bookmarkStart w:id="31" w:name="_CTVL0019f07b3062f1c4929b8fc6636ca895c2a"/>
          <w:bookmarkEnd w:id="30"/>
          <w:r>
            <w:rPr>
              <w:rFonts w:ascii="Times New Roman" w:hAnsi="Times New Roman" w:cs="Times New Roman"/>
            </w:rPr>
            <w:t>Hronský V, Koval'aková M, Vrábel P, Uhrínová M, Olčák D. Estimation of the Degree of Crystallinity of Partially Crystalline Polypropylenes Using 13 C NMR. Acta Physica Polonica, A 2014;125(6).</w:t>
          </w:r>
        </w:p>
        <w:p w14:paraId="2C1EDD68" w14:textId="77777777" w:rsidR="00D62781" w:rsidRDefault="00D62781" w:rsidP="00D62781">
          <w:pPr>
            <w:pStyle w:val="CitaviBibliographyEntry"/>
            <w:rPr>
              <w:rFonts w:ascii="Times New Roman" w:hAnsi="Times New Roman" w:cs="Times New Roman"/>
            </w:rPr>
          </w:pPr>
          <w:bookmarkStart w:id="32" w:name="_CTVL00106ddcf33e6914b4999706c9d6e711d19"/>
          <w:bookmarkEnd w:id="31"/>
          <w:r>
            <w:rPr>
              <w:rFonts w:ascii="Times New Roman" w:hAnsi="Times New Roman" w:cs="Times New Roman"/>
            </w:rPr>
            <w:t>Maier R-D, Schiller M. Handbuch Kunststoff Additive: Carl Hanser Verlag GmbH Co KG; 2016.</w:t>
          </w:r>
        </w:p>
        <w:p w14:paraId="40578305" w14:textId="77777777" w:rsidR="00D62781" w:rsidRDefault="00D62781" w:rsidP="00D62781">
          <w:pPr>
            <w:pStyle w:val="CitaviBibliographyEntry"/>
            <w:rPr>
              <w:rFonts w:ascii="Times New Roman" w:hAnsi="Times New Roman" w:cs="Times New Roman"/>
            </w:rPr>
          </w:pPr>
          <w:bookmarkStart w:id="33" w:name="_CTVL001bb6a28b5b1bb4a11914ea4e9e90053d9"/>
          <w:bookmarkEnd w:id="32"/>
          <w:r>
            <w:rPr>
              <w:rFonts w:ascii="Times New Roman" w:hAnsi="Times New Roman" w:cs="Times New Roman"/>
            </w:rPr>
            <w:t>Meides N, Menzel T, Poetzschner B, Löder MGJ, Mansfeld U, Strohriegl P et al. Reconstructing the Environmental Degradation of Polystyrene by Accelerated Weathering. Environmental Science &amp; Technology 55 2021(12):7930–8. 10.1021/acs.est.0c07718.</w:t>
          </w:r>
        </w:p>
        <w:p w14:paraId="506B3D48" w14:textId="5F9ECA58" w:rsidR="00D93C6C" w:rsidRDefault="00D62781" w:rsidP="00D62781">
          <w:pPr>
            <w:pStyle w:val="CitaviBibliographyEntry"/>
          </w:pPr>
          <w:bookmarkStart w:id="34" w:name="_CTVL001af4540ea7ba24e809bf67027b79d7068"/>
          <w:bookmarkEnd w:id="33"/>
          <w:r>
            <w:rPr>
              <w:rFonts w:ascii="Times New Roman" w:hAnsi="Times New Roman" w:cs="Times New Roman"/>
            </w:rPr>
            <w:t>Schwarzinger C, Gabriel S, Beißmann S, Buchberger W. Quantitative Analysis of Polymer Additives with MALDI-TOF MS Using an Internal Standard Approach. Journal of the American Society for Mass Spectrometry 2012;23(6):1120–5</w:t>
          </w:r>
          <w:bookmarkEnd w:id="34"/>
          <w:r>
            <w:rPr>
              <w:rFonts w:ascii="Times New Roman" w:hAnsi="Times New Roman" w:cs="Times New Roman"/>
            </w:rPr>
            <w:t>.</w:t>
          </w:r>
          <w:r w:rsidR="00D93C6C" w:rsidRPr="00595340">
            <w:rPr>
              <w:rFonts w:ascii="Times New Roman" w:hAnsi="Times New Roman" w:cs="Times New Roman"/>
            </w:rPr>
            <w:fldChar w:fldCharType="end"/>
          </w:r>
        </w:p>
      </w:sdtContent>
    </w:sdt>
    <w:sectPr w:rsidR="00D93C6C" w:rsidSect="005B569E">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C12E" w16cex:dateUtc="2022-06-28T16:04:00Z"/>
  <w16cex:commentExtensible w16cex:durableId="2665C56B" w16cex:dateUtc="2022-06-28T16:22:00Z"/>
  <w16cex:commentExtensible w16cex:durableId="2665C9B9" w16cex:dateUtc="2022-06-28T16:4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B4554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49878B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BDEBC3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CECE75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96630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1874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0CD8E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686D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96DE3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D3EE55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E156C72"/>
    <w:multiLevelType w:val="hybridMultilevel"/>
    <w:tmpl w:val="304065D4"/>
    <w:lvl w:ilvl="0" w:tplc="75D4DC9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354E8"/>
    <w:multiLevelType w:val="hybridMultilevel"/>
    <w:tmpl w:val="A3D84648"/>
    <w:lvl w:ilvl="0" w:tplc="FDAE887C">
      <w:start w:val="7"/>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2269DC"/>
    <w:multiLevelType w:val="hybridMultilevel"/>
    <w:tmpl w:val="E17623EE"/>
    <w:lvl w:ilvl="0" w:tplc="A33A8B00">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E6930F7"/>
    <w:multiLevelType w:val="hybridMultilevel"/>
    <w:tmpl w:val="3474D2D6"/>
    <w:lvl w:ilvl="0" w:tplc="28C457D0">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85577"/>
    <w:multiLevelType w:val="hybridMultilevel"/>
    <w:tmpl w:val="4A7CDFF2"/>
    <w:lvl w:ilvl="0" w:tplc="E22430C4">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A2E4A"/>
    <w:multiLevelType w:val="hybridMultilevel"/>
    <w:tmpl w:val="A59494B0"/>
    <w:lvl w:ilvl="0" w:tplc="DE48104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10EAE"/>
    <w:multiLevelType w:val="hybridMultilevel"/>
    <w:tmpl w:val="B8808A2A"/>
    <w:lvl w:ilvl="0" w:tplc="75D4DC9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E6721"/>
    <w:multiLevelType w:val="hybridMultilevel"/>
    <w:tmpl w:val="C62C18D4"/>
    <w:lvl w:ilvl="0" w:tplc="C1F6A3EA">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5"/>
  </w:num>
  <w:num w:numId="4">
    <w:abstractNumId w:val="13"/>
  </w:num>
  <w:num w:numId="5">
    <w:abstractNumId w:val="17"/>
  </w:num>
  <w:num w:numId="6">
    <w:abstractNumId w:val="14"/>
  </w:num>
  <w:num w:numId="7">
    <w:abstractNumId w:val="16"/>
  </w:num>
  <w:num w:numId="8">
    <w:abstractNumId w:val="10"/>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wNTUysrQwNDEDIiUdpeDU4uLM/DyQAvNaAEhHOz8sAAAA"/>
  </w:docVars>
  <w:rsids>
    <w:rsidRoot w:val="005B569E"/>
    <w:rsid w:val="00002CBB"/>
    <w:rsid w:val="00003E60"/>
    <w:rsid w:val="00004256"/>
    <w:rsid w:val="00005A77"/>
    <w:rsid w:val="000116CF"/>
    <w:rsid w:val="0002446B"/>
    <w:rsid w:val="00027BD4"/>
    <w:rsid w:val="000354DB"/>
    <w:rsid w:val="0004167D"/>
    <w:rsid w:val="000433A5"/>
    <w:rsid w:val="00044E2C"/>
    <w:rsid w:val="0004718F"/>
    <w:rsid w:val="00047DE6"/>
    <w:rsid w:val="00050E01"/>
    <w:rsid w:val="00051C36"/>
    <w:rsid w:val="00056193"/>
    <w:rsid w:val="0005632F"/>
    <w:rsid w:val="00056DE4"/>
    <w:rsid w:val="00060D50"/>
    <w:rsid w:val="00064076"/>
    <w:rsid w:val="00065485"/>
    <w:rsid w:val="00067BDB"/>
    <w:rsid w:val="00073057"/>
    <w:rsid w:val="000731FB"/>
    <w:rsid w:val="00073897"/>
    <w:rsid w:val="0007458F"/>
    <w:rsid w:val="00077BED"/>
    <w:rsid w:val="00087FB5"/>
    <w:rsid w:val="0009014C"/>
    <w:rsid w:val="00090B12"/>
    <w:rsid w:val="00091A49"/>
    <w:rsid w:val="00092F87"/>
    <w:rsid w:val="00095120"/>
    <w:rsid w:val="00095F12"/>
    <w:rsid w:val="00097454"/>
    <w:rsid w:val="000A1653"/>
    <w:rsid w:val="000B11B4"/>
    <w:rsid w:val="000B218E"/>
    <w:rsid w:val="000C12B9"/>
    <w:rsid w:val="000C55D4"/>
    <w:rsid w:val="000C7202"/>
    <w:rsid w:val="000D1ED6"/>
    <w:rsid w:val="000D2D6A"/>
    <w:rsid w:val="000D7330"/>
    <w:rsid w:val="000E2988"/>
    <w:rsid w:val="000E50EE"/>
    <w:rsid w:val="000E6654"/>
    <w:rsid w:val="000F00EE"/>
    <w:rsid w:val="001006CC"/>
    <w:rsid w:val="001036FE"/>
    <w:rsid w:val="00105ACA"/>
    <w:rsid w:val="00105E8E"/>
    <w:rsid w:val="00106908"/>
    <w:rsid w:val="001117D5"/>
    <w:rsid w:val="001130B6"/>
    <w:rsid w:val="00116B54"/>
    <w:rsid w:val="00122C9C"/>
    <w:rsid w:val="001361FA"/>
    <w:rsid w:val="001408D0"/>
    <w:rsid w:val="00143055"/>
    <w:rsid w:val="00143506"/>
    <w:rsid w:val="00150C20"/>
    <w:rsid w:val="00151656"/>
    <w:rsid w:val="001545A5"/>
    <w:rsid w:val="0015617A"/>
    <w:rsid w:val="00160985"/>
    <w:rsid w:val="001651D4"/>
    <w:rsid w:val="001661F5"/>
    <w:rsid w:val="00167A40"/>
    <w:rsid w:val="00167C3B"/>
    <w:rsid w:val="001835B5"/>
    <w:rsid w:val="00195D81"/>
    <w:rsid w:val="001B21E4"/>
    <w:rsid w:val="001B6B5F"/>
    <w:rsid w:val="001B79B6"/>
    <w:rsid w:val="001C429E"/>
    <w:rsid w:val="001D3023"/>
    <w:rsid w:val="001D4B9A"/>
    <w:rsid w:val="001E0517"/>
    <w:rsid w:val="001F0B69"/>
    <w:rsid w:val="001F363E"/>
    <w:rsid w:val="001F688E"/>
    <w:rsid w:val="002000BA"/>
    <w:rsid w:val="00200EC3"/>
    <w:rsid w:val="002034D3"/>
    <w:rsid w:val="002062DA"/>
    <w:rsid w:val="00207D37"/>
    <w:rsid w:val="00213A47"/>
    <w:rsid w:val="00217FF6"/>
    <w:rsid w:val="0022101A"/>
    <w:rsid w:val="0022208D"/>
    <w:rsid w:val="00224754"/>
    <w:rsid w:val="0023200B"/>
    <w:rsid w:val="00235CA6"/>
    <w:rsid w:val="00236D9B"/>
    <w:rsid w:val="002374E3"/>
    <w:rsid w:val="00243F0D"/>
    <w:rsid w:val="00247812"/>
    <w:rsid w:val="00250D82"/>
    <w:rsid w:val="00257F6F"/>
    <w:rsid w:val="0026394D"/>
    <w:rsid w:val="0026679F"/>
    <w:rsid w:val="00267CC2"/>
    <w:rsid w:val="00273575"/>
    <w:rsid w:val="00276CBD"/>
    <w:rsid w:val="002863F9"/>
    <w:rsid w:val="00286782"/>
    <w:rsid w:val="002911CD"/>
    <w:rsid w:val="00292E1B"/>
    <w:rsid w:val="0029300A"/>
    <w:rsid w:val="002951F5"/>
    <w:rsid w:val="002B2179"/>
    <w:rsid w:val="002B3AA1"/>
    <w:rsid w:val="002B4FF5"/>
    <w:rsid w:val="002B5B9D"/>
    <w:rsid w:val="002B5E87"/>
    <w:rsid w:val="002B6A94"/>
    <w:rsid w:val="002B752B"/>
    <w:rsid w:val="002B7BA4"/>
    <w:rsid w:val="002C57D0"/>
    <w:rsid w:val="002D313B"/>
    <w:rsid w:val="002D66FE"/>
    <w:rsid w:val="002D77A3"/>
    <w:rsid w:val="002E41A8"/>
    <w:rsid w:val="002E440E"/>
    <w:rsid w:val="002F3838"/>
    <w:rsid w:val="002F76A1"/>
    <w:rsid w:val="00310322"/>
    <w:rsid w:val="00314810"/>
    <w:rsid w:val="00315C46"/>
    <w:rsid w:val="0031646A"/>
    <w:rsid w:val="003212F8"/>
    <w:rsid w:val="00327A63"/>
    <w:rsid w:val="003304A8"/>
    <w:rsid w:val="00332D84"/>
    <w:rsid w:val="003335BD"/>
    <w:rsid w:val="003365DD"/>
    <w:rsid w:val="0033788E"/>
    <w:rsid w:val="00337FDB"/>
    <w:rsid w:val="003606CA"/>
    <w:rsid w:val="00370211"/>
    <w:rsid w:val="00384275"/>
    <w:rsid w:val="00391BC2"/>
    <w:rsid w:val="00394CB9"/>
    <w:rsid w:val="0039738C"/>
    <w:rsid w:val="003A4654"/>
    <w:rsid w:val="003A55ED"/>
    <w:rsid w:val="003B2F69"/>
    <w:rsid w:val="003B6DDA"/>
    <w:rsid w:val="003C1E96"/>
    <w:rsid w:val="003C2369"/>
    <w:rsid w:val="003C2B03"/>
    <w:rsid w:val="003D0AEE"/>
    <w:rsid w:val="003D1698"/>
    <w:rsid w:val="003D2CC5"/>
    <w:rsid w:val="003D37E1"/>
    <w:rsid w:val="003E25CC"/>
    <w:rsid w:val="003E2F43"/>
    <w:rsid w:val="003E3AF5"/>
    <w:rsid w:val="003F0983"/>
    <w:rsid w:val="003F5EB8"/>
    <w:rsid w:val="003F70AB"/>
    <w:rsid w:val="004010CC"/>
    <w:rsid w:val="00406A33"/>
    <w:rsid w:val="00407680"/>
    <w:rsid w:val="0041296E"/>
    <w:rsid w:val="00415584"/>
    <w:rsid w:val="00415794"/>
    <w:rsid w:val="00431670"/>
    <w:rsid w:val="00434F1B"/>
    <w:rsid w:val="004430DC"/>
    <w:rsid w:val="004464E2"/>
    <w:rsid w:val="00446FF3"/>
    <w:rsid w:val="004477A4"/>
    <w:rsid w:val="00452CAD"/>
    <w:rsid w:val="00454F0B"/>
    <w:rsid w:val="00456234"/>
    <w:rsid w:val="004665EA"/>
    <w:rsid w:val="004669C0"/>
    <w:rsid w:val="00467796"/>
    <w:rsid w:val="0047055B"/>
    <w:rsid w:val="00471E14"/>
    <w:rsid w:val="00473B1D"/>
    <w:rsid w:val="00474C35"/>
    <w:rsid w:val="00476CA0"/>
    <w:rsid w:val="00476EDA"/>
    <w:rsid w:val="0048082E"/>
    <w:rsid w:val="00483BA6"/>
    <w:rsid w:val="00484E07"/>
    <w:rsid w:val="00492BDB"/>
    <w:rsid w:val="00494444"/>
    <w:rsid w:val="004A1F56"/>
    <w:rsid w:val="004A704D"/>
    <w:rsid w:val="004A7CD4"/>
    <w:rsid w:val="004B1098"/>
    <w:rsid w:val="004B3962"/>
    <w:rsid w:val="004B521F"/>
    <w:rsid w:val="004B53D3"/>
    <w:rsid w:val="004B6530"/>
    <w:rsid w:val="004B6E14"/>
    <w:rsid w:val="004C7C50"/>
    <w:rsid w:val="004C7D4B"/>
    <w:rsid w:val="004D03DD"/>
    <w:rsid w:val="004D39B4"/>
    <w:rsid w:val="004D4EB9"/>
    <w:rsid w:val="004D7566"/>
    <w:rsid w:val="004E397C"/>
    <w:rsid w:val="004E3C41"/>
    <w:rsid w:val="004F15EB"/>
    <w:rsid w:val="004F3521"/>
    <w:rsid w:val="00503946"/>
    <w:rsid w:val="0051414D"/>
    <w:rsid w:val="005150FA"/>
    <w:rsid w:val="005224C1"/>
    <w:rsid w:val="00523111"/>
    <w:rsid w:val="00530AC4"/>
    <w:rsid w:val="0053462B"/>
    <w:rsid w:val="00535B18"/>
    <w:rsid w:val="00546115"/>
    <w:rsid w:val="00556CF6"/>
    <w:rsid w:val="00565ECA"/>
    <w:rsid w:val="00567007"/>
    <w:rsid w:val="00567C3C"/>
    <w:rsid w:val="00572C57"/>
    <w:rsid w:val="00575F10"/>
    <w:rsid w:val="00577A5D"/>
    <w:rsid w:val="005852EB"/>
    <w:rsid w:val="005856A9"/>
    <w:rsid w:val="005876FB"/>
    <w:rsid w:val="00591722"/>
    <w:rsid w:val="00591C6F"/>
    <w:rsid w:val="00592EC2"/>
    <w:rsid w:val="00593307"/>
    <w:rsid w:val="005949FA"/>
    <w:rsid w:val="00595340"/>
    <w:rsid w:val="00596011"/>
    <w:rsid w:val="005A151F"/>
    <w:rsid w:val="005A274D"/>
    <w:rsid w:val="005B0CAE"/>
    <w:rsid w:val="005B2B04"/>
    <w:rsid w:val="005B4B65"/>
    <w:rsid w:val="005B569E"/>
    <w:rsid w:val="005C74EA"/>
    <w:rsid w:val="005D4991"/>
    <w:rsid w:val="005D50A2"/>
    <w:rsid w:val="005D7490"/>
    <w:rsid w:val="005D7E28"/>
    <w:rsid w:val="005E444B"/>
    <w:rsid w:val="005F2A38"/>
    <w:rsid w:val="005F2DD3"/>
    <w:rsid w:val="005F541D"/>
    <w:rsid w:val="00602303"/>
    <w:rsid w:val="00602830"/>
    <w:rsid w:val="00614A82"/>
    <w:rsid w:val="00614DA8"/>
    <w:rsid w:val="00614FA8"/>
    <w:rsid w:val="00616951"/>
    <w:rsid w:val="00620297"/>
    <w:rsid w:val="00626DA6"/>
    <w:rsid w:val="00627615"/>
    <w:rsid w:val="0063316C"/>
    <w:rsid w:val="00642697"/>
    <w:rsid w:val="0065211D"/>
    <w:rsid w:val="00661620"/>
    <w:rsid w:val="00662A2F"/>
    <w:rsid w:val="00676B60"/>
    <w:rsid w:val="00681ABC"/>
    <w:rsid w:val="006827CF"/>
    <w:rsid w:val="006837BD"/>
    <w:rsid w:val="00692703"/>
    <w:rsid w:val="006959E4"/>
    <w:rsid w:val="0069723A"/>
    <w:rsid w:val="006A0B30"/>
    <w:rsid w:val="006A4616"/>
    <w:rsid w:val="006A7D82"/>
    <w:rsid w:val="006B4F08"/>
    <w:rsid w:val="006B68FE"/>
    <w:rsid w:val="006C4154"/>
    <w:rsid w:val="006D002E"/>
    <w:rsid w:val="006D018E"/>
    <w:rsid w:val="006D402F"/>
    <w:rsid w:val="006D51B1"/>
    <w:rsid w:val="006F01E6"/>
    <w:rsid w:val="006F53B1"/>
    <w:rsid w:val="006F6A60"/>
    <w:rsid w:val="007024BD"/>
    <w:rsid w:val="0071087B"/>
    <w:rsid w:val="00724A4F"/>
    <w:rsid w:val="00724AA9"/>
    <w:rsid w:val="00735B01"/>
    <w:rsid w:val="00742129"/>
    <w:rsid w:val="00746922"/>
    <w:rsid w:val="00751ACA"/>
    <w:rsid w:val="00752BB1"/>
    <w:rsid w:val="00755132"/>
    <w:rsid w:val="00761E4F"/>
    <w:rsid w:val="0077004F"/>
    <w:rsid w:val="00774085"/>
    <w:rsid w:val="0077535A"/>
    <w:rsid w:val="00782F41"/>
    <w:rsid w:val="0078683C"/>
    <w:rsid w:val="00792CB3"/>
    <w:rsid w:val="00796BEE"/>
    <w:rsid w:val="00797D36"/>
    <w:rsid w:val="007A37A9"/>
    <w:rsid w:val="007A5103"/>
    <w:rsid w:val="007A6ADD"/>
    <w:rsid w:val="007B6847"/>
    <w:rsid w:val="007C054A"/>
    <w:rsid w:val="007C1FB2"/>
    <w:rsid w:val="007C6603"/>
    <w:rsid w:val="007D3B9E"/>
    <w:rsid w:val="007F006E"/>
    <w:rsid w:val="007F0E43"/>
    <w:rsid w:val="007F6A1B"/>
    <w:rsid w:val="0080083F"/>
    <w:rsid w:val="00801D05"/>
    <w:rsid w:val="008108BB"/>
    <w:rsid w:val="0081224A"/>
    <w:rsid w:val="00814F14"/>
    <w:rsid w:val="00816EEA"/>
    <w:rsid w:val="00831E69"/>
    <w:rsid w:val="008447B9"/>
    <w:rsid w:val="00844833"/>
    <w:rsid w:val="008458AB"/>
    <w:rsid w:val="00845AC2"/>
    <w:rsid w:val="00851274"/>
    <w:rsid w:val="0086041F"/>
    <w:rsid w:val="00861583"/>
    <w:rsid w:val="00861EFA"/>
    <w:rsid w:val="008630FE"/>
    <w:rsid w:val="0086579F"/>
    <w:rsid w:val="00867D6E"/>
    <w:rsid w:val="008735CF"/>
    <w:rsid w:val="008762D9"/>
    <w:rsid w:val="008816B9"/>
    <w:rsid w:val="00883237"/>
    <w:rsid w:val="008837D0"/>
    <w:rsid w:val="00883B52"/>
    <w:rsid w:val="00883F54"/>
    <w:rsid w:val="00896308"/>
    <w:rsid w:val="008969DF"/>
    <w:rsid w:val="008B3821"/>
    <w:rsid w:val="008B4BEF"/>
    <w:rsid w:val="008B6CEB"/>
    <w:rsid w:val="008C3EE8"/>
    <w:rsid w:val="008C4DAC"/>
    <w:rsid w:val="008D10FB"/>
    <w:rsid w:val="008D4596"/>
    <w:rsid w:val="008E3604"/>
    <w:rsid w:val="008E46A4"/>
    <w:rsid w:val="008E7A05"/>
    <w:rsid w:val="008F0C44"/>
    <w:rsid w:val="008F4301"/>
    <w:rsid w:val="008F6146"/>
    <w:rsid w:val="00905C62"/>
    <w:rsid w:val="00910AAA"/>
    <w:rsid w:val="00917696"/>
    <w:rsid w:val="0092195B"/>
    <w:rsid w:val="009228F3"/>
    <w:rsid w:val="009249A6"/>
    <w:rsid w:val="009313AA"/>
    <w:rsid w:val="0093252C"/>
    <w:rsid w:val="0094135C"/>
    <w:rsid w:val="00941952"/>
    <w:rsid w:val="00944A33"/>
    <w:rsid w:val="00950DA9"/>
    <w:rsid w:val="009529E1"/>
    <w:rsid w:val="00956E77"/>
    <w:rsid w:val="00962324"/>
    <w:rsid w:val="00975A63"/>
    <w:rsid w:val="00975A95"/>
    <w:rsid w:val="00985840"/>
    <w:rsid w:val="0098744B"/>
    <w:rsid w:val="0099179B"/>
    <w:rsid w:val="009943F4"/>
    <w:rsid w:val="00995BDA"/>
    <w:rsid w:val="009A41B4"/>
    <w:rsid w:val="009A455E"/>
    <w:rsid w:val="009A62DA"/>
    <w:rsid w:val="009B3A14"/>
    <w:rsid w:val="009B4D40"/>
    <w:rsid w:val="009B5620"/>
    <w:rsid w:val="009B7723"/>
    <w:rsid w:val="009C0AEE"/>
    <w:rsid w:val="009C0CD4"/>
    <w:rsid w:val="009C1862"/>
    <w:rsid w:val="009C733E"/>
    <w:rsid w:val="009D0922"/>
    <w:rsid w:val="009D0FDD"/>
    <w:rsid w:val="009E7FED"/>
    <w:rsid w:val="009F4B2A"/>
    <w:rsid w:val="00A0225A"/>
    <w:rsid w:val="00A03958"/>
    <w:rsid w:val="00A076DC"/>
    <w:rsid w:val="00A1402B"/>
    <w:rsid w:val="00A232B9"/>
    <w:rsid w:val="00A25820"/>
    <w:rsid w:val="00A30DAF"/>
    <w:rsid w:val="00A3212C"/>
    <w:rsid w:val="00A40708"/>
    <w:rsid w:val="00A45EE0"/>
    <w:rsid w:val="00A46436"/>
    <w:rsid w:val="00A47C9F"/>
    <w:rsid w:val="00A537F3"/>
    <w:rsid w:val="00A57C56"/>
    <w:rsid w:val="00A642A0"/>
    <w:rsid w:val="00A8110D"/>
    <w:rsid w:val="00A85A87"/>
    <w:rsid w:val="00AA37A5"/>
    <w:rsid w:val="00AB1506"/>
    <w:rsid w:val="00AC0D37"/>
    <w:rsid w:val="00AD61EC"/>
    <w:rsid w:val="00AD727D"/>
    <w:rsid w:val="00AE2315"/>
    <w:rsid w:val="00AE2E94"/>
    <w:rsid w:val="00AF5981"/>
    <w:rsid w:val="00B01440"/>
    <w:rsid w:val="00B0307F"/>
    <w:rsid w:val="00B03809"/>
    <w:rsid w:val="00B054CE"/>
    <w:rsid w:val="00B062FF"/>
    <w:rsid w:val="00B12824"/>
    <w:rsid w:val="00B134E4"/>
    <w:rsid w:val="00B14C2F"/>
    <w:rsid w:val="00B20C16"/>
    <w:rsid w:val="00B249E5"/>
    <w:rsid w:val="00B26D15"/>
    <w:rsid w:val="00B32095"/>
    <w:rsid w:val="00B322F6"/>
    <w:rsid w:val="00B32662"/>
    <w:rsid w:val="00B34CE0"/>
    <w:rsid w:val="00B416A0"/>
    <w:rsid w:val="00B41B21"/>
    <w:rsid w:val="00B41F3A"/>
    <w:rsid w:val="00B50F85"/>
    <w:rsid w:val="00B552D1"/>
    <w:rsid w:val="00B62DD8"/>
    <w:rsid w:val="00B7321E"/>
    <w:rsid w:val="00B74DCC"/>
    <w:rsid w:val="00B75123"/>
    <w:rsid w:val="00B81904"/>
    <w:rsid w:val="00B84C8A"/>
    <w:rsid w:val="00B856F5"/>
    <w:rsid w:val="00B96A45"/>
    <w:rsid w:val="00B96E38"/>
    <w:rsid w:val="00BA2BB2"/>
    <w:rsid w:val="00BB5AA4"/>
    <w:rsid w:val="00BB696A"/>
    <w:rsid w:val="00BB75FE"/>
    <w:rsid w:val="00BC1F95"/>
    <w:rsid w:val="00BD1D52"/>
    <w:rsid w:val="00BD2585"/>
    <w:rsid w:val="00BD56AB"/>
    <w:rsid w:val="00BD77CF"/>
    <w:rsid w:val="00BE0818"/>
    <w:rsid w:val="00BE35DB"/>
    <w:rsid w:val="00BE638E"/>
    <w:rsid w:val="00BE73A6"/>
    <w:rsid w:val="00BF2C15"/>
    <w:rsid w:val="00BF548B"/>
    <w:rsid w:val="00C01F46"/>
    <w:rsid w:val="00C01F66"/>
    <w:rsid w:val="00C04B0E"/>
    <w:rsid w:val="00C1325B"/>
    <w:rsid w:val="00C150B9"/>
    <w:rsid w:val="00C17B96"/>
    <w:rsid w:val="00C209A2"/>
    <w:rsid w:val="00C21223"/>
    <w:rsid w:val="00C21C36"/>
    <w:rsid w:val="00C22559"/>
    <w:rsid w:val="00C330EA"/>
    <w:rsid w:val="00C34F18"/>
    <w:rsid w:val="00C40ED2"/>
    <w:rsid w:val="00C42A62"/>
    <w:rsid w:val="00C4366D"/>
    <w:rsid w:val="00C45ADD"/>
    <w:rsid w:val="00C477CD"/>
    <w:rsid w:val="00C55F03"/>
    <w:rsid w:val="00C57F53"/>
    <w:rsid w:val="00C612EF"/>
    <w:rsid w:val="00C61C41"/>
    <w:rsid w:val="00C65250"/>
    <w:rsid w:val="00C67350"/>
    <w:rsid w:val="00C6741D"/>
    <w:rsid w:val="00C71010"/>
    <w:rsid w:val="00C741DE"/>
    <w:rsid w:val="00C756CD"/>
    <w:rsid w:val="00C76396"/>
    <w:rsid w:val="00C806CF"/>
    <w:rsid w:val="00C81472"/>
    <w:rsid w:val="00C82219"/>
    <w:rsid w:val="00C8245A"/>
    <w:rsid w:val="00C853AD"/>
    <w:rsid w:val="00C90A6B"/>
    <w:rsid w:val="00C93E07"/>
    <w:rsid w:val="00CB41BD"/>
    <w:rsid w:val="00CC2CFF"/>
    <w:rsid w:val="00CC2E1A"/>
    <w:rsid w:val="00CC314F"/>
    <w:rsid w:val="00CC390E"/>
    <w:rsid w:val="00CD499D"/>
    <w:rsid w:val="00CD73F8"/>
    <w:rsid w:val="00CE3636"/>
    <w:rsid w:val="00CE56DF"/>
    <w:rsid w:val="00CE5C52"/>
    <w:rsid w:val="00CE6903"/>
    <w:rsid w:val="00CE7D9C"/>
    <w:rsid w:val="00CF022B"/>
    <w:rsid w:val="00D005C1"/>
    <w:rsid w:val="00D0373B"/>
    <w:rsid w:val="00D078C3"/>
    <w:rsid w:val="00D165E2"/>
    <w:rsid w:val="00D21C15"/>
    <w:rsid w:val="00D353AD"/>
    <w:rsid w:val="00D409D3"/>
    <w:rsid w:val="00D446DD"/>
    <w:rsid w:val="00D4582F"/>
    <w:rsid w:val="00D621A3"/>
    <w:rsid w:val="00D62781"/>
    <w:rsid w:val="00D65BA3"/>
    <w:rsid w:val="00D66EDB"/>
    <w:rsid w:val="00D70586"/>
    <w:rsid w:val="00D835DA"/>
    <w:rsid w:val="00D84409"/>
    <w:rsid w:val="00D85754"/>
    <w:rsid w:val="00D93C6C"/>
    <w:rsid w:val="00D94C5E"/>
    <w:rsid w:val="00D95EB6"/>
    <w:rsid w:val="00DA10F4"/>
    <w:rsid w:val="00DA6FFB"/>
    <w:rsid w:val="00DB4FEC"/>
    <w:rsid w:val="00DC17B9"/>
    <w:rsid w:val="00DC2569"/>
    <w:rsid w:val="00DC3374"/>
    <w:rsid w:val="00DC385D"/>
    <w:rsid w:val="00DC3A34"/>
    <w:rsid w:val="00DC44BA"/>
    <w:rsid w:val="00DC5BAA"/>
    <w:rsid w:val="00DE0F95"/>
    <w:rsid w:val="00DE2237"/>
    <w:rsid w:val="00DE39B1"/>
    <w:rsid w:val="00DF0843"/>
    <w:rsid w:val="00E02E65"/>
    <w:rsid w:val="00E03485"/>
    <w:rsid w:val="00E0718F"/>
    <w:rsid w:val="00E15066"/>
    <w:rsid w:val="00E40840"/>
    <w:rsid w:val="00E4162C"/>
    <w:rsid w:val="00E50C07"/>
    <w:rsid w:val="00E52087"/>
    <w:rsid w:val="00E62CFE"/>
    <w:rsid w:val="00E63CA7"/>
    <w:rsid w:val="00E7035E"/>
    <w:rsid w:val="00E7367E"/>
    <w:rsid w:val="00E771EF"/>
    <w:rsid w:val="00E80805"/>
    <w:rsid w:val="00E842AB"/>
    <w:rsid w:val="00E92359"/>
    <w:rsid w:val="00E93C48"/>
    <w:rsid w:val="00EA103C"/>
    <w:rsid w:val="00EA1979"/>
    <w:rsid w:val="00EA21C4"/>
    <w:rsid w:val="00EA4B37"/>
    <w:rsid w:val="00EA5F4D"/>
    <w:rsid w:val="00EA677D"/>
    <w:rsid w:val="00EB0735"/>
    <w:rsid w:val="00EB2A8B"/>
    <w:rsid w:val="00EB2FC0"/>
    <w:rsid w:val="00EC2172"/>
    <w:rsid w:val="00EC3AA5"/>
    <w:rsid w:val="00EC5245"/>
    <w:rsid w:val="00EC5861"/>
    <w:rsid w:val="00EC6F60"/>
    <w:rsid w:val="00ED00F4"/>
    <w:rsid w:val="00ED39E0"/>
    <w:rsid w:val="00ED5304"/>
    <w:rsid w:val="00ED6086"/>
    <w:rsid w:val="00EE2B6D"/>
    <w:rsid w:val="00EE3437"/>
    <w:rsid w:val="00EE4B38"/>
    <w:rsid w:val="00EE7E8A"/>
    <w:rsid w:val="00EF544F"/>
    <w:rsid w:val="00EF583F"/>
    <w:rsid w:val="00F00DB6"/>
    <w:rsid w:val="00F05B5A"/>
    <w:rsid w:val="00F11086"/>
    <w:rsid w:val="00F11FF0"/>
    <w:rsid w:val="00F13B10"/>
    <w:rsid w:val="00F263BD"/>
    <w:rsid w:val="00F32937"/>
    <w:rsid w:val="00F41F9C"/>
    <w:rsid w:val="00F44A76"/>
    <w:rsid w:val="00F45265"/>
    <w:rsid w:val="00F46598"/>
    <w:rsid w:val="00F51D72"/>
    <w:rsid w:val="00F52255"/>
    <w:rsid w:val="00F54F09"/>
    <w:rsid w:val="00F61A82"/>
    <w:rsid w:val="00F671C3"/>
    <w:rsid w:val="00F67304"/>
    <w:rsid w:val="00F67E88"/>
    <w:rsid w:val="00F70031"/>
    <w:rsid w:val="00F75F44"/>
    <w:rsid w:val="00F76070"/>
    <w:rsid w:val="00F77FE2"/>
    <w:rsid w:val="00F84CEE"/>
    <w:rsid w:val="00F862F6"/>
    <w:rsid w:val="00F93E23"/>
    <w:rsid w:val="00F94311"/>
    <w:rsid w:val="00F95C5E"/>
    <w:rsid w:val="00F969C4"/>
    <w:rsid w:val="00FA7819"/>
    <w:rsid w:val="00FA793D"/>
    <w:rsid w:val="00FB6F3A"/>
    <w:rsid w:val="00FC2A60"/>
    <w:rsid w:val="00FC3923"/>
    <w:rsid w:val="00FD294F"/>
    <w:rsid w:val="00FD75C6"/>
    <w:rsid w:val="00FE3BCD"/>
    <w:rsid w:val="00FE6B35"/>
    <w:rsid w:val="00FE6FB8"/>
    <w:rsid w:val="00FF05EF"/>
    <w:rsid w:val="00FF1A8B"/>
    <w:rsid w:val="00FF54E9"/>
    <w:rsid w:val="035D5044"/>
    <w:rsid w:val="048EE616"/>
    <w:rsid w:val="0CBFB0BB"/>
    <w:rsid w:val="234D038F"/>
    <w:rsid w:val="7B503E7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78B67A"/>
  <w15:chartTrackingRefBased/>
  <w15:docId w15:val="{1377E5FA-1F70-4DA0-9F30-E1568260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69DF"/>
  </w:style>
  <w:style w:type="paragraph" w:styleId="berschrift1">
    <w:name w:val="heading 1"/>
    <w:basedOn w:val="Standard"/>
    <w:next w:val="Standard"/>
    <w:link w:val="berschrift1Zchn"/>
    <w:uiPriority w:val="9"/>
    <w:qFormat/>
    <w:rsid w:val="00D93C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93C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93C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D93C6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93C6C"/>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D93C6C"/>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D93C6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D93C6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93C6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5B569E"/>
  </w:style>
  <w:style w:type="character" w:styleId="Zeilennummer">
    <w:name w:val="line number"/>
    <w:basedOn w:val="Absatz-Standardschriftart"/>
    <w:uiPriority w:val="99"/>
    <w:unhideWhenUsed/>
    <w:rsid w:val="005B569E"/>
    <w:rPr>
      <w:rFonts w:ascii="Times New Roman" w:hAnsi="Times New Roman"/>
      <w:sz w:val="16"/>
    </w:rPr>
  </w:style>
  <w:style w:type="character" w:styleId="Hyperlink">
    <w:name w:val="Hyperlink"/>
    <w:basedOn w:val="Absatz-Standardschriftart"/>
    <w:uiPriority w:val="99"/>
    <w:unhideWhenUsed/>
    <w:rsid w:val="005B569E"/>
    <w:rPr>
      <w:color w:val="0563C1" w:themeColor="hyperlink"/>
      <w:u w:val="single"/>
    </w:rPr>
  </w:style>
  <w:style w:type="paragraph" w:styleId="Beschriftung">
    <w:name w:val="caption"/>
    <w:basedOn w:val="Standard"/>
    <w:next w:val="Standard"/>
    <w:uiPriority w:val="35"/>
    <w:unhideWhenUsed/>
    <w:qFormat/>
    <w:rsid w:val="005B569E"/>
    <w:pPr>
      <w:spacing w:after="200" w:line="240" w:lineRule="auto"/>
    </w:pPr>
    <w:rPr>
      <w:i/>
      <w:iCs/>
      <w:color w:val="44546A" w:themeColor="text2"/>
      <w:sz w:val="18"/>
      <w:szCs w:val="18"/>
    </w:rPr>
  </w:style>
  <w:style w:type="table" w:styleId="Tabellenraster">
    <w:name w:val="Table Grid"/>
    <w:basedOn w:val="NormaleTabelle"/>
    <w:uiPriority w:val="39"/>
    <w:rsid w:val="005B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93C6C"/>
    <w:rPr>
      <w:color w:val="808080"/>
    </w:rPr>
  </w:style>
  <w:style w:type="paragraph" w:customStyle="1" w:styleId="CitaviBibliographyEntry">
    <w:name w:val="Citavi Bibliography Entry"/>
    <w:basedOn w:val="Standard"/>
    <w:link w:val="CitaviBibliographyEntryZchn"/>
    <w:uiPriority w:val="99"/>
    <w:rsid w:val="00D93C6C"/>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D93C6C"/>
  </w:style>
  <w:style w:type="paragraph" w:customStyle="1" w:styleId="CitaviBibliographyHeading">
    <w:name w:val="Citavi Bibliography Heading"/>
    <w:basedOn w:val="berschrift1"/>
    <w:link w:val="CitaviBibliographyHeadingZchn"/>
    <w:uiPriority w:val="99"/>
    <w:rsid w:val="00D93C6C"/>
  </w:style>
  <w:style w:type="character" w:customStyle="1" w:styleId="CitaviBibliographyHeadingZchn">
    <w:name w:val="Citavi Bibliography Heading Zchn"/>
    <w:basedOn w:val="Absatz-Standardschriftart"/>
    <w:link w:val="CitaviBibliographyHeading"/>
    <w:uiPriority w:val="99"/>
    <w:rsid w:val="00D93C6C"/>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D93C6C"/>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D93C6C"/>
  </w:style>
  <w:style w:type="character" w:customStyle="1" w:styleId="CitaviChapterBibliographyHeadingZchn">
    <w:name w:val="Citavi Chapter Bibliography Heading Zchn"/>
    <w:basedOn w:val="Absatz-Standardschriftart"/>
    <w:link w:val="CitaviChapterBibliographyHeading"/>
    <w:uiPriority w:val="99"/>
    <w:rsid w:val="00D93C6C"/>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D93C6C"/>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D93C6C"/>
    <w:pPr>
      <w:spacing w:line="360" w:lineRule="auto"/>
      <w:outlineLvl w:val="9"/>
    </w:pPr>
    <w:rPr>
      <w:rFonts w:ascii="Times New Roman" w:hAnsi="Times New Roman" w:cs="Times New Roman"/>
      <w:i/>
      <w:iCs/>
      <w:color w:val="44546A" w:themeColor="text2"/>
      <w:sz w:val="18"/>
      <w:szCs w:val="18"/>
    </w:rPr>
  </w:style>
  <w:style w:type="character" w:customStyle="1" w:styleId="CitaviBibliographySubheading1Zchn">
    <w:name w:val="Citavi Bibliography Subheading 1 Zchn"/>
    <w:basedOn w:val="Absatz-Standardschriftart"/>
    <w:link w:val="CitaviBibliographySubheading1"/>
    <w:uiPriority w:val="99"/>
    <w:rsid w:val="00D93C6C"/>
    <w:rPr>
      <w:rFonts w:ascii="Times New Roman" w:eastAsiaTheme="majorEastAsia" w:hAnsi="Times New Roman" w:cs="Times New Roman"/>
      <w:i/>
      <w:iCs/>
      <w:color w:val="44546A" w:themeColor="text2"/>
      <w:sz w:val="18"/>
      <w:szCs w:val="18"/>
    </w:rPr>
  </w:style>
  <w:style w:type="paragraph" w:customStyle="1" w:styleId="CitaviBibliographySubheading2">
    <w:name w:val="Citavi Bibliography Subheading 2"/>
    <w:basedOn w:val="berschrift3"/>
    <w:link w:val="CitaviBibliographySubheading2Zchn"/>
    <w:uiPriority w:val="99"/>
    <w:rsid w:val="00D93C6C"/>
    <w:pPr>
      <w:spacing w:line="360" w:lineRule="auto"/>
      <w:outlineLvl w:val="9"/>
    </w:pPr>
    <w:rPr>
      <w:rFonts w:ascii="Times New Roman" w:hAnsi="Times New Roman" w:cs="Times New Roman"/>
      <w:i/>
      <w:iCs/>
      <w:color w:val="44546A" w:themeColor="text2"/>
      <w:sz w:val="18"/>
      <w:szCs w:val="18"/>
    </w:rPr>
  </w:style>
  <w:style w:type="character" w:customStyle="1" w:styleId="CitaviBibliographySubheading2Zchn">
    <w:name w:val="Citavi Bibliography Subheading 2 Zchn"/>
    <w:basedOn w:val="Absatz-Standardschriftart"/>
    <w:link w:val="CitaviBibliographySubheading2"/>
    <w:uiPriority w:val="99"/>
    <w:rsid w:val="00D93C6C"/>
    <w:rPr>
      <w:rFonts w:ascii="Times New Roman" w:eastAsiaTheme="majorEastAsia" w:hAnsi="Times New Roman" w:cs="Times New Roman"/>
      <w:i/>
      <w:iCs/>
      <w:color w:val="44546A" w:themeColor="text2"/>
      <w:sz w:val="18"/>
      <w:szCs w:val="18"/>
    </w:rPr>
  </w:style>
  <w:style w:type="character" w:customStyle="1" w:styleId="berschrift3Zchn">
    <w:name w:val="Überschrift 3 Zchn"/>
    <w:basedOn w:val="Absatz-Standardschriftart"/>
    <w:link w:val="berschrift3"/>
    <w:uiPriority w:val="9"/>
    <w:semiHidden/>
    <w:rsid w:val="00D93C6C"/>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D93C6C"/>
    <w:pPr>
      <w:spacing w:line="360" w:lineRule="auto"/>
      <w:outlineLvl w:val="9"/>
    </w:pPr>
    <w:rPr>
      <w:rFonts w:ascii="Times New Roman" w:hAnsi="Times New Roman" w:cs="Times New Roman"/>
      <w:i w:val="0"/>
      <w:iCs w:val="0"/>
      <w:color w:val="44546A" w:themeColor="text2"/>
      <w:sz w:val="18"/>
      <w:szCs w:val="18"/>
    </w:rPr>
  </w:style>
  <w:style w:type="character" w:customStyle="1" w:styleId="CitaviBibliographySubheading3Zchn">
    <w:name w:val="Citavi Bibliography Subheading 3 Zchn"/>
    <w:basedOn w:val="Absatz-Standardschriftart"/>
    <w:link w:val="CitaviBibliographySubheading3"/>
    <w:uiPriority w:val="99"/>
    <w:rsid w:val="00D93C6C"/>
    <w:rPr>
      <w:rFonts w:ascii="Times New Roman" w:eastAsiaTheme="majorEastAsia" w:hAnsi="Times New Roman" w:cs="Times New Roman"/>
      <w:color w:val="44546A" w:themeColor="text2"/>
      <w:sz w:val="18"/>
      <w:szCs w:val="18"/>
    </w:rPr>
  </w:style>
  <w:style w:type="character" w:customStyle="1" w:styleId="berschrift4Zchn">
    <w:name w:val="Überschrift 4 Zchn"/>
    <w:basedOn w:val="Absatz-Standardschriftart"/>
    <w:link w:val="berschrift4"/>
    <w:uiPriority w:val="9"/>
    <w:semiHidden/>
    <w:rsid w:val="00D93C6C"/>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D93C6C"/>
    <w:pPr>
      <w:spacing w:line="360" w:lineRule="auto"/>
      <w:outlineLvl w:val="9"/>
    </w:pPr>
    <w:rPr>
      <w:rFonts w:ascii="Times New Roman" w:hAnsi="Times New Roman" w:cs="Times New Roman"/>
      <w:i/>
      <w:iCs/>
      <w:color w:val="44546A" w:themeColor="text2"/>
      <w:sz w:val="18"/>
      <w:szCs w:val="18"/>
    </w:rPr>
  </w:style>
  <w:style w:type="character" w:customStyle="1" w:styleId="CitaviBibliographySubheading4Zchn">
    <w:name w:val="Citavi Bibliography Subheading 4 Zchn"/>
    <w:basedOn w:val="Absatz-Standardschriftart"/>
    <w:link w:val="CitaviBibliographySubheading4"/>
    <w:uiPriority w:val="99"/>
    <w:rsid w:val="00D93C6C"/>
    <w:rPr>
      <w:rFonts w:ascii="Times New Roman" w:eastAsiaTheme="majorEastAsia" w:hAnsi="Times New Roman" w:cs="Times New Roman"/>
      <w:i/>
      <w:iCs/>
      <w:color w:val="44546A" w:themeColor="text2"/>
      <w:sz w:val="18"/>
      <w:szCs w:val="18"/>
    </w:rPr>
  </w:style>
  <w:style w:type="character" w:customStyle="1" w:styleId="berschrift5Zchn">
    <w:name w:val="Überschrift 5 Zchn"/>
    <w:basedOn w:val="Absatz-Standardschriftart"/>
    <w:link w:val="berschrift5"/>
    <w:uiPriority w:val="9"/>
    <w:semiHidden/>
    <w:rsid w:val="00D93C6C"/>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D93C6C"/>
    <w:pPr>
      <w:spacing w:line="360" w:lineRule="auto"/>
      <w:outlineLvl w:val="9"/>
    </w:pPr>
    <w:rPr>
      <w:rFonts w:ascii="Times New Roman" w:hAnsi="Times New Roman" w:cs="Times New Roman"/>
      <w:i/>
      <w:iCs/>
      <w:color w:val="44546A" w:themeColor="text2"/>
      <w:sz w:val="18"/>
      <w:szCs w:val="18"/>
    </w:rPr>
  </w:style>
  <w:style w:type="character" w:customStyle="1" w:styleId="CitaviBibliographySubheading5Zchn">
    <w:name w:val="Citavi Bibliography Subheading 5 Zchn"/>
    <w:basedOn w:val="Absatz-Standardschriftart"/>
    <w:link w:val="CitaviBibliographySubheading5"/>
    <w:uiPriority w:val="99"/>
    <w:rsid w:val="00D93C6C"/>
    <w:rPr>
      <w:rFonts w:ascii="Times New Roman" w:eastAsiaTheme="majorEastAsia" w:hAnsi="Times New Roman" w:cs="Times New Roman"/>
      <w:i/>
      <w:iCs/>
      <w:color w:val="44546A" w:themeColor="text2"/>
      <w:sz w:val="18"/>
      <w:szCs w:val="18"/>
    </w:rPr>
  </w:style>
  <w:style w:type="character" w:customStyle="1" w:styleId="berschrift6Zchn">
    <w:name w:val="Überschrift 6 Zchn"/>
    <w:basedOn w:val="Absatz-Standardschriftart"/>
    <w:link w:val="berschrift6"/>
    <w:uiPriority w:val="9"/>
    <w:semiHidden/>
    <w:rsid w:val="00D93C6C"/>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D93C6C"/>
    <w:pPr>
      <w:spacing w:line="360" w:lineRule="auto"/>
      <w:outlineLvl w:val="9"/>
    </w:pPr>
    <w:rPr>
      <w:rFonts w:ascii="Times New Roman" w:hAnsi="Times New Roman" w:cs="Times New Roman"/>
      <w:i w:val="0"/>
      <w:iCs w:val="0"/>
      <w:color w:val="44546A" w:themeColor="text2"/>
      <w:sz w:val="18"/>
      <w:szCs w:val="18"/>
    </w:rPr>
  </w:style>
  <w:style w:type="character" w:customStyle="1" w:styleId="CitaviBibliographySubheading6Zchn">
    <w:name w:val="Citavi Bibliography Subheading 6 Zchn"/>
    <w:basedOn w:val="Absatz-Standardschriftart"/>
    <w:link w:val="CitaviBibliographySubheading6"/>
    <w:uiPriority w:val="99"/>
    <w:rsid w:val="00D93C6C"/>
    <w:rPr>
      <w:rFonts w:ascii="Times New Roman" w:eastAsiaTheme="majorEastAsia" w:hAnsi="Times New Roman" w:cs="Times New Roman"/>
      <w:color w:val="44546A" w:themeColor="text2"/>
      <w:sz w:val="18"/>
      <w:szCs w:val="18"/>
    </w:rPr>
  </w:style>
  <w:style w:type="character" w:customStyle="1" w:styleId="berschrift7Zchn">
    <w:name w:val="Überschrift 7 Zchn"/>
    <w:basedOn w:val="Absatz-Standardschriftart"/>
    <w:link w:val="berschrift7"/>
    <w:uiPriority w:val="9"/>
    <w:semiHidden/>
    <w:rsid w:val="00D93C6C"/>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D93C6C"/>
    <w:pPr>
      <w:spacing w:line="360" w:lineRule="auto"/>
      <w:outlineLvl w:val="9"/>
    </w:pPr>
    <w:rPr>
      <w:rFonts w:ascii="Times New Roman" w:hAnsi="Times New Roman" w:cs="Times New Roman"/>
      <w:i/>
      <w:iCs/>
      <w:color w:val="44546A" w:themeColor="text2"/>
      <w:sz w:val="18"/>
      <w:szCs w:val="18"/>
    </w:rPr>
  </w:style>
  <w:style w:type="character" w:customStyle="1" w:styleId="CitaviBibliographySubheading7Zchn">
    <w:name w:val="Citavi Bibliography Subheading 7 Zchn"/>
    <w:basedOn w:val="Absatz-Standardschriftart"/>
    <w:link w:val="CitaviBibliographySubheading7"/>
    <w:uiPriority w:val="99"/>
    <w:rsid w:val="00D93C6C"/>
    <w:rPr>
      <w:rFonts w:ascii="Times New Roman" w:eastAsiaTheme="majorEastAsia" w:hAnsi="Times New Roman" w:cs="Times New Roman"/>
      <w:i/>
      <w:iCs/>
      <w:color w:val="44546A" w:themeColor="text2"/>
      <w:sz w:val="18"/>
      <w:szCs w:val="18"/>
    </w:rPr>
  </w:style>
  <w:style w:type="character" w:customStyle="1" w:styleId="berschrift8Zchn">
    <w:name w:val="Überschrift 8 Zchn"/>
    <w:basedOn w:val="Absatz-Standardschriftart"/>
    <w:link w:val="berschrift8"/>
    <w:uiPriority w:val="9"/>
    <w:semiHidden/>
    <w:rsid w:val="00D93C6C"/>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D93C6C"/>
    <w:pPr>
      <w:spacing w:line="360" w:lineRule="auto"/>
      <w:outlineLvl w:val="9"/>
    </w:pPr>
    <w:rPr>
      <w:rFonts w:ascii="Times New Roman" w:hAnsi="Times New Roman" w:cs="Times New Roman"/>
      <w:i w:val="0"/>
      <w:iCs w:val="0"/>
      <w:color w:val="44546A" w:themeColor="text2"/>
      <w:sz w:val="18"/>
      <w:szCs w:val="18"/>
    </w:rPr>
  </w:style>
  <w:style w:type="character" w:customStyle="1" w:styleId="CitaviBibliographySubheading8Zchn">
    <w:name w:val="Citavi Bibliography Subheading 8 Zchn"/>
    <w:basedOn w:val="Absatz-Standardschriftart"/>
    <w:link w:val="CitaviBibliographySubheading8"/>
    <w:uiPriority w:val="99"/>
    <w:rsid w:val="00D93C6C"/>
    <w:rPr>
      <w:rFonts w:ascii="Times New Roman" w:eastAsiaTheme="majorEastAsia" w:hAnsi="Times New Roman" w:cs="Times New Roman"/>
      <w:color w:val="44546A" w:themeColor="text2"/>
      <w:sz w:val="18"/>
      <w:szCs w:val="18"/>
    </w:rPr>
  </w:style>
  <w:style w:type="character" w:customStyle="1" w:styleId="berschrift9Zchn">
    <w:name w:val="Überschrift 9 Zchn"/>
    <w:basedOn w:val="Absatz-Standardschriftart"/>
    <w:link w:val="berschrift9"/>
    <w:uiPriority w:val="9"/>
    <w:semiHidden/>
    <w:rsid w:val="00D93C6C"/>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39"/>
    <w:rsid w:val="00C67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430DC"/>
    <w:pPr>
      <w:ind w:left="720"/>
      <w:contextualSpacing/>
    </w:pPr>
  </w:style>
  <w:style w:type="paragraph" w:styleId="berarbeitung">
    <w:name w:val="Revision"/>
    <w:hidden/>
    <w:uiPriority w:val="99"/>
    <w:semiHidden/>
    <w:rsid w:val="002B3AA1"/>
    <w:pPr>
      <w:spacing w:after="0" w:line="240" w:lineRule="auto"/>
    </w:pPr>
  </w:style>
  <w:style w:type="character" w:styleId="Kommentarzeichen">
    <w:name w:val="annotation reference"/>
    <w:basedOn w:val="Absatz-Standardschriftart"/>
    <w:uiPriority w:val="99"/>
    <w:semiHidden/>
    <w:unhideWhenUsed/>
    <w:rsid w:val="002B3AA1"/>
    <w:rPr>
      <w:sz w:val="16"/>
      <w:szCs w:val="16"/>
    </w:rPr>
  </w:style>
  <w:style w:type="paragraph" w:styleId="Kommentartext">
    <w:name w:val="annotation text"/>
    <w:basedOn w:val="Standard"/>
    <w:link w:val="KommentartextZchn"/>
    <w:uiPriority w:val="99"/>
    <w:semiHidden/>
    <w:unhideWhenUsed/>
    <w:rsid w:val="002B3AA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B3AA1"/>
    <w:rPr>
      <w:sz w:val="20"/>
      <w:szCs w:val="20"/>
    </w:rPr>
  </w:style>
  <w:style w:type="paragraph" w:styleId="Kommentarthema">
    <w:name w:val="annotation subject"/>
    <w:basedOn w:val="Kommentartext"/>
    <w:next w:val="Kommentartext"/>
    <w:link w:val="KommentarthemaZchn"/>
    <w:uiPriority w:val="99"/>
    <w:semiHidden/>
    <w:unhideWhenUsed/>
    <w:rsid w:val="002B3AA1"/>
    <w:rPr>
      <w:b/>
      <w:bCs/>
    </w:rPr>
  </w:style>
  <w:style w:type="character" w:customStyle="1" w:styleId="KommentarthemaZchn">
    <w:name w:val="Kommentarthema Zchn"/>
    <w:basedOn w:val="KommentartextZchn"/>
    <w:link w:val="Kommentarthema"/>
    <w:uiPriority w:val="99"/>
    <w:semiHidden/>
    <w:rsid w:val="002B3AA1"/>
    <w:rPr>
      <w:b/>
      <w:bCs/>
      <w:sz w:val="20"/>
      <w:szCs w:val="20"/>
    </w:rPr>
  </w:style>
  <w:style w:type="paragraph" w:styleId="Sprechblasentext">
    <w:name w:val="Balloon Text"/>
    <w:basedOn w:val="Standard"/>
    <w:link w:val="SprechblasentextZchn"/>
    <w:uiPriority w:val="99"/>
    <w:semiHidden/>
    <w:unhideWhenUsed/>
    <w:rsid w:val="002B3A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3AA1"/>
    <w:rPr>
      <w:rFonts w:ascii="Segoe UI" w:hAnsi="Segoe UI" w:cs="Segoe UI"/>
      <w:sz w:val="18"/>
      <w:szCs w:val="18"/>
    </w:rPr>
  </w:style>
  <w:style w:type="character" w:customStyle="1" w:styleId="HABStandardCharChar">
    <w:name w:val="_HAB_Standard Char Char"/>
    <w:basedOn w:val="Absatz-Standardschriftart"/>
    <w:link w:val="HABStandardChar"/>
    <w:locked/>
    <w:rsid w:val="00073057"/>
    <w:rPr>
      <w:rFonts w:ascii="Times New Roman" w:eastAsia="Times New Roman" w:hAnsi="Times New Roman" w:cs="Times New Roman"/>
      <w:sz w:val="24"/>
      <w:szCs w:val="24"/>
      <w:lang w:eastAsia="zh-CN"/>
    </w:rPr>
  </w:style>
  <w:style w:type="paragraph" w:customStyle="1" w:styleId="HABStandardChar">
    <w:name w:val="_HAB_Standard Char"/>
    <w:link w:val="HABStandardCharChar"/>
    <w:rsid w:val="00073057"/>
    <w:pPr>
      <w:tabs>
        <w:tab w:val="left" w:pos="1134"/>
      </w:tabs>
      <w:spacing w:before="120" w:after="0" w:line="360" w:lineRule="exact"/>
      <w:jc w:val="both"/>
    </w:pPr>
    <w:rPr>
      <w:rFonts w:ascii="Times New Roman" w:eastAsia="Times New Roman" w:hAnsi="Times New Roman" w:cs="Times New Roman"/>
      <w:sz w:val="24"/>
      <w:szCs w:val="24"/>
      <w:lang w:eastAsia="zh-CN"/>
    </w:rPr>
  </w:style>
  <w:style w:type="paragraph" w:styleId="Inhaltsverzeichnisberschrift">
    <w:name w:val="TOC Heading"/>
    <w:basedOn w:val="berschrift1"/>
    <w:next w:val="Standard"/>
    <w:uiPriority w:val="39"/>
    <w:semiHidden/>
    <w:unhideWhenUsed/>
    <w:qFormat/>
    <w:rsid w:val="00ED5304"/>
    <w:pPr>
      <w:outlineLvl w:val="9"/>
    </w:pPr>
  </w:style>
  <w:style w:type="paragraph" w:styleId="Literaturverzeichnis">
    <w:name w:val="Bibliography"/>
    <w:basedOn w:val="Standard"/>
    <w:next w:val="Standard"/>
    <w:uiPriority w:val="37"/>
    <w:semiHidden/>
    <w:unhideWhenUsed/>
    <w:rsid w:val="00ED5304"/>
  </w:style>
  <w:style w:type="character" w:styleId="Buchtitel">
    <w:name w:val="Book Title"/>
    <w:basedOn w:val="Absatz-Standardschriftart"/>
    <w:uiPriority w:val="33"/>
    <w:qFormat/>
    <w:rsid w:val="00ED5304"/>
    <w:rPr>
      <w:b/>
      <w:bCs/>
      <w:i/>
      <w:iCs/>
      <w:spacing w:val="5"/>
    </w:rPr>
  </w:style>
  <w:style w:type="character" w:styleId="IntensiverVerweis">
    <w:name w:val="Intense Reference"/>
    <w:basedOn w:val="Absatz-Standardschriftart"/>
    <w:uiPriority w:val="32"/>
    <w:qFormat/>
    <w:rsid w:val="00ED5304"/>
    <w:rPr>
      <w:b/>
      <w:bCs/>
      <w:smallCaps/>
      <w:color w:val="4472C4" w:themeColor="accent1"/>
      <w:spacing w:val="5"/>
    </w:rPr>
  </w:style>
  <w:style w:type="character" w:styleId="SchwacherVerweis">
    <w:name w:val="Subtle Reference"/>
    <w:basedOn w:val="Absatz-Standardschriftart"/>
    <w:uiPriority w:val="31"/>
    <w:qFormat/>
    <w:rsid w:val="00ED5304"/>
    <w:rPr>
      <w:smallCaps/>
      <w:color w:val="5A5A5A" w:themeColor="text1" w:themeTint="A5"/>
    </w:rPr>
  </w:style>
  <w:style w:type="character" w:styleId="IntensiveHervorhebung">
    <w:name w:val="Intense Emphasis"/>
    <w:basedOn w:val="Absatz-Standardschriftart"/>
    <w:uiPriority w:val="21"/>
    <w:qFormat/>
    <w:rsid w:val="00ED5304"/>
    <w:rPr>
      <w:i/>
      <w:iCs/>
      <w:color w:val="4472C4" w:themeColor="accent1"/>
    </w:rPr>
  </w:style>
  <w:style w:type="character" w:styleId="SchwacheHervorhebung">
    <w:name w:val="Subtle Emphasis"/>
    <w:basedOn w:val="Absatz-Standardschriftart"/>
    <w:uiPriority w:val="19"/>
    <w:qFormat/>
    <w:rsid w:val="00ED5304"/>
    <w:rPr>
      <w:i/>
      <w:iCs/>
      <w:color w:val="404040" w:themeColor="text1" w:themeTint="BF"/>
    </w:rPr>
  </w:style>
  <w:style w:type="paragraph" w:styleId="IntensivesZitat">
    <w:name w:val="Intense Quote"/>
    <w:basedOn w:val="Standard"/>
    <w:next w:val="Standard"/>
    <w:link w:val="IntensivesZitatZchn"/>
    <w:uiPriority w:val="30"/>
    <w:qFormat/>
    <w:rsid w:val="00ED530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ED5304"/>
    <w:rPr>
      <w:i/>
      <w:iCs/>
      <w:color w:val="4472C4" w:themeColor="accent1"/>
    </w:rPr>
  </w:style>
  <w:style w:type="paragraph" w:styleId="Zitat">
    <w:name w:val="Quote"/>
    <w:basedOn w:val="Standard"/>
    <w:next w:val="Standard"/>
    <w:link w:val="ZitatZchn"/>
    <w:uiPriority w:val="29"/>
    <w:qFormat/>
    <w:rsid w:val="00ED5304"/>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D5304"/>
    <w:rPr>
      <w:i/>
      <w:iCs/>
      <w:color w:val="404040" w:themeColor="text1" w:themeTint="BF"/>
    </w:rPr>
  </w:style>
  <w:style w:type="table" w:styleId="MittlereListe1-Akzent1">
    <w:name w:val="Medium List 1 Accent 1"/>
    <w:basedOn w:val="NormaleTabelle"/>
    <w:uiPriority w:val="65"/>
    <w:semiHidden/>
    <w:unhideWhenUsed/>
    <w:rsid w:val="00ED530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ED53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ED530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ED530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ED530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ED530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ED530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ED530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ED530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ED530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ED53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ED53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ED53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ED53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ED530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ED530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ED53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ED53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ED530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ED53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ED5304"/>
    <w:pPr>
      <w:spacing w:after="0" w:line="240" w:lineRule="auto"/>
    </w:pPr>
  </w:style>
  <w:style w:type="character" w:styleId="HTMLVariable">
    <w:name w:val="HTML Variable"/>
    <w:basedOn w:val="Absatz-Standardschriftart"/>
    <w:uiPriority w:val="99"/>
    <w:semiHidden/>
    <w:unhideWhenUsed/>
    <w:rsid w:val="00ED5304"/>
    <w:rPr>
      <w:i/>
      <w:iCs/>
    </w:rPr>
  </w:style>
  <w:style w:type="character" w:styleId="HTMLSchreibmaschine">
    <w:name w:val="HTML Typewriter"/>
    <w:basedOn w:val="Absatz-Standardschriftart"/>
    <w:uiPriority w:val="99"/>
    <w:semiHidden/>
    <w:unhideWhenUsed/>
    <w:rsid w:val="00ED5304"/>
    <w:rPr>
      <w:rFonts w:ascii="Consolas" w:hAnsi="Consolas"/>
      <w:sz w:val="20"/>
      <w:szCs w:val="20"/>
    </w:rPr>
  </w:style>
  <w:style w:type="character" w:styleId="HTMLBeispiel">
    <w:name w:val="HTML Sample"/>
    <w:basedOn w:val="Absatz-Standardschriftart"/>
    <w:uiPriority w:val="99"/>
    <w:semiHidden/>
    <w:unhideWhenUsed/>
    <w:rsid w:val="00ED5304"/>
    <w:rPr>
      <w:rFonts w:ascii="Consolas" w:hAnsi="Consolas"/>
      <w:sz w:val="24"/>
      <w:szCs w:val="24"/>
    </w:rPr>
  </w:style>
  <w:style w:type="paragraph" w:styleId="HTMLVorformatiert">
    <w:name w:val="HTML Preformatted"/>
    <w:basedOn w:val="Standard"/>
    <w:link w:val="HTMLVorformatiertZchn"/>
    <w:uiPriority w:val="99"/>
    <w:semiHidden/>
    <w:unhideWhenUsed/>
    <w:rsid w:val="00ED530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D5304"/>
    <w:rPr>
      <w:rFonts w:ascii="Consolas" w:hAnsi="Consolas"/>
      <w:sz w:val="20"/>
      <w:szCs w:val="20"/>
    </w:rPr>
  </w:style>
  <w:style w:type="character" w:styleId="HTMLTastatur">
    <w:name w:val="HTML Keyboard"/>
    <w:basedOn w:val="Absatz-Standardschriftart"/>
    <w:uiPriority w:val="99"/>
    <w:semiHidden/>
    <w:unhideWhenUsed/>
    <w:rsid w:val="00ED5304"/>
    <w:rPr>
      <w:rFonts w:ascii="Consolas" w:hAnsi="Consolas"/>
      <w:sz w:val="20"/>
      <w:szCs w:val="20"/>
    </w:rPr>
  </w:style>
  <w:style w:type="character" w:styleId="HTMLDefinition">
    <w:name w:val="HTML Definition"/>
    <w:basedOn w:val="Absatz-Standardschriftart"/>
    <w:uiPriority w:val="99"/>
    <w:semiHidden/>
    <w:unhideWhenUsed/>
    <w:rsid w:val="00ED5304"/>
    <w:rPr>
      <w:i/>
      <w:iCs/>
    </w:rPr>
  </w:style>
  <w:style w:type="character" w:styleId="HTMLCode">
    <w:name w:val="HTML Code"/>
    <w:basedOn w:val="Absatz-Standardschriftart"/>
    <w:uiPriority w:val="99"/>
    <w:semiHidden/>
    <w:unhideWhenUsed/>
    <w:rsid w:val="00ED5304"/>
    <w:rPr>
      <w:rFonts w:ascii="Consolas" w:hAnsi="Consolas"/>
      <w:sz w:val="20"/>
      <w:szCs w:val="20"/>
    </w:rPr>
  </w:style>
  <w:style w:type="character" w:styleId="HTMLZitat">
    <w:name w:val="HTML Cite"/>
    <w:basedOn w:val="Absatz-Standardschriftart"/>
    <w:uiPriority w:val="99"/>
    <w:semiHidden/>
    <w:unhideWhenUsed/>
    <w:rsid w:val="00ED5304"/>
    <w:rPr>
      <w:i/>
      <w:iCs/>
    </w:rPr>
  </w:style>
  <w:style w:type="paragraph" w:styleId="HTMLAdresse">
    <w:name w:val="HTML Address"/>
    <w:basedOn w:val="Standard"/>
    <w:link w:val="HTMLAdresseZchn"/>
    <w:uiPriority w:val="99"/>
    <w:semiHidden/>
    <w:unhideWhenUsed/>
    <w:rsid w:val="00ED5304"/>
    <w:pPr>
      <w:spacing w:after="0" w:line="240" w:lineRule="auto"/>
    </w:pPr>
    <w:rPr>
      <w:i/>
      <w:iCs/>
    </w:rPr>
  </w:style>
  <w:style w:type="character" w:customStyle="1" w:styleId="HTMLAdresseZchn">
    <w:name w:val="HTML Adresse Zchn"/>
    <w:basedOn w:val="Absatz-Standardschriftart"/>
    <w:link w:val="HTMLAdresse"/>
    <w:uiPriority w:val="99"/>
    <w:semiHidden/>
    <w:rsid w:val="00ED5304"/>
    <w:rPr>
      <w:i/>
      <w:iCs/>
    </w:rPr>
  </w:style>
  <w:style w:type="character" w:styleId="HTMLAkronym">
    <w:name w:val="HTML Acronym"/>
    <w:basedOn w:val="Absatz-Standardschriftart"/>
    <w:uiPriority w:val="99"/>
    <w:semiHidden/>
    <w:unhideWhenUsed/>
    <w:rsid w:val="00ED5304"/>
  </w:style>
  <w:style w:type="paragraph" w:styleId="StandardWeb">
    <w:name w:val="Normal (Web)"/>
    <w:basedOn w:val="Standard"/>
    <w:uiPriority w:val="99"/>
    <w:semiHidden/>
    <w:unhideWhenUsed/>
    <w:rsid w:val="00ED5304"/>
    <w:rPr>
      <w:rFonts w:ascii="Times New Roman" w:hAnsi="Times New Roman" w:cs="Times New Roman"/>
      <w:sz w:val="24"/>
      <w:szCs w:val="24"/>
    </w:rPr>
  </w:style>
  <w:style w:type="paragraph" w:styleId="NurText">
    <w:name w:val="Plain Text"/>
    <w:basedOn w:val="Standard"/>
    <w:link w:val="NurTextZchn"/>
    <w:uiPriority w:val="99"/>
    <w:semiHidden/>
    <w:unhideWhenUsed/>
    <w:rsid w:val="00ED530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D5304"/>
    <w:rPr>
      <w:rFonts w:ascii="Consolas" w:hAnsi="Consolas"/>
      <w:sz w:val="21"/>
      <w:szCs w:val="21"/>
    </w:rPr>
  </w:style>
  <w:style w:type="paragraph" w:styleId="Dokumentstruktur">
    <w:name w:val="Document Map"/>
    <w:basedOn w:val="Standard"/>
    <w:link w:val="DokumentstrukturZchn"/>
    <w:uiPriority w:val="99"/>
    <w:semiHidden/>
    <w:unhideWhenUsed/>
    <w:rsid w:val="00ED5304"/>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ED5304"/>
    <w:rPr>
      <w:rFonts w:ascii="Segoe UI" w:hAnsi="Segoe UI" w:cs="Segoe UI"/>
      <w:sz w:val="16"/>
      <w:szCs w:val="16"/>
    </w:rPr>
  </w:style>
  <w:style w:type="character" w:styleId="Hervorhebung">
    <w:name w:val="Emphasis"/>
    <w:basedOn w:val="Absatz-Standardschriftart"/>
    <w:uiPriority w:val="20"/>
    <w:qFormat/>
    <w:rsid w:val="00ED5304"/>
    <w:rPr>
      <w:i/>
      <w:iCs/>
    </w:rPr>
  </w:style>
  <w:style w:type="character" w:styleId="Fett">
    <w:name w:val="Strong"/>
    <w:basedOn w:val="Absatz-Standardschriftart"/>
    <w:uiPriority w:val="22"/>
    <w:qFormat/>
    <w:rsid w:val="00ED5304"/>
    <w:rPr>
      <w:b/>
      <w:bCs/>
    </w:rPr>
  </w:style>
  <w:style w:type="character" w:styleId="BesuchterLink">
    <w:name w:val="FollowedHyperlink"/>
    <w:basedOn w:val="Absatz-Standardschriftart"/>
    <w:uiPriority w:val="99"/>
    <w:semiHidden/>
    <w:unhideWhenUsed/>
    <w:rsid w:val="00ED5304"/>
    <w:rPr>
      <w:color w:val="954F72" w:themeColor="followedHyperlink"/>
      <w:u w:val="single"/>
    </w:rPr>
  </w:style>
  <w:style w:type="paragraph" w:styleId="Blocktext">
    <w:name w:val="Block Text"/>
    <w:basedOn w:val="Standard"/>
    <w:uiPriority w:val="99"/>
    <w:semiHidden/>
    <w:unhideWhenUsed/>
    <w:rsid w:val="00ED530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ED530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D5304"/>
    <w:rPr>
      <w:sz w:val="16"/>
      <w:szCs w:val="16"/>
    </w:rPr>
  </w:style>
  <w:style w:type="paragraph" w:styleId="Textkrper-Einzug2">
    <w:name w:val="Body Text Indent 2"/>
    <w:basedOn w:val="Standard"/>
    <w:link w:val="Textkrper-Einzug2Zchn"/>
    <w:uiPriority w:val="99"/>
    <w:semiHidden/>
    <w:unhideWhenUsed/>
    <w:rsid w:val="00ED530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D5304"/>
  </w:style>
  <w:style w:type="paragraph" w:styleId="Textkrper3">
    <w:name w:val="Body Text 3"/>
    <w:basedOn w:val="Standard"/>
    <w:link w:val="Textkrper3Zchn"/>
    <w:uiPriority w:val="99"/>
    <w:semiHidden/>
    <w:unhideWhenUsed/>
    <w:rsid w:val="00ED5304"/>
    <w:pPr>
      <w:spacing w:after="120"/>
    </w:pPr>
    <w:rPr>
      <w:sz w:val="16"/>
      <w:szCs w:val="16"/>
    </w:rPr>
  </w:style>
  <w:style w:type="character" w:customStyle="1" w:styleId="Textkrper3Zchn">
    <w:name w:val="Textkörper 3 Zchn"/>
    <w:basedOn w:val="Absatz-Standardschriftart"/>
    <w:link w:val="Textkrper3"/>
    <w:uiPriority w:val="99"/>
    <w:semiHidden/>
    <w:rsid w:val="00ED5304"/>
    <w:rPr>
      <w:sz w:val="16"/>
      <w:szCs w:val="16"/>
    </w:rPr>
  </w:style>
  <w:style w:type="paragraph" w:styleId="Textkrper2">
    <w:name w:val="Body Text 2"/>
    <w:basedOn w:val="Standard"/>
    <w:link w:val="Textkrper2Zchn"/>
    <w:uiPriority w:val="99"/>
    <w:semiHidden/>
    <w:unhideWhenUsed/>
    <w:rsid w:val="00ED5304"/>
    <w:pPr>
      <w:spacing w:after="120" w:line="480" w:lineRule="auto"/>
    </w:pPr>
  </w:style>
  <w:style w:type="character" w:customStyle="1" w:styleId="Textkrper2Zchn">
    <w:name w:val="Textkörper 2 Zchn"/>
    <w:basedOn w:val="Absatz-Standardschriftart"/>
    <w:link w:val="Textkrper2"/>
    <w:uiPriority w:val="99"/>
    <w:semiHidden/>
    <w:rsid w:val="00ED5304"/>
  </w:style>
  <w:style w:type="paragraph" w:styleId="Fu-Endnotenberschrift">
    <w:name w:val="Note Heading"/>
    <w:basedOn w:val="Standard"/>
    <w:next w:val="Standard"/>
    <w:link w:val="Fu-EndnotenberschriftZchn"/>
    <w:uiPriority w:val="99"/>
    <w:semiHidden/>
    <w:unhideWhenUsed/>
    <w:rsid w:val="00ED530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D5304"/>
  </w:style>
  <w:style w:type="paragraph" w:styleId="Textkrper-Zeileneinzug">
    <w:name w:val="Body Text Indent"/>
    <w:basedOn w:val="Standard"/>
    <w:link w:val="Textkrper-ZeileneinzugZchn"/>
    <w:uiPriority w:val="99"/>
    <w:semiHidden/>
    <w:unhideWhenUsed/>
    <w:rsid w:val="00ED5304"/>
    <w:pPr>
      <w:spacing w:after="120"/>
      <w:ind w:left="283"/>
    </w:pPr>
  </w:style>
  <w:style w:type="character" w:customStyle="1" w:styleId="Textkrper-ZeileneinzugZchn">
    <w:name w:val="Textkörper-Zeileneinzug Zchn"/>
    <w:basedOn w:val="Absatz-Standardschriftart"/>
    <w:link w:val="Textkrper-Zeileneinzug"/>
    <w:uiPriority w:val="99"/>
    <w:semiHidden/>
    <w:rsid w:val="00ED5304"/>
  </w:style>
  <w:style w:type="paragraph" w:styleId="Textkrper-Erstzeileneinzug2">
    <w:name w:val="Body Text First Indent 2"/>
    <w:basedOn w:val="Textkrper-Zeileneinzug"/>
    <w:link w:val="Textkrper-Erstzeileneinzug2Zchn"/>
    <w:uiPriority w:val="99"/>
    <w:semiHidden/>
    <w:unhideWhenUsed/>
    <w:rsid w:val="00ED5304"/>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D5304"/>
  </w:style>
  <w:style w:type="paragraph" w:styleId="Textkrper">
    <w:name w:val="Body Text"/>
    <w:basedOn w:val="Standard"/>
    <w:link w:val="TextkrperZchn"/>
    <w:uiPriority w:val="99"/>
    <w:semiHidden/>
    <w:unhideWhenUsed/>
    <w:rsid w:val="00ED5304"/>
    <w:pPr>
      <w:spacing w:after="120"/>
    </w:pPr>
  </w:style>
  <w:style w:type="character" w:customStyle="1" w:styleId="TextkrperZchn">
    <w:name w:val="Textkörper Zchn"/>
    <w:basedOn w:val="Absatz-Standardschriftart"/>
    <w:link w:val="Textkrper"/>
    <w:uiPriority w:val="99"/>
    <w:semiHidden/>
    <w:rsid w:val="00ED5304"/>
  </w:style>
  <w:style w:type="paragraph" w:styleId="Textkrper-Erstzeileneinzug">
    <w:name w:val="Body Text First Indent"/>
    <w:basedOn w:val="Textkrper"/>
    <w:link w:val="Textkrper-ErstzeileneinzugZchn"/>
    <w:uiPriority w:val="99"/>
    <w:semiHidden/>
    <w:unhideWhenUsed/>
    <w:rsid w:val="00ED5304"/>
    <w:pPr>
      <w:spacing w:after="160"/>
      <w:ind w:firstLine="360"/>
    </w:pPr>
  </w:style>
  <w:style w:type="character" w:customStyle="1" w:styleId="Textkrper-ErstzeileneinzugZchn">
    <w:name w:val="Textkörper-Erstzeileneinzug Zchn"/>
    <w:basedOn w:val="TextkrperZchn"/>
    <w:link w:val="Textkrper-Erstzeileneinzug"/>
    <w:uiPriority w:val="99"/>
    <w:semiHidden/>
    <w:rsid w:val="00ED5304"/>
  </w:style>
  <w:style w:type="paragraph" w:styleId="Datum">
    <w:name w:val="Date"/>
    <w:basedOn w:val="Standard"/>
    <w:next w:val="Standard"/>
    <w:link w:val="DatumZchn"/>
    <w:uiPriority w:val="99"/>
    <w:semiHidden/>
    <w:unhideWhenUsed/>
    <w:rsid w:val="00ED5304"/>
  </w:style>
  <w:style w:type="character" w:customStyle="1" w:styleId="DatumZchn">
    <w:name w:val="Datum Zchn"/>
    <w:basedOn w:val="Absatz-Standardschriftart"/>
    <w:link w:val="Datum"/>
    <w:uiPriority w:val="99"/>
    <w:semiHidden/>
    <w:rsid w:val="00ED5304"/>
  </w:style>
  <w:style w:type="paragraph" w:styleId="Anrede">
    <w:name w:val="Salutation"/>
    <w:basedOn w:val="Standard"/>
    <w:next w:val="Standard"/>
    <w:link w:val="AnredeZchn"/>
    <w:uiPriority w:val="99"/>
    <w:semiHidden/>
    <w:unhideWhenUsed/>
    <w:rsid w:val="00ED5304"/>
  </w:style>
  <w:style w:type="character" w:customStyle="1" w:styleId="AnredeZchn">
    <w:name w:val="Anrede Zchn"/>
    <w:basedOn w:val="Absatz-Standardschriftart"/>
    <w:link w:val="Anrede"/>
    <w:uiPriority w:val="99"/>
    <w:semiHidden/>
    <w:rsid w:val="00ED5304"/>
  </w:style>
  <w:style w:type="paragraph" w:styleId="Untertitel">
    <w:name w:val="Subtitle"/>
    <w:basedOn w:val="Standard"/>
    <w:next w:val="Standard"/>
    <w:link w:val="UntertitelZchn"/>
    <w:uiPriority w:val="11"/>
    <w:qFormat/>
    <w:rsid w:val="00ED530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D5304"/>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ED53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D5304"/>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ED5304"/>
    <w:pPr>
      <w:spacing w:after="120"/>
      <w:ind w:left="1415"/>
      <w:contextualSpacing/>
    </w:pPr>
  </w:style>
  <w:style w:type="paragraph" w:styleId="Listenfortsetzung4">
    <w:name w:val="List Continue 4"/>
    <w:basedOn w:val="Standard"/>
    <w:uiPriority w:val="99"/>
    <w:semiHidden/>
    <w:unhideWhenUsed/>
    <w:rsid w:val="00ED5304"/>
    <w:pPr>
      <w:spacing w:after="120"/>
      <w:ind w:left="1132"/>
      <w:contextualSpacing/>
    </w:pPr>
  </w:style>
  <w:style w:type="paragraph" w:styleId="Listenfortsetzung3">
    <w:name w:val="List Continue 3"/>
    <w:basedOn w:val="Standard"/>
    <w:uiPriority w:val="99"/>
    <w:semiHidden/>
    <w:unhideWhenUsed/>
    <w:rsid w:val="00ED5304"/>
    <w:pPr>
      <w:spacing w:after="120"/>
      <w:ind w:left="849"/>
      <w:contextualSpacing/>
    </w:pPr>
  </w:style>
  <w:style w:type="paragraph" w:styleId="Listenfortsetzung2">
    <w:name w:val="List Continue 2"/>
    <w:basedOn w:val="Standard"/>
    <w:uiPriority w:val="99"/>
    <w:semiHidden/>
    <w:unhideWhenUsed/>
    <w:rsid w:val="00ED5304"/>
    <w:pPr>
      <w:spacing w:after="120"/>
      <w:ind w:left="566"/>
      <w:contextualSpacing/>
    </w:pPr>
  </w:style>
  <w:style w:type="paragraph" w:styleId="Listenfortsetzung">
    <w:name w:val="List Continue"/>
    <w:basedOn w:val="Standard"/>
    <w:uiPriority w:val="99"/>
    <w:semiHidden/>
    <w:unhideWhenUsed/>
    <w:rsid w:val="00ED5304"/>
    <w:pPr>
      <w:spacing w:after="120"/>
      <w:ind w:left="283"/>
      <w:contextualSpacing/>
    </w:pPr>
  </w:style>
  <w:style w:type="paragraph" w:styleId="Unterschrift">
    <w:name w:val="Signature"/>
    <w:basedOn w:val="Standard"/>
    <w:link w:val="UnterschriftZchn"/>
    <w:uiPriority w:val="99"/>
    <w:semiHidden/>
    <w:unhideWhenUsed/>
    <w:rsid w:val="00ED5304"/>
    <w:pPr>
      <w:spacing w:after="0" w:line="240" w:lineRule="auto"/>
      <w:ind w:left="4252"/>
    </w:pPr>
  </w:style>
  <w:style w:type="character" w:customStyle="1" w:styleId="UnterschriftZchn">
    <w:name w:val="Unterschrift Zchn"/>
    <w:basedOn w:val="Absatz-Standardschriftart"/>
    <w:link w:val="Unterschrift"/>
    <w:uiPriority w:val="99"/>
    <w:semiHidden/>
    <w:rsid w:val="00ED5304"/>
  </w:style>
  <w:style w:type="paragraph" w:styleId="Gruformel">
    <w:name w:val="Closing"/>
    <w:basedOn w:val="Standard"/>
    <w:link w:val="GruformelZchn"/>
    <w:uiPriority w:val="99"/>
    <w:semiHidden/>
    <w:unhideWhenUsed/>
    <w:rsid w:val="00ED5304"/>
    <w:pPr>
      <w:spacing w:after="0" w:line="240" w:lineRule="auto"/>
      <w:ind w:left="4252"/>
    </w:pPr>
  </w:style>
  <w:style w:type="character" w:customStyle="1" w:styleId="GruformelZchn">
    <w:name w:val="Grußformel Zchn"/>
    <w:basedOn w:val="Absatz-Standardschriftart"/>
    <w:link w:val="Gruformel"/>
    <w:uiPriority w:val="99"/>
    <w:semiHidden/>
    <w:rsid w:val="00ED5304"/>
  </w:style>
  <w:style w:type="paragraph" w:styleId="Titel">
    <w:name w:val="Title"/>
    <w:basedOn w:val="Standard"/>
    <w:next w:val="Standard"/>
    <w:link w:val="TitelZchn"/>
    <w:uiPriority w:val="10"/>
    <w:qFormat/>
    <w:rsid w:val="00ED5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5304"/>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EC2172"/>
    <w:pPr>
      <w:numPr>
        <w:numId w:val="9"/>
      </w:numPr>
      <w:contextualSpacing/>
    </w:pPr>
  </w:style>
  <w:style w:type="paragraph" w:styleId="Listennummer4">
    <w:name w:val="List Number 4"/>
    <w:basedOn w:val="Standard"/>
    <w:uiPriority w:val="99"/>
    <w:semiHidden/>
    <w:unhideWhenUsed/>
    <w:rsid w:val="00EC2172"/>
    <w:pPr>
      <w:numPr>
        <w:numId w:val="10"/>
      </w:numPr>
      <w:contextualSpacing/>
    </w:pPr>
  </w:style>
  <w:style w:type="paragraph" w:styleId="Listennummer3">
    <w:name w:val="List Number 3"/>
    <w:basedOn w:val="Standard"/>
    <w:uiPriority w:val="99"/>
    <w:semiHidden/>
    <w:unhideWhenUsed/>
    <w:rsid w:val="00EC2172"/>
    <w:pPr>
      <w:numPr>
        <w:numId w:val="11"/>
      </w:numPr>
      <w:contextualSpacing/>
    </w:pPr>
  </w:style>
  <w:style w:type="paragraph" w:styleId="Listennummer2">
    <w:name w:val="List Number 2"/>
    <w:basedOn w:val="Standard"/>
    <w:uiPriority w:val="99"/>
    <w:semiHidden/>
    <w:unhideWhenUsed/>
    <w:rsid w:val="00EC2172"/>
    <w:pPr>
      <w:numPr>
        <w:numId w:val="12"/>
      </w:numPr>
      <w:contextualSpacing/>
    </w:pPr>
  </w:style>
  <w:style w:type="paragraph" w:styleId="Aufzhlungszeichen5">
    <w:name w:val="List Bullet 5"/>
    <w:basedOn w:val="Standard"/>
    <w:uiPriority w:val="99"/>
    <w:semiHidden/>
    <w:unhideWhenUsed/>
    <w:rsid w:val="00EC2172"/>
    <w:pPr>
      <w:numPr>
        <w:numId w:val="13"/>
      </w:numPr>
      <w:contextualSpacing/>
    </w:pPr>
  </w:style>
  <w:style w:type="paragraph" w:styleId="Aufzhlungszeichen4">
    <w:name w:val="List Bullet 4"/>
    <w:basedOn w:val="Standard"/>
    <w:uiPriority w:val="99"/>
    <w:semiHidden/>
    <w:unhideWhenUsed/>
    <w:rsid w:val="00EC2172"/>
    <w:pPr>
      <w:numPr>
        <w:numId w:val="14"/>
      </w:numPr>
      <w:contextualSpacing/>
    </w:pPr>
  </w:style>
  <w:style w:type="paragraph" w:styleId="Aufzhlungszeichen3">
    <w:name w:val="List Bullet 3"/>
    <w:basedOn w:val="Standard"/>
    <w:uiPriority w:val="99"/>
    <w:semiHidden/>
    <w:unhideWhenUsed/>
    <w:rsid w:val="00EC2172"/>
    <w:pPr>
      <w:numPr>
        <w:numId w:val="15"/>
      </w:numPr>
      <w:contextualSpacing/>
    </w:pPr>
  </w:style>
  <w:style w:type="paragraph" w:styleId="Aufzhlungszeichen2">
    <w:name w:val="List Bullet 2"/>
    <w:basedOn w:val="Standard"/>
    <w:uiPriority w:val="99"/>
    <w:semiHidden/>
    <w:unhideWhenUsed/>
    <w:rsid w:val="00EC2172"/>
    <w:pPr>
      <w:numPr>
        <w:numId w:val="16"/>
      </w:numPr>
      <w:contextualSpacing/>
    </w:pPr>
  </w:style>
  <w:style w:type="paragraph" w:styleId="Liste5">
    <w:name w:val="List 5"/>
    <w:basedOn w:val="Standard"/>
    <w:uiPriority w:val="99"/>
    <w:semiHidden/>
    <w:unhideWhenUsed/>
    <w:rsid w:val="00ED5304"/>
    <w:pPr>
      <w:ind w:left="1415" w:hanging="283"/>
      <w:contextualSpacing/>
    </w:pPr>
  </w:style>
  <w:style w:type="paragraph" w:styleId="Liste4">
    <w:name w:val="List 4"/>
    <w:basedOn w:val="Standard"/>
    <w:uiPriority w:val="99"/>
    <w:semiHidden/>
    <w:unhideWhenUsed/>
    <w:rsid w:val="00ED5304"/>
    <w:pPr>
      <w:ind w:left="1132" w:hanging="283"/>
      <w:contextualSpacing/>
    </w:pPr>
  </w:style>
  <w:style w:type="paragraph" w:styleId="Liste3">
    <w:name w:val="List 3"/>
    <w:basedOn w:val="Standard"/>
    <w:uiPriority w:val="99"/>
    <w:semiHidden/>
    <w:unhideWhenUsed/>
    <w:rsid w:val="00ED5304"/>
    <w:pPr>
      <w:ind w:left="849" w:hanging="283"/>
      <w:contextualSpacing/>
    </w:pPr>
  </w:style>
  <w:style w:type="paragraph" w:styleId="Liste2">
    <w:name w:val="List 2"/>
    <w:basedOn w:val="Standard"/>
    <w:uiPriority w:val="99"/>
    <w:semiHidden/>
    <w:unhideWhenUsed/>
    <w:rsid w:val="00ED5304"/>
    <w:pPr>
      <w:ind w:left="566" w:hanging="283"/>
      <w:contextualSpacing/>
    </w:pPr>
  </w:style>
  <w:style w:type="paragraph" w:styleId="Listennummer">
    <w:name w:val="List Number"/>
    <w:basedOn w:val="Standard"/>
    <w:uiPriority w:val="99"/>
    <w:semiHidden/>
    <w:unhideWhenUsed/>
    <w:rsid w:val="00EC2172"/>
    <w:pPr>
      <w:numPr>
        <w:numId w:val="17"/>
      </w:numPr>
      <w:contextualSpacing/>
    </w:pPr>
  </w:style>
  <w:style w:type="paragraph" w:styleId="Aufzhlungszeichen">
    <w:name w:val="List Bullet"/>
    <w:basedOn w:val="Standard"/>
    <w:uiPriority w:val="99"/>
    <w:semiHidden/>
    <w:unhideWhenUsed/>
    <w:rsid w:val="00EC2172"/>
    <w:pPr>
      <w:numPr>
        <w:numId w:val="18"/>
      </w:numPr>
      <w:contextualSpacing/>
    </w:pPr>
  </w:style>
  <w:style w:type="paragraph" w:styleId="Liste">
    <w:name w:val="List"/>
    <w:basedOn w:val="Standard"/>
    <w:uiPriority w:val="99"/>
    <w:semiHidden/>
    <w:unhideWhenUsed/>
    <w:rsid w:val="00ED5304"/>
    <w:pPr>
      <w:ind w:left="283" w:hanging="283"/>
      <w:contextualSpacing/>
    </w:pPr>
  </w:style>
  <w:style w:type="paragraph" w:styleId="RGV-berschrift">
    <w:name w:val="toa heading"/>
    <w:basedOn w:val="Standard"/>
    <w:next w:val="Standard"/>
    <w:uiPriority w:val="99"/>
    <w:semiHidden/>
    <w:unhideWhenUsed/>
    <w:rsid w:val="00ED5304"/>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ED53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D5304"/>
    <w:rPr>
      <w:rFonts w:ascii="Consolas" w:hAnsi="Consolas"/>
      <w:sz w:val="20"/>
      <w:szCs w:val="20"/>
    </w:rPr>
  </w:style>
  <w:style w:type="paragraph" w:styleId="Rechtsgrundlagenverzeichnis">
    <w:name w:val="table of authorities"/>
    <w:basedOn w:val="Standard"/>
    <w:next w:val="Standard"/>
    <w:uiPriority w:val="99"/>
    <w:semiHidden/>
    <w:unhideWhenUsed/>
    <w:rsid w:val="00ED5304"/>
    <w:pPr>
      <w:spacing w:after="0"/>
      <w:ind w:left="220" w:hanging="220"/>
    </w:pPr>
  </w:style>
  <w:style w:type="paragraph" w:styleId="Endnotentext">
    <w:name w:val="endnote text"/>
    <w:basedOn w:val="Standard"/>
    <w:link w:val="EndnotentextZchn"/>
    <w:uiPriority w:val="99"/>
    <w:semiHidden/>
    <w:unhideWhenUsed/>
    <w:rsid w:val="00ED530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D5304"/>
    <w:rPr>
      <w:sz w:val="20"/>
      <w:szCs w:val="20"/>
    </w:rPr>
  </w:style>
  <w:style w:type="character" w:styleId="Endnotenzeichen">
    <w:name w:val="endnote reference"/>
    <w:basedOn w:val="Absatz-Standardschriftart"/>
    <w:uiPriority w:val="99"/>
    <w:semiHidden/>
    <w:unhideWhenUsed/>
    <w:rsid w:val="00ED5304"/>
    <w:rPr>
      <w:vertAlign w:val="superscript"/>
    </w:rPr>
  </w:style>
  <w:style w:type="character" w:styleId="Seitenzahl">
    <w:name w:val="page number"/>
    <w:basedOn w:val="Absatz-Standardschriftart"/>
    <w:uiPriority w:val="99"/>
    <w:semiHidden/>
    <w:unhideWhenUsed/>
    <w:rsid w:val="00ED5304"/>
  </w:style>
  <w:style w:type="character" w:styleId="Funotenzeichen">
    <w:name w:val="footnote reference"/>
    <w:basedOn w:val="Absatz-Standardschriftart"/>
    <w:uiPriority w:val="99"/>
    <w:semiHidden/>
    <w:unhideWhenUsed/>
    <w:rsid w:val="00ED5304"/>
    <w:rPr>
      <w:vertAlign w:val="superscript"/>
    </w:rPr>
  </w:style>
  <w:style w:type="paragraph" w:styleId="Umschlagabsenderadresse">
    <w:name w:val="envelope return"/>
    <w:basedOn w:val="Standard"/>
    <w:uiPriority w:val="99"/>
    <w:semiHidden/>
    <w:unhideWhenUsed/>
    <w:rsid w:val="00ED530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C217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ED5304"/>
    <w:pPr>
      <w:spacing w:after="0"/>
    </w:pPr>
  </w:style>
  <w:style w:type="paragraph" w:styleId="Index1">
    <w:name w:val="index 1"/>
    <w:basedOn w:val="Standard"/>
    <w:next w:val="Standard"/>
    <w:autoRedefine/>
    <w:uiPriority w:val="99"/>
    <w:semiHidden/>
    <w:unhideWhenUsed/>
    <w:rsid w:val="00ED5304"/>
    <w:pPr>
      <w:spacing w:after="0" w:line="240" w:lineRule="auto"/>
      <w:ind w:left="220" w:hanging="220"/>
    </w:pPr>
  </w:style>
  <w:style w:type="paragraph" w:styleId="Indexberschrift">
    <w:name w:val="index heading"/>
    <w:basedOn w:val="Standard"/>
    <w:next w:val="Index1"/>
    <w:uiPriority w:val="99"/>
    <w:semiHidden/>
    <w:unhideWhenUsed/>
    <w:rsid w:val="00ED5304"/>
    <w:rPr>
      <w:rFonts w:asciiTheme="majorHAnsi" w:eastAsiaTheme="majorEastAsia" w:hAnsiTheme="majorHAnsi" w:cstheme="majorBidi"/>
      <w:b/>
      <w:bCs/>
    </w:rPr>
  </w:style>
  <w:style w:type="paragraph" w:styleId="Fuzeile">
    <w:name w:val="footer"/>
    <w:basedOn w:val="Standard"/>
    <w:link w:val="FuzeileZchn"/>
    <w:uiPriority w:val="99"/>
    <w:semiHidden/>
    <w:unhideWhenUsed/>
    <w:rsid w:val="00ED5304"/>
    <w:pPr>
      <w:tabs>
        <w:tab w:val="center" w:pos="4703"/>
        <w:tab w:val="right" w:pos="9406"/>
      </w:tabs>
      <w:spacing w:after="0" w:line="240" w:lineRule="auto"/>
    </w:pPr>
  </w:style>
  <w:style w:type="character" w:customStyle="1" w:styleId="FuzeileZchn">
    <w:name w:val="Fußzeile Zchn"/>
    <w:basedOn w:val="Absatz-Standardschriftart"/>
    <w:link w:val="Fuzeile"/>
    <w:uiPriority w:val="99"/>
    <w:semiHidden/>
    <w:rsid w:val="00ED5304"/>
  </w:style>
  <w:style w:type="paragraph" w:styleId="Kopfzeile">
    <w:name w:val="header"/>
    <w:basedOn w:val="Standard"/>
    <w:link w:val="KopfzeileZchn"/>
    <w:uiPriority w:val="99"/>
    <w:semiHidden/>
    <w:unhideWhenUsed/>
    <w:rsid w:val="00ED5304"/>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semiHidden/>
    <w:rsid w:val="00ED5304"/>
  </w:style>
  <w:style w:type="paragraph" w:styleId="Funotentext">
    <w:name w:val="footnote text"/>
    <w:basedOn w:val="Standard"/>
    <w:link w:val="FunotentextZchn"/>
    <w:uiPriority w:val="99"/>
    <w:semiHidden/>
    <w:unhideWhenUsed/>
    <w:rsid w:val="00ED530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D5304"/>
    <w:rPr>
      <w:sz w:val="20"/>
      <w:szCs w:val="20"/>
    </w:rPr>
  </w:style>
  <w:style w:type="paragraph" w:styleId="Standardeinzug">
    <w:name w:val="Normal Indent"/>
    <w:basedOn w:val="Standard"/>
    <w:uiPriority w:val="99"/>
    <w:semiHidden/>
    <w:unhideWhenUsed/>
    <w:rsid w:val="00ED5304"/>
    <w:pPr>
      <w:ind w:left="720"/>
    </w:pPr>
  </w:style>
  <w:style w:type="paragraph" w:styleId="Verzeichnis9">
    <w:name w:val="toc 9"/>
    <w:basedOn w:val="Standard"/>
    <w:next w:val="Standard"/>
    <w:autoRedefine/>
    <w:uiPriority w:val="39"/>
    <w:semiHidden/>
    <w:unhideWhenUsed/>
    <w:rsid w:val="00ED5304"/>
    <w:pPr>
      <w:spacing w:after="100"/>
      <w:ind w:left="1760"/>
    </w:pPr>
  </w:style>
  <w:style w:type="paragraph" w:styleId="Verzeichnis8">
    <w:name w:val="toc 8"/>
    <w:basedOn w:val="Standard"/>
    <w:next w:val="Standard"/>
    <w:autoRedefine/>
    <w:uiPriority w:val="39"/>
    <w:semiHidden/>
    <w:unhideWhenUsed/>
    <w:rsid w:val="00ED5304"/>
    <w:pPr>
      <w:spacing w:after="100"/>
      <w:ind w:left="1540"/>
    </w:pPr>
  </w:style>
  <w:style w:type="paragraph" w:styleId="Verzeichnis7">
    <w:name w:val="toc 7"/>
    <w:basedOn w:val="Standard"/>
    <w:next w:val="Standard"/>
    <w:autoRedefine/>
    <w:uiPriority w:val="39"/>
    <w:semiHidden/>
    <w:unhideWhenUsed/>
    <w:rsid w:val="00ED5304"/>
    <w:pPr>
      <w:spacing w:after="100"/>
      <w:ind w:left="1320"/>
    </w:pPr>
  </w:style>
  <w:style w:type="paragraph" w:styleId="Verzeichnis6">
    <w:name w:val="toc 6"/>
    <w:basedOn w:val="Standard"/>
    <w:next w:val="Standard"/>
    <w:autoRedefine/>
    <w:uiPriority w:val="39"/>
    <w:semiHidden/>
    <w:unhideWhenUsed/>
    <w:rsid w:val="00ED5304"/>
    <w:pPr>
      <w:spacing w:after="100"/>
      <w:ind w:left="1100"/>
    </w:pPr>
  </w:style>
  <w:style w:type="paragraph" w:styleId="Verzeichnis5">
    <w:name w:val="toc 5"/>
    <w:basedOn w:val="Standard"/>
    <w:next w:val="Standard"/>
    <w:autoRedefine/>
    <w:uiPriority w:val="39"/>
    <w:semiHidden/>
    <w:unhideWhenUsed/>
    <w:rsid w:val="00ED5304"/>
    <w:pPr>
      <w:spacing w:after="100"/>
      <w:ind w:left="880"/>
    </w:pPr>
  </w:style>
  <w:style w:type="paragraph" w:styleId="Verzeichnis4">
    <w:name w:val="toc 4"/>
    <w:basedOn w:val="Standard"/>
    <w:next w:val="Standard"/>
    <w:autoRedefine/>
    <w:uiPriority w:val="39"/>
    <w:semiHidden/>
    <w:unhideWhenUsed/>
    <w:rsid w:val="00ED5304"/>
    <w:pPr>
      <w:spacing w:after="100"/>
      <w:ind w:left="660"/>
    </w:pPr>
  </w:style>
  <w:style w:type="paragraph" w:styleId="Verzeichnis3">
    <w:name w:val="toc 3"/>
    <w:basedOn w:val="Standard"/>
    <w:next w:val="Standard"/>
    <w:autoRedefine/>
    <w:uiPriority w:val="39"/>
    <w:semiHidden/>
    <w:unhideWhenUsed/>
    <w:rsid w:val="00ED5304"/>
    <w:pPr>
      <w:spacing w:after="100"/>
      <w:ind w:left="440"/>
    </w:pPr>
  </w:style>
  <w:style w:type="paragraph" w:styleId="Verzeichnis2">
    <w:name w:val="toc 2"/>
    <w:basedOn w:val="Standard"/>
    <w:next w:val="Standard"/>
    <w:autoRedefine/>
    <w:uiPriority w:val="39"/>
    <w:semiHidden/>
    <w:unhideWhenUsed/>
    <w:rsid w:val="00ED5304"/>
    <w:pPr>
      <w:spacing w:after="100"/>
      <w:ind w:left="220"/>
    </w:pPr>
  </w:style>
  <w:style w:type="paragraph" w:styleId="Verzeichnis1">
    <w:name w:val="toc 1"/>
    <w:basedOn w:val="Standard"/>
    <w:next w:val="Standard"/>
    <w:autoRedefine/>
    <w:uiPriority w:val="39"/>
    <w:semiHidden/>
    <w:unhideWhenUsed/>
    <w:rsid w:val="00ED5304"/>
    <w:pPr>
      <w:spacing w:after="100"/>
    </w:pPr>
  </w:style>
  <w:style w:type="paragraph" w:styleId="Index9">
    <w:name w:val="index 9"/>
    <w:basedOn w:val="Standard"/>
    <w:next w:val="Standard"/>
    <w:autoRedefine/>
    <w:uiPriority w:val="99"/>
    <w:semiHidden/>
    <w:unhideWhenUsed/>
    <w:rsid w:val="00ED5304"/>
    <w:pPr>
      <w:spacing w:after="0" w:line="240" w:lineRule="auto"/>
      <w:ind w:left="1980" w:hanging="220"/>
    </w:pPr>
  </w:style>
  <w:style w:type="paragraph" w:styleId="Index8">
    <w:name w:val="index 8"/>
    <w:basedOn w:val="Standard"/>
    <w:next w:val="Standard"/>
    <w:autoRedefine/>
    <w:uiPriority w:val="99"/>
    <w:semiHidden/>
    <w:unhideWhenUsed/>
    <w:rsid w:val="00ED5304"/>
    <w:pPr>
      <w:spacing w:after="0" w:line="240" w:lineRule="auto"/>
      <w:ind w:left="1760" w:hanging="220"/>
    </w:pPr>
  </w:style>
  <w:style w:type="paragraph" w:styleId="Index7">
    <w:name w:val="index 7"/>
    <w:basedOn w:val="Standard"/>
    <w:next w:val="Standard"/>
    <w:autoRedefine/>
    <w:uiPriority w:val="99"/>
    <w:semiHidden/>
    <w:unhideWhenUsed/>
    <w:rsid w:val="00ED5304"/>
    <w:pPr>
      <w:spacing w:after="0" w:line="240" w:lineRule="auto"/>
      <w:ind w:left="1540" w:hanging="220"/>
    </w:pPr>
  </w:style>
  <w:style w:type="paragraph" w:styleId="Index6">
    <w:name w:val="index 6"/>
    <w:basedOn w:val="Standard"/>
    <w:next w:val="Standard"/>
    <w:autoRedefine/>
    <w:uiPriority w:val="99"/>
    <w:semiHidden/>
    <w:unhideWhenUsed/>
    <w:rsid w:val="00ED5304"/>
    <w:pPr>
      <w:spacing w:after="0" w:line="240" w:lineRule="auto"/>
      <w:ind w:left="1320" w:hanging="220"/>
    </w:pPr>
  </w:style>
  <w:style w:type="paragraph" w:styleId="Index5">
    <w:name w:val="index 5"/>
    <w:basedOn w:val="Standard"/>
    <w:next w:val="Standard"/>
    <w:autoRedefine/>
    <w:uiPriority w:val="99"/>
    <w:semiHidden/>
    <w:unhideWhenUsed/>
    <w:rsid w:val="00ED5304"/>
    <w:pPr>
      <w:spacing w:after="0" w:line="240" w:lineRule="auto"/>
      <w:ind w:left="1100" w:hanging="220"/>
    </w:pPr>
  </w:style>
  <w:style w:type="paragraph" w:styleId="Index4">
    <w:name w:val="index 4"/>
    <w:basedOn w:val="Standard"/>
    <w:next w:val="Standard"/>
    <w:autoRedefine/>
    <w:uiPriority w:val="99"/>
    <w:semiHidden/>
    <w:unhideWhenUsed/>
    <w:rsid w:val="00ED5304"/>
    <w:pPr>
      <w:spacing w:after="0" w:line="240" w:lineRule="auto"/>
      <w:ind w:left="880" w:hanging="220"/>
    </w:pPr>
  </w:style>
  <w:style w:type="paragraph" w:styleId="Index3">
    <w:name w:val="index 3"/>
    <w:basedOn w:val="Standard"/>
    <w:next w:val="Standard"/>
    <w:autoRedefine/>
    <w:uiPriority w:val="99"/>
    <w:semiHidden/>
    <w:unhideWhenUsed/>
    <w:rsid w:val="00ED5304"/>
    <w:pPr>
      <w:spacing w:after="0" w:line="240" w:lineRule="auto"/>
      <w:ind w:left="660" w:hanging="220"/>
    </w:pPr>
  </w:style>
  <w:style w:type="paragraph" w:styleId="Index2">
    <w:name w:val="index 2"/>
    <w:basedOn w:val="Standard"/>
    <w:next w:val="Standard"/>
    <w:autoRedefine/>
    <w:uiPriority w:val="99"/>
    <w:semiHidden/>
    <w:unhideWhenUsed/>
    <w:rsid w:val="00ED5304"/>
    <w:pPr>
      <w:spacing w:after="0" w:line="240" w:lineRule="auto"/>
      <w:ind w:left="440" w:hanging="220"/>
    </w:pPr>
  </w:style>
  <w:style w:type="table" w:customStyle="1" w:styleId="Tabellenraster11">
    <w:name w:val="Tabellenraster11"/>
    <w:basedOn w:val="NormaleTabelle"/>
    <w:uiPriority w:val="59"/>
    <w:rsid w:val="00F75F44"/>
    <w:pPr>
      <w:spacing w:after="0" w:line="240" w:lineRule="auto"/>
    </w:pPr>
    <w:rPr>
      <w:sz w:val="24"/>
      <w:szCs w:val="24"/>
      <w:lang w:val="de-D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109">
      <w:bodyDiv w:val="1"/>
      <w:marLeft w:val="0"/>
      <w:marRight w:val="0"/>
      <w:marTop w:val="0"/>
      <w:marBottom w:val="0"/>
      <w:divBdr>
        <w:top w:val="none" w:sz="0" w:space="0" w:color="auto"/>
        <w:left w:val="none" w:sz="0" w:space="0" w:color="auto"/>
        <w:bottom w:val="none" w:sz="0" w:space="0" w:color="auto"/>
        <w:right w:val="none" w:sz="0" w:space="0" w:color="auto"/>
      </w:divBdr>
    </w:div>
    <w:div w:id="438255798">
      <w:bodyDiv w:val="1"/>
      <w:marLeft w:val="0"/>
      <w:marRight w:val="0"/>
      <w:marTop w:val="0"/>
      <w:marBottom w:val="0"/>
      <w:divBdr>
        <w:top w:val="none" w:sz="0" w:space="0" w:color="auto"/>
        <w:left w:val="none" w:sz="0" w:space="0" w:color="auto"/>
        <w:bottom w:val="none" w:sz="0" w:space="0" w:color="auto"/>
        <w:right w:val="none" w:sz="0" w:space="0" w:color="auto"/>
      </w:divBdr>
    </w:div>
    <w:div w:id="799690623">
      <w:bodyDiv w:val="1"/>
      <w:marLeft w:val="0"/>
      <w:marRight w:val="0"/>
      <w:marTop w:val="0"/>
      <w:marBottom w:val="0"/>
      <w:divBdr>
        <w:top w:val="none" w:sz="0" w:space="0" w:color="auto"/>
        <w:left w:val="none" w:sz="0" w:space="0" w:color="auto"/>
        <w:bottom w:val="none" w:sz="0" w:space="0" w:color="auto"/>
        <w:right w:val="none" w:sz="0" w:space="0" w:color="auto"/>
      </w:divBdr>
    </w:div>
    <w:div w:id="832449933">
      <w:bodyDiv w:val="1"/>
      <w:marLeft w:val="0"/>
      <w:marRight w:val="0"/>
      <w:marTop w:val="0"/>
      <w:marBottom w:val="0"/>
      <w:divBdr>
        <w:top w:val="none" w:sz="0" w:space="0" w:color="auto"/>
        <w:left w:val="none" w:sz="0" w:space="0" w:color="auto"/>
        <w:bottom w:val="none" w:sz="0" w:space="0" w:color="auto"/>
        <w:right w:val="none" w:sz="0" w:space="0" w:color="auto"/>
      </w:divBdr>
    </w:div>
    <w:div w:id="968902451">
      <w:bodyDiv w:val="1"/>
      <w:marLeft w:val="0"/>
      <w:marRight w:val="0"/>
      <w:marTop w:val="0"/>
      <w:marBottom w:val="0"/>
      <w:divBdr>
        <w:top w:val="none" w:sz="0" w:space="0" w:color="auto"/>
        <w:left w:val="none" w:sz="0" w:space="0" w:color="auto"/>
        <w:bottom w:val="none" w:sz="0" w:space="0" w:color="auto"/>
        <w:right w:val="none" w:sz="0" w:space="0" w:color="auto"/>
      </w:divBdr>
    </w:div>
    <w:div w:id="1043675218">
      <w:bodyDiv w:val="1"/>
      <w:marLeft w:val="0"/>
      <w:marRight w:val="0"/>
      <w:marTop w:val="0"/>
      <w:marBottom w:val="0"/>
      <w:divBdr>
        <w:top w:val="none" w:sz="0" w:space="0" w:color="auto"/>
        <w:left w:val="none" w:sz="0" w:space="0" w:color="auto"/>
        <w:bottom w:val="none" w:sz="0" w:space="0" w:color="auto"/>
        <w:right w:val="none" w:sz="0" w:space="0" w:color="auto"/>
      </w:divBdr>
    </w:div>
    <w:div w:id="1474061543">
      <w:bodyDiv w:val="1"/>
      <w:marLeft w:val="0"/>
      <w:marRight w:val="0"/>
      <w:marTop w:val="0"/>
      <w:marBottom w:val="0"/>
      <w:divBdr>
        <w:top w:val="none" w:sz="0" w:space="0" w:color="auto"/>
        <w:left w:val="none" w:sz="0" w:space="0" w:color="auto"/>
        <w:bottom w:val="none" w:sz="0" w:space="0" w:color="auto"/>
        <w:right w:val="none" w:sz="0" w:space="0" w:color="auto"/>
      </w:divBdr>
    </w:div>
    <w:div w:id="1574312459">
      <w:bodyDiv w:val="1"/>
      <w:marLeft w:val="0"/>
      <w:marRight w:val="0"/>
      <w:marTop w:val="0"/>
      <w:marBottom w:val="0"/>
      <w:divBdr>
        <w:top w:val="none" w:sz="0" w:space="0" w:color="auto"/>
        <w:left w:val="none" w:sz="0" w:space="0" w:color="auto"/>
        <w:bottom w:val="none" w:sz="0" w:space="0" w:color="auto"/>
        <w:right w:val="none" w:sz="0" w:space="0" w:color="auto"/>
      </w:divBdr>
    </w:div>
    <w:div w:id="1907296890">
      <w:bodyDiv w:val="1"/>
      <w:marLeft w:val="0"/>
      <w:marRight w:val="0"/>
      <w:marTop w:val="0"/>
      <w:marBottom w:val="0"/>
      <w:divBdr>
        <w:top w:val="none" w:sz="0" w:space="0" w:color="auto"/>
        <w:left w:val="none" w:sz="0" w:space="0" w:color="auto"/>
        <w:bottom w:val="none" w:sz="0" w:space="0" w:color="auto"/>
        <w:right w:val="none" w:sz="0" w:space="0" w:color="auto"/>
      </w:divBdr>
    </w:div>
    <w:div w:id="19421840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yperlink" Target="mailto:peter.strohriegl@uni-bayreuth.de" TargetMode="Externa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385B8457794F7D9717A2A8442BF9E1"/>
        <w:category>
          <w:name w:val="Allgemein"/>
          <w:gallery w:val="placeholder"/>
        </w:category>
        <w:types>
          <w:type w:val="bbPlcHdr"/>
        </w:types>
        <w:behaviors>
          <w:behavior w:val="content"/>
        </w:behaviors>
        <w:guid w:val="{BABBC394-8066-4007-9ACC-69127D2F7D3C}"/>
      </w:docPartPr>
      <w:docPartBody>
        <w:p w:rsidR="00D61C84" w:rsidRDefault="00D61C84">
          <w:pPr>
            <w:pStyle w:val="42385B8457794F7D9717A2A8442BF9E1"/>
          </w:pPr>
          <w:r w:rsidRPr="004A0705">
            <w:rPr>
              <w:rStyle w:val="Platzhaltertext"/>
            </w:rPr>
            <w:t>Klicken oder tippen Sie hier, um Text einzugeben.</w:t>
          </w:r>
        </w:p>
      </w:docPartBody>
    </w:docPart>
    <w:docPart>
      <w:docPartPr>
        <w:name w:val="93C3BEC222414593846BE2ECFCD63F06"/>
        <w:category>
          <w:name w:val="Allgemein"/>
          <w:gallery w:val="placeholder"/>
        </w:category>
        <w:types>
          <w:type w:val="bbPlcHdr"/>
        </w:types>
        <w:behaviors>
          <w:behavior w:val="content"/>
        </w:behaviors>
        <w:guid w:val="{901C97F1-9A3E-4C25-A982-133AE0FD8FD2}"/>
      </w:docPartPr>
      <w:docPartBody>
        <w:p w:rsidR="00D61C84" w:rsidRDefault="00D61C84">
          <w:pPr>
            <w:pStyle w:val="93C3BEC222414593846BE2ECFCD63F06"/>
          </w:pPr>
          <w:r w:rsidRPr="004A0705">
            <w:rPr>
              <w:rStyle w:val="Platzhaltertext"/>
            </w:rPr>
            <w:t>Klicken oder tippen Sie hier, um Text einzugeben.</w:t>
          </w:r>
        </w:p>
      </w:docPartBody>
    </w:docPart>
    <w:docPart>
      <w:docPartPr>
        <w:name w:val="3355F9C2D5DD4B3FB1837B603764E3F2"/>
        <w:category>
          <w:name w:val="Allgemein"/>
          <w:gallery w:val="placeholder"/>
        </w:category>
        <w:types>
          <w:type w:val="bbPlcHdr"/>
        </w:types>
        <w:behaviors>
          <w:behavior w:val="content"/>
        </w:behaviors>
        <w:guid w:val="{D28E039F-12CD-4F40-BC24-6A3F254BB1AC}"/>
      </w:docPartPr>
      <w:docPartBody>
        <w:p w:rsidR="00D61C84" w:rsidRDefault="00D61C84">
          <w:pPr>
            <w:pStyle w:val="3355F9C2D5DD4B3FB1837B603764E3F2"/>
          </w:pPr>
          <w:r w:rsidRPr="004A0705">
            <w:rPr>
              <w:rStyle w:val="Platzhaltertext"/>
            </w:rPr>
            <w:t>Klicken oder tippen Sie hier, um Text einzugeben.</w:t>
          </w:r>
        </w:p>
      </w:docPartBody>
    </w:docPart>
    <w:docPart>
      <w:docPartPr>
        <w:name w:val="8D9CA2FA9EE9460DAA493044B96F19A9"/>
        <w:category>
          <w:name w:val="Allgemein"/>
          <w:gallery w:val="placeholder"/>
        </w:category>
        <w:types>
          <w:type w:val="bbPlcHdr"/>
        </w:types>
        <w:behaviors>
          <w:behavior w:val="content"/>
        </w:behaviors>
        <w:guid w:val="{FC0D7D44-EA64-49A4-869D-649E90B9F576}"/>
      </w:docPartPr>
      <w:docPartBody>
        <w:p w:rsidR="00D61C84" w:rsidRDefault="00D61C84">
          <w:pPr>
            <w:pStyle w:val="8D9CA2FA9EE9460DAA493044B96F19A9"/>
          </w:pPr>
          <w:r w:rsidRPr="00566697">
            <w:rPr>
              <w:rStyle w:val="Platzhaltertext"/>
            </w:rPr>
            <w:t>Klicken oder tippen Sie hier, um Text einzugeben.</w:t>
          </w:r>
        </w:p>
      </w:docPartBody>
    </w:docPart>
    <w:docPart>
      <w:docPartPr>
        <w:name w:val="8BAD8E8414A24D338D4323310D520483"/>
        <w:category>
          <w:name w:val="Allgemein"/>
          <w:gallery w:val="placeholder"/>
        </w:category>
        <w:types>
          <w:type w:val="bbPlcHdr"/>
        </w:types>
        <w:behaviors>
          <w:behavior w:val="content"/>
        </w:behaviors>
        <w:guid w:val="{DB6E9749-50DA-4430-8D5C-581D84F3803C}"/>
      </w:docPartPr>
      <w:docPartBody>
        <w:p w:rsidR="000D65EE" w:rsidRDefault="00DC1EB1">
          <w:pPr>
            <w:pStyle w:val="8BAD8E8414A24D338D4323310D520483"/>
          </w:pPr>
          <w:r w:rsidRPr="00566697">
            <w:rPr>
              <w:rStyle w:val="Platzhaltertext"/>
            </w:rPr>
            <w:t>Klicken oder tippen Sie hier, um Text einzugeben.</w:t>
          </w:r>
        </w:p>
      </w:docPartBody>
    </w:docPart>
    <w:docPart>
      <w:docPartPr>
        <w:name w:val="9D860ACFE83149A4B633403C72AD5B4F"/>
        <w:category>
          <w:name w:val="Allgemein"/>
          <w:gallery w:val="placeholder"/>
        </w:category>
        <w:types>
          <w:type w:val="bbPlcHdr"/>
        </w:types>
        <w:behaviors>
          <w:behavior w:val="content"/>
        </w:behaviors>
        <w:guid w:val="{E033E8D1-FD0E-43EE-98A8-53DACF13E8C0}"/>
      </w:docPartPr>
      <w:docPartBody>
        <w:p w:rsidR="000D65EE" w:rsidRDefault="00A40708">
          <w:pPr>
            <w:pStyle w:val="9D860ACFE83149A4B633403C72AD5B4F"/>
          </w:pPr>
          <w:r w:rsidRPr="00566697">
            <w:rPr>
              <w:rStyle w:val="Platzhaltertext"/>
            </w:rPr>
            <w:t>Klicken oder tippen Sie hier, um Text einzugeben.</w:t>
          </w:r>
        </w:p>
      </w:docPartBody>
    </w:docPart>
    <w:docPart>
      <w:docPartPr>
        <w:name w:val="0074516D15CC46ECB9B888B2F3029A5C"/>
        <w:category>
          <w:name w:val="Allgemein"/>
          <w:gallery w:val="placeholder"/>
        </w:category>
        <w:types>
          <w:type w:val="bbPlcHdr"/>
        </w:types>
        <w:behaviors>
          <w:behavior w:val="content"/>
        </w:behaviors>
        <w:guid w:val="{E821158E-0615-418E-86B1-8F64741F5E01}"/>
      </w:docPartPr>
      <w:docPartBody>
        <w:p w:rsidR="000D65EE" w:rsidRDefault="00A40708">
          <w:pPr>
            <w:pStyle w:val="0074516D15CC46ECB9B888B2F3029A5C"/>
          </w:pPr>
          <w:r w:rsidRPr="00566697">
            <w:rPr>
              <w:rStyle w:val="Platzhaltertext"/>
            </w:rPr>
            <w:t>Klicken oder tippen Sie hier, um Text einzugeben.</w:t>
          </w:r>
        </w:p>
      </w:docPartBody>
    </w:docPart>
    <w:docPart>
      <w:docPartPr>
        <w:name w:val="B8FE4107E0D94395969CB7F2C296B820"/>
        <w:category>
          <w:name w:val="Allgemein"/>
          <w:gallery w:val="placeholder"/>
        </w:category>
        <w:types>
          <w:type w:val="bbPlcHdr"/>
        </w:types>
        <w:behaviors>
          <w:behavior w:val="content"/>
        </w:behaviors>
        <w:guid w:val="{B9BFEF63-5846-4DEB-AEDD-9AF319F71A35}"/>
      </w:docPartPr>
      <w:docPartBody>
        <w:p w:rsidR="000D65EE" w:rsidRDefault="00A40708">
          <w:pPr>
            <w:pStyle w:val="B8FE4107E0D94395969CB7F2C296B820"/>
          </w:pPr>
          <w:r w:rsidRPr="00566697">
            <w:rPr>
              <w:rStyle w:val="Platzhaltertext"/>
            </w:rPr>
            <w:t>Klicken oder tippen Sie hier, um Text einzugeben.</w:t>
          </w:r>
        </w:p>
      </w:docPartBody>
    </w:docPart>
    <w:docPart>
      <w:docPartPr>
        <w:name w:val="8036555671F745A7ADA4163BF385E608"/>
        <w:category>
          <w:name w:val="Allgemein"/>
          <w:gallery w:val="placeholder"/>
        </w:category>
        <w:types>
          <w:type w:val="bbPlcHdr"/>
        </w:types>
        <w:behaviors>
          <w:behavior w:val="content"/>
        </w:behaviors>
        <w:guid w:val="{4957DEC7-A783-47E6-82F7-9D322FF08475}"/>
      </w:docPartPr>
      <w:docPartBody>
        <w:p w:rsidR="000D65EE" w:rsidRDefault="00DC1EB1">
          <w:pPr>
            <w:pStyle w:val="8036555671F745A7ADA4163BF385E608"/>
          </w:pPr>
          <w:r w:rsidRPr="0056669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708"/>
    <w:rsid w:val="000D65EE"/>
    <w:rsid w:val="002361F0"/>
    <w:rsid w:val="003A1AEF"/>
    <w:rsid w:val="003B131C"/>
    <w:rsid w:val="004253B2"/>
    <w:rsid w:val="00427DB0"/>
    <w:rsid w:val="00484530"/>
    <w:rsid w:val="00523D3E"/>
    <w:rsid w:val="005D30AB"/>
    <w:rsid w:val="005E7093"/>
    <w:rsid w:val="00687D4B"/>
    <w:rsid w:val="006E0C2F"/>
    <w:rsid w:val="008C7479"/>
    <w:rsid w:val="008E7347"/>
    <w:rsid w:val="009E2048"/>
    <w:rsid w:val="00A40708"/>
    <w:rsid w:val="00AE4307"/>
    <w:rsid w:val="00AF7C9B"/>
    <w:rsid w:val="00B55F80"/>
    <w:rsid w:val="00B943B9"/>
    <w:rsid w:val="00BD51BF"/>
    <w:rsid w:val="00C90961"/>
    <w:rsid w:val="00D61C84"/>
    <w:rsid w:val="00D743EF"/>
    <w:rsid w:val="00DC1EB1"/>
    <w:rsid w:val="00E24EF7"/>
    <w:rsid w:val="00FC0DFE"/>
    <w:rsid w:val="00FD05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361F0"/>
    <w:rPr>
      <w:color w:val="808080"/>
    </w:rPr>
  </w:style>
  <w:style w:type="paragraph" w:customStyle="1" w:styleId="42385B8457794F7D9717A2A8442BF9E1">
    <w:name w:val="42385B8457794F7D9717A2A8442BF9E1"/>
    <w:rPr>
      <w:lang w:val="de-DE" w:eastAsia="de-DE"/>
    </w:rPr>
  </w:style>
  <w:style w:type="paragraph" w:customStyle="1" w:styleId="93C3BEC222414593846BE2ECFCD63F06">
    <w:name w:val="93C3BEC222414593846BE2ECFCD63F06"/>
    <w:rPr>
      <w:lang w:val="de-DE" w:eastAsia="de-DE"/>
    </w:rPr>
  </w:style>
  <w:style w:type="paragraph" w:customStyle="1" w:styleId="3355F9C2D5DD4B3FB1837B603764E3F2">
    <w:name w:val="3355F9C2D5DD4B3FB1837B603764E3F2"/>
    <w:rPr>
      <w:lang w:val="de-DE" w:eastAsia="de-DE"/>
    </w:rPr>
  </w:style>
  <w:style w:type="paragraph" w:customStyle="1" w:styleId="8D9CA2FA9EE9460DAA493044B96F19A9">
    <w:name w:val="8D9CA2FA9EE9460DAA493044B96F19A9"/>
    <w:rPr>
      <w:lang w:val="de-DE" w:eastAsia="de-DE"/>
    </w:rPr>
  </w:style>
  <w:style w:type="paragraph" w:customStyle="1" w:styleId="8BAD8E8414A24D338D4323310D520483">
    <w:name w:val="8BAD8E8414A24D338D4323310D520483"/>
    <w:rPr>
      <w:lang w:val="de-DE" w:eastAsia="de-DE"/>
    </w:rPr>
  </w:style>
  <w:style w:type="paragraph" w:customStyle="1" w:styleId="9D860ACFE83149A4B633403C72AD5B4F">
    <w:name w:val="9D860ACFE83149A4B633403C72AD5B4F"/>
    <w:rPr>
      <w:lang w:val="de-DE" w:eastAsia="de-DE"/>
    </w:rPr>
  </w:style>
  <w:style w:type="paragraph" w:customStyle="1" w:styleId="0074516D15CC46ECB9B888B2F3029A5C">
    <w:name w:val="0074516D15CC46ECB9B888B2F3029A5C"/>
    <w:rPr>
      <w:lang w:val="de-DE" w:eastAsia="de-DE"/>
    </w:rPr>
  </w:style>
  <w:style w:type="paragraph" w:customStyle="1" w:styleId="B8FE4107E0D94395969CB7F2C296B820">
    <w:name w:val="B8FE4107E0D94395969CB7F2C296B820"/>
    <w:rPr>
      <w:lang w:val="de-DE" w:eastAsia="de-DE"/>
    </w:rPr>
  </w:style>
  <w:style w:type="paragraph" w:customStyle="1" w:styleId="8036555671F745A7ADA4163BF385E608">
    <w:name w:val="8036555671F745A7ADA4163BF385E608"/>
    <w:rPr>
      <w:lang w:val="de-DE" w:eastAsia="de-DE"/>
    </w:rPr>
  </w:style>
  <w:style w:type="paragraph" w:customStyle="1" w:styleId="B7295E7536864CCDA227C193FEC72A5E">
    <w:name w:val="B7295E7536864CCDA227C193FEC72A5E"/>
    <w:rPr>
      <w:lang w:val="de-DE" w:eastAsia="de-DE"/>
    </w:rPr>
  </w:style>
  <w:style w:type="paragraph" w:customStyle="1" w:styleId="F92F6ABCB546495697CC2AB2C3D92E6C">
    <w:name w:val="F92F6ABCB546495697CC2AB2C3D92E6C"/>
    <w:rPr>
      <w:lang w:val="de-DE" w:eastAsia="de-DE"/>
    </w:rPr>
  </w:style>
  <w:style w:type="paragraph" w:customStyle="1" w:styleId="B0FA79D865E84E0B9C53D0FFF29F02E5">
    <w:name w:val="B0FA79D865E84E0B9C53D0FFF29F02E5"/>
    <w:rPr>
      <w:lang w:val="de-DE" w:eastAsia="de-DE"/>
    </w:rPr>
  </w:style>
  <w:style w:type="paragraph" w:customStyle="1" w:styleId="059B1456BD32433A9D1A02E36BC5155C">
    <w:name w:val="059B1456BD32433A9D1A02E36BC5155C"/>
    <w:rsid w:val="00484530"/>
  </w:style>
  <w:style w:type="paragraph" w:customStyle="1" w:styleId="8A40F69F37694FF0A6A9378697E8374E">
    <w:name w:val="8A40F69F37694FF0A6A9378697E8374E"/>
    <w:rsid w:val="00484530"/>
  </w:style>
  <w:style w:type="paragraph" w:customStyle="1" w:styleId="05342AAFD3CD4740AF4B9C1D33DEAF0C">
    <w:name w:val="05342AAFD3CD4740AF4B9C1D33DEAF0C"/>
    <w:rsid w:val="002361F0"/>
  </w:style>
  <w:style w:type="paragraph" w:customStyle="1" w:styleId="FC7B762D39C4425294AF2D398DCD57F9">
    <w:name w:val="FC7B762D39C4425294AF2D398DCD57F9"/>
    <w:rsid w:val="002361F0"/>
  </w:style>
  <w:style w:type="paragraph" w:customStyle="1" w:styleId="003AEC09C12E49B7821C6C53CDDD49E5">
    <w:name w:val="003AEC09C12E49B7821C6C53CDDD49E5"/>
    <w:rsid w:val="002361F0"/>
  </w:style>
  <w:style w:type="paragraph" w:customStyle="1" w:styleId="96C8913D2FBC4C578F4BFB9CB4F06314">
    <w:name w:val="96C8913D2FBC4C578F4BFB9CB4F06314"/>
    <w:rsid w:val="002361F0"/>
  </w:style>
  <w:style w:type="paragraph" w:customStyle="1" w:styleId="7BA1FB9626904271A3E68281473690C0">
    <w:name w:val="7BA1FB9626904271A3E68281473690C0"/>
    <w:rsid w:val="002361F0"/>
  </w:style>
  <w:style w:type="paragraph" w:customStyle="1" w:styleId="2DBBAF83CF604C419248AE388B5D4F6A">
    <w:name w:val="2DBBAF83CF604C419248AE388B5D4F6A"/>
    <w:rsid w:val="00236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0C7D18814DA64A9EE5E39C5A308658" ma:contentTypeVersion="12" ma:contentTypeDescription="Ein neues Dokument erstellen." ma:contentTypeScope="" ma:versionID="d1b0976c18eaad896c8ba36c308a2f7a">
  <xsd:schema xmlns:xsd="http://www.w3.org/2001/XMLSchema" xmlns:xs="http://www.w3.org/2001/XMLSchema" xmlns:p="http://schemas.microsoft.com/office/2006/metadata/properties" xmlns:ns2="b1286a98-c609-445c-bedf-bd53d8738824" xmlns:ns3="fe0f3a32-807c-46e7-ae31-84195c825588" targetNamespace="http://schemas.microsoft.com/office/2006/metadata/properties" ma:root="true" ma:fieldsID="57014fc56066286119c5909905cab227" ns2:_="" ns3:_="">
    <xsd:import namespace="b1286a98-c609-445c-bedf-bd53d8738824"/>
    <xsd:import namespace="fe0f3a32-807c-46e7-ae31-84195c8255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86a98-c609-445c-bedf-bd53d8738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7c373a-4c85-4e30-91d8-ddabce5d76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0f3a32-807c-46e7-ae31-84195c82558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412aa5-24dd-4b58-b603-2a5fa46a807c}" ma:internalName="TaxCatchAll" ma:showField="CatchAllData" ma:web="fe0f3a32-807c-46e7-ae31-84195c82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286a98-c609-445c-bedf-bd53d8738824">
      <Terms xmlns="http://schemas.microsoft.com/office/infopath/2007/PartnerControls"/>
    </lcf76f155ced4ddcb4097134ff3c332f>
    <TaxCatchAll xmlns="fe0f3a32-807c-46e7-ae31-84195c825588" xsi:nil="true"/>
  </documentManagement>
</p:properties>
</file>

<file path=customXml/itemProps1.xml><?xml version="1.0" encoding="utf-8"?>
<ds:datastoreItem xmlns:ds="http://schemas.openxmlformats.org/officeDocument/2006/customXml" ds:itemID="{EE57C46B-4D79-426D-B6B5-82F695D3D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86a98-c609-445c-bedf-bd53d8738824"/>
    <ds:schemaRef ds:uri="fe0f3a32-807c-46e7-ae31-84195c82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806AC-93C6-4C94-BF4C-7BDC72F1688D}">
  <ds:schemaRefs>
    <ds:schemaRef ds:uri="http://schemas.microsoft.com/sharepoint/v3/contenttype/forms"/>
  </ds:schemaRefs>
</ds:datastoreItem>
</file>

<file path=customXml/itemProps3.xml><?xml version="1.0" encoding="utf-8"?>
<ds:datastoreItem xmlns:ds="http://schemas.openxmlformats.org/officeDocument/2006/customXml" ds:itemID="{9D45A233-B25D-49E1-ADCB-DBCD64D52622}">
  <ds:schemaRefs>
    <ds:schemaRef ds:uri="http://schemas.microsoft.com/office/2006/metadata/properties"/>
    <ds:schemaRef ds:uri="fe0f3a32-807c-46e7-ae31-84195c825588"/>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b1286a98-c609-445c-bedf-bd53d873882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11922</Words>
  <Characters>67962</Characters>
  <Application>Microsoft Office Word</Application>
  <DocSecurity>0</DocSecurity>
  <Lines>566</Lines>
  <Paragraphs>159</Paragraphs>
  <ScaleCrop>false</ScaleCrop>
  <HeadingPairs>
    <vt:vector size="2" baseType="variant">
      <vt:variant>
        <vt:lpstr>Titel</vt:lpstr>
      </vt:variant>
      <vt:variant>
        <vt:i4>1</vt:i4>
      </vt:variant>
    </vt:vector>
  </HeadingPairs>
  <TitlesOfParts>
    <vt:vector size="1" baseType="lpstr">
      <vt:lpstr/>
    </vt:vector>
  </TitlesOfParts>
  <Company>Universität Bayreuth</Company>
  <LinksUpToDate>false</LinksUpToDate>
  <CharactersWithSpaces>79725</CharactersWithSpaces>
  <SharedDoc>false</SharedDoc>
  <HLinks>
    <vt:vector size="6" baseType="variant">
      <vt:variant>
        <vt:i4>1703996</vt:i4>
      </vt:variant>
      <vt:variant>
        <vt:i4>0</vt:i4>
      </vt:variant>
      <vt:variant>
        <vt:i4>0</vt:i4>
      </vt:variant>
      <vt:variant>
        <vt:i4>5</vt:i4>
      </vt:variant>
      <vt:variant>
        <vt:lpwstr>mailto:peter.strohriegl@uni-bayreuth.de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dc:creator>
  <cp:keywords/>
  <dc:description/>
  <cp:lastModifiedBy>Meides, Nora</cp:lastModifiedBy>
  <cp:revision>318</cp:revision>
  <dcterms:created xsi:type="dcterms:W3CDTF">2021-05-22T07:26:00Z</dcterms:created>
  <dcterms:modified xsi:type="dcterms:W3CDTF">2022-06-30T08:01:00Z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0x010100E50C7D18814DA64A9EE5E39C5A308658</vt:lpwstr>
  </property>
  <property fmtid="{D5CDD505-2E9C-101B-9397-08002B2CF9AE}" pid="3" name="CitaviDocumentProperty_7">
    <vt:lpwstr>Mikroplastik_Literature</vt:lpwstr>
  </property>
  <property fmtid="{D5CDD505-2E9C-101B-9397-08002B2CF9AE}" pid="4" name="CitaviDocumentProperty_8">
    <vt:lpwstr>CloudProjectKey=e7pfpawg9nrkia2f17rl1iymxz63zgnoe7gppr7gcgsctzg; ProjectName=Mikroplastik_Literature</vt:lpwstr>
  </property>
  <property fmtid="{D5CDD505-2E9C-101B-9397-08002B2CF9AE}" pid="5" name="CitaviDocumentProperty_0">
    <vt:lpwstr>23ccbfd3-af1f-44b3-99df-6eaf8531e8f7</vt:lpwstr>
  </property>
  <property fmtid="{D5CDD505-2E9C-101B-9397-08002B2CF9AE}" pid="6" name="CitaviDocumentProperty_6">
    <vt:lpwstr>False</vt:lpwstr>
  </property>
  <property fmtid="{D5CDD505-2E9C-101B-9397-08002B2CF9AE}" pid="7" name="MediaServiceImageTags">
    <vt:lpwstr/>
  </property>
  <property fmtid="{D5CDD505-2E9C-101B-9397-08002B2CF9AE}" pid="8" name="CitaviDocumentProperty_1">
    <vt:lpwstr>6.10.0.0</vt:lpwstr>
  </property>
</Properties>
</file>