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2E8B" w14:textId="77777777" w:rsidR="00412731" w:rsidRDefault="00412731" w:rsidP="004127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MATERIAL</w:t>
      </w:r>
    </w:p>
    <w:p w14:paraId="7920580B" w14:textId="77777777" w:rsidR="00412731" w:rsidRDefault="00412731" w:rsidP="004127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DE9E1F" w14:textId="77777777" w:rsidR="00412731" w:rsidRDefault="00412731" w:rsidP="004127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4FC7B" w14:textId="77777777" w:rsidR="00412731" w:rsidRPr="00450396" w:rsidRDefault="00412731" w:rsidP="0041273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5039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0A1E1EE8" w14:textId="66B9639A" w:rsidR="00AC0610" w:rsidRPr="00450396" w:rsidRDefault="00450396" w:rsidP="0041273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50396">
        <w:rPr>
          <w:rFonts w:ascii="Times New Roman" w:hAnsi="Times New Roman" w:cs="Times New Roman"/>
          <w:b/>
          <w:color w:val="000000"/>
          <w:sz w:val="32"/>
          <w:szCs w:val="32"/>
        </w:rPr>
        <w:t>Bioactivity and mechanical properties characterization of bioactive glass incorporated with graphene oxide.</w:t>
      </w:r>
    </w:p>
    <w:p w14:paraId="765EBCA2" w14:textId="77777777" w:rsidR="00AC0610" w:rsidRPr="0099079A" w:rsidRDefault="00AC0610" w:rsidP="00AC0610">
      <w:pPr>
        <w:ind w:left="709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</w:rPr>
        <w:t>M. S. El-</w:t>
      </w:r>
      <w:proofErr w:type="spellStart"/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</w:rPr>
        <w:t>khooly</w:t>
      </w:r>
      <w:proofErr w:type="spellEnd"/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  <w:vertAlign w:val="superscript"/>
        </w:rPr>
        <w:t>(a)</w:t>
      </w:r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A. S. </w:t>
      </w:r>
      <w:proofErr w:type="spellStart"/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</w:rPr>
        <w:t>Abdraboh</w:t>
      </w:r>
      <w:proofErr w:type="spellEnd"/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  <w:vertAlign w:val="superscript"/>
        </w:rPr>
        <w:t>*(a)</w:t>
      </w:r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</w:rPr>
        <w:t>, A. M. Baker</w:t>
      </w:r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  <w:vertAlign w:val="superscript"/>
        </w:rPr>
        <w:t xml:space="preserve">(b) </w:t>
      </w:r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and KH. T. </w:t>
      </w:r>
      <w:proofErr w:type="spellStart"/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</w:rPr>
        <w:t>Ereiba</w:t>
      </w:r>
      <w:proofErr w:type="spellEnd"/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  <w:vertAlign w:val="superscript"/>
        </w:rPr>
        <w:t>(a)</w:t>
      </w:r>
      <w:r w:rsidRPr="0099079A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</w:p>
    <w:p w14:paraId="2B7796CD" w14:textId="77777777" w:rsidR="00AC0610" w:rsidRPr="00450396" w:rsidRDefault="00AC0610" w:rsidP="00AC0610">
      <w:pPr>
        <w:jc w:val="both"/>
        <w:rPr>
          <w:rFonts w:asciiTheme="majorBidi" w:hAnsiTheme="majorBidi" w:cstheme="majorBidi"/>
          <w:b/>
          <w:bCs/>
          <w:i/>
          <w:iCs/>
          <w:color w:val="44546A"/>
          <w:sz w:val="18"/>
          <w:szCs w:val="18"/>
        </w:rPr>
      </w:pPr>
      <w:r w:rsidRPr="00450396">
        <w:rPr>
          <w:rFonts w:asciiTheme="majorBidi" w:hAnsiTheme="majorBidi" w:cstheme="majorBidi"/>
          <w:b/>
          <w:bCs/>
          <w:color w:val="000000"/>
          <w:sz w:val="18"/>
          <w:szCs w:val="18"/>
          <w:vertAlign w:val="superscript"/>
        </w:rPr>
        <w:t>(a)</w:t>
      </w:r>
      <w:r w:rsidRPr="00450396">
        <w:rPr>
          <w:rFonts w:asciiTheme="majorBidi" w:hAnsiTheme="majorBidi" w:cstheme="majorBidi"/>
          <w:b/>
          <w:bCs/>
          <w:i/>
          <w:iCs/>
          <w:color w:val="44546A"/>
          <w:sz w:val="18"/>
          <w:szCs w:val="18"/>
        </w:rPr>
        <w:t>Biophysics Branch, Physics Dep., Faculty of Science, Al-Azhar University, Nasr City 11884, Cairo, Egypt</w:t>
      </w:r>
    </w:p>
    <w:p w14:paraId="25E10B5E" w14:textId="77777777" w:rsidR="00AC0610" w:rsidRPr="00450396" w:rsidRDefault="00AC0610" w:rsidP="00AC0610">
      <w:pPr>
        <w:jc w:val="both"/>
        <w:rPr>
          <w:rFonts w:asciiTheme="majorBidi" w:hAnsiTheme="majorBidi" w:cstheme="majorBidi"/>
          <w:b/>
          <w:bCs/>
          <w:i/>
          <w:iCs/>
          <w:color w:val="44546A"/>
          <w:sz w:val="18"/>
          <w:szCs w:val="18"/>
        </w:rPr>
      </w:pPr>
      <w:r w:rsidRPr="00450396">
        <w:rPr>
          <w:rFonts w:asciiTheme="majorBidi" w:hAnsiTheme="majorBidi" w:cstheme="majorBidi"/>
          <w:b/>
          <w:bCs/>
          <w:color w:val="000000"/>
          <w:sz w:val="18"/>
          <w:szCs w:val="18"/>
          <w:vertAlign w:val="superscript"/>
        </w:rPr>
        <w:t>(b)</w:t>
      </w:r>
      <w:r w:rsidRPr="00450396">
        <w:rPr>
          <w:rFonts w:asciiTheme="majorBidi" w:hAnsiTheme="majorBidi" w:cstheme="majorBidi"/>
          <w:b/>
          <w:bCs/>
          <w:i/>
          <w:iCs/>
          <w:color w:val="44546A"/>
          <w:sz w:val="18"/>
          <w:szCs w:val="18"/>
        </w:rPr>
        <w:t xml:space="preserve"> Physical Research, Spectra Research Department, National Research Center, </w:t>
      </w:r>
      <w:proofErr w:type="spellStart"/>
      <w:r w:rsidRPr="00450396">
        <w:rPr>
          <w:rFonts w:asciiTheme="majorBidi" w:hAnsiTheme="majorBidi" w:cstheme="majorBidi"/>
          <w:b/>
          <w:bCs/>
          <w:i/>
          <w:iCs/>
          <w:color w:val="44546A"/>
          <w:sz w:val="18"/>
          <w:szCs w:val="18"/>
        </w:rPr>
        <w:t>Dokki</w:t>
      </w:r>
      <w:proofErr w:type="spellEnd"/>
      <w:r w:rsidRPr="00450396">
        <w:rPr>
          <w:rFonts w:asciiTheme="majorBidi" w:hAnsiTheme="majorBidi" w:cstheme="majorBidi"/>
          <w:b/>
          <w:bCs/>
          <w:i/>
          <w:iCs/>
          <w:color w:val="44546A"/>
          <w:sz w:val="18"/>
          <w:szCs w:val="18"/>
        </w:rPr>
        <w:t xml:space="preserve"> 12311, Giza, Egypt</w:t>
      </w:r>
    </w:p>
    <w:p w14:paraId="16A197D9" w14:textId="77777777" w:rsidR="00412731" w:rsidRDefault="00412731" w:rsidP="004127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4B2870" w14:textId="77777777" w:rsidR="00412731" w:rsidRDefault="00412731" w:rsidP="004127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*Author for correspondence </w:t>
      </w:r>
    </w:p>
    <w:p w14:paraId="3A89AE12" w14:textId="509091AA" w:rsidR="00BD269B" w:rsidRDefault="00450396">
      <w:hyperlink r:id="rId4" w:history="1">
        <w:r w:rsidR="00412731">
          <w:rPr>
            <w:rStyle w:val="Hyperlink"/>
            <w:rFonts w:asciiTheme="majorBidi" w:eastAsia="ArialUnicodeMS" w:hAnsiTheme="majorBidi" w:cstheme="majorBidi"/>
            <w:b/>
            <w:bCs/>
          </w:rPr>
          <w:t>Ah_biophysics6@azhar.edu.eg</w:t>
        </w:r>
      </w:hyperlink>
    </w:p>
    <w:sectPr w:rsidR="00BD269B" w:rsidSect="00BA2A2D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UnicodeMS">
    <w:altName w:val="Malgun Gothic"/>
    <w:charset w:val="81"/>
    <w:family w:val="auto"/>
    <w:pitch w:val="default"/>
    <w:sig w:usb0="00000000" w:usb1="0000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31"/>
    <w:rsid w:val="000269E9"/>
    <w:rsid w:val="00053EFE"/>
    <w:rsid w:val="001E1334"/>
    <w:rsid w:val="001E709B"/>
    <w:rsid w:val="00205030"/>
    <w:rsid w:val="00217943"/>
    <w:rsid w:val="00412731"/>
    <w:rsid w:val="00450396"/>
    <w:rsid w:val="00632BA4"/>
    <w:rsid w:val="00704301"/>
    <w:rsid w:val="008E502C"/>
    <w:rsid w:val="00A86497"/>
    <w:rsid w:val="00AC0610"/>
    <w:rsid w:val="00B45041"/>
    <w:rsid w:val="00BA2A2D"/>
    <w:rsid w:val="00BD269B"/>
    <w:rsid w:val="00F2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0C3993"/>
  <w15:chartTrackingRefBased/>
  <w15:docId w15:val="{A1703EED-8E01-41E2-AE82-3DBDAF63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731"/>
    <w:pPr>
      <w:spacing w:before="100" w:beforeAutospacing="1" w:line="256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127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h_biophysics6@azhar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salah hassan ibrahim</dc:creator>
  <cp:keywords/>
  <dc:description/>
  <cp:lastModifiedBy>mohamed salah hassan ibrahim</cp:lastModifiedBy>
  <cp:revision>3</cp:revision>
  <dcterms:created xsi:type="dcterms:W3CDTF">2022-06-29T00:40:00Z</dcterms:created>
  <dcterms:modified xsi:type="dcterms:W3CDTF">2022-07-01T01:04:00Z</dcterms:modified>
</cp:coreProperties>
</file>