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BA4" w:rsidRPr="006E0651" w:rsidRDefault="00BE3BA4" w:rsidP="00BE3BA4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E06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1: Demographic characteristics of the participants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978"/>
        <w:gridCol w:w="3690"/>
        <w:gridCol w:w="1682"/>
      </w:tblGrid>
      <w:tr w:rsidR="00BE3BA4" w:rsidRPr="006E0651" w:rsidTr="00CB7215">
        <w:trPr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Study variables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Frequency (n)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Percentage (%)</w:t>
            </w:r>
          </w:p>
        </w:tc>
      </w:tr>
      <w:tr w:rsidR="00BE3BA4" w:rsidRPr="006E0651" w:rsidTr="00CB7215">
        <w:trPr>
          <w:jc w:val="center"/>
        </w:trPr>
        <w:tc>
          <w:tcPr>
            <w:tcW w:w="9350" w:type="dxa"/>
            <w:gridSpan w:val="3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Age (in years)</w:t>
            </w: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(25.88 ± 4.131) (Range: 20-46)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&lt;= 20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 – 30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87.6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 – 40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5.6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41+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</w:tr>
      <w:tr w:rsidR="00BE3BA4" w:rsidRPr="006E0651" w:rsidTr="00CB7215">
        <w:trPr>
          <w:trHeight w:val="332"/>
          <w:jc w:val="center"/>
        </w:trPr>
        <w:tc>
          <w:tcPr>
            <w:tcW w:w="9350" w:type="dxa"/>
            <w:gridSpan w:val="3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Gender 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14.6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76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85.4</w:t>
            </w:r>
          </w:p>
        </w:tc>
      </w:tr>
      <w:tr w:rsidR="00BE3BA4" w:rsidRPr="006E0651" w:rsidTr="00CB7215">
        <w:trPr>
          <w:trHeight w:val="332"/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</w:tr>
      <w:tr w:rsidR="00BE3BA4" w:rsidRPr="006E0651" w:rsidTr="00CB7215">
        <w:trPr>
          <w:trHeight w:val="395"/>
          <w:jc w:val="center"/>
        </w:trPr>
        <w:tc>
          <w:tcPr>
            <w:tcW w:w="9350" w:type="dxa"/>
            <w:gridSpan w:val="3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Professional Status 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Staff nurse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61.8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Nurse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13.5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Asst. pharmacist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16.9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Pharmacist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5.6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Clinical pharmacist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69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682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</w:tr>
      <w:tr w:rsidR="00BE3BA4" w:rsidRPr="006E0651" w:rsidTr="00CB7215">
        <w:trPr>
          <w:trHeight w:val="368"/>
          <w:jc w:val="center"/>
        </w:trPr>
        <w:tc>
          <w:tcPr>
            <w:tcW w:w="9350" w:type="dxa"/>
            <w:gridSpan w:val="3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Department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Nursing</w:t>
            </w:r>
          </w:p>
        </w:tc>
        <w:tc>
          <w:tcPr>
            <w:tcW w:w="369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168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74.2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Pharmacy</w:t>
            </w:r>
          </w:p>
        </w:tc>
        <w:tc>
          <w:tcPr>
            <w:tcW w:w="369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68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25.8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69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68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Qualifications of the participants</w:t>
            </w:r>
          </w:p>
        </w:tc>
        <w:tc>
          <w:tcPr>
            <w:tcW w:w="369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8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Diploma Degree</w:t>
            </w:r>
          </w:p>
        </w:tc>
        <w:tc>
          <w:tcPr>
            <w:tcW w:w="369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68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53.9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Undergraduate</w:t>
            </w:r>
          </w:p>
        </w:tc>
        <w:tc>
          <w:tcPr>
            <w:tcW w:w="369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68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40.4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Graduate</w:t>
            </w:r>
          </w:p>
        </w:tc>
        <w:tc>
          <w:tcPr>
            <w:tcW w:w="369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8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5.6</w:t>
            </w:r>
          </w:p>
        </w:tc>
      </w:tr>
      <w:tr w:rsidR="00BE3BA4" w:rsidRPr="006E0651" w:rsidTr="00CB7215">
        <w:trPr>
          <w:jc w:val="center"/>
        </w:trPr>
        <w:tc>
          <w:tcPr>
            <w:tcW w:w="397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369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68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</w:tr>
    </w:tbl>
    <w:p w:rsidR="00BE3BA4" w:rsidRPr="006E0651" w:rsidRDefault="00BE3BA4" w:rsidP="00BE3BA4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E3BA4" w:rsidRPr="006E0651" w:rsidRDefault="00BE3BA4" w:rsidP="00BE3BA4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E06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2: Working experience (in years) of the participants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78"/>
        <w:gridCol w:w="1710"/>
        <w:gridCol w:w="1530"/>
      </w:tblGrid>
      <w:tr w:rsidR="00BE3BA4" w:rsidRPr="006E0651" w:rsidTr="00CB7215">
        <w:tc>
          <w:tcPr>
            <w:tcW w:w="57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Working experience (in years) </w:t>
            </w:r>
          </w:p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(Mean± SD: 2.837±3.0177) </w:t>
            </w:r>
          </w:p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(Range: 0.1-18)</w:t>
            </w:r>
          </w:p>
        </w:tc>
        <w:tc>
          <w:tcPr>
            <w:tcW w:w="171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Frequency (n)</w:t>
            </w:r>
          </w:p>
        </w:tc>
        <w:tc>
          <w:tcPr>
            <w:tcW w:w="153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Percent (%)</w:t>
            </w:r>
          </w:p>
        </w:tc>
      </w:tr>
      <w:tr w:rsidR="00BE3BA4" w:rsidRPr="006E0651" w:rsidTr="00CB7215">
        <w:tc>
          <w:tcPr>
            <w:tcW w:w="57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&lt;= 0.1</w:t>
            </w:r>
          </w:p>
        </w:tc>
        <w:tc>
          <w:tcPr>
            <w:tcW w:w="171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3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</w:tr>
      <w:tr w:rsidR="00BE3BA4" w:rsidRPr="006E0651" w:rsidTr="00CB7215">
        <w:tc>
          <w:tcPr>
            <w:tcW w:w="57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0.2 - 5.1</w:t>
            </w:r>
          </w:p>
        </w:tc>
        <w:tc>
          <w:tcPr>
            <w:tcW w:w="171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53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89.9</w:t>
            </w:r>
          </w:p>
        </w:tc>
      </w:tr>
      <w:tr w:rsidR="00BE3BA4" w:rsidRPr="006E0651" w:rsidTr="00CB7215">
        <w:tc>
          <w:tcPr>
            <w:tcW w:w="57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5.2 - 10.1</w:t>
            </w:r>
          </w:p>
        </w:tc>
        <w:tc>
          <w:tcPr>
            <w:tcW w:w="171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3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5.6</w:t>
            </w:r>
          </w:p>
        </w:tc>
      </w:tr>
      <w:tr w:rsidR="00BE3BA4" w:rsidRPr="006E0651" w:rsidTr="00CB7215">
        <w:tc>
          <w:tcPr>
            <w:tcW w:w="57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10.2 - 15.1</w:t>
            </w:r>
          </w:p>
        </w:tc>
        <w:tc>
          <w:tcPr>
            <w:tcW w:w="171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3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</w:tr>
      <w:tr w:rsidR="00BE3BA4" w:rsidRPr="006E0651" w:rsidTr="00CB7215">
        <w:tc>
          <w:tcPr>
            <w:tcW w:w="57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15.2+</w:t>
            </w:r>
          </w:p>
        </w:tc>
        <w:tc>
          <w:tcPr>
            <w:tcW w:w="171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3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</w:tr>
      <w:tr w:rsidR="00BE3BA4" w:rsidRPr="006E0651" w:rsidTr="00CB7215">
        <w:tc>
          <w:tcPr>
            <w:tcW w:w="5778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71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53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</w:tr>
    </w:tbl>
    <w:p w:rsidR="00BE3BA4" w:rsidRPr="006E0651" w:rsidRDefault="00BE3BA4" w:rsidP="00BE3BA4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E3BA4" w:rsidRPr="006E0651" w:rsidRDefault="00BE3BA4" w:rsidP="00BE3BA4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E06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3: Comparison of responses before and after the training on </w:t>
      </w:r>
      <w:proofErr w:type="spellStart"/>
      <w:r w:rsidRPr="006E06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pharmacovigilance</w:t>
      </w:r>
      <w:proofErr w:type="spellEnd"/>
      <w:r w:rsidRPr="006E06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regarding knowledge related questions</w:t>
      </w: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648"/>
        <w:gridCol w:w="5040"/>
        <w:gridCol w:w="2160"/>
        <w:gridCol w:w="2070"/>
      </w:tblGrid>
      <w:tr w:rsidR="00BE3BA4" w:rsidRPr="006E0651" w:rsidTr="00CB7215">
        <w:tc>
          <w:tcPr>
            <w:tcW w:w="648" w:type="dxa"/>
            <w:vMerge w:val="restart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S.N.</w:t>
            </w:r>
          </w:p>
        </w:tc>
        <w:tc>
          <w:tcPr>
            <w:tcW w:w="5040" w:type="dxa"/>
            <w:vMerge w:val="restart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Knowledge Questions</w:t>
            </w:r>
          </w:p>
        </w:tc>
        <w:tc>
          <w:tcPr>
            <w:tcW w:w="4230" w:type="dxa"/>
            <w:gridSpan w:val="2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Healthcare professionals (n, %)</w:t>
            </w:r>
          </w:p>
        </w:tc>
      </w:tr>
      <w:tr w:rsidR="00BE3BA4" w:rsidRPr="006E0651" w:rsidTr="00CB7215">
        <w:tc>
          <w:tcPr>
            <w:tcW w:w="648" w:type="dxa"/>
            <w:vMerge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5040" w:type="dxa"/>
            <w:vMerge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16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Pre-Survey correct response</w:t>
            </w:r>
          </w:p>
        </w:tc>
        <w:tc>
          <w:tcPr>
            <w:tcW w:w="207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Post-survey correct response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0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ADR definition</w:t>
            </w:r>
          </w:p>
        </w:tc>
        <w:tc>
          <w:tcPr>
            <w:tcW w:w="216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 (62.9)</w:t>
            </w:r>
          </w:p>
        </w:tc>
        <w:tc>
          <w:tcPr>
            <w:tcW w:w="207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 (100)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0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Pharmacovigilance</w:t>
            </w:r>
            <w:proofErr w:type="spellEnd"/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(PV) definition</w:t>
            </w:r>
          </w:p>
        </w:tc>
        <w:tc>
          <w:tcPr>
            <w:tcW w:w="216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 (62.9)</w:t>
            </w:r>
          </w:p>
        </w:tc>
        <w:tc>
          <w:tcPr>
            <w:tcW w:w="207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 (94.4)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0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Most</w:t>
            </w: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important purpose of </w:t>
            </w:r>
            <w:proofErr w:type="spellStart"/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Pharmacovigilance</w:t>
            </w:r>
            <w:proofErr w:type="spellEnd"/>
          </w:p>
        </w:tc>
        <w:tc>
          <w:tcPr>
            <w:tcW w:w="216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 (52.8)</w:t>
            </w:r>
          </w:p>
        </w:tc>
        <w:tc>
          <w:tcPr>
            <w:tcW w:w="207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 (96.6)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0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 serious adverse event in Nepal that should be reported to a </w:t>
            </w:r>
            <w:r w:rsidRPr="006E065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regulatory</w:t>
            </w: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body within</w:t>
            </w:r>
          </w:p>
        </w:tc>
        <w:tc>
          <w:tcPr>
            <w:tcW w:w="216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 (22.5)</w:t>
            </w:r>
          </w:p>
        </w:tc>
        <w:tc>
          <w:tcPr>
            <w:tcW w:w="207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 (88.8)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50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Rare Adverse Drug Reactions can be identified in the </w:t>
            </w:r>
            <w:r w:rsidRPr="006E065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following</w:t>
            </w: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phase of the </w:t>
            </w:r>
            <w:r w:rsidRPr="006E065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clinical</w:t>
            </w: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trial</w:t>
            </w:r>
          </w:p>
        </w:tc>
        <w:tc>
          <w:tcPr>
            <w:tcW w:w="216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 (36)</w:t>
            </w:r>
          </w:p>
        </w:tc>
        <w:tc>
          <w:tcPr>
            <w:tcW w:w="207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 (87.6)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0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Which of the following methods is commonly employed by pharmaceutical companies to monitor? </w:t>
            </w:r>
          </w:p>
        </w:tc>
        <w:tc>
          <w:tcPr>
            <w:tcW w:w="216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 (61.8)</w:t>
            </w:r>
          </w:p>
        </w:tc>
        <w:tc>
          <w:tcPr>
            <w:tcW w:w="207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 (88.8)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0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you think ADR reporting is professional responsibility for you</w:t>
            </w:r>
          </w:p>
        </w:tc>
        <w:tc>
          <w:tcPr>
            <w:tcW w:w="216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 (87.6)</w:t>
            </w:r>
          </w:p>
        </w:tc>
        <w:tc>
          <w:tcPr>
            <w:tcW w:w="207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 (100)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0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healthcare professionals responsible for reporting ADR in a hospital is/are</w:t>
            </w:r>
          </w:p>
        </w:tc>
        <w:tc>
          <w:tcPr>
            <w:tcW w:w="216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 (92.1)</w:t>
            </w:r>
          </w:p>
        </w:tc>
        <w:tc>
          <w:tcPr>
            <w:tcW w:w="207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 (97.8)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0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you know about the existence of a National PV program in Nepal</w:t>
            </w:r>
          </w:p>
        </w:tc>
        <w:tc>
          <w:tcPr>
            <w:tcW w:w="216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 (43.8)</w:t>
            </w:r>
          </w:p>
        </w:tc>
        <w:tc>
          <w:tcPr>
            <w:tcW w:w="207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88 (98.9)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50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 Nepal, which regulatory body is responsible for monitoring ADR</w:t>
            </w:r>
          </w:p>
        </w:tc>
        <w:tc>
          <w:tcPr>
            <w:tcW w:w="216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 (4.8)</w:t>
            </w:r>
          </w:p>
        </w:tc>
        <w:tc>
          <w:tcPr>
            <w:tcW w:w="207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 (96.1)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0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Where the international center for ADR monitoring is located</w:t>
            </w:r>
          </w:p>
        </w:tc>
        <w:tc>
          <w:tcPr>
            <w:tcW w:w="216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 (44.9)</w:t>
            </w:r>
          </w:p>
        </w:tc>
        <w:tc>
          <w:tcPr>
            <w:tcW w:w="207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86 (96.6)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12</w:t>
            </w:r>
          </w:p>
        </w:tc>
        <w:tc>
          <w:tcPr>
            <w:tcW w:w="50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One of the following agencies in the </w:t>
            </w:r>
            <w:r w:rsidRPr="006E065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USA</w:t>
            </w: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involved in drug safety issues</w:t>
            </w:r>
          </w:p>
        </w:tc>
        <w:tc>
          <w:tcPr>
            <w:tcW w:w="216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 (56.2)</w:t>
            </w:r>
          </w:p>
        </w:tc>
        <w:tc>
          <w:tcPr>
            <w:tcW w:w="207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 (94.4)</w:t>
            </w:r>
          </w:p>
        </w:tc>
      </w:tr>
    </w:tbl>
    <w:p w:rsidR="00BE3BA4" w:rsidRPr="006E0651" w:rsidRDefault="00BE3BA4" w:rsidP="00BE3BA4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E3BA4" w:rsidRPr="006E0651" w:rsidRDefault="00BE3BA4" w:rsidP="00BE3BA4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E06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4: Attitude of health care professionals towards </w:t>
      </w:r>
      <w:proofErr w:type="spellStart"/>
      <w:r w:rsidRPr="006E06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pharmacovigilance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7"/>
        <w:gridCol w:w="3006"/>
        <w:gridCol w:w="1109"/>
        <w:gridCol w:w="1241"/>
        <w:gridCol w:w="1003"/>
        <w:gridCol w:w="1067"/>
        <w:gridCol w:w="1097"/>
      </w:tblGrid>
      <w:tr w:rsidR="00BE3BA4" w:rsidRPr="006E0651" w:rsidTr="00CB7215">
        <w:trPr>
          <w:trHeight w:val="332"/>
        </w:trPr>
        <w:tc>
          <w:tcPr>
            <w:tcW w:w="833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S. No</w:t>
            </w:r>
          </w:p>
        </w:tc>
        <w:tc>
          <w:tcPr>
            <w:tcW w:w="303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Attitude Related Questions</w:t>
            </w:r>
          </w:p>
        </w:tc>
        <w:tc>
          <w:tcPr>
            <w:tcW w:w="110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Strongly Disagree</w:t>
            </w:r>
          </w:p>
        </w:tc>
        <w:tc>
          <w:tcPr>
            <w:tcW w:w="1244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Disagree </w:t>
            </w:r>
          </w:p>
        </w:tc>
        <w:tc>
          <w:tcPr>
            <w:tcW w:w="996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Neutral </w:t>
            </w:r>
          </w:p>
        </w:tc>
        <w:tc>
          <w:tcPr>
            <w:tcW w:w="106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Agree</w:t>
            </w:r>
          </w:p>
        </w:tc>
        <w:tc>
          <w:tcPr>
            <w:tcW w:w="106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Strongly Agree</w:t>
            </w:r>
          </w:p>
        </w:tc>
      </w:tr>
      <w:tr w:rsidR="00BE3BA4" w:rsidRPr="006E0651" w:rsidTr="00CB7215">
        <w:tc>
          <w:tcPr>
            <w:tcW w:w="9350" w:type="dxa"/>
            <w:gridSpan w:val="7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Before</w:t>
            </w:r>
          </w:p>
        </w:tc>
      </w:tr>
      <w:tr w:rsidR="00BE3BA4" w:rsidRPr="006E0651" w:rsidTr="00CB7215">
        <w:tc>
          <w:tcPr>
            <w:tcW w:w="833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03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you think reporting of ADRs as the exploration of mistakes of health professionals?</w:t>
            </w:r>
          </w:p>
        </w:tc>
        <w:tc>
          <w:tcPr>
            <w:tcW w:w="110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17 </w:t>
            </w:r>
          </w:p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(19.1 %)</w:t>
            </w:r>
          </w:p>
        </w:tc>
        <w:tc>
          <w:tcPr>
            <w:tcW w:w="1244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 (23.6%)</w:t>
            </w:r>
          </w:p>
        </w:tc>
        <w:tc>
          <w:tcPr>
            <w:tcW w:w="996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 (24.7%)</w:t>
            </w:r>
          </w:p>
        </w:tc>
        <w:tc>
          <w:tcPr>
            <w:tcW w:w="106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 (35.6%)</w:t>
            </w:r>
          </w:p>
        </w:tc>
        <w:tc>
          <w:tcPr>
            <w:tcW w:w="106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E3BA4" w:rsidRPr="006E0651" w:rsidTr="00CB7215">
        <w:tc>
          <w:tcPr>
            <w:tcW w:w="833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303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you think reporting of adverse drug reaction is necessary?</w:t>
            </w:r>
          </w:p>
        </w:tc>
        <w:tc>
          <w:tcPr>
            <w:tcW w:w="110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 (65.2%)</w:t>
            </w:r>
          </w:p>
        </w:tc>
        <w:tc>
          <w:tcPr>
            <w:tcW w:w="1244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 (34.8%)</w:t>
            </w:r>
          </w:p>
        </w:tc>
        <w:tc>
          <w:tcPr>
            <w:tcW w:w="996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E3BA4" w:rsidRPr="006E0651" w:rsidTr="00CB7215">
        <w:tc>
          <w:tcPr>
            <w:tcW w:w="833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03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you think reporting ADR will increase patient safety?</w:t>
            </w:r>
          </w:p>
        </w:tc>
        <w:tc>
          <w:tcPr>
            <w:tcW w:w="110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 (56.2%)</w:t>
            </w:r>
          </w:p>
        </w:tc>
        <w:tc>
          <w:tcPr>
            <w:tcW w:w="1244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 (43.8%)</w:t>
            </w:r>
          </w:p>
        </w:tc>
        <w:tc>
          <w:tcPr>
            <w:tcW w:w="996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E3BA4" w:rsidRPr="006E0651" w:rsidTr="00CB7215">
        <w:tc>
          <w:tcPr>
            <w:tcW w:w="9350" w:type="dxa"/>
            <w:gridSpan w:val="7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After</w:t>
            </w:r>
          </w:p>
        </w:tc>
      </w:tr>
      <w:tr w:rsidR="00BE3BA4" w:rsidRPr="006E0651" w:rsidTr="00CB7215">
        <w:tc>
          <w:tcPr>
            <w:tcW w:w="833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303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you think reporting of ADRs as the exploration of mistakes of health professionals?</w:t>
            </w:r>
          </w:p>
        </w:tc>
        <w:tc>
          <w:tcPr>
            <w:tcW w:w="110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 (49.4%)</w:t>
            </w:r>
          </w:p>
        </w:tc>
        <w:tc>
          <w:tcPr>
            <w:tcW w:w="1244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 (16.9%)</w:t>
            </w:r>
          </w:p>
        </w:tc>
        <w:tc>
          <w:tcPr>
            <w:tcW w:w="996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8 </w:t>
            </w:r>
          </w:p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(9%)</w:t>
            </w:r>
          </w:p>
        </w:tc>
        <w:tc>
          <w:tcPr>
            <w:tcW w:w="106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 (24.7%)</w:t>
            </w:r>
          </w:p>
        </w:tc>
        <w:tc>
          <w:tcPr>
            <w:tcW w:w="106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E3BA4" w:rsidRPr="006E0651" w:rsidTr="00CB7215">
        <w:tc>
          <w:tcPr>
            <w:tcW w:w="833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14</w:t>
            </w:r>
          </w:p>
        </w:tc>
        <w:tc>
          <w:tcPr>
            <w:tcW w:w="303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you think reporting of adverse drug reaction is necessary?</w:t>
            </w:r>
          </w:p>
        </w:tc>
        <w:tc>
          <w:tcPr>
            <w:tcW w:w="110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78 </w:t>
            </w:r>
          </w:p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(87.6 %)</w:t>
            </w:r>
          </w:p>
        </w:tc>
        <w:tc>
          <w:tcPr>
            <w:tcW w:w="1244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 (12.4%)</w:t>
            </w:r>
          </w:p>
        </w:tc>
        <w:tc>
          <w:tcPr>
            <w:tcW w:w="996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BE3BA4" w:rsidRPr="006E0651" w:rsidTr="00CB7215">
        <w:tc>
          <w:tcPr>
            <w:tcW w:w="833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303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you think reporting ADR will increase patient safety?</w:t>
            </w:r>
          </w:p>
        </w:tc>
        <w:tc>
          <w:tcPr>
            <w:tcW w:w="1102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73 (82%)</w:t>
            </w:r>
          </w:p>
        </w:tc>
        <w:tc>
          <w:tcPr>
            <w:tcW w:w="1244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 (18%)</w:t>
            </w:r>
          </w:p>
        </w:tc>
        <w:tc>
          <w:tcPr>
            <w:tcW w:w="996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06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</w:tbl>
    <w:p w:rsidR="00BE3BA4" w:rsidRPr="006E0651" w:rsidRDefault="00BE3BA4" w:rsidP="00BE3BA4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:rsidR="00BE3BA4" w:rsidRPr="006E0651" w:rsidRDefault="00BE3BA4" w:rsidP="00BE3BA4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E06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5: O</w:t>
      </w:r>
      <w:r w:rsidRPr="006E0651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pinion about establishing ADR monitoring center in every hospital</w:t>
      </w:r>
    </w:p>
    <w:tbl>
      <w:tblPr>
        <w:tblStyle w:val="TableGrid"/>
        <w:tblW w:w="9828" w:type="dxa"/>
        <w:tblLayout w:type="fixed"/>
        <w:tblLook w:val="04A0" w:firstRow="1" w:lastRow="0" w:firstColumn="1" w:lastColumn="0" w:noHBand="0" w:noVBand="1"/>
      </w:tblPr>
      <w:tblGrid>
        <w:gridCol w:w="3573"/>
        <w:gridCol w:w="1575"/>
        <w:gridCol w:w="1440"/>
        <w:gridCol w:w="1350"/>
        <w:gridCol w:w="1890"/>
      </w:tblGrid>
      <w:tr w:rsidR="00BE3BA4" w:rsidRPr="006E0651" w:rsidTr="00CB7215">
        <w:tc>
          <w:tcPr>
            <w:tcW w:w="3573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Opinion about establishing ADR monitoring center in every hospital?</w:t>
            </w:r>
          </w:p>
        </w:tc>
        <w:tc>
          <w:tcPr>
            <w:tcW w:w="1575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Should be in every hospital</w:t>
            </w:r>
          </w:p>
        </w:tc>
        <w:tc>
          <w:tcPr>
            <w:tcW w:w="14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Not necessary in every hospital</w:t>
            </w:r>
          </w:p>
        </w:tc>
        <w:tc>
          <w:tcPr>
            <w:tcW w:w="135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One in a city is sufficient</w:t>
            </w:r>
          </w:p>
        </w:tc>
        <w:tc>
          <w:tcPr>
            <w:tcW w:w="189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Depends on the </w:t>
            </w:r>
            <w:r w:rsidRPr="006E0651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4"/>
                <w:szCs w:val="24"/>
              </w:rPr>
              <w:t>number</w:t>
            </w: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of bed size in the hospitals</w:t>
            </w:r>
          </w:p>
        </w:tc>
      </w:tr>
      <w:tr w:rsidR="00BE3BA4" w:rsidRPr="006E0651" w:rsidTr="00CB7215">
        <w:tc>
          <w:tcPr>
            <w:tcW w:w="3573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Before an educational intervention</w:t>
            </w:r>
          </w:p>
        </w:tc>
        <w:tc>
          <w:tcPr>
            <w:tcW w:w="1575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 (77.5%)</w:t>
            </w:r>
          </w:p>
        </w:tc>
        <w:tc>
          <w:tcPr>
            <w:tcW w:w="14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(7.9%)</w:t>
            </w:r>
          </w:p>
        </w:tc>
        <w:tc>
          <w:tcPr>
            <w:tcW w:w="135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(4.5%)</w:t>
            </w:r>
          </w:p>
        </w:tc>
        <w:tc>
          <w:tcPr>
            <w:tcW w:w="189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(10.1%)</w:t>
            </w:r>
          </w:p>
        </w:tc>
      </w:tr>
      <w:tr w:rsidR="00BE3BA4" w:rsidRPr="006E0651" w:rsidTr="00CB7215">
        <w:tc>
          <w:tcPr>
            <w:tcW w:w="3573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After an educational intervention</w:t>
            </w:r>
          </w:p>
        </w:tc>
        <w:tc>
          <w:tcPr>
            <w:tcW w:w="1575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84 (94.4%)</w:t>
            </w:r>
          </w:p>
        </w:tc>
        <w:tc>
          <w:tcPr>
            <w:tcW w:w="144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35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89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(5.6%)</w:t>
            </w:r>
          </w:p>
        </w:tc>
      </w:tr>
    </w:tbl>
    <w:p w:rsidR="00BE3BA4" w:rsidRPr="006E0651" w:rsidRDefault="00BE3BA4" w:rsidP="00BE3BA4">
      <w:pPr>
        <w:pStyle w:val="Heading2"/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E3BA4" w:rsidRPr="006E0651" w:rsidRDefault="00BE3BA4" w:rsidP="00BE3BA4">
      <w:pPr>
        <w:shd w:val="clear" w:color="auto" w:fill="FFFFFF"/>
        <w:spacing w:after="15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E06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6: Practice related statements regarding </w:t>
      </w:r>
      <w:r w:rsidRPr="006E0651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pharmacovigilance</w:t>
      </w:r>
    </w:p>
    <w:tbl>
      <w:tblPr>
        <w:tblStyle w:val="TableGrid"/>
        <w:tblW w:w="9108" w:type="dxa"/>
        <w:tblLook w:val="04A0" w:firstRow="1" w:lastRow="0" w:firstColumn="1" w:lastColumn="0" w:noHBand="0" w:noVBand="1"/>
      </w:tblPr>
      <w:tblGrid>
        <w:gridCol w:w="648"/>
        <w:gridCol w:w="6210"/>
        <w:gridCol w:w="2250"/>
      </w:tblGrid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S.N.</w:t>
            </w:r>
          </w:p>
        </w:tc>
        <w:tc>
          <w:tcPr>
            <w:tcW w:w="621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Practice questions</w:t>
            </w:r>
          </w:p>
        </w:tc>
        <w:tc>
          <w:tcPr>
            <w:tcW w:w="225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Yes (n, %)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21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Experienced ADR </w:t>
            </w:r>
            <w:r w:rsidRPr="006E065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in a patient</w:t>
            </w: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during the </w:t>
            </w:r>
            <w:r w:rsidRPr="006E065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profession</w:t>
            </w:r>
          </w:p>
        </w:tc>
        <w:tc>
          <w:tcPr>
            <w:tcW w:w="225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 (52.8)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21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Seen ADR reporting form</w:t>
            </w:r>
          </w:p>
        </w:tc>
        <w:tc>
          <w:tcPr>
            <w:tcW w:w="225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(33.7)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21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Reported ADR to PV center</w:t>
            </w:r>
          </w:p>
        </w:tc>
        <w:tc>
          <w:tcPr>
            <w:tcW w:w="225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 (12.45)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21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Trained on how to report ADR</w:t>
            </w:r>
          </w:p>
        </w:tc>
        <w:tc>
          <w:tcPr>
            <w:tcW w:w="225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 (22.5)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21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PV committee in the </w:t>
            </w:r>
            <w:r w:rsidRPr="006E065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Institute</w:t>
            </w:r>
          </w:p>
        </w:tc>
        <w:tc>
          <w:tcPr>
            <w:tcW w:w="225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 (39.3)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21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Keeping records of ADR</w:t>
            </w:r>
          </w:p>
        </w:tc>
        <w:tc>
          <w:tcPr>
            <w:tcW w:w="225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56 (62.9)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621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Visited any ADR Monitoring Center</w:t>
            </w:r>
          </w:p>
        </w:tc>
        <w:tc>
          <w:tcPr>
            <w:tcW w:w="225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 (21.3)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21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Will report ADR if occurs in future</w:t>
            </w:r>
          </w:p>
        </w:tc>
        <w:tc>
          <w:tcPr>
            <w:tcW w:w="225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 (78.7)</w:t>
            </w:r>
          </w:p>
        </w:tc>
      </w:tr>
      <w:tr w:rsidR="00BE3BA4" w:rsidRPr="006E0651" w:rsidTr="00CB7215">
        <w:tc>
          <w:tcPr>
            <w:tcW w:w="64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21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Read </w:t>
            </w:r>
            <w:r w:rsidRPr="006E065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an</w:t>
            </w: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article on prevention of ADR</w:t>
            </w:r>
          </w:p>
        </w:tc>
        <w:tc>
          <w:tcPr>
            <w:tcW w:w="2250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 (42.7)</w:t>
            </w:r>
          </w:p>
        </w:tc>
      </w:tr>
    </w:tbl>
    <w:p w:rsidR="00BE3BA4" w:rsidRPr="006E0651" w:rsidRDefault="00BE3BA4" w:rsidP="00BE3BA4">
      <w:pPr>
        <w:pStyle w:val="Heading3"/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</w:p>
    <w:p w:rsidR="00BE3BA4" w:rsidRPr="006E0651" w:rsidRDefault="00BE3BA4" w:rsidP="00BE3BA4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E3BA4" w:rsidRPr="006E0651" w:rsidRDefault="00BE3BA4" w:rsidP="00BE3BA4">
      <w:pPr>
        <w:pStyle w:val="Heading2"/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E06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7: </w:t>
      </w:r>
      <w:r w:rsidRPr="006E06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Recommendations for improving Adverse Drug Reactions (ADRs) reporting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89"/>
        <w:gridCol w:w="6002"/>
        <w:gridCol w:w="1310"/>
        <w:gridCol w:w="1349"/>
      </w:tblGrid>
      <w:tr w:rsidR="00BE3BA4" w:rsidRPr="006E0651" w:rsidTr="00CB7215">
        <w:tc>
          <w:tcPr>
            <w:tcW w:w="711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SN</w:t>
            </w:r>
          </w:p>
        </w:tc>
        <w:tc>
          <w:tcPr>
            <w:tcW w:w="6507" w:type="dxa"/>
          </w:tcPr>
          <w:p w:rsidR="00BE3BA4" w:rsidRPr="006E0651" w:rsidRDefault="00BE3BA4" w:rsidP="00CB7215">
            <w:pPr>
              <w:pStyle w:val="Heading2"/>
              <w:spacing w:line="480" w:lineRule="auto"/>
              <w:jc w:val="both"/>
              <w:outlineLvl w:val="1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Recommendations for improving ADRs reporting</w:t>
            </w:r>
          </w:p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00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Frequency (n)</w:t>
            </w:r>
          </w:p>
        </w:tc>
        <w:tc>
          <w:tcPr>
            <w:tcW w:w="1349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Percentage</w:t>
            </w:r>
          </w:p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(%)</w:t>
            </w:r>
          </w:p>
        </w:tc>
      </w:tr>
      <w:tr w:rsidR="00BE3BA4" w:rsidRPr="006E0651" w:rsidTr="00CB7215">
        <w:tc>
          <w:tcPr>
            <w:tcW w:w="711" w:type="dxa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50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Frequent </w:t>
            </w:r>
            <w:proofErr w:type="spellStart"/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Pharmacovigilance</w:t>
            </w:r>
            <w:proofErr w:type="spellEnd"/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awareness via CME/Workshop</w:t>
            </w:r>
          </w:p>
        </w:tc>
        <w:tc>
          <w:tcPr>
            <w:tcW w:w="100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34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23.6</w:t>
            </w:r>
          </w:p>
        </w:tc>
      </w:tr>
      <w:tr w:rsidR="00BE3BA4" w:rsidRPr="006E0651" w:rsidTr="00CB7215">
        <w:tc>
          <w:tcPr>
            <w:tcW w:w="711" w:type="dxa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50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Frequent SMS/ Email about ADR reporting / Provide </w:t>
            </w:r>
            <w:r w:rsidRPr="006E065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 xml:space="preserve">toll-free </w:t>
            </w: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number</w:t>
            </w:r>
          </w:p>
        </w:tc>
        <w:tc>
          <w:tcPr>
            <w:tcW w:w="100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34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3.4</w:t>
            </w:r>
          </w:p>
        </w:tc>
      </w:tr>
      <w:tr w:rsidR="00BE3BA4" w:rsidRPr="006E0651" w:rsidTr="00CB7215">
        <w:tc>
          <w:tcPr>
            <w:tcW w:w="711" w:type="dxa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50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Make online reporting through software</w:t>
            </w:r>
          </w:p>
        </w:tc>
        <w:tc>
          <w:tcPr>
            <w:tcW w:w="100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34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</w:tr>
      <w:tr w:rsidR="00BE3BA4" w:rsidRPr="006E0651" w:rsidTr="00CB7215">
        <w:tc>
          <w:tcPr>
            <w:tcW w:w="711" w:type="dxa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50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Keep ADR register in all the wards and OPD</w:t>
            </w:r>
          </w:p>
        </w:tc>
        <w:tc>
          <w:tcPr>
            <w:tcW w:w="100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34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36.0</w:t>
            </w:r>
          </w:p>
        </w:tc>
      </w:tr>
      <w:tr w:rsidR="00BE3BA4" w:rsidRPr="006E0651" w:rsidTr="00CB7215">
        <w:tc>
          <w:tcPr>
            <w:tcW w:w="711" w:type="dxa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50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Include ADR forms along with case sheet</w:t>
            </w:r>
          </w:p>
        </w:tc>
        <w:tc>
          <w:tcPr>
            <w:tcW w:w="100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34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12.4</w:t>
            </w:r>
          </w:p>
        </w:tc>
      </w:tr>
      <w:tr w:rsidR="00BE3BA4" w:rsidRPr="006E0651" w:rsidTr="00CB7215">
        <w:tc>
          <w:tcPr>
            <w:tcW w:w="711" w:type="dxa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0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Make report Mandatory</w:t>
            </w:r>
          </w:p>
        </w:tc>
        <w:tc>
          <w:tcPr>
            <w:tcW w:w="100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4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</w:tr>
      <w:tr w:rsidR="00BE3BA4" w:rsidRPr="006E0651" w:rsidTr="00CB7215">
        <w:tc>
          <w:tcPr>
            <w:tcW w:w="711" w:type="dxa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50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Include ADR column in a case sheet</w:t>
            </w:r>
          </w:p>
        </w:tc>
        <w:tc>
          <w:tcPr>
            <w:tcW w:w="100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34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</w:tr>
      <w:tr w:rsidR="00BE3BA4" w:rsidRPr="006E0651" w:rsidTr="00CB7215">
        <w:tc>
          <w:tcPr>
            <w:tcW w:w="711" w:type="dxa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650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Develop </w:t>
            </w:r>
            <w:r w:rsidRPr="006E065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mobile</w:t>
            </w: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apps for ADR reporting</w:t>
            </w:r>
          </w:p>
        </w:tc>
        <w:tc>
          <w:tcPr>
            <w:tcW w:w="100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34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</w:t>
            </w:r>
          </w:p>
        </w:tc>
      </w:tr>
      <w:tr w:rsidR="00BE3BA4" w:rsidRPr="006E0651" w:rsidTr="00CB7215">
        <w:tc>
          <w:tcPr>
            <w:tcW w:w="711" w:type="dxa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650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Discuss ADR cases every month during </w:t>
            </w:r>
            <w:proofErr w:type="spellStart"/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Pharmacovigilance</w:t>
            </w:r>
            <w:proofErr w:type="spellEnd"/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Meeting</w:t>
            </w:r>
          </w:p>
        </w:tc>
        <w:tc>
          <w:tcPr>
            <w:tcW w:w="100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34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</w:t>
            </w:r>
          </w:p>
        </w:tc>
      </w:tr>
      <w:tr w:rsidR="00BE3BA4" w:rsidRPr="006E0651" w:rsidTr="00CB7215">
        <w:tc>
          <w:tcPr>
            <w:tcW w:w="711" w:type="dxa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50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Make a standardized protocol for reporting ADR</w:t>
            </w:r>
          </w:p>
        </w:tc>
        <w:tc>
          <w:tcPr>
            <w:tcW w:w="100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34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10.1</w:t>
            </w:r>
          </w:p>
        </w:tc>
      </w:tr>
      <w:tr w:rsidR="00BE3BA4" w:rsidRPr="006E0651" w:rsidTr="00CB7215">
        <w:tc>
          <w:tcPr>
            <w:tcW w:w="711" w:type="dxa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507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Include ADR Reporting in the </w:t>
            </w:r>
            <w:r w:rsidRPr="006E0651"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w:t>resident</w:t>
            </w: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logbook</w:t>
            </w:r>
          </w:p>
        </w:tc>
        <w:tc>
          <w:tcPr>
            <w:tcW w:w="100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34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5.6</w:t>
            </w:r>
          </w:p>
        </w:tc>
      </w:tr>
      <w:tr w:rsidR="00BE3BA4" w:rsidRPr="006E0651" w:rsidTr="00CB7215">
        <w:tc>
          <w:tcPr>
            <w:tcW w:w="711" w:type="dxa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507" w:type="dxa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00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89</w:t>
            </w:r>
          </w:p>
        </w:tc>
        <w:tc>
          <w:tcPr>
            <w:tcW w:w="1349" w:type="dxa"/>
            <w:vAlign w:val="center"/>
          </w:tcPr>
          <w:p w:rsidR="00BE3BA4" w:rsidRPr="006E0651" w:rsidRDefault="00BE3BA4" w:rsidP="00CB7215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100.0</w:t>
            </w:r>
          </w:p>
        </w:tc>
      </w:tr>
    </w:tbl>
    <w:p w:rsidR="00BE3BA4" w:rsidRPr="006E0651" w:rsidRDefault="00BE3BA4" w:rsidP="00BE3BA4">
      <w:pPr>
        <w:shd w:val="clear" w:color="auto" w:fill="FFFFFF"/>
        <w:spacing w:after="15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E3BA4" w:rsidRPr="006E0651" w:rsidRDefault="00BE3BA4" w:rsidP="00BE3BA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3BA4" w:rsidRPr="006E0651" w:rsidRDefault="00BE3BA4" w:rsidP="00BE3BA4">
      <w:pPr>
        <w:pStyle w:val="Heading2"/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E065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8: </w:t>
      </w:r>
      <w:r w:rsidRPr="006E065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Assessment of KAP scores before and after the educational intervention </w:t>
      </w:r>
      <w:r w:rsidRPr="006E065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(n = 89)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6"/>
        <w:gridCol w:w="2871"/>
        <w:gridCol w:w="2244"/>
        <w:gridCol w:w="1079"/>
      </w:tblGrid>
      <w:tr w:rsidR="00BE3BA4" w:rsidRPr="006E0651" w:rsidTr="00CB7215">
        <w:tc>
          <w:tcPr>
            <w:tcW w:w="3168" w:type="dxa"/>
            <w:vMerge w:val="restart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Category</w:t>
            </w:r>
          </w:p>
        </w:tc>
        <w:tc>
          <w:tcPr>
            <w:tcW w:w="288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Pre-score</w:t>
            </w:r>
          </w:p>
        </w:tc>
        <w:tc>
          <w:tcPr>
            <w:tcW w:w="225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Post-score</w:t>
            </w:r>
          </w:p>
        </w:tc>
        <w:tc>
          <w:tcPr>
            <w:tcW w:w="1080" w:type="dxa"/>
            <w:vMerge w:val="restart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 value</w:t>
            </w:r>
          </w:p>
        </w:tc>
      </w:tr>
      <w:tr w:rsidR="00BE3BA4" w:rsidRPr="006E0651" w:rsidTr="00CB7215">
        <w:tc>
          <w:tcPr>
            <w:tcW w:w="3168" w:type="dxa"/>
            <w:vMerge/>
            <w:vAlign w:val="center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5130" w:type="dxa"/>
            <w:gridSpan w:val="2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Mean± SD (Range)</w:t>
            </w:r>
          </w:p>
        </w:tc>
        <w:tc>
          <w:tcPr>
            <w:tcW w:w="1080" w:type="dxa"/>
            <w:vMerge/>
            <w:vAlign w:val="center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BE3BA4" w:rsidRPr="006E0651" w:rsidTr="00CB7215">
        <w:tc>
          <w:tcPr>
            <w:tcW w:w="316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Knowledge score</w:t>
            </w:r>
          </w:p>
        </w:tc>
        <w:tc>
          <w:tcPr>
            <w:tcW w:w="288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6.90±2.527 (1-12)</w:t>
            </w:r>
          </w:p>
        </w:tc>
        <w:tc>
          <w:tcPr>
            <w:tcW w:w="225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11.36±1.189 (6-12)</w:t>
            </w:r>
          </w:p>
        </w:tc>
        <w:tc>
          <w:tcPr>
            <w:tcW w:w="108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  <w:tr w:rsidR="00BE3BA4" w:rsidRPr="006E0651" w:rsidTr="00CB7215">
        <w:tc>
          <w:tcPr>
            <w:tcW w:w="3168" w:type="dxa"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Attitude score</w:t>
            </w:r>
          </w:p>
        </w:tc>
        <w:tc>
          <w:tcPr>
            <w:tcW w:w="288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5.56±1.616(4-10) </w:t>
            </w:r>
          </w:p>
        </w:tc>
        <w:tc>
          <w:tcPr>
            <w:tcW w:w="225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6.97±1.793 (4-12)</w:t>
            </w:r>
          </w:p>
        </w:tc>
        <w:tc>
          <w:tcPr>
            <w:tcW w:w="1080" w:type="dxa"/>
            <w:hideMark/>
          </w:tcPr>
          <w:p w:rsidR="00BE3BA4" w:rsidRPr="006E0651" w:rsidRDefault="00BE3BA4" w:rsidP="00CB7215">
            <w:pPr>
              <w:spacing w:after="0" w:line="48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E06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&lt;0.001</w:t>
            </w:r>
          </w:p>
        </w:tc>
      </w:tr>
    </w:tbl>
    <w:p w:rsidR="00BE3BA4" w:rsidRPr="006E0651" w:rsidRDefault="00BE3BA4" w:rsidP="00BE3BA4">
      <w:pPr>
        <w:pStyle w:val="Heading2"/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BE3BA4" w:rsidRPr="006E0651" w:rsidRDefault="00BE3BA4" w:rsidP="00BE3BA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3BA4" w:rsidRPr="006E0651" w:rsidRDefault="00BE3BA4" w:rsidP="00BE3BA4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25079" w:rsidRDefault="00525079"/>
    <w:sectPr w:rsidR="005250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255"/>
    <w:rsid w:val="002B1255"/>
    <w:rsid w:val="00525079"/>
    <w:rsid w:val="00BE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6E80D0-14F6-4D65-B805-67BE9728C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3BA4"/>
    <w:pPr>
      <w:spacing w:after="200" w:line="276" w:lineRule="auto"/>
    </w:pPr>
    <w:rPr>
      <w:szCs w:val="22"/>
      <w:lang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E3BA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E3BA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E3BA4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bidi="ar-SA"/>
    </w:rPr>
  </w:style>
  <w:style w:type="character" w:customStyle="1" w:styleId="Heading3Char">
    <w:name w:val="Heading 3 Char"/>
    <w:basedOn w:val="DefaultParagraphFont"/>
    <w:link w:val="Heading3"/>
    <w:uiPriority w:val="9"/>
    <w:rsid w:val="00BE3BA4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bidi="ar-SA"/>
    </w:rPr>
  </w:style>
  <w:style w:type="table" w:styleId="TableGrid">
    <w:name w:val="Table Grid"/>
    <w:basedOn w:val="TableNormal"/>
    <w:uiPriority w:val="59"/>
    <w:rsid w:val="00BE3BA4"/>
    <w:pPr>
      <w:spacing w:after="0" w:line="240" w:lineRule="auto"/>
    </w:pPr>
    <w:rPr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739</Words>
  <Characters>4214</Characters>
  <Application>Microsoft Office Word</Application>
  <DocSecurity>0</DocSecurity>
  <Lines>35</Lines>
  <Paragraphs>9</Paragraphs>
  <ScaleCrop>false</ScaleCrop>
  <Company/>
  <LinksUpToDate>false</LinksUpToDate>
  <CharactersWithSpaces>4944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2020-02-13T13:49:00Z</dcterms:created>
  <dcterms:modified xsi:type="dcterms:W3CDTF">2020-02-13T13:49:00Z</dcterms:modified>
</cp:coreProperties>
</file>