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B109" w14:textId="77777777" w:rsidR="00D81F34" w:rsidRDefault="00D81F34" w:rsidP="00AF4597">
      <w:pPr>
        <w:keepNext/>
        <w:jc w:val="center"/>
      </w:pPr>
      <w:r>
        <w:rPr>
          <w:noProof/>
        </w:rPr>
        <w:drawing>
          <wp:inline distT="0" distB="0" distL="0" distR="0" wp14:anchorId="20750940" wp14:editId="5913569F">
            <wp:extent cx="5376309" cy="31197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78" cy="3123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5D2E0" w14:textId="44B035B8" w:rsidR="00D81F34" w:rsidRDefault="00D81F34" w:rsidP="008D0BF1">
      <w:pPr>
        <w:pStyle w:val="a7"/>
      </w:pPr>
      <w:r w:rsidRPr="00D81F34">
        <w:rPr>
          <w:b/>
          <w:bCs/>
          <w:i w:val="0"/>
          <w:iCs w:val="0"/>
          <w:color w:val="000000" w:themeColor="text1"/>
          <w:sz w:val="22"/>
        </w:rPr>
        <w:t>Figure S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begin"/>
      </w:r>
      <w:r w:rsidRPr="00D81F34">
        <w:rPr>
          <w:b/>
          <w:bCs/>
          <w:i w:val="0"/>
          <w:iCs w:val="0"/>
          <w:color w:val="000000" w:themeColor="text1"/>
          <w:sz w:val="22"/>
        </w:rPr>
        <w:instrText xml:space="preserve"> SEQ Figure_S \* ARABIC </w:instrTex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separate"/>
      </w:r>
      <w:r w:rsidRPr="00D81F34">
        <w:rPr>
          <w:b/>
          <w:bCs/>
          <w:i w:val="0"/>
          <w:iCs w:val="0"/>
          <w:noProof/>
          <w:color w:val="000000" w:themeColor="text1"/>
          <w:sz w:val="22"/>
        </w:rPr>
        <w:t>1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end"/>
      </w:r>
      <w:r w:rsidRPr="00D81F34">
        <w:rPr>
          <w:b/>
          <w:bCs/>
          <w:i w:val="0"/>
          <w:iCs w:val="0"/>
          <w:color w:val="000000" w:themeColor="text1"/>
          <w:sz w:val="22"/>
        </w:rPr>
        <w:t>.</w:t>
      </w:r>
      <w:r w:rsidRPr="00D81F34">
        <w:rPr>
          <w:i w:val="0"/>
          <w:iCs w:val="0"/>
          <w:color w:val="000000" w:themeColor="text1"/>
          <w:sz w:val="22"/>
        </w:rPr>
        <w:t xml:space="preserve"> </w:t>
      </w:r>
      <w:r w:rsidR="008D0BF1" w:rsidRPr="008D0BF1">
        <w:rPr>
          <w:i w:val="0"/>
          <w:iCs w:val="0"/>
          <w:color w:val="000000" w:themeColor="text1"/>
          <w:sz w:val="22"/>
        </w:rPr>
        <w:t xml:space="preserve">A chromosome-wide plot of composite selection signals (CSS) scores for </w:t>
      </w:r>
      <w:proofErr w:type="spellStart"/>
      <w:r w:rsidR="008D0BF1" w:rsidRPr="008D0BF1">
        <w:rPr>
          <w:i w:val="0"/>
          <w:iCs w:val="0"/>
          <w:color w:val="000000" w:themeColor="text1"/>
          <w:sz w:val="22"/>
        </w:rPr>
        <w:t>Abaga</w:t>
      </w:r>
      <w:proofErr w:type="spellEnd"/>
      <w:r w:rsidR="008D0BF1" w:rsidRPr="008D0BF1">
        <w:rPr>
          <w:i w:val="0"/>
          <w:iCs w:val="0"/>
          <w:color w:val="000000" w:themeColor="text1"/>
          <w:sz w:val="22"/>
        </w:rPr>
        <w:t xml:space="preserve"> Black vs. other Chinese Mongolian populations (top 0.1% SNPs threshold)</w:t>
      </w:r>
    </w:p>
    <w:p w14:paraId="3FFCF672" w14:textId="77777777" w:rsidR="00D81F34" w:rsidRDefault="00D81F34" w:rsidP="00AF4597">
      <w:pPr>
        <w:keepNext/>
        <w:jc w:val="center"/>
      </w:pPr>
      <w:r>
        <w:rPr>
          <w:noProof/>
        </w:rPr>
        <w:drawing>
          <wp:inline distT="0" distB="0" distL="0" distR="0" wp14:anchorId="64494340" wp14:editId="706C804C">
            <wp:extent cx="5365567" cy="37641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596" cy="378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B575A" w14:textId="372B2862" w:rsidR="00D81F34" w:rsidRDefault="00D81F34" w:rsidP="008D0BF1">
      <w:pPr>
        <w:pStyle w:val="a7"/>
      </w:pPr>
      <w:r w:rsidRPr="00D81F34">
        <w:rPr>
          <w:b/>
          <w:bCs/>
          <w:i w:val="0"/>
          <w:iCs w:val="0"/>
          <w:color w:val="000000" w:themeColor="text1"/>
          <w:sz w:val="22"/>
        </w:rPr>
        <w:t>Figure S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begin"/>
      </w:r>
      <w:r w:rsidRPr="00D81F34">
        <w:rPr>
          <w:b/>
          <w:bCs/>
          <w:i w:val="0"/>
          <w:iCs w:val="0"/>
          <w:color w:val="000000" w:themeColor="text1"/>
          <w:sz w:val="22"/>
        </w:rPr>
        <w:instrText xml:space="preserve"> SEQ Figure_S \* ARABIC </w:instrTex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separate"/>
      </w:r>
      <w:r w:rsidRPr="00D81F34">
        <w:rPr>
          <w:b/>
          <w:bCs/>
          <w:i w:val="0"/>
          <w:iCs w:val="0"/>
          <w:noProof/>
          <w:color w:val="000000" w:themeColor="text1"/>
          <w:sz w:val="22"/>
        </w:rPr>
        <w:t>2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end"/>
      </w:r>
      <w:r w:rsidRPr="00D81F34">
        <w:rPr>
          <w:b/>
          <w:bCs/>
          <w:i w:val="0"/>
          <w:iCs w:val="0"/>
          <w:color w:val="000000" w:themeColor="text1"/>
          <w:sz w:val="22"/>
        </w:rPr>
        <w:t>.</w:t>
      </w:r>
      <w:r w:rsidRPr="00D81F34">
        <w:rPr>
          <w:i w:val="0"/>
          <w:iCs w:val="0"/>
          <w:color w:val="000000" w:themeColor="text1"/>
          <w:sz w:val="22"/>
        </w:rPr>
        <w:t xml:space="preserve"> </w:t>
      </w:r>
      <w:r w:rsidR="008D0BF1" w:rsidRPr="008D0BF1">
        <w:rPr>
          <w:i w:val="0"/>
          <w:iCs w:val="0"/>
          <w:color w:val="000000" w:themeColor="text1"/>
          <w:sz w:val="22"/>
        </w:rPr>
        <w:t xml:space="preserve">A chromosome-wide plot of composite selection signals (CSS) scores for </w:t>
      </w:r>
      <w:proofErr w:type="spellStart"/>
      <w:r w:rsidR="008D0BF1" w:rsidRPr="008D0BF1">
        <w:rPr>
          <w:i w:val="0"/>
          <w:iCs w:val="0"/>
          <w:color w:val="000000" w:themeColor="text1"/>
          <w:sz w:val="22"/>
        </w:rPr>
        <w:t>Abaga</w:t>
      </w:r>
      <w:proofErr w:type="spellEnd"/>
      <w:r w:rsidR="008D0BF1" w:rsidRPr="008D0BF1">
        <w:rPr>
          <w:i w:val="0"/>
          <w:iCs w:val="0"/>
          <w:color w:val="000000" w:themeColor="text1"/>
          <w:sz w:val="22"/>
        </w:rPr>
        <w:t xml:space="preserve"> Black vs. other Chinese Mongolian populations (top 1% SNPs threshold)</w:t>
      </w:r>
    </w:p>
    <w:p w14:paraId="26CD7DAA" w14:textId="345AB721" w:rsidR="00D81F34" w:rsidRDefault="00D81F34" w:rsidP="00D81F34"/>
    <w:p w14:paraId="173034B3" w14:textId="2F6263FC" w:rsidR="00D81F34" w:rsidRDefault="00D81F34" w:rsidP="00D81F34"/>
    <w:p w14:paraId="5387D29F" w14:textId="77777777" w:rsidR="00D81F34" w:rsidRDefault="00D81F34" w:rsidP="00AF4597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A587D26" wp14:editId="53091CC5">
            <wp:extent cx="5731510" cy="3907790"/>
            <wp:effectExtent l="0" t="0" r="0" b="0"/>
            <wp:docPr id="9" name="图片 8" descr="图表&#10;&#10;中度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4115A862-7AAC-45E8-B93E-85D95B1CC3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图表&#10;&#10;中度可信度描述已自动生成">
                      <a:extLst>
                        <a:ext uri="{FF2B5EF4-FFF2-40B4-BE49-F238E27FC236}">
                          <a16:creationId xmlns:a16="http://schemas.microsoft.com/office/drawing/2014/main" id="{4115A862-7AAC-45E8-B93E-85D95B1CC3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0"/>
                    <a:stretch/>
                  </pic:blipFill>
                  <pic:spPr>
                    <a:xfrm>
                      <a:off x="0" y="0"/>
                      <a:ext cx="573151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B6888" w14:textId="7D62513C" w:rsidR="00D81F34" w:rsidRPr="00D81F34" w:rsidRDefault="00D81F34" w:rsidP="008D0BF1">
      <w:pPr>
        <w:pStyle w:val="a7"/>
      </w:pPr>
      <w:r w:rsidRPr="00D81F34">
        <w:rPr>
          <w:b/>
          <w:bCs/>
          <w:i w:val="0"/>
          <w:iCs w:val="0"/>
          <w:color w:val="000000" w:themeColor="text1"/>
          <w:sz w:val="22"/>
        </w:rPr>
        <w:t>Figure S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begin"/>
      </w:r>
      <w:r w:rsidRPr="00D81F34">
        <w:rPr>
          <w:b/>
          <w:bCs/>
          <w:i w:val="0"/>
          <w:iCs w:val="0"/>
          <w:color w:val="000000" w:themeColor="text1"/>
          <w:sz w:val="22"/>
        </w:rPr>
        <w:instrText xml:space="preserve"> SEQ Figure_S \* ARABIC </w:instrTex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separate"/>
      </w:r>
      <w:r w:rsidRPr="00D81F34">
        <w:rPr>
          <w:b/>
          <w:bCs/>
          <w:i w:val="0"/>
          <w:iCs w:val="0"/>
          <w:noProof/>
          <w:color w:val="000000" w:themeColor="text1"/>
          <w:sz w:val="22"/>
        </w:rPr>
        <w:t>3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end"/>
      </w:r>
      <w:r w:rsidRPr="00D81F34">
        <w:rPr>
          <w:b/>
          <w:bCs/>
          <w:i w:val="0"/>
          <w:iCs w:val="0"/>
          <w:color w:val="000000" w:themeColor="text1"/>
          <w:sz w:val="22"/>
        </w:rPr>
        <w:t>.</w:t>
      </w:r>
      <w:r w:rsidRPr="00D81F34">
        <w:rPr>
          <w:i w:val="0"/>
          <w:iCs w:val="0"/>
          <w:color w:val="000000" w:themeColor="text1"/>
          <w:sz w:val="22"/>
        </w:rPr>
        <w:t xml:space="preserve"> </w:t>
      </w:r>
      <w:r w:rsidR="008D0BF1" w:rsidRPr="008D0BF1">
        <w:rPr>
          <w:i w:val="0"/>
          <w:iCs w:val="0"/>
          <w:color w:val="000000" w:themeColor="text1"/>
          <w:sz w:val="22"/>
        </w:rPr>
        <w:t>A chromosome-wide plot of composite selection signals (CSS) scores for Asian vs. American/Middle Eastern populations</w:t>
      </w:r>
    </w:p>
    <w:p w14:paraId="7E31CA85" w14:textId="77777777" w:rsidR="00D81F34" w:rsidRDefault="00D81F34" w:rsidP="00AF4597">
      <w:pPr>
        <w:keepNext/>
        <w:jc w:val="center"/>
      </w:pPr>
      <w:r>
        <w:rPr>
          <w:noProof/>
        </w:rPr>
        <w:drawing>
          <wp:inline distT="0" distB="0" distL="0" distR="0" wp14:anchorId="134BA22E" wp14:editId="29521D1B">
            <wp:extent cx="5638800" cy="232717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922" cy="2335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B1D6A1" w14:textId="02E74D4B" w:rsidR="00D81F34" w:rsidRPr="00D81F34" w:rsidRDefault="00D81F34" w:rsidP="00D81F34">
      <w:pPr>
        <w:pStyle w:val="a7"/>
        <w:rPr>
          <w:i w:val="0"/>
          <w:iCs w:val="0"/>
          <w:color w:val="000000" w:themeColor="text1"/>
          <w:sz w:val="22"/>
        </w:rPr>
      </w:pPr>
      <w:r w:rsidRPr="00D81F34">
        <w:rPr>
          <w:b/>
          <w:bCs/>
          <w:i w:val="0"/>
          <w:iCs w:val="0"/>
          <w:color w:val="000000" w:themeColor="text1"/>
          <w:sz w:val="22"/>
        </w:rPr>
        <w:t>Figure S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begin"/>
      </w:r>
      <w:r w:rsidRPr="00D81F34">
        <w:rPr>
          <w:b/>
          <w:bCs/>
          <w:i w:val="0"/>
          <w:iCs w:val="0"/>
          <w:color w:val="000000" w:themeColor="text1"/>
          <w:sz w:val="22"/>
        </w:rPr>
        <w:instrText xml:space="preserve"> SEQ Figure_S \* ARABIC </w:instrTex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separate"/>
      </w:r>
      <w:r w:rsidRPr="00D81F34">
        <w:rPr>
          <w:b/>
          <w:bCs/>
          <w:i w:val="0"/>
          <w:iCs w:val="0"/>
          <w:noProof/>
          <w:color w:val="000000" w:themeColor="text1"/>
          <w:sz w:val="22"/>
        </w:rPr>
        <w:t>4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end"/>
      </w:r>
      <w:r w:rsidRPr="00D81F34">
        <w:rPr>
          <w:b/>
          <w:bCs/>
          <w:i w:val="0"/>
          <w:iCs w:val="0"/>
          <w:color w:val="000000" w:themeColor="text1"/>
          <w:sz w:val="22"/>
        </w:rPr>
        <w:t>.</w:t>
      </w:r>
      <w:r w:rsidRPr="00D81F34">
        <w:rPr>
          <w:i w:val="0"/>
          <w:iCs w:val="0"/>
          <w:color w:val="000000" w:themeColor="text1"/>
          <w:sz w:val="22"/>
        </w:rPr>
        <w:t xml:space="preserve"> </w:t>
      </w:r>
      <w:bookmarkStart w:id="0" w:name="_Hlk107469464"/>
      <w:r w:rsidR="008D0BF1" w:rsidRPr="008D0BF1">
        <w:rPr>
          <w:i w:val="0"/>
          <w:iCs w:val="0"/>
          <w:color w:val="000000" w:themeColor="text1"/>
          <w:sz w:val="22"/>
        </w:rPr>
        <w:t xml:space="preserve">Composite selection signals (CSS) scores for individual SNPs at the ECA3 selection peak (Asian vs. European populations) showing peak close to the </w:t>
      </w:r>
      <w:r w:rsidR="008D0BF1" w:rsidRPr="008D0BF1">
        <w:rPr>
          <w:color w:val="000000" w:themeColor="text1"/>
          <w:sz w:val="22"/>
        </w:rPr>
        <w:t>ZFPM1</w:t>
      </w:r>
      <w:r w:rsidR="008D0BF1" w:rsidRPr="008D0BF1">
        <w:rPr>
          <w:i w:val="0"/>
          <w:iCs w:val="0"/>
          <w:color w:val="000000" w:themeColor="text1"/>
          <w:sz w:val="22"/>
        </w:rPr>
        <w:t xml:space="preserve"> gene.</w:t>
      </w:r>
    </w:p>
    <w:bookmarkEnd w:id="0"/>
    <w:p w14:paraId="7A7DDC23" w14:textId="49731843" w:rsidR="00D81F34" w:rsidRDefault="00D81F34" w:rsidP="00D81F34"/>
    <w:p w14:paraId="5F768B65" w14:textId="61CE7F5A" w:rsidR="00D81F34" w:rsidRDefault="00D81F34" w:rsidP="00D81F34"/>
    <w:p w14:paraId="49F87B7B" w14:textId="5CA60B14" w:rsidR="00D81F34" w:rsidRDefault="00D81F34" w:rsidP="00D81F34"/>
    <w:p w14:paraId="6903DF98" w14:textId="54A5C88C" w:rsidR="00D81F34" w:rsidRDefault="00D81F34" w:rsidP="00D81F34"/>
    <w:p w14:paraId="770B8623" w14:textId="1025E068" w:rsidR="00D81F34" w:rsidRDefault="00D81F34" w:rsidP="00D81F34"/>
    <w:p w14:paraId="379A4403" w14:textId="77777777" w:rsidR="00D81F34" w:rsidRDefault="00D81F34" w:rsidP="00D81F34">
      <w:pPr>
        <w:keepNext/>
      </w:pPr>
      <w:r>
        <w:rPr>
          <w:noProof/>
        </w:rPr>
        <w:lastRenderedPageBreak/>
        <w:drawing>
          <wp:inline distT="0" distB="0" distL="0" distR="0" wp14:anchorId="559E3B00" wp14:editId="4B253A3F">
            <wp:extent cx="5667375" cy="2497455"/>
            <wp:effectExtent l="0" t="0" r="0" b="0"/>
            <wp:docPr id="5" name="图片 4" descr="图表, 条形图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18DCDA81-DA00-4766-9DF6-89B34DAAC0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图表, 条形图&#10;&#10;描述已自动生成">
                      <a:extLst>
                        <a:ext uri="{FF2B5EF4-FFF2-40B4-BE49-F238E27FC236}">
                          <a16:creationId xmlns:a16="http://schemas.microsoft.com/office/drawing/2014/main" id="{18DCDA81-DA00-4766-9DF6-89B34DAAC0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781" cy="249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EBAA5" w14:textId="45F7D84D" w:rsidR="00D81F34" w:rsidRPr="00D81F34" w:rsidRDefault="00D81F34" w:rsidP="00D81F34">
      <w:pPr>
        <w:pStyle w:val="a7"/>
        <w:rPr>
          <w:i w:val="0"/>
          <w:iCs w:val="0"/>
          <w:color w:val="000000" w:themeColor="text1"/>
          <w:sz w:val="22"/>
        </w:rPr>
      </w:pPr>
      <w:r w:rsidRPr="00D81F34">
        <w:rPr>
          <w:b/>
          <w:bCs/>
          <w:i w:val="0"/>
          <w:iCs w:val="0"/>
          <w:color w:val="000000" w:themeColor="text1"/>
          <w:sz w:val="22"/>
        </w:rPr>
        <w:t>Figure S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begin"/>
      </w:r>
      <w:r w:rsidRPr="00D81F34">
        <w:rPr>
          <w:b/>
          <w:bCs/>
          <w:i w:val="0"/>
          <w:iCs w:val="0"/>
          <w:color w:val="000000" w:themeColor="text1"/>
          <w:sz w:val="22"/>
        </w:rPr>
        <w:instrText xml:space="preserve"> SEQ Figure_S \* ARABIC </w:instrTex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separate"/>
      </w:r>
      <w:r w:rsidRPr="00D81F34">
        <w:rPr>
          <w:b/>
          <w:bCs/>
          <w:i w:val="0"/>
          <w:iCs w:val="0"/>
          <w:noProof/>
          <w:color w:val="000000" w:themeColor="text1"/>
          <w:sz w:val="22"/>
        </w:rPr>
        <w:t>5</w:t>
      </w:r>
      <w:r w:rsidRPr="00D81F34">
        <w:rPr>
          <w:b/>
          <w:bCs/>
          <w:i w:val="0"/>
          <w:iCs w:val="0"/>
          <w:color w:val="000000" w:themeColor="text1"/>
          <w:sz w:val="22"/>
        </w:rPr>
        <w:fldChar w:fldCharType="end"/>
      </w:r>
      <w:r w:rsidRPr="00D81F34">
        <w:rPr>
          <w:b/>
          <w:bCs/>
          <w:i w:val="0"/>
          <w:iCs w:val="0"/>
          <w:color w:val="000000" w:themeColor="text1"/>
          <w:sz w:val="22"/>
        </w:rPr>
        <w:t>.</w:t>
      </w:r>
      <w:r w:rsidRPr="00D81F34">
        <w:rPr>
          <w:i w:val="0"/>
          <w:iCs w:val="0"/>
          <w:color w:val="000000" w:themeColor="text1"/>
          <w:sz w:val="22"/>
        </w:rPr>
        <w:t xml:space="preserve"> Genotype frequencies of top SNP on ECA3 (chr3.35533253, rs68458737) in a range of horse breeds. The highest frequency of the GG genotype was among British Isles horse breeds.</w:t>
      </w:r>
    </w:p>
    <w:sectPr w:rsidR="00D81F34" w:rsidRPr="00D81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230D" w14:textId="77777777" w:rsidR="00FA3647" w:rsidRDefault="00FA3647" w:rsidP="00D81F34">
      <w:pPr>
        <w:spacing w:after="0" w:line="240" w:lineRule="auto"/>
      </w:pPr>
      <w:r>
        <w:separator/>
      </w:r>
    </w:p>
  </w:endnote>
  <w:endnote w:type="continuationSeparator" w:id="0">
    <w:p w14:paraId="36E8C3F8" w14:textId="77777777" w:rsidR="00FA3647" w:rsidRDefault="00FA3647" w:rsidP="00D81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0900" w14:textId="77777777" w:rsidR="00FA3647" w:rsidRDefault="00FA3647" w:rsidP="00D81F34">
      <w:pPr>
        <w:spacing w:after="0" w:line="240" w:lineRule="auto"/>
      </w:pPr>
      <w:r>
        <w:separator/>
      </w:r>
    </w:p>
  </w:footnote>
  <w:footnote w:type="continuationSeparator" w:id="0">
    <w:p w14:paraId="67AF5854" w14:textId="77777777" w:rsidR="00FA3647" w:rsidRDefault="00FA3647" w:rsidP="00D81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447"/>
    <w:rsid w:val="0009558A"/>
    <w:rsid w:val="003B7DE9"/>
    <w:rsid w:val="008D0BF1"/>
    <w:rsid w:val="008D654A"/>
    <w:rsid w:val="009A5884"/>
    <w:rsid w:val="00A52447"/>
    <w:rsid w:val="00A67CE8"/>
    <w:rsid w:val="00AF4597"/>
    <w:rsid w:val="00D81F34"/>
    <w:rsid w:val="00FA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BF7C8"/>
  <w15:docId w15:val="{2EF90D3B-D8BC-46F3-A248-0A764646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IE" w:eastAsia="zh-CN" w:bidi="mn-Mong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81F34"/>
  </w:style>
  <w:style w:type="paragraph" w:styleId="a5">
    <w:name w:val="footer"/>
    <w:basedOn w:val="a"/>
    <w:link w:val="a6"/>
    <w:uiPriority w:val="99"/>
    <w:unhideWhenUsed/>
    <w:rsid w:val="00D81F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81F34"/>
  </w:style>
  <w:style w:type="paragraph" w:styleId="a7">
    <w:name w:val="caption"/>
    <w:basedOn w:val="a"/>
    <w:next w:val="a"/>
    <w:uiPriority w:val="35"/>
    <w:unhideWhenUsed/>
    <w:qFormat/>
    <w:rsid w:val="00D81F34"/>
    <w:pPr>
      <w:spacing w:after="200" w:line="240" w:lineRule="auto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Haige</dc:creator>
  <cp:keywords/>
  <dc:description/>
  <cp:lastModifiedBy>Han Haige</cp:lastModifiedBy>
  <cp:revision>2</cp:revision>
  <dcterms:created xsi:type="dcterms:W3CDTF">2022-07-05T12:52:00Z</dcterms:created>
  <dcterms:modified xsi:type="dcterms:W3CDTF">2022-07-05T12:52:00Z</dcterms:modified>
</cp:coreProperties>
</file>