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E72D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7FEA">
        <w:rPr>
          <w:rFonts w:ascii="Times New Roman" w:hAnsi="Times New Roman" w:cs="Times New Roman"/>
          <w:sz w:val="24"/>
          <w:szCs w:val="24"/>
          <w:u w:val="single"/>
        </w:rPr>
        <w:t>Sanger</w:t>
      </w:r>
      <w:r w:rsidRPr="004B7FE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>Sequence</w:t>
      </w:r>
      <w:r w:rsidRPr="004B7FEA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>Chromatogram</w:t>
      </w:r>
      <w:r w:rsidRPr="004B7FE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 xml:space="preserve">Data for ITS region </w:t>
      </w:r>
    </w:p>
    <w:p w14:paraId="767A6239" w14:textId="77777777" w:rsidR="00CE7E31" w:rsidRPr="004B7FEA" w:rsidRDefault="00CE7E31" w:rsidP="002A7937">
      <w:pPr>
        <w:pStyle w:val="BodyText"/>
        <w:ind w:left="351" w:hanging="91"/>
        <w:jc w:val="both"/>
        <w:rPr>
          <w:b/>
        </w:rPr>
      </w:pPr>
      <w:bookmarkStart w:id="0" w:name="_bookmark4"/>
      <w:bookmarkEnd w:id="0"/>
    </w:p>
    <w:p w14:paraId="06AF721B" w14:textId="4735D006" w:rsidR="00551B98" w:rsidRPr="004B7FEA" w:rsidRDefault="00551B98" w:rsidP="002A7937">
      <w:pPr>
        <w:pStyle w:val="BodyText"/>
        <w:ind w:left="351" w:hanging="91"/>
        <w:jc w:val="both"/>
        <w:rPr>
          <w:b/>
          <w:spacing w:val="1"/>
        </w:rPr>
      </w:pPr>
      <w:r w:rsidRPr="004B7FEA">
        <w:rPr>
          <w:b/>
        </w:rPr>
        <w:t>Forward Seq data</w:t>
      </w:r>
    </w:p>
    <w:p w14:paraId="13B93799" w14:textId="6D35D9A7" w:rsidR="00551B98" w:rsidRPr="004B7FEA" w:rsidRDefault="00551B98" w:rsidP="00C57431">
      <w:pPr>
        <w:pStyle w:val="BodyText"/>
        <w:rPr>
          <w:b/>
          <w:spacing w:val="1"/>
          <w:sz w:val="20"/>
          <w:szCs w:val="20"/>
        </w:rPr>
      </w:pPr>
      <w:r w:rsidRPr="004B7FEA">
        <w:rPr>
          <w:spacing w:val="-1"/>
          <w:sz w:val="20"/>
          <w:szCs w:val="20"/>
        </w:rPr>
        <w:t>GGGCCCTCGGGGCCCAACCTCCCACCCGTGTTGCCCGAACCTATGTTGCCTCGCGGCCCCGCGCCCGCCGACGGCCCCCCTGAACGCTGTCTGAAGTTGCAGTCTGAGACCTATAACGAAATTAGTTAAAACTTTCAACAACGGATCTCTTGGTTCCGGCATC</w:t>
      </w:r>
      <w:r w:rsidRPr="004B7FEA">
        <w:rPr>
          <w:sz w:val="20"/>
          <w:szCs w:val="20"/>
        </w:rPr>
        <w:t>GATGAAGAACGCAGCGAAATGCGATAACTAATGTGAATTGCAGAATTCAGTGAATCATCGAGTCTTTGAACGCACATTGCGCCCTCTGGTATTCCGGAGGGCATGCCTGTCCGAGCGTCATTGCTGCCCTCAAGCCCGGCTTGTGTGTTGGGCCCCGTCCCCCCCGCCGGGGGGACGGGCCCGAAAGGCAGCGGCGGCACCGCGTCCGGTCCTCGAGCGTATGGGGCTTCGTCACCCGCTCTAGTAGGCCCGGCCGGCGCCAGCCGACCCCCAACCTTTAATTATCTCAGGTTGACCTCGGATCAGGTAGGGATACCCGCTGAACTTAAGCATATCAATAGAGCAGGAGGAA</w:t>
      </w:r>
    </w:p>
    <w:p w14:paraId="4396AE7E" w14:textId="77777777" w:rsidR="00551B98" w:rsidRPr="004B7FEA" w:rsidRDefault="00551B98" w:rsidP="00E93505">
      <w:pPr>
        <w:pStyle w:val="BodyText"/>
        <w:rPr>
          <w:sz w:val="20"/>
          <w:szCs w:val="20"/>
        </w:rPr>
      </w:pPr>
    </w:p>
    <w:p w14:paraId="06B0DD50" w14:textId="77777777" w:rsidR="00551B98" w:rsidRPr="004B7FEA" w:rsidRDefault="00551B98" w:rsidP="002A7937">
      <w:pPr>
        <w:pStyle w:val="BodyText"/>
        <w:ind w:left="260"/>
        <w:jc w:val="both"/>
        <w:rPr>
          <w:sz w:val="20"/>
          <w:szCs w:val="20"/>
        </w:rPr>
      </w:pPr>
      <w:bookmarkStart w:id="1" w:name="_bookmark5"/>
      <w:bookmarkEnd w:id="1"/>
      <w:r w:rsidRPr="004B7FEA">
        <w:rPr>
          <w:b/>
        </w:rPr>
        <w:t>Reverse</w:t>
      </w:r>
      <w:r w:rsidRPr="004B7FEA">
        <w:rPr>
          <w:b/>
          <w:spacing w:val="2"/>
        </w:rPr>
        <w:t xml:space="preserve"> </w:t>
      </w:r>
      <w:r w:rsidRPr="004B7FEA">
        <w:rPr>
          <w:b/>
        </w:rPr>
        <w:t>Seq</w:t>
      </w:r>
      <w:r w:rsidRPr="004B7FEA">
        <w:rPr>
          <w:b/>
          <w:spacing w:val="2"/>
        </w:rPr>
        <w:t xml:space="preserve"> </w:t>
      </w:r>
      <w:r w:rsidRPr="004B7FEA">
        <w:rPr>
          <w:b/>
        </w:rPr>
        <w:t>Data</w:t>
      </w:r>
      <w:r w:rsidRPr="004B7FEA">
        <w:rPr>
          <w:sz w:val="20"/>
          <w:szCs w:val="20"/>
        </w:rPr>
        <w:t xml:space="preserve"> </w:t>
      </w:r>
    </w:p>
    <w:p w14:paraId="4A26E8C1" w14:textId="77777777" w:rsidR="00551B98" w:rsidRPr="004B7FEA" w:rsidRDefault="00551B98" w:rsidP="009D428C">
      <w:pPr>
        <w:pStyle w:val="BodyText"/>
        <w:jc w:val="both"/>
        <w:rPr>
          <w:sz w:val="20"/>
          <w:szCs w:val="20"/>
        </w:rPr>
      </w:pPr>
      <w:r w:rsidRPr="004B7FEA">
        <w:rPr>
          <w:sz w:val="20"/>
          <w:szCs w:val="20"/>
        </w:rPr>
        <w:t>CTACGGGGTCCTACCTGATCCGAGGTCAACCTGGAGATAATTAAAGGTTGGGGGTCGGCTGGCGCCGGCCGGGCCTACTAG</w:t>
      </w:r>
      <w:r w:rsidRPr="004B7FEA">
        <w:rPr>
          <w:spacing w:val="-1"/>
          <w:sz w:val="20"/>
          <w:szCs w:val="20"/>
        </w:rPr>
        <w:t>AGCGGGTGACGAAGCCCCATACGCTCGAGGACCGGACGCGGTGCCGCCGCTGCCTTTCGGGCCCGTCCCCCCGGCGGGGGG</w:t>
      </w:r>
      <w:r w:rsidRPr="004B7FEA">
        <w:rPr>
          <w:sz w:val="20"/>
          <w:szCs w:val="20"/>
        </w:rPr>
        <w:t>GACGGGGCCCAACACACAAGCCGGGCTTGAGGGCAGCAATGACGCTCGGACAGGCATGCCCTCCGGAATACCAGAGGGCGCAATGTGCGTTCAAAGACTCGATGATTCACTGAATTCTGCAATTCACATTAGTTATCGCATTTCGCTGCGTTCTTCATCGATGC</w:t>
      </w:r>
      <w:r w:rsidRPr="004B7FEA">
        <w:rPr>
          <w:spacing w:val="-1"/>
          <w:sz w:val="20"/>
          <w:szCs w:val="20"/>
        </w:rPr>
        <w:t>CGGAACCAAGAGATCCGTTGTTGAAAGTTTTAACTAATTTCGTTATAGGTCTCAGACTGCAACTTCAGACAGCGTTCAGGGGG</w:t>
      </w:r>
      <w:r w:rsidRPr="004B7FEA">
        <w:rPr>
          <w:sz w:val="20"/>
          <w:szCs w:val="20"/>
        </w:rPr>
        <w:t>GCCGTCGGCGGGCGCGGGGCCCGCCGAGGCAACATAGGTT</w:t>
      </w:r>
    </w:p>
    <w:p w14:paraId="51BC11C6" w14:textId="77777777" w:rsidR="00551B98" w:rsidRPr="004B7FEA" w:rsidRDefault="00551B98" w:rsidP="002A7937">
      <w:pPr>
        <w:pStyle w:val="BodyText"/>
        <w:jc w:val="both"/>
        <w:rPr>
          <w:sz w:val="20"/>
          <w:szCs w:val="20"/>
        </w:rPr>
      </w:pPr>
    </w:p>
    <w:p w14:paraId="3F87293E" w14:textId="77777777" w:rsidR="009D428C" w:rsidRPr="004B7FEA" w:rsidRDefault="00551B98" w:rsidP="002A7937">
      <w:pPr>
        <w:pStyle w:val="BodyText"/>
        <w:ind w:left="260"/>
        <w:jc w:val="both"/>
        <w:rPr>
          <w:b/>
          <w:spacing w:val="1"/>
        </w:rPr>
      </w:pPr>
      <w:bookmarkStart w:id="2" w:name="_bookmark6"/>
      <w:bookmarkEnd w:id="2"/>
      <w:r w:rsidRPr="004B7FEA">
        <w:rPr>
          <w:b/>
        </w:rPr>
        <w:t>Reverse complement</w:t>
      </w:r>
      <w:r w:rsidRPr="004B7FEA">
        <w:rPr>
          <w:b/>
          <w:spacing w:val="1"/>
        </w:rPr>
        <w:t xml:space="preserve"> </w:t>
      </w:r>
    </w:p>
    <w:p w14:paraId="3702B4B8" w14:textId="3642E63B" w:rsidR="00551B98" w:rsidRPr="004B7FEA" w:rsidRDefault="00551B98" w:rsidP="009D428C">
      <w:pPr>
        <w:pStyle w:val="BodyText"/>
        <w:jc w:val="both"/>
        <w:rPr>
          <w:sz w:val="20"/>
          <w:szCs w:val="20"/>
        </w:rPr>
      </w:pPr>
      <w:r w:rsidRPr="004B7FEA">
        <w:rPr>
          <w:sz w:val="20"/>
          <w:szCs w:val="20"/>
        </w:rPr>
        <w:t>AACCTATGTTGCCTCGGCGGGCCCCGCGCCCGCCGACGGCCCCCCTGAACGCTGTCTGAAGTTGCAGTCTGAGACCTATAACGAAATTAGTTAAAACTTTCAACAACGGATCTCTTGGTTCCGGCATCGATGAAGAACGCAGCGAAATGCGATAACTAATGTGAATTGCAGAATTCAGTGAATCATCGAGTCTTTGAACGCACATTGCGCCTCTGGTATTCCGGAGGGCATGCCTGTCCGAGCGTCATTGCTGCCCTCAAGCCCGGCTTGTGTGTTGGGCCCCGTCCCCCCCGCCGGGGGGACGGGCCCGAAAGGCGCGGCGGCAC</w:t>
      </w:r>
      <w:r w:rsidRPr="004B7FEA">
        <w:rPr>
          <w:spacing w:val="-1"/>
          <w:sz w:val="20"/>
          <w:szCs w:val="20"/>
        </w:rPr>
        <w:t>CGCGTCCGGTCCTCGAGCGTATGGGGCTTCGTCACCCGCTCTAGTAGGCCCGGCCGGCGCCAGCCGACCCCCAACCTTTAATT</w:t>
      </w:r>
      <w:r w:rsidRPr="004B7FEA">
        <w:rPr>
          <w:sz w:val="20"/>
          <w:szCs w:val="20"/>
        </w:rPr>
        <w:t>ATCTCCAGGTTGACCTCGGATCAGGTAGGACCCCGTAG</w:t>
      </w:r>
    </w:p>
    <w:p w14:paraId="7DDBBDDF" w14:textId="77777777" w:rsidR="00551B98" w:rsidRPr="004B7FEA" w:rsidRDefault="00551B98" w:rsidP="002A7937">
      <w:pPr>
        <w:pStyle w:val="BodyText"/>
        <w:jc w:val="both"/>
        <w:rPr>
          <w:sz w:val="20"/>
          <w:szCs w:val="20"/>
        </w:rPr>
      </w:pPr>
    </w:p>
    <w:p w14:paraId="7F184CFA" w14:textId="673CCA82" w:rsidR="009D428C" w:rsidRPr="004B7FEA" w:rsidRDefault="009D428C" w:rsidP="002A7937">
      <w:pPr>
        <w:pStyle w:val="BodyText"/>
        <w:ind w:left="351" w:hanging="92"/>
        <w:jc w:val="both"/>
        <w:rPr>
          <w:b/>
          <w:spacing w:val="1"/>
        </w:rPr>
      </w:pPr>
      <w:bookmarkStart w:id="3" w:name="_bookmark7"/>
      <w:bookmarkEnd w:id="3"/>
      <w:r w:rsidRPr="004B7FEA">
        <w:rPr>
          <w:b/>
        </w:rPr>
        <w:t>Fungal (</w:t>
      </w:r>
      <w:r w:rsidR="00551B98" w:rsidRPr="004B7FEA">
        <w:rPr>
          <w:b/>
        </w:rPr>
        <w:t>AS_F) consensus seq</w:t>
      </w:r>
      <w:r w:rsidR="00551B98" w:rsidRPr="004B7FEA">
        <w:rPr>
          <w:b/>
          <w:spacing w:val="1"/>
        </w:rPr>
        <w:t xml:space="preserve"> </w:t>
      </w:r>
    </w:p>
    <w:p w14:paraId="72101BB4" w14:textId="4E82063B" w:rsidR="00551B98" w:rsidRPr="004B7FEA" w:rsidRDefault="00551B98" w:rsidP="00C57431">
      <w:pPr>
        <w:pStyle w:val="BodyText"/>
        <w:jc w:val="both"/>
        <w:rPr>
          <w:sz w:val="20"/>
          <w:szCs w:val="20"/>
        </w:rPr>
      </w:pPr>
      <w:r w:rsidRPr="004B7FEA">
        <w:rPr>
          <w:spacing w:val="-1"/>
          <w:sz w:val="20"/>
          <w:szCs w:val="20"/>
        </w:rPr>
        <w:t>GGGCCCTCGGGGCCCAACCTCCCACCCGTGTTGCCCGAACCTATGTTGCCTCGCGGGCCCCGCGCCGCCGACGGCCCCCCTGAACGCTGTCTGAAGTTGCAGTCTGAGACCTATAACGAAATTAGTTAAAACTTTCAACAACGGATCTCTTGGTTCCGGCATC</w:t>
      </w:r>
      <w:r w:rsidRPr="004B7FEA">
        <w:rPr>
          <w:sz w:val="20"/>
          <w:szCs w:val="20"/>
        </w:rPr>
        <w:t>GATGAAGAACGCAGCGAAATGCGATAACTAATGTGAATTGCAGAATTCAGTGAATCATCGAGTCTTTGAACGCACATTGCGCCCTCTGGTATTCCGGAGGGCATGCCTGTCCGAGCGTCATTGCTGCCCTCAAGCCCGGCTTGTGTGTTGGGCCCCGTCCCCCCCGCCGGGGGGACGGGCCCGAAAGGCAGCGGCGGCACCGCGTCCGGTCCTCGAGCGTATGGGGCTTCGTCACCCGCTCTAGTAGGCCCGGCCGGCGCCAGCCGACCCCCAACCTTTAATTATCTCAGGTTGACCTCGGATCAGGTAGGGATACCCGCTGAACTTAAGCATATCAATAGAGCAGGAGGAA</w:t>
      </w:r>
    </w:p>
    <w:p w14:paraId="74C35247" w14:textId="77777777" w:rsidR="00CC642D" w:rsidRDefault="00CC642D" w:rsidP="00CC642D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1C159E8" w14:textId="77777777" w:rsidR="00CC642D" w:rsidRDefault="00CC642D" w:rsidP="00CC642D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F03C6CB" w14:textId="04385FD6" w:rsidR="00551B98" w:rsidRPr="004B7FEA" w:rsidRDefault="000D777E" w:rsidP="00CC642D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Supplementary Figure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1: The sequencing results of Sanger</w:t>
      </w:r>
      <w:r w:rsidR="00551B98" w:rsidRPr="004B7FEA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Sequence</w:t>
      </w:r>
      <w:r w:rsidR="00551B98" w:rsidRPr="004B7F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Chromatogram</w:t>
      </w:r>
      <w:r w:rsidR="00551B98" w:rsidRPr="004B7FEA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Data of ITS region of fungus (AS_F). </w:t>
      </w:r>
    </w:p>
    <w:p w14:paraId="7EEE4411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5B636CA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B92BBFF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312DD2E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19C0277" w14:textId="77777777" w:rsidR="00E93505" w:rsidRPr="004B7FEA" w:rsidRDefault="00E93505">
      <w:pPr>
        <w:rPr>
          <w:rFonts w:ascii="Times New Roman" w:eastAsia="Cambria" w:hAnsi="Times New Roman" w:cs="Times New Roman"/>
          <w:b/>
          <w:bCs/>
          <w:sz w:val="20"/>
          <w:szCs w:val="20"/>
          <w:u w:val="single"/>
          <w:lang w:val="en-US"/>
        </w:rPr>
      </w:pPr>
      <w:r w:rsidRPr="004B7FEA">
        <w:rPr>
          <w:rFonts w:ascii="Times New Roman" w:hAnsi="Times New Roman" w:cs="Times New Roman"/>
          <w:sz w:val="20"/>
          <w:szCs w:val="20"/>
          <w:u w:val="single"/>
        </w:rPr>
        <w:br w:type="page"/>
      </w:r>
    </w:p>
    <w:p w14:paraId="0A60AB8B" w14:textId="07D92CE5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7FEA">
        <w:rPr>
          <w:rFonts w:ascii="Times New Roman" w:hAnsi="Times New Roman" w:cs="Times New Roman"/>
          <w:sz w:val="24"/>
          <w:szCs w:val="24"/>
          <w:u w:val="single"/>
        </w:rPr>
        <w:lastRenderedPageBreak/>
        <w:t>Sanger</w:t>
      </w:r>
      <w:r w:rsidRPr="004B7FE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>Sequence</w:t>
      </w:r>
      <w:r w:rsidRPr="004B7FEA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>Chromatogram</w:t>
      </w:r>
      <w:r w:rsidRPr="004B7FE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  <w:u w:val="single"/>
        </w:rPr>
        <w:t xml:space="preserve">Data for 18s rDNA region </w:t>
      </w:r>
    </w:p>
    <w:p w14:paraId="15B47694" w14:textId="77777777" w:rsidR="00CE7E31" w:rsidRPr="004B7FEA" w:rsidRDefault="00CE7E31" w:rsidP="002A7937">
      <w:pPr>
        <w:pStyle w:val="BodyText"/>
        <w:jc w:val="both"/>
        <w:rPr>
          <w:u w:val="single"/>
        </w:rPr>
      </w:pPr>
    </w:p>
    <w:p w14:paraId="39A1A3E7" w14:textId="0781B2C9" w:rsidR="00551B98" w:rsidRPr="004B7FEA" w:rsidRDefault="00551B98" w:rsidP="002A7937">
      <w:pPr>
        <w:pStyle w:val="BodyText"/>
        <w:jc w:val="both"/>
        <w:rPr>
          <w:b/>
          <w:bCs/>
          <w:u w:val="single"/>
        </w:rPr>
      </w:pPr>
      <w:r w:rsidRPr="004B7FEA">
        <w:rPr>
          <w:b/>
          <w:bCs/>
          <w:u w:val="single"/>
        </w:rPr>
        <w:t>Forward Seq data</w:t>
      </w:r>
    </w:p>
    <w:p w14:paraId="1BA1DF7A" w14:textId="77777777" w:rsidR="00C57431" w:rsidRDefault="00C57431" w:rsidP="00C57431">
      <w:pPr>
        <w:pStyle w:val="BodyText"/>
        <w:jc w:val="both"/>
        <w:rPr>
          <w:sz w:val="20"/>
          <w:szCs w:val="20"/>
        </w:rPr>
      </w:pPr>
    </w:p>
    <w:p w14:paraId="0919956F" w14:textId="44195A16" w:rsidR="00551B98" w:rsidRPr="004B7FEA" w:rsidRDefault="00551B98" w:rsidP="00C57431">
      <w:pPr>
        <w:pStyle w:val="BodyText"/>
        <w:jc w:val="both"/>
        <w:rPr>
          <w:spacing w:val="1"/>
          <w:sz w:val="20"/>
          <w:szCs w:val="20"/>
        </w:rPr>
      </w:pPr>
      <w:r w:rsidRPr="004B7FEA">
        <w:rPr>
          <w:sz w:val="20"/>
          <w:szCs w:val="20"/>
        </w:rPr>
        <w:t>TGCGAATGGGCTCATTAAATCAGTTATCGTTTATTTGATAGTACCTTACTACAGGATACCTGTGGTAATTCTAGAGCTAATACATGCTACAAACCCCGACTTCAGGAAGGGGTGTATTTATTAGATAAAAAACCAACGCCCTTCGGGGCTCCTTGGTGAATCAT</w:t>
      </w:r>
      <w:r w:rsidRPr="004B7FEA">
        <w:rPr>
          <w:spacing w:val="-1"/>
          <w:sz w:val="20"/>
          <w:szCs w:val="20"/>
        </w:rPr>
        <w:t>AATAACTTAACGAATCGCATGGCCTTGCGCCGGCGATGGTTCATTCAAATTTCTGCCCTATCAACTTTCGATGGTAGGATAGT</w:t>
      </w:r>
      <w:r w:rsidRPr="004B7FEA">
        <w:rPr>
          <w:sz w:val="20"/>
          <w:szCs w:val="20"/>
        </w:rPr>
        <w:t>GGCCTACCATGGTGGCAACGGGTAACGGGGAATTAGGGTTCGATTCCGGAGAGGGAGCCTGAGAAACGGCTACCACATCCAAGGAAGGCAGCAGGCGCGCAAATTACCCAATCCCGATACGGGGAGGTAGTGACAATAAATACTGATACGGGGCTCTTTC</w:t>
      </w:r>
      <w:r w:rsidRPr="004B7FEA">
        <w:rPr>
          <w:spacing w:val="-1"/>
          <w:sz w:val="20"/>
          <w:szCs w:val="20"/>
        </w:rPr>
        <w:t>GGGTCTCGTAATTGGAATGAGAACAATTTAAATCCCTTAACGAGGAACAATTGGAGGGCAAGTCTGGTGCCAGCAGCCGCG</w:t>
      </w:r>
      <w:r w:rsidRPr="004B7FEA">
        <w:rPr>
          <w:sz w:val="20"/>
          <w:szCs w:val="20"/>
        </w:rPr>
        <w:t>GTAATTCCAGCTCCAATAGCGTATATTAAAGTTGTTGCAGTTAAAAAGCTCGTAGTTGAACCTTGGGCCTGGCTGGCCGGTCCGCCTCACCGCGAGTACTGGTCCGGCTGGGCCTTTCCTTCTGGGGAACCTCATGGCCTTCACTGGCTGTGGGGGGAACCAG</w:t>
      </w:r>
      <w:r w:rsidRPr="004B7FEA">
        <w:rPr>
          <w:spacing w:val="-1"/>
          <w:sz w:val="20"/>
          <w:szCs w:val="20"/>
        </w:rPr>
        <w:t>GACTTTTACTGTGAAAAAATTAGAGTGTTCAAAGCAGGCCTTTGCTCGAATACATTAGCATGGAATAATAGAATAGGACGTG</w:t>
      </w:r>
      <w:r w:rsidRPr="004B7FEA">
        <w:rPr>
          <w:sz w:val="20"/>
          <w:szCs w:val="20"/>
        </w:rPr>
        <w:t>CGGTTCTATTTTGTTGGTTTCTAGGACCGCCGTAATGATTAATAGGGATAGTCGGGGGCGTCAGTATTCAGCTGTCAGAGGTGAAATTCTTGGATTTGCTGAAGACTAACTACTGCGAAAGCATTCGCCAAGGATGTTTTCATTAATCAGGGAACGAAAGTAGGGGATCGAAGACGATCAGATACCGTCGTAGTCTTAACCATAAACTATGCCGACTAGGGATCGGACGGGATTCTATGATGACCCGTTCGGCCCTTACAAAAATCAAAGTTTTGGGTTCTGGGGGGAATATGGTCGCAAGCTGAACTTAGAATGTTTTG</w:t>
      </w:r>
    </w:p>
    <w:p w14:paraId="358685DD" w14:textId="77777777" w:rsidR="00551B98" w:rsidRPr="004B7FEA" w:rsidRDefault="00551B98" w:rsidP="002A7937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4CA2E27" w14:textId="77777777" w:rsidR="00551B98" w:rsidRPr="004B7FEA" w:rsidRDefault="00551B98" w:rsidP="002A7937">
      <w:pPr>
        <w:pStyle w:val="BodyText"/>
        <w:ind w:left="260"/>
        <w:jc w:val="both"/>
        <w:rPr>
          <w:b/>
          <w:bCs/>
          <w:spacing w:val="1"/>
        </w:rPr>
      </w:pPr>
      <w:r w:rsidRPr="004B7FEA">
        <w:rPr>
          <w:b/>
          <w:bCs/>
        </w:rPr>
        <w:t>Reverse</w:t>
      </w:r>
      <w:r w:rsidRPr="004B7FEA">
        <w:rPr>
          <w:b/>
          <w:bCs/>
          <w:spacing w:val="2"/>
        </w:rPr>
        <w:t xml:space="preserve"> </w:t>
      </w:r>
      <w:r w:rsidRPr="004B7FEA">
        <w:rPr>
          <w:b/>
          <w:bCs/>
        </w:rPr>
        <w:t>Seq</w:t>
      </w:r>
      <w:r w:rsidRPr="004B7FEA">
        <w:rPr>
          <w:b/>
          <w:bCs/>
          <w:spacing w:val="2"/>
        </w:rPr>
        <w:t xml:space="preserve"> </w:t>
      </w:r>
      <w:r w:rsidRPr="004B7FEA">
        <w:rPr>
          <w:b/>
          <w:bCs/>
        </w:rPr>
        <w:t>Data</w:t>
      </w:r>
      <w:r w:rsidRPr="004B7FEA">
        <w:rPr>
          <w:b/>
          <w:bCs/>
          <w:spacing w:val="1"/>
        </w:rPr>
        <w:t xml:space="preserve"> </w:t>
      </w:r>
    </w:p>
    <w:p w14:paraId="5B5950DA" w14:textId="77777777" w:rsidR="00551B98" w:rsidRPr="004B7FEA" w:rsidRDefault="00551B98" w:rsidP="00C57431">
      <w:pPr>
        <w:pStyle w:val="BodyText"/>
        <w:jc w:val="both"/>
        <w:rPr>
          <w:spacing w:val="1"/>
          <w:sz w:val="20"/>
          <w:szCs w:val="20"/>
        </w:rPr>
      </w:pPr>
      <w:r w:rsidRPr="004B7FEA">
        <w:rPr>
          <w:spacing w:val="-1"/>
          <w:sz w:val="20"/>
          <w:szCs w:val="20"/>
        </w:rPr>
        <w:t>TTTGATTTCTCGTAAGGTGCCGAACGGGTCATCATAGAATCCCGTCCGATCCCTAGTCGGCATAGTTTATGGTTAAGACTACGACGGTATCTGATCGTCTTCGATCCCCTAACTTTCGTTCCCTGATTAATGAAAACATCCTTGGCGAATGCTTTCGCAGTAGTTAG</w:t>
      </w:r>
      <w:r w:rsidRPr="004B7FEA">
        <w:rPr>
          <w:sz w:val="20"/>
          <w:szCs w:val="20"/>
        </w:rPr>
        <w:t>TCTTCAGCAAATCCAAGAATTTCACCTCTGACAGCTGAATACTGACGCCCCCGACTATCCCTATTAATCATTACGGCGGTCCTAGAAACCAACAAAATAGAACCGCACGTCCTATTCTATTATTCCATGCTAATGTATTCGAGCAAAGGCCTGCTTTGAACACTCTAATTTTTTCACAGTAAAAGTCCTGGTTCCCCCCACAGCCAGTGAAGGCCATGAGGTTCCCCAGAAGGAAAGGCCCAGCCGGACCAGTACTCGCGGTGAGGCGGACCGGCCAGCCAGGCCCAAGGTTCAACTACGAGCTTTTTAACTGCAACAACTTTAATATACGCTATTGGAGCTGGAATTACCGCGGCTGCTGGCACCAGACTTGCCCTCCAATTGTTCCTCGTTAAGGGATTTAAATTGTTCTCATTCCAATTACGAGACCCGAAAGAGCCCCGTATCAGTATTTATTGTCACTACCTCCCCGTATCGGGATTGGGTAATTTGCGCGCCTGCTGCCTTCCTTGGATGTGGTAGCCGTTTCTCAGGCTCCCTCTCCGGAATCGAACCCTAATTCCCCGTTACCCGTTGCCACCATGGTAGGCCACTATCCTACCATCGAAAGTTGATAGGGCAGAAATTTGAATGAACCATCGCCGGCGCAAGGCCATGCGATTCGTTAAGTTATTATGATTCACCAAGGAGCCCCGAAGGGCGTTGGTTTTTTATCTAATAAATACACCCCTTCCTGAAGTCGGGGTTTGTAGCATGTATTAGCTCTAGAATTACCACAGGTATCCATGTAGTAAGGTACTATCAAATAAACGATAACTGATTTAATGAGCCATTCGCAGTTTCACAGTATAAAGTGCTAAACTTAGACATGCATGGCTTAATCTTTGAAAAGACA</w:t>
      </w:r>
    </w:p>
    <w:p w14:paraId="58EFD8EC" w14:textId="77777777" w:rsidR="00260B64" w:rsidRPr="004B7FEA" w:rsidRDefault="00260B64" w:rsidP="002A7937">
      <w:pPr>
        <w:pStyle w:val="Heading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1E73418" w14:textId="77777777" w:rsidR="00260B64" w:rsidRPr="004B7FEA" w:rsidRDefault="00260B64" w:rsidP="002A7937">
      <w:pPr>
        <w:pStyle w:val="Heading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C7FAE5D" w14:textId="0461AAEF" w:rsidR="00551B98" w:rsidRPr="004B7FEA" w:rsidRDefault="00551B98" w:rsidP="002A7937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t>Reverse complement</w:t>
      </w:r>
    </w:p>
    <w:p w14:paraId="1950E03B" w14:textId="77777777" w:rsidR="00551B98" w:rsidRPr="004B7FEA" w:rsidRDefault="00551B98" w:rsidP="00C5743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TGTCTTTTCAAAGATTAAGCCATGCATGTCTAAGTTTAGCACTTTATACTGTGAAACTGCGAATGGCTCATTAAATCAGTTATCGTTTATTTGATAGTACCTTACTACATGGATACCTGTGGTAATTCTAGAGCTAATACATGCTACAAACCCCGACTTCAGGAAGGGGTGTATTTATTAGATAAAAAACCAACGCCCTTCGGGGCTCCTTGGTGAATCATAATAACTTAACGAATCGCATGGCCTTGCGCCGGCGATGGTTCATTCAAATTTCTGCCCTATCAACTTTCGATGGTAGGATAGTGGCCTACCATGGTGGCAACGGGTAACGGGGAATTAGGGTTCGATTCCGGAGAGGGAGCCTGAGAAACGGCTACCACATCCAAGGAAGGCAGCAGGCGCGCAAATTACCCAATCCCGATACGGGGAGGTAGTGACAATAAATACTGATACGGGGCTCTTTCGGGTCTCGTAATTGGAATGAGAACAATTTAAATCCCT</w:t>
      </w:r>
      <w:r w:rsidRPr="004B7FEA">
        <w:rPr>
          <w:rFonts w:ascii="Times New Roman" w:hAnsi="Times New Roman" w:cs="Times New Roman"/>
          <w:b w:val="0"/>
          <w:bCs w:val="0"/>
          <w:spacing w:val="-1"/>
          <w:sz w:val="20"/>
          <w:szCs w:val="20"/>
        </w:rPr>
        <w:t>TAACGAGGAACAATTGGAGGGCAAGTCTGGTGCCAGCAGCCGCGGTAATTCCAGCTCCAATAGCGTATATTAAAGTTGTTGCAGTTAAAAAGCTCGTAGTTGAACCTTGGGCCTGGCTGGCCGGTCCGCCTCACCGCGAGTACTGGTCCGGCTGGGCCTTTCCTTCTGGGGAACCTCATGGCCTTCACTGGCTGTGGGGGGAACCAGGACTTTTACTGTGAAAAAATTAGAGTGTTCAAAGCAGGCCTTTGCTCGAATACATTAGCATGGAATAATAGAATAGGACGTGCGGTTCTATTTTGTTGGTTTCTAGGACCGCCGTAATGATTAATAG</w:t>
      </w: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GGATAGTCGGGGGCGTCAGTATTCAGCTGTCAGAGGTGAAATTCTTGGATTTGCTGAAGACTAACTACTGCGAAAGCATTCGC</w:t>
      </w:r>
      <w:r w:rsidRPr="004B7FEA">
        <w:rPr>
          <w:rFonts w:ascii="Times New Roman" w:hAnsi="Times New Roman" w:cs="Times New Roman"/>
          <w:b w:val="0"/>
          <w:bCs w:val="0"/>
          <w:spacing w:val="-1"/>
          <w:sz w:val="20"/>
          <w:szCs w:val="20"/>
        </w:rPr>
        <w:t>CAAGGATGTTTTCATTAATCAGGGAACGAAAGTTAGGGGATCGAAGACGATCAGATACCGTCGTAGTCTTAACCATAAACTAT</w:t>
      </w: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GCCGACTAGGGATCGGACGGGATTCTATGATGACCCGTTCGGCACCTTACGAGAAATCAAA</w:t>
      </w:r>
    </w:p>
    <w:p w14:paraId="4EB704FC" w14:textId="77777777" w:rsidR="00551B98" w:rsidRPr="004B7FEA" w:rsidRDefault="00551B98" w:rsidP="002A7937">
      <w:pPr>
        <w:pStyle w:val="Heading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E47114F" w14:textId="77777777" w:rsidR="00551B98" w:rsidRPr="004B7FEA" w:rsidRDefault="00551B98" w:rsidP="002A7937">
      <w:pPr>
        <w:pStyle w:val="Heading1"/>
        <w:ind w:left="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t>Fungal (AS_F) consensus seq</w:t>
      </w:r>
    </w:p>
    <w:p w14:paraId="339DB444" w14:textId="77777777" w:rsidR="00C57431" w:rsidRDefault="00C57431" w:rsidP="00C5743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76FF4C4" w14:textId="591FCA38" w:rsidR="00551B98" w:rsidRPr="004B7FEA" w:rsidRDefault="00551B98" w:rsidP="00C5743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TGCGAATGGGCTCATTAAATCAGTTATCGTTTATTTGATAGTACCTTACTACATGGATACCTGTGGTAATTTAGAGCTAATACATGCTACAAACCCCGACTTCAGGAAGGGGTGTATTTATTAGATAAAAAACCAACGCCCTTCGGGGCTCCTTGGTGAATCAT</w:t>
      </w:r>
      <w:r w:rsidRPr="004B7FEA">
        <w:rPr>
          <w:rFonts w:ascii="Times New Roman" w:hAnsi="Times New Roman" w:cs="Times New Roman"/>
          <w:b w:val="0"/>
          <w:bCs w:val="0"/>
          <w:spacing w:val="-1"/>
          <w:sz w:val="20"/>
          <w:szCs w:val="20"/>
        </w:rPr>
        <w:t>AATAACTTAACGAATCGCATGGCCTTGCGCCGGCGATGGTTCATTCAAATTTCTGCCCTATCAACTTTCGATGGTAGGATAGT</w:t>
      </w: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GGCCTACCATGGTGGCAACGGGTAACGGGGAATTAGGGTTCGATTCCGGAGAGGGAGCCTGAGAAACGGCTACCACATCCAAGGAAGGCAGCAGGCGCGCAAATTACCCAATCCCGATACGGGGAGGTAGTGACAATAAATACTGATACGGGGCTCTTTC</w:t>
      </w:r>
      <w:r w:rsidRPr="004B7FEA">
        <w:rPr>
          <w:rFonts w:ascii="Times New Roman" w:hAnsi="Times New Roman" w:cs="Times New Roman"/>
          <w:b w:val="0"/>
          <w:bCs w:val="0"/>
          <w:spacing w:val="-1"/>
          <w:sz w:val="20"/>
          <w:szCs w:val="20"/>
        </w:rPr>
        <w:t>GGGTCTCGTAATTGGAATGAGAACAATTTAAATCCCTTAACGAGGAACAATTGGAGGGCAAGTCTGGTGCCAGCAGCCGCG</w:t>
      </w: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GTAATTCCAGCTCCAATAGCGTATATTAAAGTTGTTGCAGTTAAAAAGCTCGTAGTTGAACCTTGGGCCTGGCTGGCCGGTCCGCCTCACCGCGAGTACTGGTCCGGCTGGGCCTTTCCTTCTGGGGAACCTCATGGCCTTCACTGGCTGTGGGGGGAACCAG</w:t>
      </w:r>
      <w:r w:rsidRPr="004B7FEA">
        <w:rPr>
          <w:rFonts w:ascii="Times New Roman" w:hAnsi="Times New Roman" w:cs="Times New Roman"/>
          <w:b w:val="0"/>
          <w:bCs w:val="0"/>
          <w:spacing w:val="-1"/>
          <w:sz w:val="20"/>
          <w:szCs w:val="20"/>
        </w:rPr>
        <w:t>GACTTTTACTGTGAAAAAATTAGAGTGTTCAAAGCAGGCCTTTGCTCGAATACATTAGCATGGAATAATAGAATAGGACGTG</w:t>
      </w:r>
      <w:r w:rsidRPr="004B7FEA">
        <w:rPr>
          <w:rFonts w:ascii="Times New Roman" w:hAnsi="Times New Roman" w:cs="Times New Roman"/>
          <w:b w:val="0"/>
          <w:bCs w:val="0"/>
          <w:sz w:val="20"/>
          <w:szCs w:val="20"/>
        </w:rPr>
        <w:t>CGGTTCTATTTTGTTGGTTTCTAGGACCGCCGTAATGATTAATAGGGATAGTCGGGGGCGTCAGTATTCAGCTGTCAGAGGTGAAATTCTTGGATTTGCTGAAGACTAACTACTGCGAAAGCATTCGCCAAGGATGTTTTCATTAATCAGGGAACGAAAGTTAGGGGATCGAAGACGATCAGATACCGTCGTAGTCTTAACCATAAACTATGCCGACTAGGGATCGGACGGGATTCTATGATGACCCGTTCGGCCCTTACAAAAATCAAAGTTTTGGGTTCTGGGGGGAATATGGTCGCAAGCTGAACTTAGAATGTTTTTG</w:t>
      </w:r>
    </w:p>
    <w:p w14:paraId="4D0DE0B7" w14:textId="77777777" w:rsidR="00551B98" w:rsidRPr="004B7FEA" w:rsidRDefault="00551B98" w:rsidP="002A7937">
      <w:pPr>
        <w:pStyle w:val="Heading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8729A55" w14:textId="3105174C" w:rsidR="00551B98" w:rsidRPr="004B7FEA" w:rsidRDefault="000D777E" w:rsidP="002A7937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Supplementary Figure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2: The sequencing results of Sanger</w:t>
      </w:r>
      <w:r w:rsidR="00551B98" w:rsidRPr="004B7FEA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Sequence</w:t>
      </w:r>
      <w:r w:rsidR="00551B98" w:rsidRPr="004B7F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>Chromatogram</w:t>
      </w:r>
      <w:r w:rsidR="00551B98" w:rsidRPr="004B7FEA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="00551B98" w:rsidRPr="004B7F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Data of 18 S rDNA region of fungus (AS_F). </w:t>
      </w:r>
    </w:p>
    <w:p w14:paraId="1755F380" w14:textId="7134A526" w:rsidR="009F0B30" w:rsidRPr="004B7FEA" w:rsidRDefault="009F0B30" w:rsidP="002A7937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B099CB" w14:textId="1108C54F" w:rsidR="00CE7E31" w:rsidRPr="004B7FEA" w:rsidRDefault="00CE7E31" w:rsidP="002A7937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8622E5" w14:textId="6CF571B2" w:rsidR="00CE7E31" w:rsidRPr="004B7FEA" w:rsidRDefault="00CE7E31" w:rsidP="002A7937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3292603" w14:textId="77777777" w:rsidR="00CE7E31" w:rsidRPr="004B7FEA" w:rsidRDefault="00CE7E31" w:rsidP="002A79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7FEA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04F0158" w14:textId="77777777" w:rsidR="00CE7E31" w:rsidRPr="004B7FEA" w:rsidRDefault="00CE7E31" w:rsidP="002A793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FEA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199AC282" wp14:editId="4D64F664">
            <wp:extent cx="5337720" cy="44386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1" t="8645" r="7832" b="9687"/>
                    <a:stretch/>
                  </pic:blipFill>
                  <pic:spPr bwMode="auto">
                    <a:xfrm>
                      <a:off x="0" y="0"/>
                      <a:ext cx="5368575" cy="446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3308F" w14:textId="039B81E0" w:rsidR="00CE7E31" w:rsidRPr="00694945" w:rsidRDefault="00AD7391" w:rsidP="002A79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945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E7E31" w:rsidRPr="00694945">
        <w:rPr>
          <w:rFonts w:ascii="Times New Roman" w:hAnsi="Times New Roman" w:cs="Times New Roman"/>
          <w:sz w:val="24"/>
          <w:szCs w:val="24"/>
        </w:rPr>
        <w:t>3:  UV-Vis spectrum of the</w:t>
      </w:r>
      <w:r w:rsidR="00CE7E31" w:rsidRPr="00694945">
        <w:t xml:space="preserve"> </w:t>
      </w:r>
      <w:r w:rsidR="00CE7E31" w:rsidRPr="00694945">
        <w:rPr>
          <w:rFonts w:ascii="Times New Roman" w:hAnsi="Times New Roman" w:cs="Times New Roman"/>
          <w:i/>
          <w:sz w:val="24"/>
          <w:szCs w:val="24"/>
        </w:rPr>
        <w:t>Penicillium citrinum</w:t>
      </w:r>
      <w:r w:rsidR="00CE7E31" w:rsidRPr="00694945">
        <w:rPr>
          <w:rFonts w:ascii="Times New Roman" w:hAnsi="Times New Roman" w:cs="Times New Roman"/>
          <w:sz w:val="24"/>
          <w:szCs w:val="24"/>
        </w:rPr>
        <w:t xml:space="preserve"> extract containing β-carotene between 350 nm to 500nm</w:t>
      </w:r>
    </w:p>
    <w:p w14:paraId="2282954F" w14:textId="57320A02" w:rsidR="00CE7E31" w:rsidRPr="004B7FEA" w:rsidRDefault="00CE7E31" w:rsidP="002A7937">
      <w:pPr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br w:type="page"/>
      </w:r>
    </w:p>
    <w:p w14:paraId="3B45D8A8" w14:textId="77777777" w:rsidR="00570B62" w:rsidRPr="004B7FEA" w:rsidRDefault="00570B62" w:rsidP="00570B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5D8A75B1" wp14:editId="23D1FF0A">
            <wp:extent cx="2771775" cy="2733675"/>
            <wp:effectExtent l="0" t="0" r="9525" b="9525"/>
            <wp:docPr id="20" name="Picture 20" descr="C:\Users\User\Desktop\b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eta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573DC" w14:textId="777F47C0" w:rsidR="00570B62" w:rsidRPr="00694945" w:rsidRDefault="00AD7391" w:rsidP="00570B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694945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570B62" w:rsidRPr="00694945">
        <w:rPr>
          <w:rFonts w:ascii="Times New Roman" w:hAnsi="Times New Roman" w:cs="Times New Roman"/>
          <w:sz w:val="24"/>
          <w:szCs w:val="24"/>
        </w:rPr>
        <w:t>4: Chemical structure of β-carotene showing C-H, CH</w:t>
      </w:r>
      <w:r w:rsidR="00570B62" w:rsidRPr="006949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0B62" w:rsidRPr="00694945">
        <w:rPr>
          <w:rFonts w:ascii="Times New Roman" w:hAnsi="Times New Roman" w:cs="Times New Roman"/>
          <w:sz w:val="24"/>
          <w:szCs w:val="24"/>
        </w:rPr>
        <w:t xml:space="preserve"> and CH</w:t>
      </w:r>
      <w:r w:rsidR="00570B62" w:rsidRPr="006949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70B62" w:rsidRPr="00694945">
        <w:rPr>
          <w:rFonts w:ascii="Times New Roman" w:hAnsi="Times New Roman" w:cs="Times New Roman"/>
          <w:sz w:val="24"/>
          <w:szCs w:val="24"/>
        </w:rPr>
        <w:t xml:space="preserve">, C=C alkene ring, 11 pi bonds </w:t>
      </w:r>
    </w:p>
    <w:p w14:paraId="1B8883F9" w14:textId="5F3B96A9" w:rsidR="00F84A0A" w:rsidRPr="004B7FEA" w:rsidRDefault="00F84A0A">
      <w:pPr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br w:type="page"/>
      </w:r>
    </w:p>
    <w:p w14:paraId="60A51B00" w14:textId="0F6A1FAD" w:rsidR="00AD7391" w:rsidRPr="004B7FEA" w:rsidRDefault="00AD7391">
      <w:pPr>
        <w:rPr>
          <w:rFonts w:ascii="Times New Roman" w:hAnsi="Times New Roman" w:cs="Times New Roman"/>
          <w:sz w:val="24"/>
          <w:szCs w:val="24"/>
        </w:rPr>
      </w:pPr>
    </w:p>
    <w:p w14:paraId="3909AAA3" w14:textId="77777777" w:rsidR="00AD7391" w:rsidRPr="004B7FEA" w:rsidRDefault="00AD7391" w:rsidP="00AD73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213C60F" wp14:editId="0BA204AB">
            <wp:extent cx="4616450" cy="2876550"/>
            <wp:effectExtent l="0" t="0" r="1270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E40EAC" w14:textId="0113F1A6" w:rsidR="00AD7391" w:rsidRPr="00694945" w:rsidRDefault="0081688C" w:rsidP="00AD7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5</w:t>
      </w:r>
      <w:r w:rsidR="00AD7391" w:rsidRPr="00694945">
        <w:rPr>
          <w:rFonts w:ascii="Times New Roman" w:hAnsi="Times New Roman" w:cs="Times New Roman"/>
          <w:sz w:val="24"/>
          <w:szCs w:val="24"/>
        </w:rPr>
        <w:t>: Standard plot of β-Carotene from 20 to 100 ppm by HPLC.</w:t>
      </w:r>
    </w:p>
    <w:p w14:paraId="3C7496CC" w14:textId="77777777" w:rsidR="00AD7391" w:rsidRPr="004B7FEA" w:rsidRDefault="00AD7391" w:rsidP="00F84A0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8D761" w14:textId="77777777" w:rsidR="00AD7391" w:rsidRPr="004B7FEA" w:rsidRDefault="00AD7391">
      <w:pPr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br w:type="page"/>
      </w:r>
    </w:p>
    <w:p w14:paraId="622D9910" w14:textId="77777777" w:rsidR="00AD7391" w:rsidRPr="004B7FEA" w:rsidRDefault="00AD7391" w:rsidP="00AD73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9F95B" w14:textId="4F5432CA" w:rsidR="00AD7391" w:rsidRPr="004B7FEA" w:rsidRDefault="00AD7391" w:rsidP="00AD7391">
      <w:pPr>
        <w:spacing w:after="0" w:line="240" w:lineRule="auto"/>
        <w:ind w:right="626"/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bCs/>
          <w:sz w:val="24"/>
          <w:szCs w:val="24"/>
        </w:rPr>
        <w:t>Supplementary Table 1:  Evolutionary</w:t>
      </w:r>
      <w:r w:rsidRPr="004B7F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B7FEA">
        <w:rPr>
          <w:rFonts w:ascii="Times New Roman" w:hAnsi="Times New Roman" w:cs="Times New Roman"/>
          <w:bCs/>
          <w:sz w:val="24"/>
          <w:szCs w:val="24"/>
        </w:rPr>
        <w:t>divergence</w:t>
      </w:r>
      <w:r w:rsidRPr="004B7FEA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4B7FEA">
        <w:rPr>
          <w:rFonts w:ascii="Times New Roman" w:hAnsi="Times New Roman" w:cs="Times New Roman"/>
          <w:bCs/>
          <w:sz w:val="24"/>
          <w:szCs w:val="24"/>
        </w:rPr>
        <w:t>between</w:t>
      </w:r>
      <w:r w:rsidRPr="004B7F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B7FEA">
        <w:rPr>
          <w:rFonts w:ascii="Times New Roman" w:hAnsi="Times New Roman" w:cs="Times New Roman"/>
          <w:bCs/>
          <w:sz w:val="24"/>
          <w:szCs w:val="24"/>
        </w:rPr>
        <w:t>sequences analysis of ITS</w:t>
      </w:r>
      <w:r w:rsidR="006949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7FEA">
        <w:rPr>
          <w:rFonts w:ascii="Times New Roman" w:hAnsi="Times New Roman" w:cs="Times New Roman"/>
          <w:bCs/>
          <w:sz w:val="24"/>
          <w:szCs w:val="24"/>
        </w:rPr>
        <w:t xml:space="preserve">(a) and 18s rDNA region (b); </w:t>
      </w:r>
      <w:r w:rsidRPr="004B7FEA">
        <w:rPr>
          <w:rFonts w:ascii="Times New Roman" w:hAnsi="Times New Roman" w:cs="Times New Roman"/>
          <w:sz w:val="24"/>
          <w:szCs w:val="24"/>
        </w:rPr>
        <w:t>Standard error estimate(s)</w:t>
      </w:r>
      <w:r w:rsidRPr="004B7F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7FEA">
        <w:rPr>
          <w:rFonts w:ascii="Times New Roman" w:hAnsi="Times New Roman" w:cs="Times New Roman"/>
          <w:sz w:val="24"/>
          <w:szCs w:val="24"/>
        </w:rPr>
        <w:t xml:space="preserve">are shown in the diagonal. </w:t>
      </w:r>
    </w:p>
    <w:p w14:paraId="24401651" w14:textId="77777777" w:rsidR="00AD7391" w:rsidRPr="004B7FEA" w:rsidRDefault="00AD7391" w:rsidP="00AD7391">
      <w:pPr>
        <w:spacing w:after="0" w:line="240" w:lineRule="auto"/>
        <w:ind w:right="6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37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718"/>
        <w:gridCol w:w="716"/>
        <w:gridCol w:w="718"/>
        <w:gridCol w:w="718"/>
        <w:gridCol w:w="718"/>
        <w:gridCol w:w="716"/>
        <w:gridCol w:w="718"/>
        <w:gridCol w:w="718"/>
        <w:gridCol w:w="719"/>
        <w:gridCol w:w="716"/>
        <w:gridCol w:w="718"/>
      </w:tblGrid>
      <w:tr w:rsidR="00AD7391" w:rsidRPr="004B7FEA" w14:paraId="3C4FEB29" w14:textId="77777777" w:rsidTr="006506DC">
        <w:trPr>
          <w:trHeight w:val="256"/>
        </w:trPr>
        <w:tc>
          <w:tcPr>
            <w:tcW w:w="1554" w:type="dxa"/>
          </w:tcPr>
          <w:p w14:paraId="49A4D773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AS_F</w:t>
            </w:r>
          </w:p>
        </w:tc>
        <w:tc>
          <w:tcPr>
            <w:tcW w:w="718" w:type="dxa"/>
          </w:tcPr>
          <w:p w14:paraId="53EA2F31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5A215187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4B418301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2B4BAAD6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10E595AF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52AC080E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8" w:type="dxa"/>
          </w:tcPr>
          <w:p w14:paraId="2CBDE4B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0BFD16D5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9" w:type="dxa"/>
          </w:tcPr>
          <w:p w14:paraId="076199A3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6" w:type="dxa"/>
          </w:tcPr>
          <w:p w14:paraId="464FB4CB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7AD79A85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</w:tr>
      <w:tr w:rsidR="00AD7391" w:rsidRPr="004B7FEA" w14:paraId="474AFD04" w14:textId="77777777" w:rsidTr="006506DC">
        <w:trPr>
          <w:trHeight w:val="254"/>
        </w:trPr>
        <w:tc>
          <w:tcPr>
            <w:tcW w:w="1554" w:type="dxa"/>
          </w:tcPr>
          <w:p w14:paraId="60FD4DB2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MN634643.1</w:t>
            </w:r>
          </w:p>
        </w:tc>
        <w:tc>
          <w:tcPr>
            <w:tcW w:w="718" w:type="dxa"/>
          </w:tcPr>
          <w:p w14:paraId="709AA2A4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775E6CE1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7C83E4F4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AF35029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35727EA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11A2E898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31C1C59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71C7134A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9" w:type="dxa"/>
          </w:tcPr>
          <w:p w14:paraId="7D3BF65D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006750FD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69AAF7D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607028AB" w14:textId="77777777" w:rsidTr="006506DC">
        <w:trPr>
          <w:trHeight w:val="256"/>
        </w:trPr>
        <w:tc>
          <w:tcPr>
            <w:tcW w:w="1554" w:type="dxa"/>
          </w:tcPr>
          <w:p w14:paraId="22D969EA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OM373020.1</w:t>
            </w:r>
          </w:p>
        </w:tc>
        <w:tc>
          <w:tcPr>
            <w:tcW w:w="718" w:type="dxa"/>
          </w:tcPr>
          <w:p w14:paraId="09C0EB6F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4914C85B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D572C64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544ED04B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E99B086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1915F85F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7AE6195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68682894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9" w:type="dxa"/>
          </w:tcPr>
          <w:p w14:paraId="7EE9924C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619E7A53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7C7A0CA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4091A234" w14:textId="77777777" w:rsidTr="006506DC">
        <w:trPr>
          <w:trHeight w:val="254"/>
        </w:trPr>
        <w:tc>
          <w:tcPr>
            <w:tcW w:w="1554" w:type="dxa"/>
          </w:tcPr>
          <w:p w14:paraId="49D5064E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JQ712839.1</w:t>
            </w:r>
          </w:p>
        </w:tc>
        <w:tc>
          <w:tcPr>
            <w:tcW w:w="718" w:type="dxa"/>
          </w:tcPr>
          <w:p w14:paraId="0C5FC48B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5103B2AE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5EAA12B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535ADEF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575E9652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62B9A23A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06916E21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143AA06A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9" w:type="dxa"/>
          </w:tcPr>
          <w:p w14:paraId="2828AD5E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3B8FC517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588EA4F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307966E6" w14:textId="77777777" w:rsidTr="006506DC">
        <w:trPr>
          <w:trHeight w:val="253"/>
        </w:trPr>
        <w:tc>
          <w:tcPr>
            <w:tcW w:w="1554" w:type="dxa"/>
          </w:tcPr>
          <w:p w14:paraId="2E088600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MW014916.1</w:t>
            </w:r>
          </w:p>
        </w:tc>
        <w:tc>
          <w:tcPr>
            <w:tcW w:w="718" w:type="dxa"/>
          </w:tcPr>
          <w:p w14:paraId="18097110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3D433C18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76530EB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0129D28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4523F60D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FA3277E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012ECD4A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7B86526A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9" w:type="dxa"/>
          </w:tcPr>
          <w:p w14:paraId="6B14B819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14E78BC0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1E8F130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7DD62192" w14:textId="77777777" w:rsidTr="006506DC">
        <w:trPr>
          <w:trHeight w:val="256"/>
        </w:trPr>
        <w:tc>
          <w:tcPr>
            <w:tcW w:w="1554" w:type="dxa"/>
          </w:tcPr>
          <w:p w14:paraId="3C6D62B1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KX611014.1</w:t>
            </w:r>
          </w:p>
        </w:tc>
        <w:tc>
          <w:tcPr>
            <w:tcW w:w="718" w:type="dxa"/>
          </w:tcPr>
          <w:p w14:paraId="4B6FF1AC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2097375E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6433C97E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31C5D764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0DE4F165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230D6FE8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558AE44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8" w:type="dxa"/>
          </w:tcPr>
          <w:p w14:paraId="4C657A0C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9" w:type="dxa"/>
          </w:tcPr>
          <w:p w14:paraId="6C0805E8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0AD79689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0BB6C5FD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</w:tr>
      <w:tr w:rsidR="00AD7391" w:rsidRPr="004B7FEA" w14:paraId="1887AD73" w14:textId="77777777" w:rsidTr="006506DC">
        <w:trPr>
          <w:trHeight w:val="253"/>
        </w:trPr>
        <w:tc>
          <w:tcPr>
            <w:tcW w:w="1554" w:type="dxa"/>
          </w:tcPr>
          <w:p w14:paraId="1AD2D3C1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KT844552.1</w:t>
            </w:r>
          </w:p>
        </w:tc>
        <w:tc>
          <w:tcPr>
            <w:tcW w:w="718" w:type="dxa"/>
          </w:tcPr>
          <w:p w14:paraId="25125461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716" w:type="dxa"/>
          </w:tcPr>
          <w:p w14:paraId="4B3BC8BB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4F909050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77FD39DB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48A17CDF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6" w:type="dxa"/>
          </w:tcPr>
          <w:p w14:paraId="764049A8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1B569949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644344AF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9" w:type="dxa"/>
          </w:tcPr>
          <w:p w14:paraId="03AECC23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0.003</w:t>
            </w:r>
          </w:p>
        </w:tc>
        <w:tc>
          <w:tcPr>
            <w:tcW w:w="716" w:type="dxa"/>
          </w:tcPr>
          <w:p w14:paraId="63DA1708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40B27036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0F3F3ECD" w14:textId="77777777" w:rsidTr="006506DC">
        <w:trPr>
          <w:trHeight w:val="256"/>
        </w:trPr>
        <w:tc>
          <w:tcPr>
            <w:tcW w:w="1554" w:type="dxa"/>
          </w:tcPr>
          <w:p w14:paraId="2815C27C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MK246010.1</w:t>
            </w:r>
          </w:p>
        </w:tc>
        <w:tc>
          <w:tcPr>
            <w:tcW w:w="718" w:type="dxa"/>
          </w:tcPr>
          <w:p w14:paraId="65D2E13E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6617EB53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3EABCD42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5FEE2B5A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4F01F562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192F9AB4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24EA6A8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2E5C6EDF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2B1633CF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0DCE5B07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4086D251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</w:tr>
      <w:tr w:rsidR="00AD7391" w:rsidRPr="004B7FEA" w14:paraId="526151A1" w14:textId="77777777" w:rsidTr="006506DC">
        <w:trPr>
          <w:trHeight w:val="254"/>
        </w:trPr>
        <w:tc>
          <w:tcPr>
            <w:tcW w:w="1554" w:type="dxa"/>
          </w:tcPr>
          <w:p w14:paraId="0858FBFE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MK713439.1</w:t>
            </w:r>
          </w:p>
        </w:tc>
        <w:tc>
          <w:tcPr>
            <w:tcW w:w="718" w:type="dxa"/>
          </w:tcPr>
          <w:p w14:paraId="58C7F79E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0A735905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062AC885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325B5688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75136C6E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0533ADAD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2A9A871D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053E1F08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9" w:type="dxa"/>
          </w:tcPr>
          <w:p w14:paraId="3B3931ED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C3D1788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  <w:tc>
          <w:tcPr>
            <w:tcW w:w="718" w:type="dxa"/>
          </w:tcPr>
          <w:p w14:paraId="6EBC8C5A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</w:tr>
      <w:tr w:rsidR="00AD7391" w:rsidRPr="004B7FEA" w14:paraId="2E42861F" w14:textId="77777777" w:rsidTr="006506DC">
        <w:trPr>
          <w:trHeight w:val="256"/>
        </w:trPr>
        <w:tc>
          <w:tcPr>
            <w:tcW w:w="1554" w:type="dxa"/>
          </w:tcPr>
          <w:p w14:paraId="7A856DEB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KY776337.1</w:t>
            </w:r>
          </w:p>
        </w:tc>
        <w:tc>
          <w:tcPr>
            <w:tcW w:w="718" w:type="dxa"/>
          </w:tcPr>
          <w:p w14:paraId="6BD6C7CE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29BC185B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2FFF31E7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C2A3266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29DC57D6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05226C0F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14984196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3018CB92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9" w:type="dxa"/>
          </w:tcPr>
          <w:p w14:paraId="42465CBB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206050B8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2A057411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0.004</w:t>
            </w:r>
          </w:p>
        </w:tc>
      </w:tr>
      <w:tr w:rsidR="00AD7391" w:rsidRPr="004B7FEA" w14:paraId="68518D74" w14:textId="77777777" w:rsidTr="006506DC">
        <w:trPr>
          <w:trHeight w:val="253"/>
        </w:trPr>
        <w:tc>
          <w:tcPr>
            <w:tcW w:w="1554" w:type="dxa"/>
          </w:tcPr>
          <w:p w14:paraId="492013DA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MT141138.1</w:t>
            </w:r>
          </w:p>
        </w:tc>
        <w:tc>
          <w:tcPr>
            <w:tcW w:w="718" w:type="dxa"/>
          </w:tcPr>
          <w:p w14:paraId="6EA65BB3" w14:textId="77777777" w:rsidR="00AD7391" w:rsidRPr="004B7FEA" w:rsidRDefault="00AD7391" w:rsidP="006506DC">
            <w:pPr>
              <w:pStyle w:val="TableParagraph"/>
              <w:ind w:left="8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16" w:type="dxa"/>
          </w:tcPr>
          <w:p w14:paraId="7F18C322" w14:textId="77777777" w:rsidR="00AD7391" w:rsidRPr="004B7FEA" w:rsidRDefault="00AD7391" w:rsidP="006506DC">
            <w:pPr>
              <w:pStyle w:val="TableParagraph"/>
              <w:ind w:left="84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7402D8C6" w14:textId="77777777" w:rsidR="00AD7391" w:rsidRPr="004B7FEA" w:rsidRDefault="00AD7391" w:rsidP="006506DC">
            <w:pPr>
              <w:pStyle w:val="TableParagraph"/>
              <w:ind w:left="8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2C4313A6" w14:textId="77777777" w:rsidR="00AD7391" w:rsidRPr="004B7FEA" w:rsidRDefault="00AD7391" w:rsidP="006506DC">
            <w:pPr>
              <w:pStyle w:val="TableParagraph"/>
              <w:ind w:left="84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24559A8D" w14:textId="77777777" w:rsidR="00AD7391" w:rsidRPr="004B7FEA" w:rsidRDefault="00AD7391" w:rsidP="006506DC">
            <w:pPr>
              <w:pStyle w:val="TableParagraph"/>
              <w:ind w:left="83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6" w:type="dxa"/>
          </w:tcPr>
          <w:p w14:paraId="0316E57F" w14:textId="77777777" w:rsidR="00AD7391" w:rsidRPr="004B7FEA" w:rsidRDefault="00AD7391" w:rsidP="006506DC">
            <w:pPr>
              <w:pStyle w:val="TableParagraph"/>
              <w:ind w:left="83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206EFD8C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5D01B77B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9" w:type="dxa"/>
          </w:tcPr>
          <w:p w14:paraId="25E8CF70" w14:textId="77777777" w:rsidR="00AD7391" w:rsidRPr="004B7FEA" w:rsidRDefault="00AD7391" w:rsidP="006506DC">
            <w:pPr>
              <w:pStyle w:val="TableParagraph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16" w:type="dxa"/>
          </w:tcPr>
          <w:p w14:paraId="6F6AC8C9" w14:textId="77777777" w:rsidR="00AD7391" w:rsidRPr="004B7FEA" w:rsidRDefault="00AD7391" w:rsidP="006506DC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18" w:type="dxa"/>
          </w:tcPr>
          <w:p w14:paraId="6EA5C3B3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C9CD8" w14:textId="77777777" w:rsidR="00AD7391" w:rsidRPr="004B7FEA" w:rsidRDefault="00AD7391" w:rsidP="00AD7391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right="629"/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t>(a)</w:t>
      </w:r>
    </w:p>
    <w:p w14:paraId="4809CE0E" w14:textId="77777777" w:rsidR="00AD7391" w:rsidRPr="004B7FEA" w:rsidRDefault="00AD7391" w:rsidP="00AD7391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right="629"/>
        <w:jc w:val="both"/>
        <w:rPr>
          <w:rFonts w:ascii="Times New Roman" w:hAnsi="Times New Roman" w:cs="Times New Roman"/>
          <w:sz w:val="24"/>
          <w:szCs w:val="24"/>
        </w:rPr>
      </w:pPr>
    </w:p>
    <w:p w14:paraId="3B32C2C8" w14:textId="77777777" w:rsidR="00AD7391" w:rsidRPr="004B7FEA" w:rsidRDefault="00AD7391" w:rsidP="00AD7391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right="629"/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t>(b)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715"/>
        <w:gridCol w:w="718"/>
        <w:gridCol w:w="717"/>
        <w:gridCol w:w="717"/>
        <w:gridCol w:w="715"/>
        <w:gridCol w:w="718"/>
        <w:gridCol w:w="718"/>
        <w:gridCol w:w="718"/>
        <w:gridCol w:w="716"/>
        <w:gridCol w:w="718"/>
        <w:gridCol w:w="813"/>
      </w:tblGrid>
      <w:tr w:rsidR="00AD7391" w:rsidRPr="004B7FEA" w14:paraId="118294CD" w14:textId="77777777" w:rsidTr="006506DC">
        <w:trPr>
          <w:trHeight w:val="254"/>
        </w:trPr>
        <w:tc>
          <w:tcPr>
            <w:tcW w:w="1515" w:type="dxa"/>
          </w:tcPr>
          <w:p w14:paraId="25674860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AS_F</w:t>
            </w:r>
          </w:p>
        </w:tc>
        <w:tc>
          <w:tcPr>
            <w:tcW w:w="715" w:type="dxa"/>
          </w:tcPr>
          <w:p w14:paraId="06505CED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54099F9A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7" w:type="dxa"/>
          </w:tcPr>
          <w:p w14:paraId="103CB6EF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7" w:type="dxa"/>
          </w:tcPr>
          <w:p w14:paraId="04429617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5" w:type="dxa"/>
          </w:tcPr>
          <w:p w14:paraId="0984AABA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41966827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42267E0E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59BEA96A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6" w:type="dxa"/>
          </w:tcPr>
          <w:p w14:paraId="0276288B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718" w:type="dxa"/>
          </w:tcPr>
          <w:p w14:paraId="09FE1898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  <w:tc>
          <w:tcPr>
            <w:tcW w:w="813" w:type="dxa"/>
          </w:tcPr>
          <w:p w14:paraId="74022642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0.002</w:t>
            </w:r>
          </w:p>
        </w:tc>
      </w:tr>
      <w:tr w:rsidR="00AD7391" w:rsidRPr="004B7FEA" w14:paraId="4BB47151" w14:textId="77777777" w:rsidTr="006506DC">
        <w:trPr>
          <w:trHeight w:val="256"/>
        </w:trPr>
        <w:tc>
          <w:tcPr>
            <w:tcW w:w="1515" w:type="dxa"/>
          </w:tcPr>
          <w:p w14:paraId="59933724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MK615877.1</w:t>
            </w:r>
          </w:p>
        </w:tc>
        <w:tc>
          <w:tcPr>
            <w:tcW w:w="715" w:type="dxa"/>
          </w:tcPr>
          <w:p w14:paraId="7FB74288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34804F2C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96A16E3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35FCDC61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409F4DE1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A7B8602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2FD0C95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77C863BE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5DA7741F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7C1EAC17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3FBCDE99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43B5173E" w14:textId="77777777" w:rsidTr="006506DC">
        <w:trPr>
          <w:trHeight w:val="253"/>
        </w:trPr>
        <w:tc>
          <w:tcPr>
            <w:tcW w:w="1515" w:type="dxa"/>
          </w:tcPr>
          <w:p w14:paraId="646C132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MG456717.1</w:t>
            </w:r>
          </w:p>
        </w:tc>
        <w:tc>
          <w:tcPr>
            <w:tcW w:w="715" w:type="dxa"/>
          </w:tcPr>
          <w:p w14:paraId="2128B4FD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31B40941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62D3D70E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73EE291F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12AC7FD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7EB09B57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84442B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4DBFD506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535C14A8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0E9143D5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75E3EAD6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56A9A339" w14:textId="77777777" w:rsidTr="006506DC">
        <w:trPr>
          <w:trHeight w:val="256"/>
        </w:trPr>
        <w:tc>
          <w:tcPr>
            <w:tcW w:w="1515" w:type="dxa"/>
          </w:tcPr>
          <w:p w14:paraId="154976F9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LC127087.1</w:t>
            </w:r>
          </w:p>
        </w:tc>
        <w:tc>
          <w:tcPr>
            <w:tcW w:w="715" w:type="dxa"/>
          </w:tcPr>
          <w:p w14:paraId="3E65F2F1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6825E223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106149B6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7F557B4B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D67E496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5B8F72D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03EF6B6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2F7A057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40CEE83F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CB08D08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7C1F4511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4BF09200" w14:textId="77777777" w:rsidTr="006506DC">
        <w:trPr>
          <w:trHeight w:val="254"/>
        </w:trPr>
        <w:tc>
          <w:tcPr>
            <w:tcW w:w="1515" w:type="dxa"/>
          </w:tcPr>
          <w:p w14:paraId="44E799E6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KU182953.1</w:t>
            </w:r>
          </w:p>
        </w:tc>
        <w:tc>
          <w:tcPr>
            <w:tcW w:w="715" w:type="dxa"/>
          </w:tcPr>
          <w:p w14:paraId="0407DE61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3CEAF034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1C0DC0E0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56AD1DE0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4A6005AC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60C67585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8974795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EA1F7EC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46B0D593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08FE5521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2014759C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4CA686C3" w14:textId="77777777" w:rsidTr="006506DC">
        <w:trPr>
          <w:trHeight w:val="256"/>
        </w:trPr>
        <w:tc>
          <w:tcPr>
            <w:tcW w:w="1515" w:type="dxa"/>
          </w:tcPr>
          <w:p w14:paraId="671DE9E8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KP872503.1</w:t>
            </w:r>
          </w:p>
        </w:tc>
        <w:tc>
          <w:tcPr>
            <w:tcW w:w="715" w:type="dxa"/>
          </w:tcPr>
          <w:p w14:paraId="01A3564E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7232ACD3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1D1D073A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7DAB02B9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24947E6D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FC2E1F4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22633CFC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4276663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068FD1D0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670D6FA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41F41A6C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125F6F10" w14:textId="77777777" w:rsidTr="006506DC">
        <w:trPr>
          <w:trHeight w:val="253"/>
        </w:trPr>
        <w:tc>
          <w:tcPr>
            <w:tcW w:w="1515" w:type="dxa"/>
          </w:tcPr>
          <w:p w14:paraId="2B8CC567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KM096252.1</w:t>
            </w:r>
          </w:p>
        </w:tc>
        <w:tc>
          <w:tcPr>
            <w:tcW w:w="715" w:type="dxa"/>
          </w:tcPr>
          <w:p w14:paraId="527DBCBC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3CBE5A9A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6DA6ABC5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2E189F00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0198955A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5A642B5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65A0F9E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2815FAFD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6E4A8689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C1832AD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075CE8E6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73E95EE8" w14:textId="77777777" w:rsidTr="006506DC">
        <w:trPr>
          <w:trHeight w:val="253"/>
        </w:trPr>
        <w:tc>
          <w:tcPr>
            <w:tcW w:w="1515" w:type="dxa"/>
          </w:tcPr>
          <w:p w14:paraId="7234726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KM096251.1</w:t>
            </w:r>
          </w:p>
        </w:tc>
        <w:tc>
          <w:tcPr>
            <w:tcW w:w="715" w:type="dxa"/>
          </w:tcPr>
          <w:p w14:paraId="6116D9F3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44B42003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4D3CD9AC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3277795F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2C77FBD8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205482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FAD492B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5DCEA62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718A3DD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7535590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13064DF5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3C2B68FE" w14:textId="77777777" w:rsidTr="006506DC">
        <w:trPr>
          <w:trHeight w:val="256"/>
        </w:trPr>
        <w:tc>
          <w:tcPr>
            <w:tcW w:w="1515" w:type="dxa"/>
          </w:tcPr>
          <w:p w14:paraId="5AEADF3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KM096250.1</w:t>
            </w:r>
          </w:p>
        </w:tc>
        <w:tc>
          <w:tcPr>
            <w:tcW w:w="715" w:type="dxa"/>
          </w:tcPr>
          <w:p w14:paraId="7F833C30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68A90881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37B81B80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2D03C0C9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0407BD35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37F25A18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7771B4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5F5DE3A8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2FF389B6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14:paraId="2CF6D140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13C65EB1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1123237E" w14:textId="77777777" w:rsidTr="006506DC">
        <w:trPr>
          <w:trHeight w:val="253"/>
        </w:trPr>
        <w:tc>
          <w:tcPr>
            <w:tcW w:w="1515" w:type="dxa"/>
          </w:tcPr>
          <w:p w14:paraId="6867B70E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KM096249.1</w:t>
            </w:r>
          </w:p>
        </w:tc>
        <w:tc>
          <w:tcPr>
            <w:tcW w:w="715" w:type="dxa"/>
          </w:tcPr>
          <w:p w14:paraId="6DE68BAB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40891B6D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66EE0B9F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5540C999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3182CF92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0261D77B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7E942913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4F8C23B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26401373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0336D73B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14:paraId="69EBAB9A" w14:textId="77777777" w:rsidR="00AD7391" w:rsidRPr="004B7FEA" w:rsidRDefault="00AD7391" w:rsidP="006506D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0.000</w:t>
            </w:r>
          </w:p>
        </w:tc>
      </w:tr>
      <w:tr w:rsidR="00AD7391" w:rsidRPr="004B7FEA" w14:paraId="03A0F6CF" w14:textId="77777777" w:rsidTr="006506DC">
        <w:trPr>
          <w:trHeight w:val="256"/>
        </w:trPr>
        <w:tc>
          <w:tcPr>
            <w:tcW w:w="1515" w:type="dxa"/>
          </w:tcPr>
          <w:p w14:paraId="0C155C83" w14:textId="77777777" w:rsidR="00AD7391" w:rsidRPr="004B7FEA" w:rsidRDefault="00AD7391" w:rsidP="006506D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ON026131.1</w:t>
            </w:r>
          </w:p>
        </w:tc>
        <w:tc>
          <w:tcPr>
            <w:tcW w:w="715" w:type="dxa"/>
          </w:tcPr>
          <w:p w14:paraId="2A8AC8DC" w14:textId="77777777" w:rsidR="00AD7391" w:rsidRPr="004B7FEA" w:rsidRDefault="00AD7391" w:rsidP="006506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718" w:type="dxa"/>
          </w:tcPr>
          <w:p w14:paraId="29486D66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5A99B4D9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7" w:type="dxa"/>
          </w:tcPr>
          <w:p w14:paraId="55BBDE05" w14:textId="77777777" w:rsidR="00AD7391" w:rsidRPr="004B7FEA" w:rsidRDefault="00AD7391" w:rsidP="006506D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5" w:type="dxa"/>
          </w:tcPr>
          <w:p w14:paraId="234142F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19B25C04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A80C2F8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68C482CD" w14:textId="77777777" w:rsidR="00AD7391" w:rsidRPr="004B7FEA" w:rsidRDefault="00AD7391" w:rsidP="006506DC">
            <w:pPr>
              <w:pStyle w:val="TableParagraph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6" w:type="dxa"/>
          </w:tcPr>
          <w:p w14:paraId="55DAE317" w14:textId="77777777" w:rsidR="00AD7391" w:rsidRPr="004B7FEA" w:rsidRDefault="00AD7391" w:rsidP="006506DC">
            <w:pPr>
              <w:pStyle w:val="TableParagraph"/>
              <w:ind w:left="8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18" w:type="dxa"/>
          </w:tcPr>
          <w:p w14:paraId="4946C36B" w14:textId="77777777" w:rsidR="00AD7391" w:rsidRPr="004B7FEA" w:rsidRDefault="00AD7391" w:rsidP="006506D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13" w:type="dxa"/>
          </w:tcPr>
          <w:p w14:paraId="3AC3C673" w14:textId="77777777" w:rsidR="00AD7391" w:rsidRPr="004B7FEA" w:rsidRDefault="00AD7391" w:rsidP="006506D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290C2F" w14:textId="77777777" w:rsidR="00AD7391" w:rsidRPr="004B7FEA" w:rsidRDefault="00AD7391" w:rsidP="00AD7391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right="629"/>
        <w:jc w:val="both"/>
        <w:rPr>
          <w:rFonts w:ascii="Times New Roman" w:hAnsi="Times New Roman" w:cs="Times New Roman"/>
          <w:sz w:val="24"/>
          <w:szCs w:val="24"/>
        </w:rPr>
      </w:pPr>
    </w:p>
    <w:p w14:paraId="2EC54EA0" w14:textId="77777777" w:rsidR="00AD7391" w:rsidRPr="004B7FEA" w:rsidRDefault="00AD7391" w:rsidP="00AD739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662B03" w14:textId="77777777" w:rsidR="00AD7391" w:rsidRPr="004B7FEA" w:rsidRDefault="00AD7391" w:rsidP="00AD739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48CF898" w14:textId="77777777" w:rsidR="00AD7391" w:rsidRPr="004B7FEA" w:rsidRDefault="00AD7391" w:rsidP="00AD7391">
      <w:pPr>
        <w:pStyle w:val="Heading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F29A547" w14:textId="77777777" w:rsidR="00AD7391" w:rsidRPr="004B7FEA" w:rsidRDefault="00AD7391" w:rsidP="00AD7391">
      <w:pPr>
        <w:jc w:val="both"/>
        <w:rPr>
          <w:rFonts w:ascii="Times New Roman" w:hAnsi="Times New Roman" w:cs="Times New Roman"/>
          <w:sz w:val="24"/>
          <w:szCs w:val="24"/>
        </w:rPr>
      </w:pPr>
      <w:r w:rsidRPr="004B7FEA">
        <w:rPr>
          <w:rFonts w:ascii="Times New Roman" w:hAnsi="Times New Roman" w:cs="Times New Roman"/>
          <w:sz w:val="24"/>
          <w:szCs w:val="24"/>
        </w:rPr>
        <w:br w:type="page"/>
      </w:r>
    </w:p>
    <w:p w14:paraId="2543276E" w14:textId="77777777" w:rsidR="00AD7391" w:rsidRPr="00694945" w:rsidRDefault="00AD7391" w:rsidP="00AD73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945">
        <w:rPr>
          <w:rFonts w:ascii="Times New Roman" w:hAnsi="Times New Roman" w:cs="Times New Roman"/>
          <w:sz w:val="24"/>
          <w:szCs w:val="24"/>
        </w:rPr>
        <w:lastRenderedPageBreak/>
        <w:t>Supplementary Table 2: UV-VIS spectrum data for absorbance of the fungal extract (</w:t>
      </w:r>
      <w:r w:rsidRPr="00694945">
        <w:rPr>
          <w:rFonts w:ascii="Times New Roman" w:hAnsi="Times New Roman" w:cs="Times New Roman"/>
          <w:i/>
          <w:sz w:val="24"/>
          <w:szCs w:val="24"/>
        </w:rPr>
        <w:t>Penicillium citrinum)</w:t>
      </w:r>
      <w:r w:rsidRPr="00694945">
        <w:rPr>
          <w:rFonts w:ascii="Times New Roman" w:hAnsi="Times New Roman" w:cs="Times New Roman"/>
          <w:sz w:val="24"/>
          <w:szCs w:val="24"/>
        </w:rPr>
        <w:t xml:space="preserve"> at different wavelengths.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43"/>
        <w:gridCol w:w="1443"/>
      </w:tblGrid>
      <w:tr w:rsidR="00AD7391" w:rsidRPr="004B7FEA" w14:paraId="638B7597" w14:textId="77777777" w:rsidTr="006506DC">
        <w:trPr>
          <w:jc w:val="center"/>
        </w:trPr>
        <w:tc>
          <w:tcPr>
            <w:tcW w:w="988" w:type="dxa"/>
            <w:shd w:val="clear" w:color="auto" w:fill="auto"/>
          </w:tcPr>
          <w:p w14:paraId="1C4C5FFC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417" w:type="dxa"/>
            <w:shd w:val="clear" w:color="auto" w:fill="auto"/>
          </w:tcPr>
          <w:p w14:paraId="390B02CA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b/>
                <w:sz w:val="24"/>
                <w:szCs w:val="24"/>
              </w:rPr>
              <w:t>Wavelength</w:t>
            </w:r>
          </w:p>
          <w:p w14:paraId="7676DAB8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b/>
                <w:sz w:val="24"/>
                <w:szCs w:val="24"/>
              </w:rPr>
              <w:t>(nm)</w:t>
            </w:r>
          </w:p>
        </w:tc>
        <w:tc>
          <w:tcPr>
            <w:tcW w:w="1418" w:type="dxa"/>
            <w:shd w:val="clear" w:color="auto" w:fill="auto"/>
          </w:tcPr>
          <w:p w14:paraId="48B1AECB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b/>
                <w:sz w:val="24"/>
                <w:szCs w:val="24"/>
              </w:rPr>
              <w:t>Absorbance</w:t>
            </w:r>
          </w:p>
        </w:tc>
      </w:tr>
      <w:tr w:rsidR="00AD7391" w:rsidRPr="004B7FEA" w14:paraId="3F6D2083" w14:textId="77777777" w:rsidTr="006506DC">
        <w:trPr>
          <w:jc w:val="center"/>
        </w:trPr>
        <w:tc>
          <w:tcPr>
            <w:tcW w:w="988" w:type="dxa"/>
            <w:shd w:val="clear" w:color="auto" w:fill="auto"/>
          </w:tcPr>
          <w:p w14:paraId="782B0582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14:paraId="257F3C65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482.80</w:t>
            </w:r>
          </w:p>
        </w:tc>
        <w:tc>
          <w:tcPr>
            <w:tcW w:w="1418" w:type="dxa"/>
            <w:shd w:val="clear" w:color="auto" w:fill="auto"/>
          </w:tcPr>
          <w:p w14:paraId="1D3CC563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0.703</w:t>
            </w:r>
          </w:p>
        </w:tc>
      </w:tr>
      <w:tr w:rsidR="00AD7391" w:rsidRPr="004B7FEA" w14:paraId="058E80D9" w14:textId="77777777" w:rsidTr="006506DC">
        <w:trPr>
          <w:jc w:val="center"/>
        </w:trPr>
        <w:tc>
          <w:tcPr>
            <w:tcW w:w="988" w:type="dxa"/>
            <w:shd w:val="clear" w:color="auto" w:fill="auto"/>
          </w:tcPr>
          <w:p w14:paraId="5885083F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14:paraId="029A3DBF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456.80</w:t>
            </w:r>
          </w:p>
        </w:tc>
        <w:tc>
          <w:tcPr>
            <w:tcW w:w="1418" w:type="dxa"/>
            <w:shd w:val="clear" w:color="auto" w:fill="auto"/>
          </w:tcPr>
          <w:p w14:paraId="723F683A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</w:tr>
      <w:tr w:rsidR="00AD7391" w:rsidRPr="003D581B" w14:paraId="6D75F190" w14:textId="77777777" w:rsidTr="006506DC">
        <w:trPr>
          <w:jc w:val="center"/>
        </w:trPr>
        <w:tc>
          <w:tcPr>
            <w:tcW w:w="988" w:type="dxa"/>
            <w:shd w:val="clear" w:color="auto" w:fill="auto"/>
          </w:tcPr>
          <w:p w14:paraId="46F1AE1E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shd w:val="clear" w:color="auto" w:fill="auto"/>
          </w:tcPr>
          <w:p w14:paraId="40B191F6" w14:textId="77777777" w:rsidR="00AD7391" w:rsidRPr="004B7FEA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434.40</w:t>
            </w:r>
          </w:p>
        </w:tc>
        <w:tc>
          <w:tcPr>
            <w:tcW w:w="1418" w:type="dxa"/>
            <w:shd w:val="clear" w:color="auto" w:fill="auto"/>
          </w:tcPr>
          <w:p w14:paraId="773954C5" w14:textId="77777777" w:rsidR="00AD7391" w:rsidRPr="003D581B" w:rsidRDefault="00AD7391" w:rsidP="006506D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FEA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</w:tr>
    </w:tbl>
    <w:p w14:paraId="52509077" w14:textId="2DA204D8" w:rsidR="00F84A0A" w:rsidRPr="004C4FD0" w:rsidRDefault="00F84A0A" w:rsidP="00B362BA">
      <w:pPr>
        <w:rPr>
          <w:rFonts w:ascii="Times New Roman" w:hAnsi="Times New Roman" w:cs="Times New Roman"/>
          <w:sz w:val="24"/>
          <w:szCs w:val="24"/>
        </w:rPr>
      </w:pPr>
    </w:p>
    <w:p w14:paraId="0C0FBBDF" w14:textId="77777777" w:rsidR="00F84A0A" w:rsidRPr="003D581B" w:rsidRDefault="00F84A0A" w:rsidP="00570B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7B5F2" w14:textId="77777777" w:rsidR="00CE7E31" w:rsidRDefault="00CE7E31" w:rsidP="002A79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6DA8D" w14:textId="77777777" w:rsidR="00147795" w:rsidRPr="00CE7E31" w:rsidRDefault="00147795" w:rsidP="002A7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7795" w:rsidRPr="00CE7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E2"/>
    <w:rsid w:val="00086DE2"/>
    <w:rsid w:val="000D777E"/>
    <w:rsid w:val="00101EDB"/>
    <w:rsid w:val="00147795"/>
    <w:rsid w:val="00260B64"/>
    <w:rsid w:val="002A7937"/>
    <w:rsid w:val="004231DD"/>
    <w:rsid w:val="004B7FEA"/>
    <w:rsid w:val="00551B98"/>
    <w:rsid w:val="00570B62"/>
    <w:rsid w:val="00694945"/>
    <w:rsid w:val="0081688C"/>
    <w:rsid w:val="009D428C"/>
    <w:rsid w:val="009F0B30"/>
    <w:rsid w:val="00AD7391"/>
    <w:rsid w:val="00B362BA"/>
    <w:rsid w:val="00BC4485"/>
    <w:rsid w:val="00C05731"/>
    <w:rsid w:val="00C57431"/>
    <w:rsid w:val="00CC642D"/>
    <w:rsid w:val="00CE7E31"/>
    <w:rsid w:val="00E93505"/>
    <w:rsid w:val="00F8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B6FDC"/>
  <w15:chartTrackingRefBased/>
  <w15:docId w15:val="{938125F1-A180-4310-B387-52BA142C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1B98"/>
    <w:pPr>
      <w:widowControl w:val="0"/>
      <w:autoSpaceDE w:val="0"/>
      <w:autoSpaceDN w:val="0"/>
      <w:spacing w:after="0" w:line="240" w:lineRule="auto"/>
      <w:ind w:left="260"/>
      <w:outlineLvl w:val="0"/>
    </w:pPr>
    <w:rPr>
      <w:rFonts w:ascii="Cambria" w:eastAsia="Cambria" w:hAnsi="Cambria" w:cs="Cambr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B98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51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51B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E7E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'[Chart in Microsoft Word]Sheet1'!$C$1</c:f>
              <c:strCache>
                <c:ptCount val="1"/>
                <c:pt idx="0">
                  <c:v>Area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numFmt formatCode="General" sourceLinked="0"/>
            </c:trendlineLbl>
          </c:trendline>
          <c:xVal>
            <c:numRef>
              <c:f>'[Chart in Microsoft Word]Sheet1'!$B$2:$B$5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  <c:pt idx="2">
                  <c:v>50</c:v>
                </c:pt>
                <c:pt idx="3">
                  <c:v>100</c:v>
                </c:pt>
              </c:numCache>
            </c:numRef>
          </c:xVal>
          <c:yVal>
            <c:numRef>
              <c:f>'[Chart in Microsoft Word]Sheet1'!$C$2:$C$5</c:f>
              <c:numCache>
                <c:formatCode>General</c:formatCode>
                <c:ptCount val="4"/>
                <c:pt idx="0">
                  <c:v>78057</c:v>
                </c:pt>
                <c:pt idx="1">
                  <c:v>142433</c:v>
                </c:pt>
                <c:pt idx="2">
                  <c:v>167895</c:v>
                </c:pt>
                <c:pt idx="3">
                  <c:v>316548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02-430F-A2DB-7264A7C55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7274888"/>
        <c:axId val="517274496"/>
      </c:scatterChart>
      <c:valAx>
        <c:axId val="5172748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 sz="1000" b="1" i="0" u="none" strike="noStrike" baseline="0">
                    <a:effectLst/>
                  </a:rPr>
                  <a:t>ppm of β-Carotene </a:t>
                </a:r>
                <a:endParaRPr lang="en-IN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17274496"/>
        <c:crosses val="autoZero"/>
        <c:crossBetween val="midCat"/>
      </c:valAx>
      <c:valAx>
        <c:axId val="5172744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Area</a:t>
                </a:r>
                <a:r>
                  <a:rPr lang="en-IN" baseline="0"/>
                  <a:t> </a:t>
                </a:r>
                <a:endParaRPr lang="en-IN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172748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BIBHU Panda</dc:creator>
  <cp:keywords/>
  <dc:description/>
  <cp:lastModifiedBy>User</cp:lastModifiedBy>
  <cp:revision>26</cp:revision>
  <dcterms:created xsi:type="dcterms:W3CDTF">2022-06-23T04:32:00Z</dcterms:created>
  <dcterms:modified xsi:type="dcterms:W3CDTF">2022-06-29T13:28:00Z</dcterms:modified>
</cp:coreProperties>
</file>