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9FCE" w14:textId="77777777" w:rsidR="00603197" w:rsidRDefault="00603197" w:rsidP="00603197">
      <w:pPr>
        <w:pStyle w:val="Heading1"/>
        <w:keepNext w:val="0"/>
        <w:keepLines w:val="0"/>
        <w:spacing w:before="0" w:after="0" w:line="240" w:lineRule="auto"/>
        <w:rPr>
          <w:rFonts w:ascii="Calibri" w:eastAsia="Calibri" w:hAnsi="Calibri" w:cs="Calibri"/>
          <w:b/>
          <w:sz w:val="42"/>
          <w:szCs w:val="42"/>
        </w:rPr>
      </w:pPr>
      <w:r>
        <w:rPr>
          <w:rFonts w:ascii="Calibri" w:eastAsia="Calibri" w:hAnsi="Calibri" w:cs="Calibri"/>
          <w:b/>
          <w:sz w:val="42"/>
          <w:szCs w:val="42"/>
        </w:rPr>
        <w:t>Supplementary information</w:t>
      </w:r>
    </w:p>
    <w:p w14:paraId="105A99F3" w14:textId="77777777" w:rsidR="00603197" w:rsidRDefault="00603197" w:rsidP="00603197"/>
    <w:p w14:paraId="7ED0B945" w14:textId="77777777" w:rsidR="00603197" w:rsidRDefault="00603197" w:rsidP="00603197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>
        <w:rPr>
          <w:rFonts w:asciiTheme="majorHAnsi" w:hAnsiTheme="majorHAnsi" w:cstheme="majorHAnsi"/>
          <w:b/>
          <w:bCs/>
          <w:sz w:val="28"/>
          <w:szCs w:val="28"/>
        </w:rPr>
        <w:t>Electrospun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</w:rPr>
        <w:t xml:space="preserve"> P3HT/PVDF-HFP Semiconductive Nanofibers for Triboelectric Nanogenerators</w:t>
      </w:r>
    </w:p>
    <w:p w14:paraId="28607C89" w14:textId="77777777" w:rsidR="00603197" w:rsidRDefault="00603197" w:rsidP="00603197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18965FF9" w14:textId="77777777" w:rsidR="00603197" w:rsidRDefault="00603197" w:rsidP="0060319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Meng-Fang Lin*, Gang-Wei Zhang, Jia-Xian Li, Xin-Xain Wu, Yu-Ching Huang * </w:t>
      </w:r>
    </w:p>
    <w:p w14:paraId="5BECA2E1" w14:textId="77777777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</w:p>
    <w:p w14:paraId="20318043" w14:textId="77777777" w:rsidR="00603197" w:rsidRDefault="00603197" w:rsidP="00603197">
      <w:pPr>
        <w:rPr>
          <w:rFonts w:asciiTheme="majorHAnsi" w:hAnsiTheme="majorHAnsi" w:cstheme="majorHAnsi"/>
          <w:i/>
          <w:iCs/>
          <w:szCs w:val="24"/>
        </w:rPr>
      </w:pPr>
      <w:bookmarkStart w:id="0" w:name="_Hlk107222344"/>
      <w:r>
        <w:rPr>
          <w:rFonts w:asciiTheme="majorHAnsi" w:hAnsiTheme="majorHAnsi" w:cstheme="majorHAnsi"/>
          <w:i/>
          <w:iCs/>
          <w:szCs w:val="24"/>
        </w:rPr>
        <w:t>Department of Materials Engineering, Ming Chi University of Technology, New Taipei City, Taiwan</w:t>
      </w:r>
    </w:p>
    <w:bookmarkEnd w:id="0"/>
    <w:p w14:paraId="26123ABF" w14:textId="0FBE04F6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A076213" wp14:editId="7FDE570A">
            <wp:extent cx="5274310" cy="2189480"/>
            <wp:effectExtent l="0" t="0" r="2540" b="1270"/>
            <wp:docPr id="4" name="Picture 4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art, bar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71E7" w14:textId="77777777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Fig. S1</w:t>
      </w:r>
      <w:r>
        <w:rPr>
          <w:rFonts w:asciiTheme="majorHAnsi" w:hAnsiTheme="majorHAnsi" w:cstheme="majorHAnsi"/>
          <w:szCs w:val="24"/>
        </w:rPr>
        <w:t xml:space="preserve"> Electrical output current density of the P3HT/PVDF-HFP nanofibers measured with respect to (a) frequency and (b) mechanical force.</w:t>
      </w:r>
    </w:p>
    <w:p w14:paraId="3C726D74" w14:textId="79B88D5B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584A1931" wp14:editId="02B1CAAA">
            <wp:extent cx="5274310" cy="4006215"/>
            <wp:effectExtent l="0" t="0" r="2540" b="0"/>
            <wp:docPr id="3" name="Picture 3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DE05F" w14:textId="77777777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Fig. S2</w:t>
      </w:r>
      <w:r>
        <w:rPr>
          <w:rFonts w:asciiTheme="majorHAnsi" w:hAnsiTheme="majorHAnsi" w:cstheme="majorHAnsi"/>
          <w:szCs w:val="24"/>
        </w:rPr>
        <w:t xml:space="preserve"> (a, c) Output voltages and (b, d) current densities of the TENG composed of </w:t>
      </w:r>
      <w:proofErr w:type="spellStart"/>
      <w:r>
        <w:rPr>
          <w:rFonts w:asciiTheme="majorHAnsi" w:hAnsiTheme="majorHAnsi" w:cstheme="majorHAnsi"/>
          <w:szCs w:val="24"/>
        </w:rPr>
        <w:t>electrospun</w:t>
      </w:r>
      <w:proofErr w:type="spellEnd"/>
      <w:r>
        <w:rPr>
          <w:rFonts w:asciiTheme="majorHAnsi" w:hAnsiTheme="majorHAnsi" w:cstheme="majorHAnsi"/>
          <w:szCs w:val="24"/>
        </w:rPr>
        <w:t xml:space="preserve"> PVDF-HFP nanofibers, measured (a, b) under the same mechanical force (10 N) at frequencies (</w:t>
      </w:r>
      <w:r>
        <w:rPr>
          <w:rFonts w:asciiTheme="majorHAnsi" w:hAnsiTheme="majorHAnsi" w:cstheme="majorHAnsi"/>
          <w:i/>
          <w:iCs/>
          <w:szCs w:val="24"/>
        </w:rPr>
        <w:t>f</w:t>
      </w:r>
      <w:r>
        <w:rPr>
          <w:rFonts w:asciiTheme="majorHAnsi" w:hAnsiTheme="majorHAnsi" w:cstheme="majorHAnsi"/>
          <w:szCs w:val="24"/>
        </w:rPr>
        <w:t>) of 1, 3, 5, and 10 Hz and (c, d) under the same frequency (5 Hz) at mechanical forces of 5, 10, 20, 30, and 40 N.</w:t>
      </w:r>
    </w:p>
    <w:p w14:paraId="36F55F33" w14:textId="24627893" w:rsidR="00603197" w:rsidRDefault="00603197" w:rsidP="00603197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DB53FAC" wp14:editId="7EABEAFA">
            <wp:extent cx="4705350" cy="360045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1F453" w14:textId="77777777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lastRenderedPageBreak/>
        <w:t xml:space="preserve">Fig. S3 </w:t>
      </w:r>
      <w:r>
        <w:rPr>
          <w:rFonts w:asciiTheme="majorHAnsi" w:hAnsiTheme="majorHAnsi" w:cstheme="majorHAnsi"/>
          <w:szCs w:val="24"/>
        </w:rPr>
        <w:t>(a) Capacitor charging of the PVDF-HFP nanofiber TENG at various capacitances.</w:t>
      </w:r>
    </w:p>
    <w:p w14:paraId="29171B53" w14:textId="41EA5AAA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D587F48" wp14:editId="6A906E74">
            <wp:extent cx="5274310" cy="2180590"/>
            <wp:effectExtent l="0" t="0" r="2540" b="0"/>
            <wp:docPr id="1" name="Picture 1" descr="A picture containing text, writing implement, stationary, pe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picture containing text, writing implement, stationary, pe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00CB3" w14:textId="77777777" w:rsidR="00603197" w:rsidRDefault="00603197" w:rsidP="00603197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Fig. S4 </w:t>
      </w:r>
      <w:r>
        <w:rPr>
          <w:rFonts w:asciiTheme="majorHAnsi" w:hAnsiTheme="majorHAnsi" w:cstheme="majorHAnsi"/>
          <w:szCs w:val="24"/>
        </w:rPr>
        <w:t>(a) Voltage and (b) current outputs of the P3HT/PVDF-HFP nanofiber TENG, measured at various temperatures.</w:t>
      </w:r>
    </w:p>
    <w:p w14:paraId="29742F28" w14:textId="77777777" w:rsidR="00603197" w:rsidRDefault="00603197" w:rsidP="00603197">
      <w:pPr>
        <w:spacing w:line="240" w:lineRule="auto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 xml:space="preserve"> </w:t>
      </w:r>
    </w:p>
    <w:p w14:paraId="6941DC62" w14:textId="77777777" w:rsidR="00603197" w:rsidRDefault="00603197" w:rsidP="00603197">
      <w:pPr>
        <w:spacing w:line="240" w:lineRule="auto"/>
        <w:rPr>
          <w:rFonts w:asciiTheme="majorHAnsi" w:eastAsia="Calibri" w:hAnsiTheme="majorHAnsi" w:cstheme="majorHAnsi"/>
        </w:rPr>
      </w:pPr>
    </w:p>
    <w:p w14:paraId="52651ECE" w14:textId="4DA5F942" w:rsidR="00767F7B" w:rsidRPr="00C17844" w:rsidRDefault="00C17844">
      <w:r w:rsidRPr="008A15AB">
        <w:rPr>
          <w:rFonts w:asciiTheme="majorHAnsi" w:hAnsiTheme="majorHAnsi" w:cstheme="majorHAnsi"/>
          <w:b/>
        </w:rPr>
        <w:t>Movie</w:t>
      </w:r>
      <w:r w:rsidRPr="008A15AB">
        <w:rPr>
          <w:rFonts w:asciiTheme="majorHAnsi" w:hAnsiTheme="majorHAnsi" w:cstheme="majorHAnsi"/>
        </w:rPr>
        <w:t xml:space="preserve"> </w:t>
      </w:r>
      <w:r w:rsidRPr="008A15AB">
        <w:rPr>
          <w:rFonts w:asciiTheme="majorHAnsi" w:hAnsiTheme="majorHAnsi" w:cstheme="majorHAnsi"/>
          <w:b/>
          <w:bCs/>
        </w:rPr>
        <w:t>S1</w:t>
      </w:r>
      <w:r>
        <w:rPr>
          <w:rFonts w:asciiTheme="majorHAnsi" w:hAnsiTheme="majorHAnsi" w:cstheme="majorHAnsi"/>
          <w:b/>
          <w:bCs/>
        </w:rPr>
        <w:t xml:space="preserve">. </w:t>
      </w:r>
      <w:r w:rsidRPr="008A15AB">
        <w:rPr>
          <w:rFonts w:asciiTheme="majorHAnsi" w:hAnsiTheme="majorHAnsi" w:cstheme="majorHAnsi"/>
        </w:rPr>
        <w:t>LED bulb array and a digital watch could be powered by the TENG containing the P3HT/PVDF-HFP nanofiber mats</w:t>
      </w:r>
    </w:p>
    <w:sectPr w:rsidR="00767F7B" w:rsidRPr="00C178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94118" w14:textId="77777777" w:rsidR="00C575E9" w:rsidRDefault="00C575E9" w:rsidP="00C17844">
      <w:pPr>
        <w:spacing w:line="240" w:lineRule="auto"/>
      </w:pPr>
      <w:r>
        <w:separator/>
      </w:r>
    </w:p>
  </w:endnote>
  <w:endnote w:type="continuationSeparator" w:id="0">
    <w:p w14:paraId="4B2F7BAC" w14:textId="77777777" w:rsidR="00C575E9" w:rsidRDefault="00C575E9" w:rsidP="00C17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9911" w14:textId="77777777" w:rsidR="00C575E9" w:rsidRDefault="00C575E9" w:rsidP="00C17844">
      <w:pPr>
        <w:spacing w:line="240" w:lineRule="auto"/>
      </w:pPr>
      <w:r>
        <w:separator/>
      </w:r>
    </w:p>
  </w:footnote>
  <w:footnote w:type="continuationSeparator" w:id="0">
    <w:p w14:paraId="287AC6BA" w14:textId="77777777" w:rsidR="00C575E9" w:rsidRDefault="00C575E9" w:rsidP="00C178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44"/>
    <w:rsid w:val="005B3044"/>
    <w:rsid w:val="00603197"/>
    <w:rsid w:val="00767F7B"/>
    <w:rsid w:val="00C17844"/>
    <w:rsid w:val="00C5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8088E"/>
  <w15:chartTrackingRefBased/>
  <w15:docId w15:val="{AA52A39E-CA4B-4085-ABC2-8274355E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197"/>
    <w:pPr>
      <w:spacing w:line="276" w:lineRule="auto"/>
    </w:pPr>
    <w:rPr>
      <w:rFonts w:ascii="Arial" w:hAnsi="Arial" w:cs="Arial"/>
      <w:kern w:val="0"/>
      <w:sz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197"/>
    <w:pPr>
      <w:keepNext/>
      <w:keepLines/>
      <w:spacing w:before="400" w:after="120"/>
      <w:outlineLvl w:val="0"/>
    </w:pPr>
    <w:rPr>
      <w:rFonts w:eastAsia="新細明體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197"/>
    <w:rPr>
      <w:rFonts w:ascii="Arial" w:eastAsia="新細明體" w:hAnsi="Arial" w:cs="Arial"/>
      <w:kern w:val="0"/>
      <w:sz w:val="40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C17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17844"/>
    <w:rPr>
      <w:rFonts w:ascii="Arial" w:hAnsi="Arial" w:cs="Arial"/>
      <w:kern w:val="0"/>
      <w:sz w:val="20"/>
      <w:szCs w:val="20"/>
      <w:lang w:val="en"/>
    </w:rPr>
  </w:style>
  <w:style w:type="paragraph" w:styleId="Footer">
    <w:name w:val="footer"/>
    <w:basedOn w:val="Normal"/>
    <w:link w:val="FooterChar"/>
    <w:uiPriority w:val="99"/>
    <w:unhideWhenUsed/>
    <w:rsid w:val="00C178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17844"/>
    <w:rPr>
      <w:rFonts w:ascii="Arial" w:hAnsi="Arial" w:cs="Arial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林孟芳</dc:creator>
  <cp:keywords/>
  <dc:description/>
  <cp:lastModifiedBy>林孟芳</cp:lastModifiedBy>
  <cp:revision>3</cp:revision>
  <dcterms:created xsi:type="dcterms:W3CDTF">2022-07-01T08:33:00Z</dcterms:created>
  <dcterms:modified xsi:type="dcterms:W3CDTF">2022-07-01T08:38:00Z</dcterms:modified>
</cp:coreProperties>
</file>