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2521" w14:textId="701D2D54" w:rsidR="00334FA5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B54BC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S1: </w:t>
      </w:r>
      <w:r w:rsidRPr="003B54BC">
        <w:rPr>
          <w:rFonts w:ascii="Times New Roman" w:hAnsi="Times New Roman" w:cs="Times New Roman"/>
          <w:sz w:val="24"/>
          <w:szCs w:val="24"/>
          <w:lang w:val="en-US"/>
        </w:rPr>
        <w:t>Analysis of variance for the fitted second-order polynomial model and lack of fit for amino acid production as per Box-Behken design</w:t>
      </w:r>
    </w:p>
    <w:tbl>
      <w:tblPr>
        <w:tblW w:w="9380" w:type="dxa"/>
        <w:tblLook w:val="04A0" w:firstRow="1" w:lastRow="0" w:firstColumn="1" w:lastColumn="0" w:noHBand="0" w:noVBand="1"/>
      </w:tblPr>
      <w:tblGrid>
        <w:gridCol w:w="3509"/>
        <w:gridCol w:w="1003"/>
        <w:gridCol w:w="550"/>
        <w:gridCol w:w="1337"/>
        <w:gridCol w:w="996"/>
        <w:gridCol w:w="1012"/>
        <w:gridCol w:w="1456"/>
      </w:tblGrid>
      <w:tr w:rsidR="003B54BC" w:rsidRPr="003B54BC" w14:paraId="514500F5" w14:textId="77777777" w:rsidTr="003B54BC">
        <w:trPr>
          <w:trHeight w:val="624"/>
        </w:trPr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EECE6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Source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FAE3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Sum of squares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FAD50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df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8772E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Mean square</w:t>
            </w: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1047E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F value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61504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 value Prob&gt;F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F99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Significance</w:t>
            </w:r>
          </w:p>
        </w:tc>
      </w:tr>
      <w:tr w:rsidR="003B54BC" w:rsidRPr="003B54BC" w14:paraId="5252830E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299AF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Model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EB0E2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980.85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48D90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C7B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70.06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BC9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30.21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83F0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B3F92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Significant</w:t>
            </w:r>
          </w:p>
        </w:tc>
      </w:tr>
      <w:tr w:rsidR="003B54BC" w:rsidRPr="003B54BC" w14:paraId="06CA19EB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A80B5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A-Initial pH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88AA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266.77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CF068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F8C7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266.77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B898A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115.04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85FB4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C5DE0" w14:textId="2A60D20C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3B54BC" w:rsidRPr="003B54BC" w14:paraId="3803EFFA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1010C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B-fermentation Temperature (°C)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F76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4182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3C61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63.52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2F3C3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27.39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5B67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556E8" w14:textId="5F66EACD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3B54BC" w:rsidRPr="003B54BC" w14:paraId="6A28FC16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20AA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C-Fermentation time (hrs)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3E13E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211.96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4C5F0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6DCA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211.96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2C3E8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91.4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2A034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CDB8" w14:textId="0A4AAF84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1613F030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BB594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D-Inoculums concentration (%, v/v)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1C39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18.93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91CA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CC6F9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18.93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A20EA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8.16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D7E8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0.0127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0DB7" w14:textId="6E3C03C9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284033FC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1896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AB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60059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9.64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FF3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7CE1B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9.64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AC0D2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4.16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3F80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0.0608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FAAA" w14:textId="0F6A3600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3CFBBAC7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7176C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AC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A7203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10.77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A68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5167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10.77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4DA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4.65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21D7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0.049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F2B45" w14:textId="78A65AC4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49272258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2D6D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6CD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31F3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2250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2.23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41B2C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0.96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32A59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0.3439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571E" w14:textId="20F4F6F5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6248787B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5AF6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BC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9D23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EE4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EEB8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12.8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D99E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5.52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454E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0.034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9AE82" w14:textId="70B2E241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40EAF441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2FCEC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DB55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88A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10B1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1.48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25EF2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0.64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1469A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0.4371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4FDF" w14:textId="199EBBDF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024F7E3C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93E14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CD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F3E49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592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FBF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0.21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6F65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0.092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4551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0.7659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25BFA" w14:textId="799A0EFC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052DAC6E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7360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A2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910D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152.52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758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46DB9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152.52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21617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65.77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65FE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ACC54" w14:textId="263DC37F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751FB00C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C9974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B2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7D86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920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0E42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68.2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C6C94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29.41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322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A11E" w14:textId="2A81B2FC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41A9E422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1A662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8D857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238.63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05A2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01849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238.63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07B3E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102.91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C16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B877F" w14:textId="4CBC2AD6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</w:tr>
      <w:tr w:rsidR="003B54BC" w:rsidRPr="003B54BC" w14:paraId="07F3D183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D3C1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D2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601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114.82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3348E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41743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114.82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D197E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49.52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7BA6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80EFD" w14:textId="69C443E8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3B54BC" w:rsidRPr="003B54BC" w14:paraId="13C75ACE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93AA6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Residual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BC4A6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060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8CA0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2.32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A8BC9" w14:textId="296E1843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18EF0" w14:textId="7FA59B4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55CD7" w14:textId="0F42E3F0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3B54BC" w:rsidRPr="003B54BC" w14:paraId="25B62A84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35B3D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Lack of fit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1B29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32.46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ED23B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3EF35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3.25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CB2E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2077.37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8EC6F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&lt;0.0001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6352" w14:textId="142F2C75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3B54BC" w:rsidRPr="003B54BC" w14:paraId="39F388B0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9C8BE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Pure error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031B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6.25E-03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F3BC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2D5D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1.563E-0.003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E4038" w14:textId="1F70D132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292B6" w14:textId="72220D9A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33F62" w14:textId="70C935CE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  <w:tr w:rsidR="003B54BC" w:rsidRPr="003B54BC" w14:paraId="0A2B3193" w14:textId="77777777" w:rsidTr="003B54BC">
        <w:trPr>
          <w:trHeight w:val="312"/>
        </w:trPr>
        <w:tc>
          <w:tcPr>
            <w:tcW w:w="35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ABF7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Cor total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50F61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1013.31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BBE40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28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E7811" w14:textId="46163591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0DD58" w14:textId="5D11E3AD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6983" w14:textId="1258422F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4B0B1" w14:textId="5EEFD2D9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 </w:t>
            </w:r>
          </w:p>
        </w:tc>
      </w:tr>
    </w:tbl>
    <w:p w14:paraId="3162D450" w14:textId="36197B84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AA449C1" w14:textId="5BAE1993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117F98A" w14:textId="4FCCF481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CCDCBF" w14:textId="423D43BC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35C4D8D" w14:textId="4717F449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D037B18" w14:textId="09963B1D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3667085" w14:textId="6BF785DD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1D7708A" w14:textId="11051E59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C6A095D" w14:textId="5AF5DDC5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549B61F" w14:textId="17DC77CA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FEC4085" w14:textId="25741ABD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2329834" w14:textId="1A05F10A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FCC0B5" w14:textId="2B79C2D0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9335E21" w14:textId="42AF1D83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30BF871" w14:textId="68312A59" w:rsidR="003B54BC" w:rsidRDefault="003B54BC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Table S2: </w:t>
      </w:r>
      <w:r w:rsidRPr="003B54BC">
        <w:rPr>
          <w:rFonts w:ascii="Times New Roman" w:hAnsi="Times New Roman" w:cs="Times New Roman"/>
          <w:sz w:val="24"/>
          <w:szCs w:val="24"/>
          <w:lang w:val="en-US"/>
        </w:rPr>
        <w:t>Selection of application mode in pot trials condition</w:t>
      </w:r>
    </w:p>
    <w:tbl>
      <w:tblPr>
        <w:tblW w:w="11643" w:type="dxa"/>
        <w:tblInd w:w="-1320" w:type="dxa"/>
        <w:tblLook w:val="04A0" w:firstRow="1" w:lastRow="0" w:firstColumn="1" w:lastColumn="0" w:noHBand="0" w:noVBand="1"/>
      </w:tblPr>
      <w:tblGrid>
        <w:gridCol w:w="1243"/>
        <w:gridCol w:w="1460"/>
        <w:gridCol w:w="1940"/>
        <w:gridCol w:w="1660"/>
        <w:gridCol w:w="1860"/>
        <w:gridCol w:w="1760"/>
        <w:gridCol w:w="1720"/>
      </w:tblGrid>
      <w:tr w:rsidR="003B54BC" w:rsidRPr="003B54BC" w14:paraId="7EF1306F" w14:textId="77777777" w:rsidTr="003B54BC">
        <w:trPr>
          <w:trHeight w:val="600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9D18" w14:textId="77777777" w:rsidR="003B54BC" w:rsidRPr="003B54BC" w:rsidRDefault="003B54BC" w:rsidP="003B54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Growth indicators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B5A98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Spray (FH : Water=1:1)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F2786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Soil application (FH) mixed with Fly ash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C2EC2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Soil application (PL) 1.25 % w/w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AC05C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Soil application (CH)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27B3C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Soil application (OF)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EA9B4" w14:textId="4DDD2556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Un</w:t>
            </w:r>
            <w:r w:rsidR="00E23B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-</w:t>
            </w: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treatment (Only soil) </w:t>
            </w:r>
          </w:p>
        </w:tc>
      </w:tr>
      <w:tr w:rsidR="003B54BC" w:rsidRPr="003B54BC" w14:paraId="0D200EDE" w14:textId="77777777" w:rsidTr="003B54BC">
        <w:trPr>
          <w:trHeight w:val="288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DC0E8F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73DB8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Test-1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79769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Test-2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84946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Test-3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FC9C3" w14:textId="499B3415" w:rsidR="003B54BC" w:rsidRPr="003B54BC" w:rsidRDefault="00E23BF1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Negative</w:t>
            </w:r>
            <w:r w:rsidR="003B54BC"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 xml:space="preserve"> Control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14AE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Positive control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450E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Control</w:t>
            </w:r>
          </w:p>
        </w:tc>
      </w:tr>
      <w:tr w:rsidR="003B54BC" w:rsidRPr="003B54BC" w14:paraId="27DD42F6" w14:textId="77777777" w:rsidTr="003B54BC">
        <w:trPr>
          <w:trHeight w:val="93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719E4" w14:textId="77777777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Overall grain  yield (g)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FEFE" w14:textId="553C4B7A" w:rsidR="003B54BC" w:rsidRPr="003B54BC" w:rsidRDefault="00D902C0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B34D5" w14:textId="6D278620" w:rsidR="003B54BC" w:rsidRPr="003B54BC" w:rsidRDefault="00D902C0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B210" w14:textId="410FFC58" w:rsidR="003B54BC" w:rsidRPr="003B54BC" w:rsidRDefault="00D902C0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21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9CBC2" w14:textId="21896F26" w:rsidR="003B54BC" w:rsidRPr="003B54BC" w:rsidRDefault="00D902C0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A90F2" w14:textId="4A4BC08F" w:rsidR="003B54BC" w:rsidRPr="003B54BC" w:rsidRDefault="003B54BC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  <w:r w:rsidR="00D902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741A0" w14:textId="0F48C339" w:rsidR="003B54BC" w:rsidRPr="003B54BC" w:rsidRDefault="00D902C0" w:rsidP="003B54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  <w:r w:rsidR="003B54BC" w:rsidRPr="003B54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7</w:t>
            </w:r>
          </w:p>
        </w:tc>
      </w:tr>
    </w:tbl>
    <w:p w14:paraId="5897D15D" w14:textId="77777777" w:rsidR="003B54BC" w:rsidRPr="003B54BC" w:rsidRDefault="003B54BC" w:rsidP="003B54BC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B54BC" w:rsidRPr="003B54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FF3"/>
    <w:rsid w:val="00334FA5"/>
    <w:rsid w:val="003B54BC"/>
    <w:rsid w:val="00D902C0"/>
    <w:rsid w:val="00E23BF1"/>
    <w:rsid w:val="00EF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A9B49"/>
  <w15:chartTrackingRefBased/>
  <w15:docId w15:val="{EAFBC19A-54A3-4526-A3B8-4CD94DCCC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0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tanmay paul</dc:creator>
  <cp:keywords/>
  <dc:description/>
  <cp:lastModifiedBy>tanmay paul</cp:lastModifiedBy>
  <cp:revision>4</cp:revision>
  <dcterms:created xsi:type="dcterms:W3CDTF">2022-06-04T12:35:00Z</dcterms:created>
  <dcterms:modified xsi:type="dcterms:W3CDTF">2022-06-19T10:15:00Z</dcterms:modified>
</cp:coreProperties>
</file>