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tblW w:w="9934" w:type="dxa"/>
        <w:tblLayout w:type="fixed"/>
        <w:tblLook w:val="04A0" w:firstRow="1" w:lastRow="0" w:firstColumn="1" w:lastColumn="0" w:noHBand="0" w:noVBand="1"/>
      </w:tblPr>
      <w:tblGrid>
        <w:gridCol w:w="1135"/>
        <w:gridCol w:w="710"/>
        <w:gridCol w:w="710"/>
        <w:gridCol w:w="567"/>
        <w:gridCol w:w="567"/>
        <w:gridCol w:w="569"/>
        <w:gridCol w:w="249"/>
        <w:gridCol w:w="27"/>
        <w:gridCol w:w="716"/>
        <w:gridCol w:w="27"/>
        <w:gridCol w:w="715"/>
        <w:gridCol w:w="27"/>
        <w:gridCol w:w="715"/>
        <w:gridCol w:w="27"/>
        <w:gridCol w:w="699"/>
        <w:gridCol w:w="29"/>
        <w:gridCol w:w="591"/>
        <w:gridCol w:w="567"/>
        <w:gridCol w:w="425"/>
        <w:gridCol w:w="12"/>
        <w:gridCol w:w="283"/>
        <w:gridCol w:w="567"/>
      </w:tblGrid>
      <w:tr w:rsidR="00113CEF" w:rsidRPr="0031162D" w:rsidTr="009222DD">
        <w:trPr>
          <w:trHeight w:val="256"/>
        </w:trPr>
        <w:tc>
          <w:tcPr>
            <w:tcW w:w="9934" w:type="dxa"/>
            <w:gridSpan w:val="2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47BBA">
              <w:rPr>
                <w:rFonts w:asciiTheme="majorBidi" w:hAnsiTheme="majorBidi" w:cstheme="majorBidi"/>
                <w:sz w:val="20"/>
                <w:szCs w:val="20"/>
              </w:rPr>
              <w:t xml:space="preserve">Table </w:t>
            </w:r>
            <w:r w:rsidR="00EC23FC">
              <w:rPr>
                <w:rFonts w:asciiTheme="majorBidi" w:hAnsiTheme="majorBidi" w:cstheme="majorBidi"/>
                <w:sz w:val="20"/>
                <w:szCs w:val="20"/>
              </w:rPr>
              <w:t>S</w:t>
            </w:r>
            <w:r w:rsidRPr="00047BBA">
              <w:rPr>
                <w:rFonts w:asciiTheme="majorBidi" w:hAnsiTheme="majorBidi" w:cstheme="majorBidi"/>
                <w:sz w:val="20"/>
                <w:szCs w:val="20"/>
              </w:rPr>
              <w:t>1 Physicochemical characteristics of the soil used in the present pot experiment</w:t>
            </w:r>
          </w:p>
        </w:tc>
      </w:tr>
      <w:tr w:rsidR="00113CEF" w:rsidRPr="0031162D" w:rsidTr="009222DD">
        <w:trPr>
          <w:trHeight w:val="256"/>
        </w:trPr>
        <w:tc>
          <w:tcPr>
            <w:tcW w:w="113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Soil texture</w:t>
            </w:r>
          </w:p>
        </w:tc>
        <w:tc>
          <w:tcPr>
            <w:tcW w:w="71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Sand</w:t>
            </w:r>
          </w:p>
        </w:tc>
        <w:tc>
          <w:tcPr>
            <w:tcW w:w="71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Silt</w:t>
            </w: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Clay</w:t>
            </w: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OM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6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N</w:t>
            </w:r>
          </w:p>
        </w:tc>
        <w:tc>
          <w:tcPr>
            <w:tcW w:w="24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3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E86ECF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Cu-DTPA</w:t>
            </w:r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742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47BBA">
              <w:rPr>
                <w:rFonts w:asciiTheme="majorBidi" w:hAnsiTheme="majorBidi" w:cstheme="majorBidi"/>
                <w:sz w:val="16"/>
                <w:szCs w:val="16"/>
              </w:rPr>
              <w:t>Mn</w:t>
            </w:r>
            <w:proofErr w:type="spellEnd"/>
            <w:r w:rsidRPr="00047BBA">
              <w:rPr>
                <w:rFonts w:asciiTheme="majorBidi" w:hAnsiTheme="majorBidi" w:cstheme="majorBidi"/>
                <w:sz w:val="16"/>
                <w:szCs w:val="16"/>
              </w:rPr>
              <w:t>-DTPA</w:t>
            </w:r>
          </w:p>
        </w:tc>
        <w:tc>
          <w:tcPr>
            <w:tcW w:w="742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Zn-DTPA</w:t>
            </w:r>
          </w:p>
        </w:tc>
        <w:tc>
          <w:tcPr>
            <w:tcW w:w="726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K </w:t>
            </w:r>
          </w:p>
        </w:tc>
        <w:tc>
          <w:tcPr>
            <w:tcW w:w="620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P-Olsen</w:t>
            </w: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Fe </w:t>
            </w:r>
          </w:p>
        </w:tc>
        <w:tc>
          <w:tcPr>
            <w:tcW w:w="437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EC</w:t>
            </w:r>
          </w:p>
        </w:tc>
        <w:tc>
          <w:tcPr>
            <w:tcW w:w="28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pH</w:t>
            </w:r>
          </w:p>
        </w:tc>
      </w:tr>
      <w:tr w:rsidR="00113CEF" w:rsidRPr="0031162D" w:rsidTr="009222DD">
        <w:trPr>
          <w:trHeight w:val="276"/>
        </w:trPr>
        <w:tc>
          <w:tcPr>
            <w:tcW w:w="1135" w:type="dxa"/>
            <w:vMerge w:val="restart"/>
            <w:tcBorders>
              <w:left w:val="nil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Clay- loam</w:t>
            </w:r>
          </w:p>
        </w:tc>
        <w:tc>
          <w:tcPr>
            <w:tcW w:w="3123" w:type="dxa"/>
            <w:gridSpan w:val="5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%</w:t>
            </w:r>
          </w:p>
        </w:tc>
        <w:tc>
          <w:tcPr>
            <w:tcW w:w="249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40" w:type="dxa"/>
            <w:gridSpan w:val="11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mg/kg</w:t>
            </w:r>
          </w:p>
        </w:tc>
        <w:tc>
          <w:tcPr>
            <w:tcW w:w="42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47BBA">
              <w:rPr>
                <w:rFonts w:asciiTheme="majorBidi" w:hAnsiTheme="majorBidi" w:cstheme="majorBidi"/>
                <w:sz w:val="16"/>
                <w:szCs w:val="16"/>
              </w:rPr>
              <w:t>dS</w:t>
            </w:r>
            <w:proofErr w:type="spellEnd"/>
            <w:r w:rsidRPr="00047BBA">
              <w:rPr>
                <w:rFonts w:asciiTheme="majorBidi" w:hAnsiTheme="majorBidi" w:cstheme="majorBidi"/>
                <w:sz w:val="16"/>
                <w:szCs w:val="16"/>
              </w:rPr>
              <w:t>/m</w:t>
            </w:r>
          </w:p>
        </w:tc>
        <w:tc>
          <w:tcPr>
            <w:tcW w:w="29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</w:tr>
      <w:tr w:rsidR="00113CEF" w:rsidRPr="0031162D" w:rsidTr="009222DD">
        <w:trPr>
          <w:trHeight w:val="276"/>
        </w:trPr>
        <w:tc>
          <w:tcPr>
            <w:tcW w:w="11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1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29</w:t>
            </w:r>
          </w:p>
        </w:tc>
        <w:tc>
          <w:tcPr>
            <w:tcW w:w="71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32</w:t>
            </w: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39</w:t>
            </w: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0.91</w:t>
            </w:r>
          </w:p>
        </w:tc>
        <w:tc>
          <w:tcPr>
            <w:tcW w:w="56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0.14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3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0.938</w:t>
            </w:r>
          </w:p>
        </w:tc>
        <w:tc>
          <w:tcPr>
            <w:tcW w:w="742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4.338</w:t>
            </w:r>
          </w:p>
        </w:tc>
        <w:tc>
          <w:tcPr>
            <w:tcW w:w="742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0.236</w:t>
            </w:r>
          </w:p>
        </w:tc>
        <w:tc>
          <w:tcPr>
            <w:tcW w:w="728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53</w:t>
            </w:r>
          </w:p>
        </w:tc>
        <w:tc>
          <w:tcPr>
            <w:tcW w:w="59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8</w:t>
            </w: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4.62 </w:t>
            </w:r>
          </w:p>
        </w:tc>
        <w:tc>
          <w:tcPr>
            <w:tcW w:w="437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1.39 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7.94</w:t>
            </w:r>
          </w:p>
        </w:tc>
      </w:tr>
      <w:tr w:rsidR="00113CEF" w:rsidRPr="0031162D" w:rsidTr="009222DD">
        <w:trPr>
          <w:trHeight w:val="276"/>
        </w:trPr>
        <w:tc>
          <w:tcPr>
            <w:tcW w:w="9934" w:type="dxa"/>
            <w:gridSpan w:val="2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47BBA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  <w:r w:rsidRPr="00047BBA">
              <w:rPr>
                <w:rFonts w:asciiTheme="majorBidi" w:hAnsiTheme="majorBidi" w:cstheme="majorBidi"/>
                <w:sz w:val="20"/>
                <w:szCs w:val="20"/>
              </w:rPr>
              <w:t>OM stand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s</w:t>
            </w:r>
            <w:r w:rsidRPr="00047BBA">
              <w:rPr>
                <w:rFonts w:asciiTheme="majorBidi" w:hAnsiTheme="majorBidi" w:cstheme="majorBidi"/>
                <w:sz w:val="20"/>
                <w:szCs w:val="20"/>
              </w:rPr>
              <w:t xml:space="preserve"> for organic matter</w:t>
            </w:r>
          </w:p>
          <w:p w:rsidR="00113CEF" w:rsidRPr="00E86ECF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</w:pPr>
            <w:r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  <w:proofErr w:type="spellStart"/>
            <w:r w:rsidRPr="00E86ECF">
              <w:rPr>
                <w:rFonts w:asciiTheme="majorBidi" w:hAnsiTheme="majorBidi" w:cstheme="majorBidi"/>
                <w:sz w:val="20"/>
                <w:szCs w:val="20"/>
              </w:rPr>
              <w:t>diethylenetriaminepentaacetic</w:t>
            </w:r>
            <w:proofErr w:type="spellEnd"/>
            <w:r w:rsidRPr="00E86ECF">
              <w:rPr>
                <w:rFonts w:asciiTheme="majorBidi" w:hAnsiTheme="majorBidi" w:cstheme="majorBidi"/>
                <w:sz w:val="20"/>
                <w:szCs w:val="20"/>
              </w:rPr>
              <w:t xml:space="preserve"> acid</w:t>
            </w:r>
          </w:p>
        </w:tc>
      </w:tr>
    </w:tbl>
    <w:p w:rsidR="00C6621D" w:rsidRDefault="00F149A2"/>
    <w:p w:rsidR="00113CEF" w:rsidRDefault="00113CEF"/>
    <w:p w:rsidR="00113CEF" w:rsidRDefault="00113CEF"/>
    <w:p w:rsidR="00113CEF" w:rsidRDefault="00113CEF"/>
    <w:p w:rsidR="00113CEF" w:rsidRDefault="00113CEF"/>
    <w:p w:rsidR="00113CEF" w:rsidRDefault="00113CEF"/>
    <w:p w:rsidR="00113CEF" w:rsidRDefault="00113CEF"/>
    <w:p w:rsidR="00113CEF" w:rsidRDefault="00113CEF"/>
    <w:p w:rsidR="00113CEF" w:rsidRDefault="00113CEF"/>
    <w:p w:rsidR="00113CEF" w:rsidRDefault="00113CEF"/>
    <w:p w:rsidR="00113CEF" w:rsidRDefault="00113CEF"/>
    <w:p w:rsidR="00113CEF" w:rsidRDefault="00113CEF"/>
    <w:p w:rsidR="00113CEF" w:rsidRDefault="00113CEF"/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28"/>
        <w:gridCol w:w="1117"/>
        <w:gridCol w:w="1117"/>
        <w:gridCol w:w="1145"/>
        <w:gridCol w:w="1147"/>
        <w:gridCol w:w="1169"/>
        <w:gridCol w:w="1117"/>
        <w:gridCol w:w="1117"/>
        <w:gridCol w:w="1115"/>
      </w:tblGrid>
      <w:tr w:rsidR="00113CEF" w:rsidRPr="0031162D" w:rsidTr="009222DD">
        <w:trPr>
          <w:trHeight w:val="641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spacing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1162D">
              <w:rPr>
                <w:rFonts w:asciiTheme="majorBidi" w:hAnsiTheme="majorBidi" w:cstheme="majorBidi"/>
                <w:sz w:val="20"/>
                <w:szCs w:val="20"/>
              </w:rPr>
              <w:t xml:space="preserve">Table </w:t>
            </w:r>
            <w:r w:rsidR="00EC23FC">
              <w:rPr>
                <w:rFonts w:asciiTheme="majorBidi" w:hAnsiTheme="majorBidi" w:cstheme="majorBidi"/>
                <w:sz w:val="20"/>
                <w:szCs w:val="20"/>
              </w:rPr>
              <w:t>S</w:t>
            </w:r>
            <w:r w:rsidRPr="0031162D">
              <w:rPr>
                <w:rFonts w:asciiTheme="majorBidi" w:hAnsiTheme="majorBidi" w:cstheme="majorBidi"/>
                <w:sz w:val="20"/>
                <w:szCs w:val="20"/>
              </w:rPr>
              <w:t xml:space="preserve">2 Root area and diameter variation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under</w:t>
            </w:r>
            <w:r w:rsidRPr="0031162D">
              <w:rPr>
                <w:rFonts w:asciiTheme="majorBidi" w:hAnsiTheme="majorBidi" w:cstheme="majorBidi"/>
                <w:sz w:val="20"/>
                <w:szCs w:val="20"/>
              </w:rPr>
              <w:t xml:space="preserve"> drought stress, Si application and mycorrhiza inoculation interactions in examined Licorice plants</w:t>
            </w:r>
          </w:p>
        </w:tc>
      </w:tr>
      <w:tr w:rsidR="00113CEF" w:rsidRPr="0031162D" w:rsidTr="009222DD">
        <w:tc>
          <w:tcPr>
            <w:tcW w:w="466" w:type="pct"/>
            <w:vMerge w:val="restart"/>
            <w:tcBorders>
              <w:left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Treatment</w:t>
            </w:r>
          </w:p>
        </w:tc>
        <w:tc>
          <w:tcPr>
            <w:tcW w:w="2269" w:type="pct"/>
            <w:gridSpan w:val="4"/>
            <w:tcBorders>
              <w:left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Root area (cm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2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2265" w:type="pct"/>
            <w:gridSpan w:val="4"/>
            <w:tcBorders>
              <w:left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Root diameter (mm)</w:t>
            </w:r>
          </w:p>
        </w:tc>
      </w:tr>
      <w:tr w:rsidR="00113CEF" w:rsidRPr="0031162D" w:rsidTr="009222DD">
        <w:tc>
          <w:tcPr>
            <w:tcW w:w="466" w:type="pct"/>
            <w:vMerge/>
            <w:tcBorders>
              <w:left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20" w:type="pct"/>
            <w:gridSpan w:val="2"/>
            <w:tcBorders>
              <w:left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Si0</w:t>
            </w:r>
          </w:p>
        </w:tc>
        <w:tc>
          <w:tcPr>
            <w:tcW w:w="1149" w:type="pct"/>
            <w:gridSpan w:val="2"/>
            <w:tcBorders>
              <w:left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Si1</w:t>
            </w:r>
          </w:p>
        </w:tc>
        <w:tc>
          <w:tcPr>
            <w:tcW w:w="1146" w:type="pct"/>
            <w:gridSpan w:val="2"/>
            <w:tcBorders>
              <w:left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Si0</w:t>
            </w:r>
          </w:p>
        </w:tc>
        <w:tc>
          <w:tcPr>
            <w:tcW w:w="1119" w:type="pct"/>
            <w:gridSpan w:val="2"/>
            <w:tcBorders>
              <w:left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Si1</w:t>
            </w:r>
          </w:p>
        </w:tc>
      </w:tr>
      <w:tr w:rsidR="00113CEF" w:rsidRPr="0031162D" w:rsidTr="009222DD">
        <w:tc>
          <w:tcPr>
            <w:tcW w:w="466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6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F0</w:t>
            </w:r>
          </w:p>
        </w:tc>
        <w:tc>
          <w:tcPr>
            <w:tcW w:w="56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F1</w:t>
            </w:r>
          </w:p>
        </w:tc>
        <w:tc>
          <w:tcPr>
            <w:tcW w:w="574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F0</w:t>
            </w:r>
          </w:p>
        </w:tc>
        <w:tc>
          <w:tcPr>
            <w:tcW w:w="575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F1</w:t>
            </w:r>
          </w:p>
        </w:tc>
        <w:tc>
          <w:tcPr>
            <w:tcW w:w="58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F0</w:t>
            </w:r>
          </w:p>
        </w:tc>
        <w:tc>
          <w:tcPr>
            <w:tcW w:w="56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F1</w:t>
            </w:r>
          </w:p>
        </w:tc>
        <w:tc>
          <w:tcPr>
            <w:tcW w:w="56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F0</w:t>
            </w:r>
          </w:p>
        </w:tc>
        <w:tc>
          <w:tcPr>
            <w:tcW w:w="559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F1</w:t>
            </w:r>
          </w:p>
        </w:tc>
      </w:tr>
      <w:tr w:rsidR="00113CEF" w:rsidRPr="0031162D" w:rsidTr="009222DD">
        <w:tc>
          <w:tcPr>
            <w:tcW w:w="466" w:type="pct"/>
            <w:tcBorders>
              <w:left w:val="nil"/>
              <w:bottom w:val="nil"/>
              <w:right w:val="nil"/>
            </w:tcBorders>
            <w:vAlign w:val="center"/>
          </w:tcPr>
          <w:p w:rsidR="00113CEF" w:rsidRPr="00CA7565" w:rsidRDefault="00113CEF" w:rsidP="009222DD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7565">
              <w:rPr>
                <w:rFonts w:asciiTheme="majorBidi" w:hAnsiTheme="majorBidi" w:cstheme="majorBidi"/>
                <w:sz w:val="16"/>
                <w:szCs w:val="16"/>
              </w:rPr>
              <w:t>W100</w:t>
            </w:r>
          </w:p>
        </w:tc>
        <w:tc>
          <w:tcPr>
            <w:tcW w:w="560" w:type="pct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75.09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±2.61</w:t>
            </w:r>
          </w:p>
        </w:tc>
        <w:tc>
          <w:tcPr>
            <w:tcW w:w="560" w:type="pct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88.12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±1.26</w:t>
            </w:r>
          </w:p>
        </w:tc>
        <w:tc>
          <w:tcPr>
            <w:tcW w:w="574" w:type="pct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71.24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d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±1.11</w:t>
            </w:r>
          </w:p>
        </w:tc>
        <w:tc>
          <w:tcPr>
            <w:tcW w:w="575" w:type="pct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150.64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±1.31</w:t>
            </w:r>
          </w:p>
        </w:tc>
        <w:tc>
          <w:tcPr>
            <w:tcW w:w="586" w:type="pct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16.33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abc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±0.71</w:t>
            </w:r>
          </w:p>
        </w:tc>
        <w:tc>
          <w:tcPr>
            <w:tcW w:w="560" w:type="pct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15.95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±0.85</w:t>
            </w:r>
          </w:p>
        </w:tc>
        <w:tc>
          <w:tcPr>
            <w:tcW w:w="560" w:type="pct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18.08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±0.86</w:t>
            </w:r>
          </w:p>
        </w:tc>
        <w:tc>
          <w:tcPr>
            <w:tcW w:w="559" w:type="pct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18.97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±1.63</w:t>
            </w:r>
          </w:p>
        </w:tc>
      </w:tr>
      <w:tr w:rsidR="00113CEF" w:rsidRPr="0031162D" w:rsidTr="009222DD"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CA7565" w:rsidRDefault="00113CEF" w:rsidP="009222DD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7565">
              <w:rPr>
                <w:rFonts w:asciiTheme="majorBidi" w:hAnsiTheme="majorBidi" w:cstheme="majorBidi"/>
                <w:sz w:val="16"/>
                <w:szCs w:val="16"/>
              </w:rPr>
              <w:t>W80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63.75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±2.43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68.65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±5.17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87.92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±2.24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98.45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±1.81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18.46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±1.17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19.45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±1.73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18.77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±1.21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16.66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±1.13</w:t>
            </w:r>
          </w:p>
        </w:tc>
      </w:tr>
      <w:tr w:rsidR="00113CEF" w:rsidRPr="0031162D" w:rsidTr="009222DD"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CA7565" w:rsidRDefault="00113CEF" w:rsidP="009222DD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7565">
              <w:rPr>
                <w:rFonts w:asciiTheme="majorBidi" w:hAnsiTheme="majorBidi" w:cstheme="majorBidi"/>
                <w:sz w:val="16"/>
                <w:szCs w:val="16"/>
              </w:rPr>
              <w:t>W60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85.19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±8.62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90.01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±6.57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79.52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±1.02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80.14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±6.39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18.91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±0.78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15.52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±1.52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15.77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±1.67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19.98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±1.28</w:t>
            </w:r>
          </w:p>
        </w:tc>
      </w:tr>
      <w:tr w:rsidR="00113CEF" w:rsidRPr="0031162D" w:rsidTr="009222DD"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CA7565" w:rsidRDefault="00113CEF" w:rsidP="009222DD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7565">
              <w:rPr>
                <w:rFonts w:asciiTheme="majorBidi" w:hAnsiTheme="majorBidi" w:cstheme="majorBidi"/>
                <w:sz w:val="16"/>
                <w:szCs w:val="16"/>
              </w:rPr>
              <w:t>W40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67.73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±2.67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56.14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bc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±6.41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113.36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±1.35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55.39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d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±4.34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14.69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bc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±0.97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12.44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±0.48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13.39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±0.97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16.13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±1.66</w:t>
            </w:r>
          </w:p>
        </w:tc>
      </w:tr>
      <w:tr w:rsidR="00113CEF" w:rsidRPr="0031162D" w:rsidTr="009222DD"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CA7565" w:rsidRDefault="00113CEF" w:rsidP="009222DD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W</w:t>
            </w:r>
            <w:r w:rsidRPr="00CA7565">
              <w:rPr>
                <w:rFonts w:asciiTheme="majorBidi" w:hAnsiTheme="majorBidi" w:cstheme="majorBidi"/>
                <w:sz w:val="16"/>
                <w:szCs w:val="16"/>
              </w:rPr>
              <w:t>20</w:t>
            </w:r>
          </w:p>
        </w:tc>
        <w:tc>
          <w:tcPr>
            <w:tcW w:w="56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61.15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±0.84</w:t>
            </w:r>
          </w:p>
        </w:tc>
        <w:tc>
          <w:tcPr>
            <w:tcW w:w="56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54.05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±2.84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46.75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e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±0.63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47.75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d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±1.31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13.07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±0.61</w:t>
            </w:r>
          </w:p>
        </w:tc>
        <w:tc>
          <w:tcPr>
            <w:tcW w:w="56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11.39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±0.54</w:t>
            </w:r>
          </w:p>
        </w:tc>
        <w:tc>
          <w:tcPr>
            <w:tcW w:w="56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12.68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±1.42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12.54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±0.65</w:t>
            </w:r>
          </w:p>
        </w:tc>
      </w:tr>
      <w:tr w:rsidR="00113CEF" w:rsidRPr="0031162D" w:rsidTr="009222DD">
        <w:trPr>
          <w:trHeight w:val="340"/>
        </w:trPr>
        <w:tc>
          <w:tcPr>
            <w:tcW w:w="5000" w:type="pct"/>
            <w:gridSpan w:val="9"/>
            <w:tcBorders>
              <w:left w:val="nil"/>
              <w:bottom w:val="nil"/>
              <w:right w:val="nil"/>
            </w:tcBorders>
            <w:vAlign w:val="center"/>
          </w:tcPr>
          <w:p w:rsidR="00113CEF" w:rsidRDefault="00113CEF" w:rsidP="009222DD">
            <w:pPr>
              <w:spacing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According to the analysis of variance that triple effects of fungi, drought levels, and Si showed a significant difference, the slice method was used for mean comparisons. </w:t>
            </w:r>
            <w:bookmarkStart w:id="0" w:name="_GoBack"/>
            <w:r w:rsidRPr="0031162D">
              <w:rPr>
                <w:rFonts w:asciiTheme="majorBidi" w:hAnsiTheme="majorBidi" w:cstheme="majorBidi"/>
                <w:sz w:val="20"/>
                <w:szCs w:val="20"/>
              </w:rPr>
              <w:t>Mean values with the same letters within a column are not significantly different (</w:t>
            </w:r>
            <w:r w:rsidRPr="0031162D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31162D">
              <w:rPr>
                <w:rFonts w:asciiTheme="majorBidi" w:hAnsiTheme="majorBidi" w:cstheme="majorBidi"/>
                <w:sz w:val="20"/>
                <w:szCs w:val="20"/>
              </w:rPr>
              <w:t>&lt;0.05), Tukey test.</w:t>
            </w:r>
            <w:r w:rsidR="00F149A2">
              <w:rPr>
                <w:rFonts w:asciiTheme="majorBidi" w:hAnsiTheme="majorBidi" w:cstheme="majorBidi"/>
                <w:sz w:val="20"/>
                <w:szCs w:val="20"/>
              </w:rPr>
              <w:t xml:space="preserve"> Means± Standard error (SE)</w:t>
            </w:r>
          </w:p>
          <w:bookmarkEnd w:id="0"/>
          <w:p w:rsidR="00113CEF" w:rsidRPr="0031162D" w:rsidRDefault="00113CEF" w:rsidP="009222DD">
            <w:pPr>
              <w:spacing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:rsidR="00113CEF" w:rsidRPr="00CA7565" w:rsidRDefault="00113CEF" w:rsidP="00113CEF">
      <w:pPr>
        <w:spacing w:after="0" w:line="480" w:lineRule="auto"/>
        <w:jc w:val="both"/>
        <w:rPr>
          <w:rFonts w:asciiTheme="majorBidi" w:hAnsiTheme="majorBidi" w:cstheme="majorBidi"/>
          <w:sz w:val="20"/>
          <w:szCs w:val="20"/>
        </w:rPr>
      </w:pPr>
      <w:r w:rsidRPr="00CA7565">
        <w:rPr>
          <w:rFonts w:asciiTheme="majorBidi" w:hAnsiTheme="majorBidi" w:cstheme="majorBidi"/>
          <w:b/>
          <w:bCs/>
          <w:sz w:val="20"/>
          <w:szCs w:val="20"/>
        </w:rPr>
        <w:t>Abbreviations:</w:t>
      </w:r>
      <w:r w:rsidRPr="00CA7565">
        <w:rPr>
          <w:rFonts w:asciiTheme="majorBidi" w:hAnsiTheme="majorBidi" w:cstheme="majorBidi"/>
          <w:sz w:val="20"/>
          <w:szCs w:val="20"/>
        </w:rPr>
        <w:t xml:space="preserve"> W stands for water deficit treatment (5 levels including 100% (W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100</w:t>
      </w:r>
      <w:r w:rsidRPr="00CA7565">
        <w:rPr>
          <w:rFonts w:asciiTheme="majorBidi" w:hAnsiTheme="majorBidi" w:cstheme="majorBidi"/>
          <w:sz w:val="20"/>
          <w:szCs w:val="20"/>
        </w:rPr>
        <w:t>), 80% (W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80</w:t>
      </w:r>
      <w:r w:rsidRPr="00CA7565">
        <w:rPr>
          <w:rFonts w:asciiTheme="majorBidi" w:hAnsiTheme="majorBidi" w:cstheme="majorBidi"/>
          <w:sz w:val="20"/>
          <w:szCs w:val="20"/>
        </w:rPr>
        <w:t>), 60% (W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60</w:t>
      </w:r>
      <w:r w:rsidRPr="00CA7565">
        <w:rPr>
          <w:rFonts w:asciiTheme="majorBidi" w:hAnsiTheme="majorBidi" w:cstheme="majorBidi"/>
          <w:sz w:val="20"/>
          <w:szCs w:val="20"/>
        </w:rPr>
        <w:t>), 40% (W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40</w:t>
      </w:r>
      <w:r w:rsidRPr="00CA7565">
        <w:rPr>
          <w:rFonts w:asciiTheme="majorBidi" w:hAnsiTheme="majorBidi" w:cstheme="majorBidi"/>
          <w:sz w:val="20"/>
          <w:szCs w:val="20"/>
        </w:rPr>
        <w:t>)</w:t>
      </w:r>
      <w:r>
        <w:rPr>
          <w:rFonts w:asciiTheme="majorBidi" w:hAnsiTheme="majorBidi" w:cstheme="majorBidi"/>
          <w:sz w:val="20"/>
          <w:szCs w:val="20"/>
        </w:rPr>
        <w:t>,</w:t>
      </w:r>
      <w:r w:rsidRPr="00CA7565">
        <w:rPr>
          <w:rFonts w:asciiTheme="majorBidi" w:hAnsiTheme="majorBidi" w:cstheme="majorBidi"/>
          <w:sz w:val="20"/>
          <w:szCs w:val="20"/>
        </w:rPr>
        <w:t xml:space="preserve"> and 20% (W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20</w:t>
      </w:r>
      <w:r w:rsidRPr="00CA7565">
        <w:rPr>
          <w:rFonts w:asciiTheme="majorBidi" w:hAnsiTheme="majorBidi" w:cstheme="majorBidi"/>
          <w:sz w:val="20"/>
          <w:szCs w:val="20"/>
        </w:rPr>
        <w:t>) of field capacity), Si stands for silicon application (two levels including Si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0</w:t>
      </w:r>
      <w:r w:rsidRPr="00CA7565">
        <w:rPr>
          <w:rFonts w:asciiTheme="majorBidi" w:hAnsiTheme="majorBidi" w:cstheme="majorBidi"/>
          <w:sz w:val="20"/>
          <w:szCs w:val="20"/>
        </w:rPr>
        <w:t xml:space="preserve"> (no Si application) and Si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1</w:t>
      </w:r>
      <w:r w:rsidRPr="00CA7565">
        <w:rPr>
          <w:rFonts w:asciiTheme="majorBidi" w:hAnsiTheme="majorBidi" w:cstheme="majorBidi"/>
          <w:sz w:val="20"/>
          <w:szCs w:val="20"/>
        </w:rPr>
        <w:t xml:space="preserve"> (Si application)) and F stands for mycorrhiza inoculation (two levels including F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0</w:t>
      </w:r>
      <w:r w:rsidRPr="00CA7565">
        <w:rPr>
          <w:rFonts w:asciiTheme="majorBidi" w:hAnsiTheme="majorBidi" w:cstheme="majorBidi"/>
          <w:sz w:val="20"/>
          <w:szCs w:val="20"/>
        </w:rPr>
        <w:t xml:space="preserve"> (no inoculation) and F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 xml:space="preserve">1 </w:t>
      </w:r>
      <w:r w:rsidRPr="00CA7565">
        <w:rPr>
          <w:rFonts w:asciiTheme="majorBidi" w:hAnsiTheme="majorBidi" w:cstheme="majorBidi"/>
          <w:sz w:val="20"/>
          <w:szCs w:val="20"/>
        </w:rPr>
        <w:t>(inoculated)).</w:t>
      </w:r>
    </w:p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Default="00113CEF"/>
    <w:p w:rsidR="00113CEF" w:rsidRDefault="00113CEF"/>
    <w:p w:rsidR="00113CEF" w:rsidRDefault="00113CEF"/>
    <w:p w:rsidR="00113CEF" w:rsidRDefault="00113CEF"/>
    <w:p w:rsidR="00113CEF" w:rsidRDefault="00113CEF"/>
    <w:p w:rsidR="00113CEF" w:rsidRDefault="00113CEF"/>
    <w:p w:rsidR="00113CEF" w:rsidRDefault="00113CEF"/>
    <w:p w:rsidR="00113CEF" w:rsidRDefault="00113CEF"/>
    <w:p w:rsidR="00113CEF" w:rsidRDefault="00113CEF"/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38"/>
        <w:gridCol w:w="1151"/>
        <w:gridCol w:w="1085"/>
        <w:gridCol w:w="1085"/>
        <w:gridCol w:w="1091"/>
        <w:gridCol w:w="1091"/>
        <w:gridCol w:w="1191"/>
        <w:gridCol w:w="1091"/>
        <w:gridCol w:w="1149"/>
      </w:tblGrid>
      <w:tr w:rsidR="00113CEF" w:rsidRPr="0031162D" w:rsidTr="009222DD">
        <w:trPr>
          <w:trHeight w:val="710"/>
        </w:trPr>
        <w:tc>
          <w:tcPr>
            <w:tcW w:w="5000" w:type="pct"/>
            <w:gridSpan w:val="9"/>
            <w:tcBorders>
              <w:top w:val="nil"/>
              <w:left w:val="nil"/>
              <w:right w:val="nil"/>
            </w:tcBorders>
            <w:vAlign w:val="center"/>
          </w:tcPr>
          <w:p w:rsidR="00113CEF" w:rsidRPr="0031162D" w:rsidRDefault="00113CEF" w:rsidP="009222DD">
            <w:pPr>
              <w:spacing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Table </w:t>
            </w:r>
            <w:r w:rsidR="00EC23FC">
              <w:rPr>
                <w:rFonts w:asciiTheme="majorBidi" w:hAnsiTheme="majorBidi" w:cstheme="majorBidi"/>
                <w:sz w:val="20"/>
                <w:szCs w:val="20"/>
              </w:rPr>
              <w:t>S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3</w:t>
            </w:r>
            <w:r w:rsidRPr="0031162D">
              <w:rPr>
                <w:rFonts w:asciiTheme="majorBidi" w:hAnsiTheme="majorBidi" w:cstheme="majorBidi"/>
                <w:sz w:val="20"/>
                <w:szCs w:val="20"/>
              </w:rPr>
              <w:t xml:space="preserve"> Total phenol and  IC-50 variation among drought stress, Si application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,</w:t>
            </w:r>
            <w:r w:rsidRPr="0031162D">
              <w:rPr>
                <w:rFonts w:asciiTheme="majorBidi" w:hAnsiTheme="majorBidi" w:cstheme="majorBidi"/>
                <w:sz w:val="20"/>
                <w:szCs w:val="20"/>
              </w:rPr>
              <w:t xml:space="preserve"> and mycorrhiza inoculation interactions in examined Licorice plants</w:t>
            </w:r>
          </w:p>
        </w:tc>
      </w:tr>
      <w:tr w:rsidR="00113CEF" w:rsidRPr="0031162D" w:rsidTr="009222DD">
        <w:tc>
          <w:tcPr>
            <w:tcW w:w="521" w:type="pct"/>
            <w:vMerge w:val="restart"/>
            <w:tcBorders>
              <w:left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Treatment</w:t>
            </w:r>
          </w:p>
        </w:tc>
        <w:tc>
          <w:tcPr>
            <w:tcW w:w="2211" w:type="pct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Total Phenol (mg/g 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bscript"/>
              </w:rPr>
              <w:t>DW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2268" w:type="pct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IC-50 (mg/ml)</w:t>
            </w:r>
          </w:p>
        </w:tc>
      </w:tr>
      <w:tr w:rsidR="00113CEF" w:rsidRPr="0031162D" w:rsidTr="009222DD">
        <w:tc>
          <w:tcPr>
            <w:tcW w:w="521" w:type="pct"/>
            <w:vMerge/>
            <w:tcBorders>
              <w:left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21" w:type="pct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Si0</w:t>
            </w:r>
          </w:p>
        </w:tc>
        <w:tc>
          <w:tcPr>
            <w:tcW w:w="1091" w:type="pct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Si1</w:t>
            </w:r>
          </w:p>
        </w:tc>
        <w:tc>
          <w:tcPr>
            <w:tcW w:w="1144" w:type="pct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Si0</w:t>
            </w:r>
          </w:p>
        </w:tc>
        <w:tc>
          <w:tcPr>
            <w:tcW w:w="1123" w:type="pct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Si1</w:t>
            </w:r>
          </w:p>
        </w:tc>
      </w:tr>
      <w:tr w:rsidR="00113CEF" w:rsidRPr="0031162D" w:rsidTr="009222DD">
        <w:tc>
          <w:tcPr>
            <w:tcW w:w="521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F0</w:t>
            </w:r>
          </w:p>
        </w:tc>
        <w:tc>
          <w:tcPr>
            <w:tcW w:w="544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F1</w:t>
            </w:r>
          </w:p>
        </w:tc>
        <w:tc>
          <w:tcPr>
            <w:tcW w:w="544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F0</w:t>
            </w:r>
          </w:p>
        </w:tc>
        <w:tc>
          <w:tcPr>
            <w:tcW w:w="54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F1</w:t>
            </w:r>
          </w:p>
        </w:tc>
        <w:tc>
          <w:tcPr>
            <w:tcW w:w="54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F0</w:t>
            </w:r>
          </w:p>
        </w:tc>
        <w:tc>
          <w:tcPr>
            <w:tcW w:w="59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F1</w:t>
            </w:r>
          </w:p>
        </w:tc>
        <w:tc>
          <w:tcPr>
            <w:tcW w:w="54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F0</w:t>
            </w:r>
          </w:p>
        </w:tc>
        <w:tc>
          <w:tcPr>
            <w:tcW w:w="57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F1</w:t>
            </w:r>
          </w:p>
        </w:tc>
      </w:tr>
      <w:tr w:rsidR="00113CEF" w:rsidRPr="0031162D" w:rsidTr="009222DD">
        <w:tc>
          <w:tcPr>
            <w:tcW w:w="521" w:type="pct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W100</w:t>
            </w:r>
          </w:p>
        </w:tc>
        <w:tc>
          <w:tcPr>
            <w:tcW w:w="577" w:type="pct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1.71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±0.03  </w:t>
            </w:r>
          </w:p>
        </w:tc>
        <w:tc>
          <w:tcPr>
            <w:tcW w:w="544" w:type="pct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1.65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±0.06</w:t>
            </w:r>
          </w:p>
        </w:tc>
        <w:tc>
          <w:tcPr>
            <w:tcW w:w="544" w:type="pct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1.73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±0.04</w:t>
            </w:r>
          </w:p>
        </w:tc>
        <w:tc>
          <w:tcPr>
            <w:tcW w:w="547" w:type="pct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1.65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±0.02    </w:t>
            </w:r>
          </w:p>
        </w:tc>
        <w:tc>
          <w:tcPr>
            <w:tcW w:w="547" w:type="pct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1.53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±0.07        </w:t>
            </w:r>
          </w:p>
        </w:tc>
        <w:tc>
          <w:tcPr>
            <w:tcW w:w="597" w:type="pct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1.61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±0.06        </w:t>
            </w:r>
          </w:p>
        </w:tc>
        <w:tc>
          <w:tcPr>
            <w:tcW w:w="547" w:type="pct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1.41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±0.06      </w:t>
            </w:r>
          </w:p>
        </w:tc>
        <w:tc>
          <w:tcPr>
            <w:tcW w:w="576" w:type="pct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2.32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±0.06  </w:t>
            </w:r>
          </w:p>
        </w:tc>
      </w:tr>
      <w:tr w:rsidR="00113CEF" w:rsidRPr="0031162D" w:rsidTr="009222DD"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W80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1.62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±0.04 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1.62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±0.02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1.69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±0.02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1.61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±0.01        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0.73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d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±0.06           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2.32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±0.06     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0.95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±0.09         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1.71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bc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±0.06      </w:t>
            </w:r>
          </w:p>
        </w:tc>
      </w:tr>
      <w:tr w:rsidR="00113CEF" w:rsidRPr="0031162D" w:rsidTr="009222DD"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W60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1.61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±0.01 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1.64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±0.02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1.72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±0.04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1.64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±0.01        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2.33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±0.06  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1.72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±0.06        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1.51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±0.06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1.95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±0.09      </w:t>
            </w:r>
          </w:p>
        </w:tc>
      </w:tr>
      <w:tr w:rsidR="00113CEF" w:rsidRPr="0031162D" w:rsidTr="009222DD"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W40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1.71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±0.04  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1.61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±0.03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1.66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±0.04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1.74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±0.02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1.53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±0.07        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3.01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±0.06  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2.62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±0.06  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1.63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±0.07         </w:t>
            </w:r>
          </w:p>
        </w:tc>
      </w:tr>
      <w:tr w:rsidR="00113CEF" w:rsidRPr="0031162D" w:rsidTr="009222DD"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W20</w:t>
            </w:r>
          </w:p>
        </w:tc>
        <w:tc>
          <w:tcPr>
            <w:tcW w:w="57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1.68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±0.02  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1.61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±0.01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1.76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±0.06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1.65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±0.01         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1.94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±0.09     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1.032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d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±0.07           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1.63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±0.06      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2.52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±0.06  </w:t>
            </w:r>
          </w:p>
        </w:tc>
      </w:tr>
      <w:tr w:rsidR="00113CEF" w:rsidRPr="0031162D" w:rsidTr="009222DD">
        <w:tc>
          <w:tcPr>
            <w:tcW w:w="5000" w:type="pct"/>
            <w:gridSpan w:val="9"/>
            <w:tcBorders>
              <w:left w:val="nil"/>
              <w:bottom w:val="nil"/>
              <w:right w:val="nil"/>
            </w:tcBorders>
            <w:vAlign w:val="center"/>
          </w:tcPr>
          <w:p w:rsidR="00113CEF" w:rsidRDefault="00113CEF" w:rsidP="009222DD">
            <w:pPr>
              <w:spacing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According to the analysis of variance that triple effects of fungi, drought levels, and Si showed a significant difference, the slice method was used for mean comparisons. </w:t>
            </w:r>
            <w:r w:rsidRPr="0031162D">
              <w:rPr>
                <w:rFonts w:asciiTheme="majorBidi" w:hAnsiTheme="majorBidi" w:cstheme="majorBidi"/>
                <w:sz w:val="20"/>
                <w:szCs w:val="20"/>
              </w:rPr>
              <w:t>Mean values with the same letters within a column are not significantly different (</w:t>
            </w:r>
            <w:r w:rsidRPr="0031162D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31162D">
              <w:rPr>
                <w:rFonts w:asciiTheme="majorBidi" w:hAnsiTheme="majorBidi" w:cstheme="majorBidi"/>
                <w:sz w:val="20"/>
                <w:szCs w:val="20"/>
              </w:rPr>
              <w:t>&lt;0.05), Tukey test.</w:t>
            </w:r>
          </w:p>
          <w:p w:rsidR="00113CEF" w:rsidRDefault="00113CEF" w:rsidP="009222DD">
            <w:pPr>
              <w:spacing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113CEF" w:rsidRPr="00CA7565" w:rsidRDefault="00113CEF" w:rsidP="009222DD">
            <w:pPr>
              <w:spacing w:after="16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A756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Abbreviations:</w:t>
            </w:r>
            <w:r w:rsidRPr="00CA7565">
              <w:rPr>
                <w:rFonts w:asciiTheme="majorBidi" w:hAnsiTheme="majorBidi" w:cstheme="majorBidi"/>
                <w:sz w:val="20"/>
                <w:szCs w:val="20"/>
              </w:rPr>
              <w:t xml:space="preserve"> W stands for water deficit treatment (5 levels including 100% (W</w:t>
            </w:r>
            <w:r w:rsidRPr="00CA7565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100</w:t>
            </w:r>
            <w:r w:rsidRPr="00CA7565">
              <w:rPr>
                <w:rFonts w:asciiTheme="majorBidi" w:hAnsiTheme="majorBidi" w:cstheme="majorBidi"/>
                <w:sz w:val="20"/>
                <w:szCs w:val="20"/>
              </w:rPr>
              <w:t>), 80% (W</w:t>
            </w:r>
            <w:r w:rsidRPr="00CA7565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80</w:t>
            </w:r>
            <w:r w:rsidRPr="00CA7565">
              <w:rPr>
                <w:rFonts w:asciiTheme="majorBidi" w:hAnsiTheme="majorBidi" w:cstheme="majorBidi"/>
                <w:sz w:val="20"/>
                <w:szCs w:val="20"/>
              </w:rPr>
              <w:t>), 60% (W</w:t>
            </w:r>
            <w:r w:rsidRPr="00CA7565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60</w:t>
            </w:r>
            <w:r w:rsidRPr="00CA7565">
              <w:rPr>
                <w:rFonts w:asciiTheme="majorBidi" w:hAnsiTheme="majorBidi" w:cstheme="majorBidi"/>
                <w:sz w:val="20"/>
                <w:szCs w:val="20"/>
              </w:rPr>
              <w:t>), 40% (W</w:t>
            </w:r>
            <w:r w:rsidRPr="00CA7565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40</w:t>
            </w:r>
            <w:r w:rsidRPr="00CA7565">
              <w:rPr>
                <w:rFonts w:asciiTheme="majorBidi" w:hAnsiTheme="majorBidi" w:cstheme="majorBidi"/>
                <w:sz w:val="20"/>
                <w:szCs w:val="20"/>
              </w:rPr>
              <w:t>)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,</w:t>
            </w:r>
            <w:r w:rsidRPr="00CA7565">
              <w:rPr>
                <w:rFonts w:asciiTheme="majorBidi" w:hAnsiTheme="majorBidi" w:cstheme="majorBidi"/>
                <w:sz w:val="20"/>
                <w:szCs w:val="20"/>
              </w:rPr>
              <w:t xml:space="preserve"> and 20% (W</w:t>
            </w:r>
            <w:r w:rsidRPr="00CA7565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20</w:t>
            </w:r>
            <w:r w:rsidRPr="00CA7565">
              <w:rPr>
                <w:rFonts w:asciiTheme="majorBidi" w:hAnsiTheme="majorBidi" w:cstheme="majorBidi"/>
                <w:sz w:val="20"/>
                <w:szCs w:val="20"/>
              </w:rPr>
              <w:t>) of field capacity), Si stands for silicon application (two levels including Si</w:t>
            </w:r>
            <w:r w:rsidRPr="00CA7565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0</w:t>
            </w:r>
            <w:r w:rsidRPr="00CA7565">
              <w:rPr>
                <w:rFonts w:asciiTheme="majorBidi" w:hAnsiTheme="majorBidi" w:cstheme="majorBidi"/>
                <w:sz w:val="20"/>
                <w:szCs w:val="20"/>
              </w:rPr>
              <w:t xml:space="preserve"> (no Si application) and Si</w:t>
            </w:r>
            <w:r w:rsidRPr="00CA7565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</w:t>
            </w:r>
            <w:r w:rsidRPr="00CA7565">
              <w:rPr>
                <w:rFonts w:asciiTheme="majorBidi" w:hAnsiTheme="majorBidi" w:cstheme="majorBidi"/>
                <w:sz w:val="20"/>
                <w:szCs w:val="20"/>
              </w:rPr>
              <w:t xml:space="preserve"> (Si application)) and F stands for mycorrhiza inoculation (two levels including F</w:t>
            </w:r>
            <w:r w:rsidRPr="00CA7565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0</w:t>
            </w:r>
            <w:r w:rsidRPr="00CA7565">
              <w:rPr>
                <w:rFonts w:asciiTheme="majorBidi" w:hAnsiTheme="majorBidi" w:cstheme="majorBidi"/>
                <w:sz w:val="20"/>
                <w:szCs w:val="20"/>
              </w:rPr>
              <w:t xml:space="preserve"> (no inoculation) and F</w:t>
            </w:r>
            <w:r w:rsidRPr="00CA7565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 xml:space="preserve">1 </w:t>
            </w:r>
            <w:r w:rsidRPr="00CA7565">
              <w:rPr>
                <w:rFonts w:asciiTheme="majorBidi" w:hAnsiTheme="majorBidi" w:cstheme="majorBidi"/>
                <w:sz w:val="20"/>
                <w:szCs w:val="20"/>
              </w:rPr>
              <w:t>(inoculated)).</w:t>
            </w:r>
          </w:p>
          <w:p w:rsidR="00113CEF" w:rsidRPr="0031162D" w:rsidRDefault="00113CEF" w:rsidP="009222DD">
            <w:pPr>
              <w:spacing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  <w:sectPr w:rsidR="00113CEF" w:rsidRPr="0031162D" w:rsidSect="008C4A39">
          <w:pgSz w:w="12240" w:h="15840" w:code="1"/>
          <w:pgMar w:top="567" w:right="1134" w:bottom="1418" w:left="1134" w:header="720" w:footer="720" w:gutter="0"/>
          <w:cols w:space="720"/>
          <w:docGrid w:linePitch="360"/>
        </w:sectPr>
      </w:pPr>
    </w:p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Style w:val="TableGrid"/>
        <w:tblW w:w="13892" w:type="dxa"/>
        <w:jc w:val="center"/>
        <w:tblLook w:val="04A0" w:firstRow="1" w:lastRow="0" w:firstColumn="1" w:lastColumn="0" w:noHBand="0" w:noVBand="1"/>
      </w:tblPr>
      <w:tblGrid>
        <w:gridCol w:w="590"/>
        <w:gridCol w:w="869"/>
        <w:gridCol w:w="944"/>
        <w:gridCol w:w="900"/>
        <w:gridCol w:w="943"/>
        <w:gridCol w:w="862"/>
        <w:gridCol w:w="939"/>
        <w:gridCol w:w="900"/>
        <w:gridCol w:w="939"/>
        <w:gridCol w:w="895"/>
        <w:gridCol w:w="565"/>
        <w:gridCol w:w="423"/>
        <w:gridCol w:w="559"/>
        <w:gridCol w:w="862"/>
        <w:gridCol w:w="978"/>
        <w:gridCol w:w="862"/>
        <w:gridCol w:w="862"/>
      </w:tblGrid>
      <w:tr w:rsidR="00113CEF" w:rsidRPr="0031162D" w:rsidTr="009222DD">
        <w:trPr>
          <w:trHeight w:val="708"/>
          <w:jc w:val="center"/>
        </w:trPr>
        <w:tc>
          <w:tcPr>
            <w:tcW w:w="13892" w:type="dxa"/>
            <w:gridSpan w:val="17"/>
            <w:tcBorders>
              <w:top w:val="nil"/>
              <w:left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Table </w:t>
            </w:r>
            <w:r w:rsidR="00EC23FC">
              <w:rPr>
                <w:rFonts w:asciiTheme="majorBidi" w:hAnsiTheme="majorBidi" w:cstheme="majorBidi"/>
                <w:sz w:val="20"/>
                <w:szCs w:val="20"/>
              </w:rPr>
              <w:t>S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4</w:t>
            </w:r>
            <w:r w:rsidRPr="0031162D">
              <w:rPr>
                <w:rFonts w:asciiTheme="majorBidi" w:hAnsiTheme="majorBidi" w:cstheme="majorBidi"/>
                <w:sz w:val="20"/>
                <w:szCs w:val="20"/>
              </w:rPr>
              <w:t xml:space="preserve"> Polyphenols profile variation among drought stress, Si application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,</w:t>
            </w:r>
            <w:r w:rsidRPr="0031162D">
              <w:rPr>
                <w:rFonts w:asciiTheme="majorBidi" w:hAnsiTheme="majorBidi" w:cstheme="majorBidi"/>
                <w:sz w:val="20"/>
                <w:szCs w:val="20"/>
              </w:rPr>
              <w:t xml:space="preserve"> and mycorrhiza inoculation interactions in examined Licorice plants</w:t>
            </w:r>
            <w:r w:rsidRPr="0031162D">
              <w:rPr>
                <w:rFonts w:asciiTheme="majorBidi" w:hAnsiTheme="majorBidi" w:cstheme="majorBidi" w:hint="cs"/>
                <w:sz w:val="20"/>
                <w:szCs w:val="20"/>
                <w:rtl/>
              </w:rPr>
              <w:t xml:space="preserve"> </w:t>
            </w:r>
          </w:p>
        </w:tc>
      </w:tr>
      <w:tr w:rsidR="00113CEF" w:rsidRPr="0031162D" w:rsidTr="009222DD">
        <w:trPr>
          <w:trHeight w:val="462"/>
          <w:jc w:val="center"/>
        </w:trPr>
        <w:tc>
          <w:tcPr>
            <w:tcW w:w="579" w:type="dxa"/>
            <w:vMerge w:val="restart"/>
            <w:tcBorders>
              <w:left w:val="nil"/>
              <w:right w:val="nil"/>
            </w:tcBorders>
            <w:textDirection w:val="btLr"/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Treatment</w:t>
            </w:r>
          </w:p>
        </w:tc>
        <w:tc>
          <w:tcPr>
            <w:tcW w:w="3658" w:type="dxa"/>
            <w:gridSpan w:val="4"/>
            <w:tcBorders>
              <w:left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31162D">
              <w:rPr>
                <w:rFonts w:asciiTheme="majorBidi" w:hAnsiTheme="majorBidi" w:cstheme="majorBidi"/>
                <w:sz w:val="16"/>
                <w:szCs w:val="16"/>
              </w:rPr>
              <w:t>Sinapic</w:t>
            </w:r>
            <w:proofErr w:type="spellEnd"/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 acid (mg/g 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bscript"/>
              </w:rPr>
              <w:t>DW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3642" w:type="dxa"/>
            <w:gridSpan w:val="4"/>
            <w:tcBorders>
              <w:left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Quercetin</w:t>
            </w:r>
            <w:r w:rsidRPr="0031162D">
              <w:rPr>
                <w:rFonts w:asciiTheme="majorBidi" w:hAnsiTheme="majorBidi" w:cstheme="majorBidi" w:hint="cs"/>
                <w:sz w:val="16"/>
                <w:szCs w:val="16"/>
                <w:rtl/>
              </w:rPr>
              <w:t xml:space="preserve"> 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(mg/g 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bscript"/>
              </w:rPr>
              <w:t>DW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2447" w:type="dxa"/>
            <w:gridSpan w:val="4"/>
            <w:tcBorders>
              <w:left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31162D">
              <w:rPr>
                <w:rFonts w:asciiTheme="majorBidi" w:hAnsiTheme="majorBidi" w:cstheme="majorBidi"/>
                <w:sz w:val="16"/>
                <w:szCs w:val="16"/>
              </w:rPr>
              <w:t>Vanilin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(mg/g 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bscript"/>
              </w:rPr>
              <w:t>DW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3566" w:type="dxa"/>
            <w:gridSpan w:val="4"/>
            <w:tcBorders>
              <w:left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Trans-</w:t>
            </w:r>
            <w:proofErr w:type="spellStart"/>
            <w:r w:rsidRPr="0031162D">
              <w:rPr>
                <w:rFonts w:asciiTheme="majorBidi" w:hAnsiTheme="majorBidi" w:cstheme="majorBidi"/>
                <w:sz w:val="16"/>
                <w:szCs w:val="16"/>
              </w:rPr>
              <w:t>ferulic</w:t>
            </w:r>
            <w:proofErr w:type="spellEnd"/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 acid (mg/g 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bscript"/>
              </w:rPr>
              <w:t>DW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</w:tr>
      <w:tr w:rsidR="00113CEF" w:rsidRPr="0031162D" w:rsidTr="009222DD">
        <w:trPr>
          <w:trHeight w:val="366"/>
          <w:jc w:val="center"/>
        </w:trPr>
        <w:tc>
          <w:tcPr>
            <w:tcW w:w="579" w:type="dxa"/>
            <w:vMerge/>
            <w:tcBorders>
              <w:left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815" w:type="dxa"/>
            <w:gridSpan w:val="2"/>
            <w:tcBorders>
              <w:left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Si0</w:t>
            </w:r>
          </w:p>
        </w:tc>
        <w:tc>
          <w:tcPr>
            <w:tcW w:w="1843" w:type="dxa"/>
            <w:gridSpan w:val="2"/>
            <w:tcBorders>
              <w:left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Si1</w:t>
            </w:r>
          </w:p>
        </w:tc>
        <w:tc>
          <w:tcPr>
            <w:tcW w:w="1802" w:type="dxa"/>
            <w:gridSpan w:val="2"/>
            <w:tcBorders>
              <w:left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Si0</w:t>
            </w:r>
          </w:p>
        </w:tc>
        <w:tc>
          <w:tcPr>
            <w:tcW w:w="1840" w:type="dxa"/>
            <w:gridSpan w:val="2"/>
            <w:tcBorders>
              <w:left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Si1</w:t>
            </w:r>
          </w:p>
        </w:tc>
        <w:tc>
          <w:tcPr>
            <w:tcW w:w="1462" w:type="dxa"/>
            <w:gridSpan w:val="2"/>
            <w:tcBorders>
              <w:left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Si0</w:t>
            </w:r>
          </w:p>
        </w:tc>
        <w:tc>
          <w:tcPr>
            <w:tcW w:w="985" w:type="dxa"/>
            <w:gridSpan w:val="2"/>
            <w:tcBorders>
              <w:left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Si1</w:t>
            </w:r>
          </w:p>
        </w:tc>
        <w:tc>
          <w:tcPr>
            <w:tcW w:w="1842" w:type="dxa"/>
            <w:gridSpan w:val="2"/>
            <w:tcBorders>
              <w:left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Si0</w:t>
            </w:r>
          </w:p>
        </w:tc>
        <w:tc>
          <w:tcPr>
            <w:tcW w:w="1724" w:type="dxa"/>
            <w:gridSpan w:val="2"/>
            <w:tcBorders>
              <w:left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Si1</w:t>
            </w:r>
          </w:p>
        </w:tc>
      </w:tr>
      <w:tr w:rsidR="00113CEF" w:rsidRPr="0031162D" w:rsidTr="009222DD">
        <w:trPr>
          <w:trHeight w:val="288"/>
          <w:jc w:val="center"/>
        </w:trPr>
        <w:tc>
          <w:tcPr>
            <w:tcW w:w="579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7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F0</w:t>
            </w:r>
          </w:p>
        </w:tc>
        <w:tc>
          <w:tcPr>
            <w:tcW w:w="94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F1</w:t>
            </w:r>
          </w:p>
        </w:tc>
        <w:tc>
          <w:tcPr>
            <w:tcW w:w="90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F0</w:t>
            </w:r>
          </w:p>
        </w:tc>
        <w:tc>
          <w:tcPr>
            <w:tcW w:w="94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F1</w:t>
            </w:r>
          </w:p>
        </w:tc>
        <w:tc>
          <w:tcPr>
            <w:tcW w:w="86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F0</w:t>
            </w:r>
          </w:p>
        </w:tc>
        <w:tc>
          <w:tcPr>
            <w:tcW w:w="94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F1</w:t>
            </w:r>
          </w:p>
        </w:tc>
        <w:tc>
          <w:tcPr>
            <w:tcW w:w="90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F0</w:t>
            </w:r>
          </w:p>
        </w:tc>
        <w:tc>
          <w:tcPr>
            <w:tcW w:w="94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F1</w:t>
            </w:r>
          </w:p>
        </w:tc>
        <w:tc>
          <w:tcPr>
            <w:tcW w:w="89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F0</w:t>
            </w: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F1</w:t>
            </w:r>
          </w:p>
        </w:tc>
        <w:tc>
          <w:tcPr>
            <w:tcW w:w="42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F0</w:t>
            </w:r>
          </w:p>
        </w:tc>
        <w:tc>
          <w:tcPr>
            <w:tcW w:w="56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F1</w:t>
            </w:r>
          </w:p>
        </w:tc>
        <w:tc>
          <w:tcPr>
            <w:tcW w:w="86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F0</w:t>
            </w:r>
          </w:p>
        </w:tc>
        <w:tc>
          <w:tcPr>
            <w:tcW w:w="98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F1</w:t>
            </w:r>
          </w:p>
        </w:tc>
        <w:tc>
          <w:tcPr>
            <w:tcW w:w="86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F0</w:t>
            </w:r>
          </w:p>
        </w:tc>
        <w:tc>
          <w:tcPr>
            <w:tcW w:w="86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F1</w:t>
            </w:r>
          </w:p>
        </w:tc>
      </w:tr>
      <w:tr w:rsidR="00113CEF" w:rsidRPr="0031162D" w:rsidTr="009222DD">
        <w:trPr>
          <w:trHeight w:val="396"/>
          <w:jc w:val="center"/>
        </w:trPr>
        <w:tc>
          <w:tcPr>
            <w:tcW w:w="579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3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W100</w:t>
            </w:r>
          </w:p>
        </w:tc>
        <w:tc>
          <w:tcPr>
            <w:tcW w:w="871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94" w:right="-158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1.38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d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±0.58</w:t>
            </w:r>
          </w:p>
        </w:tc>
        <w:tc>
          <w:tcPr>
            <w:tcW w:w="944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10.11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d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±0.56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1.88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±0.59  </w:t>
            </w:r>
          </w:p>
        </w:tc>
        <w:tc>
          <w:tcPr>
            <w:tcW w:w="943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1.13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±0.61        </w:t>
            </w:r>
          </w:p>
        </w:tc>
        <w:tc>
          <w:tcPr>
            <w:tcW w:w="862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0.72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±0.59        </w:t>
            </w:r>
          </w:p>
        </w:tc>
        <w:tc>
          <w:tcPr>
            <w:tcW w:w="940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0.91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±0.64  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1.45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±0.62  </w:t>
            </w:r>
          </w:p>
        </w:tc>
        <w:tc>
          <w:tcPr>
            <w:tcW w:w="940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0.71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±0.59     </w:t>
            </w:r>
          </w:p>
        </w:tc>
        <w:tc>
          <w:tcPr>
            <w:tcW w:w="895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0.09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±0.58  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 w:hint="cs"/>
                <w:sz w:val="16"/>
                <w:szCs w:val="16"/>
                <w:rtl/>
              </w:rPr>
              <w:t>-</w:t>
            </w:r>
          </w:p>
        </w:tc>
        <w:tc>
          <w:tcPr>
            <w:tcW w:w="424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 w:hint="cs"/>
                <w:sz w:val="16"/>
                <w:szCs w:val="16"/>
                <w:rtl/>
              </w:rPr>
              <w:t>-</w:t>
            </w:r>
          </w:p>
        </w:tc>
        <w:tc>
          <w:tcPr>
            <w:tcW w:w="561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 w:hint="cs"/>
                <w:sz w:val="16"/>
                <w:szCs w:val="16"/>
                <w:rtl/>
              </w:rPr>
              <w:t>-</w:t>
            </w:r>
          </w:p>
        </w:tc>
        <w:tc>
          <w:tcPr>
            <w:tcW w:w="862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0.55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±0.61</w:t>
            </w:r>
          </w:p>
        </w:tc>
        <w:tc>
          <w:tcPr>
            <w:tcW w:w="980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0.68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±0.59</w:t>
            </w:r>
          </w:p>
        </w:tc>
        <w:tc>
          <w:tcPr>
            <w:tcW w:w="862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1.11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±0.58  </w:t>
            </w:r>
          </w:p>
        </w:tc>
        <w:tc>
          <w:tcPr>
            <w:tcW w:w="862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0.76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±0.59        </w:t>
            </w:r>
          </w:p>
        </w:tc>
      </w:tr>
      <w:tr w:rsidR="00113CEF" w:rsidRPr="0031162D" w:rsidTr="009222DD">
        <w:trPr>
          <w:trHeight w:val="362"/>
          <w:jc w:val="center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3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W80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94" w:right="-158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1.18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e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±0.58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1.77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±0.59 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1.26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d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±0.62          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1.87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±0.59    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1.37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±0.59    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0.91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±0.61 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0.56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d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±0.59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0.87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±0.59 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 w:hint="cs"/>
                <w:sz w:val="16"/>
                <w:szCs w:val="16"/>
                <w:rtl/>
              </w:rPr>
              <w:t>-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 w:hint="cs"/>
                <w:sz w:val="16"/>
                <w:szCs w:val="16"/>
                <w:rtl/>
              </w:rPr>
              <w:t>-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 w:hint="cs"/>
                <w:sz w:val="16"/>
                <w:szCs w:val="16"/>
                <w:rtl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0.91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±0.63 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0.85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±0.66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0.66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d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±0.58          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0.97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±0.58  </w:t>
            </w:r>
          </w:p>
        </w:tc>
      </w:tr>
      <w:tr w:rsidR="00113CEF" w:rsidRPr="0031162D" w:rsidTr="009222DD">
        <w:trPr>
          <w:trHeight w:val="362"/>
          <w:jc w:val="center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3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W60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94" w:right="-158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1.68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±0.61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1.61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1.51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±0.57       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0.96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d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±0.62          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1.59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±0.47 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0.73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±0.58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0.67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±0.61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0.54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±0.61      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 w:hint="cs"/>
                <w:sz w:val="16"/>
                <w:szCs w:val="16"/>
                <w:rtl/>
              </w:rPr>
              <w:t>-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 w:hint="cs"/>
                <w:sz w:val="16"/>
                <w:szCs w:val="16"/>
                <w:rtl/>
              </w:rPr>
              <w:t>-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 w:hint="cs"/>
                <w:sz w:val="16"/>
                <w:szCs w:val="16"/>
                <w:rtl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0.91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±0.63 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0.95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±0.59 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0.72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±0.61       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0.59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d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±0.62           </w:t>
            </w:r>
          </w:p>
        </w:tc>
      </w:tr>
      <w:tr w:rsidR="00113CEF" w:rsidRPr="0031162D" w:rsidTr="009222DD">
        <w:trPr>
          <w:trHeight w:val="396"/>
          <w:jc w:val="center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3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W40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94" w:right="-158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1.81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±0.63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1.51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±0.65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0.98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e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±0.61             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16.46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±0.59 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0.66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±0.65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0.45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e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±0.64             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 w:hint="cs"/>
                <w:sz w:val="16"/>
                <w:szCs w:val="16"/>
                <w:rtl/>
              </w:rPr>
              <w:t>-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 w:hint="cs"/>
                <w:sz w:val="16"/>
                <w:szCs w:val="16"/>
                <w:rtl/>
              </w:rPr>
              <w:t>-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 w:hint="cs"/>
                <w:sz w:val="16"/>
                <w:szCs w:val="16"/>
                <w:rtl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0.91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±0.61 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0.86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±0.62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0.55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e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±0.62             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0.81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±0.57     </w:t>
            </w:r>
          </w:p>
        </w:tc>
      </w:tr>
      <w:tr w:rsidR="00113CEF" w:rsidRPr="0031162D" w:rsidTr="009222DD">
        <w:trPr>
          <w:trHeight w:val="329"/>
          <w:jc w:val="center"/>
        </w:trPr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3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W20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94" w:right="-158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1.85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±0.59  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1.59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±0.61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1.63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±0.61     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1.11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±0.57        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0.72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±0.61    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0.81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±0.59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0.54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±0.58        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 w:hint="cs"/>
                <w:sz w:val="16"/>
                <w:szCs w:val="16"/>
                <w:rtl/>
              </w:rPr>
              <w:t>-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 w:hint="cs"/>
                <w:sz w:val="16"/>
                <w:szCs w:val="16"/>
                <w:rtl/>
              </w:rPr>
              <w:t>-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 w:hint="cs"/>
                <w:sz w:val="16"/>
                <w:szCs w:val="16"/>
                <w:rtl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0.74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±0.61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0.61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d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±0.55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0.81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±0.64     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0.61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d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±0.61           </w:t>
            </w:r>
          </w:p>
        </w:tc>
      </w:tr>
      <w:tr w:rsidR="00113CEF" w:rsidRPr="0031162D" w:rsidTr="009222DD">
        <w:trPr>
          <w:trHeight w:val="329"/>
          <w:jc w:val="center"/>
        </w:trPr>
        <w:tc>
          <w:tcPr>
            <w:tcW w:w="13892" w:type="dxa"/>
            <w:gridSpan w:val="17"/>
            <w:tcBorders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According to the analysis of variance that triple effects of fungi, drought levels, and Si showed a significant difference, the slice method was used for mean comparisons. </w:t>
            </w:r>
            <w:r w:rsidRPr="0031162D">
              <w:rPr>
                <w:rFonts w:asciiTheme="majorBidi" w:hAnsiTheme="majorBidi" w:cstheme="majorBidi"/>
                <w:sz w:val="20"/>
                <w:szCs w:val="20"/>
              </w:rPr>
              <w:t>Mean values with the same letters within a column are not significantly different (</w:t>
            </w:r>
            <w:r w:rsidRPr="0031162D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31162D">
              <w:rPr>
                <w:rFonts w:asciiTheme="majorBidi" w:hAnsiTheme="majorBidi" w:cstheme="majorBidi"/>
                <w:sz w:val="20"/>
                <w:szCs w:val="20"/>
              </w:rPr>
              <w:t>&lt;0.05), Tukey test.</w:t>
            </w:r>
          </w:p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right="-147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</w:tbl>
    <w:p w:rsidR="00113CEF" w:rsidRPr="00CA7565" w:rsidRDefault="00113CEF" w:rsidP="00113CEF">
      <w:pPr>
        <w:spacing w:after="0" w:line="480" w:lineRule="auto"/>
        <w:jc w:val="both"/>
        <w:rPr>
          <w:rFonts w:asciiTheme="majorBidi" w:hAnsiTheme="majorBidi" w:cstheme="majorBidi"/>
          <w:sz w:val="20"/>
          <w:szCs w:val="20"/>
        </w:rPr>
      </w:pPr>
      <w:r w:rsidRPr="00CA7565">
        <w:rPr>
          <w:rFonts w:asciiTheme="majorBidi" w:hAnsiTheme="majorBidi" w:cstheme="majorBidi"/>
          <w:b/>
          <w:bCs/>
          <w:sz w:val="20"/>
          <w:szCs w:val="20"/>
        </w:rPr>
        <w:t>Abbreviations:</w:t>
      </w:r>
      <w:r w:rsidRPr="00CA7565">
        <w:rPr>
          <w:rFonts w:asciiTheme="majorBidi" w:hAnsiTheme="majorBidi" w:cstheme="majorBidi"/>
          <w:sz w:val="20"/>
          <w:szCs w:val="20"/>
        </w:rPr>
        <w:t xml:space="preserve"> W stands for water deficit treatment (5 levels including 100% (W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100</w:t>
      </w:r>
      <w:r w:rsidRPr="00CA7565">
        <w:rPr>
          <w:rFonts w:asciiTheme="majorBidi" w:hAnsiTheme="majorBidi" w:cstheme="majorBidi"/>
          <w:sz w:val="20"/>
          <w:szCs w:val="20"/>
        </w:rPr>
        <w:t>), 80% (W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80</w:t>
      </w:r>
      <w:r w:rsidRPr="00CA7565">
        <w:rPr>
          <w:rFonts w:asciiTheme="majorBidi" w:hAnsiTheme="majorBidi" w:cstheme="majorBidi"/>
          <w:sz w:val="20"/>
          <w:szCs w:val="20"/>
        </w:rPr>
        <w:t>), 60% (W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60</w:t>
      </w:r>
      <w:r w:rsidRPr="00CA7565">
        <w:rPr>
          <w:rFonts w:asciiTheme="majorBidi" w:hAnsiTheme="majorBidi" w:cstheme="majorBidi"/>
          <w:sz w:val="20"/>
          <w:szCs w:val="20"/>
        </w:rPr>
        <w:t>), 40% (W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40</w:t>
      </w:r>
      <w:r w:rsidRPr="00CA7565">
        <w:rPr>
          <w:rFonts w:asciiTheme="majorBidi" w:hAnsiTheme="majorBidi" w:cstheme="majorBidi"/>
          <w:sz w:val="20"/>
          <w:szCs w:val="20"/>
        </w:rPr>
        <w:t>)</w:t>
      </w:r>
      <w:r>
        <w:rPr>
          <w:rFonts w:asciiTheme="majorBidi" w:hAnsiTheme="majorBidi" w:cstheme="majorBidi"/>
          <w:sz w:val="20"/>
          <w:szCs w:val="20"/>
        </w:rPr>
        <w:t>,</w:t>
      </w:r>
      <w:r w:rsidRPr="00CA7565">
        <w:rPr>
          <w:rFonts w:asciiTheme="majorBidi" w:hAnsiTheme="majorBidi" w:cstheme="majorBidi"/>
          <w:sz w:val="20"/>
          <w:szCs w:val="20"/>
        </w:rPr>
        <w:t xml:space="preserve"> and 20% (W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20</w:t>
      </w:r>
      <w:r w:rsidRPr="00CA7565">
        <w:rPr>
          <w:rFonts w:asciiTheme="majorBidi" w:hAnsiTheme="majorBidi" w:cstheme="majorBidi"/>
          <w:sz w:val="20"/>
          <w:szCs w:val="20"/>
        </w:rPr>
        <w:t>) of field capacity), Si stands for silicon application (two levels including Si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0</w:t>
      </w:r>
      <w:r w:rsidRPr="00CA7565">
        <w:rPr>
          <w:rFonts w:asciiTheme="majorBidi" w:hAnsiTheme="majorBidi" w:cstheme="majorBidi"/>
          <w:sz w:val="20"/>
          <w:szCs w:val="20"/>
        </w:rPr>
        <w:t xml:space="preserve"> (no Si application) and Si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1</w:t>
      </w:r>
      <w:r w:rsidRPr="00CA7565">
        <w:rPr>
          <w:rFonts w:asciiTheme="majorBidi" w:hAnsiTheme="majorBidi" w:cstheme="majorBidi"/>
          <w:sz w:val="20"/>
          <w:szCs w:val="20"/>
        </w:rPr>
        <w:t xml:space="preserve"> (Si application)) and F stands for mycorrhiza inoculation (two levels including F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0</w:t>
      </w:r>
      <w:r w:rsidRPr="00CA7565">
        <w:rPr>
          <w:rFonts w:asciiTheme="majorBidi" w:hAnsiTheme="majorBidi" w:cstheme="majorBidi"/>
          <w:sz w:val="20"/>
          <w:szCs w:val="20"/>
        </w:rPr>
        <w:t xml:space="preserve"> (no inoculation) and F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 xml:space="preserve">1 </w:t>
      </w:r>
      <w:r w:rsidRPr="00CA7565">
        <w:rPr>
          <w:rFonts w:asciiTheme="majorBidi" w:hAnsiTheme="majorBidi" w:cstheme="majorBidi"/>
          <w:sz w:val="20"/>
          <w:szCs w:val="20"/>
        </w:rPr>
        <w:t>(inoculated)).</w:t>
      </w:r>
    </w:p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113CEF" w:rsidRPr="0031162D" w:rsidRDefault="00113CEF" w:rsidP="00113CEF">
      <w:pPr>
        <w:spacing w:after="0" w:line="480" w:lineRule="auto"/>
        <w:ind w:left="-1276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Style w:val="TableGrid"/>
        <w:tblpPr w:leftFromText="180" w:rightFromText="180" w:horzAnchor="margin" w:tblpXSpec="center" w:tblpY="1961"/>
        <w:tblW w:w="14791" w:type="dxa"/>
        <w:tblLook w:val="04A0" w:firstRow="1" w:lastRow="0" w:firstColumn="1" w:lastColumn="0" w:noHBand="0" w:noVBand="1"/>
      </w:tblPr>
      <w:tblGrid>
        <w:gridCol w:w="545"/>
        <w:gridCol w:w="829"/>
        <w:gridCol w:w="909"/>
        <w:gridCol w:w="909"/>
        <w:gridCol w:w="908"/>
        <w:gridCol w:w="866"/>
        <w:gridCol w:w="867"/>
        <w:gridCol w:w="866"/>
        <w:gridCol w:w="868"/>
        <w:gridCol w:w="866"/>
        <w:gridCol w:w="908"/>
        <w:gridCol w:w="908"/>
        <w:gridCol w:w="909"/>
        <w:gridCol w:w="866"/>
        <w:gridCol w:w="908"/>
        <w:gridCol w:w="908"/>
        <w:gridCol w:w="951"/>
      </w:tblGrid>
      <w:tr w:rsidR="00113CEF" w:rsidRPr="00113CEF" w:rsidTr="009222DD">
        <w:trPr>
          <w:trHeight w:val="536"/>
        </w:trPr>
        <w:tc>
          <w:tcPr>
            <w:tcW w:w="14791" w:type="dxa"/>
            <w:gridSpan w:val="17"/>
            <w:tcBorders>
              <w:top w:val="nil"/>
              <w:left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113CEF">
              <w:rPr>
                <w:rFonts w:asciiTheme="majorBidi" w:hAnsiTheme="majorBidi" w:cstheme="majorBidi"/>
                <w:sz w:val="20"/>
                <w:szCs w:val="20"/>
              </w:rPr>
              <w:t xml:space="preserve">Table </w:t>
            </w:r>
            <w:r w:rsidR="00EC23FC">
              <w:rPr>
                <w:rFonts w:asciiTheme="majorBidi" w:hAnsiTheme="majorBidi" w:cstheme="majorBidi"/>
                <w:sz w:val="20"/>
                <w:szCs w:val="20"/>
              </w:rPr>
              <w:t>S</w:t>
            </w:r>
            <w:r w:rsidRPr="00113CEF">
              <w:rPr>
                <w:rFonts w:asciiTheme="majorBidi" w:hAnsiTheme="majorBidi" w:cstheme="majorBidi"/>
                <w:sz w:val="20"/>
                <w:szCs w:val="20"/>
              </w:rPr>
              <w:t>5. Nutrient concentrations variation among drought stress, Si application, and mycorrhiza inoculation interactions in examined Licorice plants</w:t>
            </w:r>
          </w:p>
        </w:tc>
      </w:tr>
      <w:tr w:rsidR="00113CEF" w:rsidRPr="00113CEF" w:rsidTr="009222DD">
        <w:trPr>
          <w:trHeight w:val="527"/>
        </w:trPr>
        <w:tc>
          <w:tcPr>
            <w:tcW w:w="532" w:type="dxa"/>
            <w:vMerge w:val="restart"/>
            <w:tcBorders>
              <w:left w:val="nil"/>
              <w:right w:val="nil"/>
            </w:tcBorders>
            <w:textDirection w:val="btLr"/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right="113"/>
              <w:jc w:val="both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Treatment</w:t>
            </w:r>
          </w:p>
        </w:tc>
        <w:tc>
          <w:tcPr>
            <w:tcW w:w="3556" w:type="dxa"/>
            <w:gridSpan w:val="4"/>
            <w:tcBorders>
              <w:left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Nutrients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 xml:space="preserve">                       N (%)</w:t>
            </w:r>
          </w:p>
        </w:tc>
        <w:tc>
          <w:tcPr>
            <w:tcW w:w="3471" w:type="dxa"/>
            <w:gridSpan w:val="4"/>
            <w:tcBorders>
              <w:left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P (%)</w:t>
            </w:r>
          </w:p>
        </w:tc>
        <w:tc>
          <w:tcPr>
            <w:tcW w:w="3595" w:type="dxa"/>
            <w:gridSpan w:val="4"/>
            <w:tcBorders>
              <w:left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K (%)</w:t>
            </w:r>
          </w:p>
        </w:tc>
        <w:tc>
          <w:tcPr>
            <w:tcW w:w="3635" w:type="dxa"/>
            <w:gridSpan w:val="4"/>
            <w:tcBorders>
              <w:left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Si (%)</w:t>
            </w:r>
          </w:p>
        </w:tc>
      </w:tr>
      <w:tr w:rsidR="00113CEF" w:rsidRPr="00113CEF" w:rsidTr="009222DD">
        <w:trPr>
          <w:trHeight w:val="346"/>
        </w:trPr>
        <w:tc>
          <w:tcPr>
            <w:tcW w:w="532" w:type="dxa"/>
            <w:vMerge/>
            <w:tcBorders>
              <w:left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38" w:type="dxa"/>
            <w:gridSpan w:val="2"/>
            <w:tcBorders>
              <w:left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Si0</w:t>
            </w:r>
          </w:p>
        </w:tc>
        <w:tc>
          <w:tcPr>
            <w:tcW w:w="1818" w:type="dxa"/>
            <w:gridSpan w:val="2"/>
            <w:tcBorders>
              <w:left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Si1</w:t>
            </w:r>
          </w:p>
        </w:tc>
        <w:tc>
          <w:tcPr>
            <w:tcW w:w="1735" w:type="dxa"/>
            <w:gridSpan w:val="2"/>
            <w:tcBorders>
              <w:left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Si0</w:t>
            </w:r>
          </w:p>
        </w:tc>
        <w:tc>
          <w:tcPr>
            <w:tcW w:w="1735" w:type="dxa"/>
            <w:gridSpan w:val="2"/>
            <w:tcBorders>
              <w:left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Si1</w:t>
            </w:r>
          </w:p>
        </w:tc>
        <w:tc>
          <w:tcPr>
            <w:tcW w:w="1776" w:type="dxa"/>
            <w:gridSpan w:val="2"/>
            <w:tcBorders>
              <w:left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Si0</w:t>
            </w:r>
          </w:p>
        </w:tc>
        <w:tc>
          <w:tcPr>
            <w:tcW w:w="1818" w:type="dxa"/>
            <w:gridSpan w:val="2"/>
            <w:tcBorders>
              <w:left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Si1</w:t>
            </w:r>
          </w:p>
        </w:tc>
        <w:tc>
          <w:tcPr>
            <w:tcW w:w="1776" w:type="dxa"/>
            <w:gridSpan w:val="2"/>
            <w:tcBorders>
              <w:left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Si0</w:t>
            </w:r>
          </w:p>
        </w:tc>
        <w:tc>
          <w:tcPr>
            <w:tcW w:w="1858" w:type="dxa"/>
            <w:gridSpan w:val="2"/>
            <w:tcBorders>
              <w:left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Si1</w:t>
            </w:r>
          </w:p>
        </w:tc>
      </w:tr>
      <w:tr w:rsidR="00113CEF" w:rsidRPr="00113CEF" w:rsidTr="009222DD">
        <w:trPr>
          <w:trHeight w:val="271"/>
        </w:trPr>
        <w:tc>
          <w:tcPr>
            <w:tcW w:w="53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2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F0</w:t>
            </w:r>
          </w:p>
        </w:tc>
        <w:tc>
          <w:tcPr>
            <w:tcW w:w="9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F1</w:t>
            </w:r>
          </w:p>
        </w:tc>
        <w:tc>
          <w:tcPr>
            <w:tcW w:w="9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F0</w:t>
            </w:r>
          </w:p>
        </w:tc>
        <w:tc>
          <w:tcPr>
            <w:tcW w:w="9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F1</w:t>
            </w:r>
          </w:p>
        </w:tc>
        <w:tc>
          <w:tcPr>
            <w:tcW w:w="86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F0</w:t>
            </w:r>
          </w:p>
        </w:tc>
        <w:tc>
          <w:tcPr>
            <w:tcW w:w="86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F1</w:t>
            </w:r>
          </w:p>
        </w:tc>
        <w:tc>
          <w:tcPr>
            <w:tcW w:w="86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F0</w:t>
            </w:r>
          </w:p>
        </w:tc>
        <w:tc>
          <w:tcPr>
            <w:tcW w:w="86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F1</w:t>
            </w:r>
          </w:p>
        </w:tc>
        <w:tc>
          <w:tcPr>
            <w:tcW w:w="86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F0</w:t>
            </w:r>
          </w:p>
        </w:tc>
        <w:tc>
          <w:tcPr>
            <w:tcW w:w="9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F1</w:t>
            </w:r>
          </w:p>
        </w:tc>
        <w:tc>
          <w:tcPr>
            <w:tcW w:w="9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F0</w:t>
            </w:r>
          </w:p>
        </w:tc>
        <w:tc>
          <w:tcPr>
            <w:tcW w:w="9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F1</w:t>
            </w:r>
          </w:p>
        </w:tc>
        <w:tc>
          <w:tcPr>
            <w:tcW w:w="86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F0</w:t>
            </w:r>
          </w:p>
        </w:tc>
        <w:tc>
          <w:tcPr>
            <w:tcW w:w="9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F1</w:t>
            </w:r>
          </w:p>
        </w:tc>
        <w:tc>
          <w:tcPr>
            <w:tcW w:w="9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F0</w:t>
            </w:r>
          </w:p>
        </w:tc>
        <w:tc>
          <w:tcPr>
            <w:tcW w:w="94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F1</w:t>
            </w:r>
          </w:p>
        </w:tc>
      </w:tr>
      <w:tr w:rsidR="00113CEF" w:rsidRPr="00113CEF" w:rsidTr="009222DD">
        <w:trPr>
          <w:trHeight w:val="375"/>
        </w:trPr>
        <w:tc>
          <w:tcPr>
            <w:tcW w:w="532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30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W100</w:t>
            </w:r>
          </w:p>
        </w:tc>
        <w:tc>
          <w:tcPr>
            <w:tcW w:w="829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94" w:right="-158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37.18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±1.26</w:t>
            </w:r>
          </w:p>
        </w:tc>
        <w:tc>
          <w:tcPr>
            <w:tcW w:w="909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44.43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±0.11</w:t>
            </w:r>
          </w:p>
        </w:tc>
        <w:tc>
          <w:tcPr>
            <w:tcW w:w="909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44.82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±4.12</w:t>
            </w:r>
          </w:p>
        </w:tc>
        <w:tc>
          <w:tcPr>
            <w:tcW w:w="909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40.06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bc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±3.81</w:t>
            </w:r>
          </w:p>
        </w:tc>
        <w:tc>
          <w:tcPr>
            <w:tcW w:w="867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41.78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±5.21</w:t>
            </w:r>
          </w:p>
        </w:tc>
        <w:tc>
          <w:tcPr>
            <w:tcW w:w="867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46.76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±0.85</w:t>
            </w:r>
          </w:p>
        </w:tc>
        <w:tc>
          <w:tcPr>
            <w:tcW w:w="867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49.16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±2.35</w:t>
            </w:r>
          </w:p>
        </w:tc>
        <w:tc>
          <w:tcPr>
            <w:tcW w:w="867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37.51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±1.71</w:t>
            </w:r>
          </w:p>
        </w:tc>
        <w:tc>
          <w:tcPr>
            <w:tcW w:w="867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48.88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±3.25</w:t>
            </w:r>
          </w:p>
        </w:tc>
        <w:tc>
          <w:tcPr>
            <w:tcW w:w="909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22.21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±0.42</w:t>
            </w:r>
          </w:p>
        </w:tc>
        <w:tc>
          <w:tcPr>
            <w:tcW w:w="909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44.75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±2.32</w:t>
            </w:r>
          </w:p>
        </w:tc>
        <w:tc>
          <w:tcPr>
            <w:tcW w:w="909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40.45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±4.99</w:t>
            </w:r>
          </w:p>
        </w:tc>
        <w:tc>
          <w:tcPr>
            <w:tcW w:w="867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45.71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±0.47</w:t>
            </w:r>
          </w:p>
        </w:tc>
        <w:tc>
          <w:tcPr>
            <w:tcW w:w="909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51.13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±0.13</w:t>
            </w:r>
          </w:p>
        </w:tc>
        <w:tc>
          <w:tcPr>
            <w:tcW w:w="909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53.51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±0.58</w:t>
            </w:r>
          </w:p>
        </w:tc>
        <w:tc>
          <w:tcPr>
            <w:tcW w:w="949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52.37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abc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±1.67</w:t>
            </w:r>
          </w:p>
        </w:tc>
      </w:tr>
      <w:tr w:rsidR="00113CEF" w:rsidRPr="00113CEF" w:rsidTr="009222DD">
        <w:trPr>
          <w:trHeight w:val="342"/>
        </w:trPr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30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W80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94" w:right="-158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38.19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±0.61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44.53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±0.89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37.51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±2.55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39.64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bc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±1.03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43.87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±4.57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49.19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±2.81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33.33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±1.71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64.61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±0.15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25.44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c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±0.86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39.85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±0.05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38.54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±2.13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30.52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±2.04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45.54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±0.19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51.25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±0.07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46.87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±1.28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58.28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±1.06</w:t>
            </w:r>
          </w:p>
        </w:tc>
      </w:tr>
      <w:tr w:rsidR="00113CEF" w:rsidRPr="00113CEF" w:rsidTr="009222DD">
        <w:trPr>
          <w:trHeight w:val="342"/>
        </w:trPr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30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W60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94" w:right="-158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38.37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±0.59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48.28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±2.23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41.27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±0.99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49.01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±2.81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55.74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±3.64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59.29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±0.26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37.51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±1.43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40.89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±6.24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36.05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±0.58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36.67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±0.99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34.39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±0.82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35.69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±0.24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45.81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±0.16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50.01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±1.48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55.03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±1.32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57.18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±0.41</w:t>
            </w:r>
          </w:p>
        </w:tc>
      </w:tr>
      <w:tr w:rsidR="00113CEF" w:rsidRPr="00113CEF" w:rsidTr="009222DD">
        <w:trPr>
          <w:trHeight w:val="375"/>
        </w:trPr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30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W40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94" w:right="-158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49.93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±2.35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43.35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±0.95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39.44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±0.26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37.82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c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±0.66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56.91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±4.24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37.91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c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±1.27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46.98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±2.82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30.01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±1.17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41.81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±0.93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44.91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±6.79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42.56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±3.31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32.31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±0.66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45.75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±0.03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51.87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±1.91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49.03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±0.66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52.79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abc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±1.96</w:t>
            </w:r>
          </w:p>
        </w:tc>
      </w:tr>
      <w:tr w:rsidR="00113CEF" w:rsidRPr="00113CEF" w:rsidTr="009222DD">
        <w:trPr>
          <w:trHeight w:val="311"/>
        </w:trPr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30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W20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94" w:right="-158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34.65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±4.59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44.22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±0.05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31.38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±3.46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53.51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±0.62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77.18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±2.21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36.41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c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±2.19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30.02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±0.51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74.07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±7.78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36.43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±0.11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37.21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±3.82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23.83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±2.93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50.26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±1.95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43.05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±0.82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49.45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±0.51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49.91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±2.69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51.33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bc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±1.51</w:t>
            </w:r>
          </w:p>
        </w:tc>
      </w:tr>
      <w:tr w:rsidR="00113CEF" w:rsidRPr="00113CEF" w:rsidTr="009222DD">
        <w:trPr>
          <w:trHeight w:val="311"/>
        </w:trPr>
        <w:tc>
          <w:tcPr>
            <w:tcW w:w="14791" w:type="dxa"/>
            <w:gridSpan w:val="17"/>
            <w:tcBorders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 xml:space="preserve">According to the analysis of variance that triple effects of fungi, drought levels and Si showed significant difference, slice method used for mean comparisons. 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Mean values with the same letters within a column are not significantly different (</w:t>
            </w:r>
            <w:r w:rsidRPr="00113CEF">
              <w:rPr>
                <w:rFonts w:asciiTheme="majorBidi" w:hAnsiTheme="majorBidi" w:cstheme="majorBidi"/>
                <w:i/>
                <w:iCs/>
                <w:sz w:val="14"/>
                <w:szCs w:val="14"/>
              </w:rPr>
              <w:t>p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&lt;0.05), Tukey test.</w:t>
            </w:r>
          </w:p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</w:tbl>
    <w:p w:rsidR="00113CEF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Default="00113CEF" w:rsidP="00EC23FC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A7565">
        <w:rPr>
          <w:rFonts w:asciiTheme="majorBidi" w:hAnsiTheme="majorBidi" w:cstheme="majorBidi"/>
          <w:b/>
          <w:bCs/>
          <w:sz w:val="20"/>
          <w:szCs w:val="20"/>
        </w:rPr>
        <w:t>Abbreviations:</w:t>
      </w:r>
      <w:r w:rsidRPr="00CA7565">
        <w:rPr>
          <w:rFonts w:asciiTheme="majorBidi" w:hAnsiTheme="majorBidi" w:cstheme="majorBidi"/>
          <w:sz w:val="20"/>
          <w:szCs w:val="20"/>
        </w:rPr>
        <w:t xml:space="preserve"> W stands for water deficit treatment (5 levels including 100% (W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100</w:t>
      </w:r>
      <w:r w:rsidRPr="00CA7565">
        <w:rPr>
          <w:rFonts w:asciiTheme="majorBidi" w:hAnsiTheme="majorBidi" w:cstheme="majorBidi"/>
          <w:sz w:val="20"/>
          <w:szCs w:val="20"/>
        </w:rPr>
        <w:t>), 80% (W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80</w:t>
      </w:r>
      <w:r w:rsidRPr="00CA7565">
        <w:rPr>
          <w:rFonts w:asciiTheme="majorBidi" w:hAnsiTheme="majorBidi" w:cstheme="majorBidi"/>
          <w:sz w:val="20"/>
          <w:szCs w:val="20"/>
        </w:rPr>
        <w:t>), 60% (W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60</w:t>
      </w:r>
      <w:r w:rsidRPr="00CA7565">
        <w:rPr>
          <w:rFonts w:asciiTheme="majorBidi" w:hAnsiTheme="majorBidi" w:cstheme="majorBidi"/>
          <w:sz w:val="20"/>
          <w:szCs w:val="20"/>
        </w:rPr>
        <w:t>), 40% (W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40</w:t>
      </w:r>
      <w:r w:rsidRPr="00CA7565">
        <w:rPr>
          <w:rFonts w:asciiTheme="majorBidi" w:hAnsiTheme="majorBidi" w:cstheme="majorBidi"/>
          <w:sz w:val="20"/>
          <w:szCs w:val="20"/>
        </w:rPr>
        <w:t>)</w:t>
      </w:r>
      <w:r>
        <w:rPr>
          <w:rFonts w:asciiTheme="majorBidi" w:hAnsiTheme="majorBidi" w:cstheme="majorBidi"/>
          <w:sz w:val="20"/>
          <w:szCs w:val="20"/>
        </w:rPr>
        <w:t>,</w:t>
      </w:r>
      <w:r w:rsidRPr="00CA7565">
        <w:rPr>
          <w:rFonts w:asciiTheme="majorBidi" w:hAnsiTheme="majorBidi" w:cstheme="majorBidi"/>
          <w:sz w:val="20"/>
          <w:szCs w:val="20"/>
        </w:rPr>
        <w:t xml:space="preserve"> and 20% (W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20</w:t>
      </w:r>
      <w:r w:rsidRPr="00CA7565">
        <w:rPr>
          <w:rFonts w:asciiTheme="majorBidi" w:hAnsiTheme="majorBidi" w:cstheme="majorBidi"/>
          <w:sz w:val="20"/>
          <w:szCs w:val="20"/>
        </w:rPr>
        <w:t>) of field capacity), Si stands for silicon application (two levels including Si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0</w:t>
      </w:r>
      <w:r w:rsidRPr="00CA7565">
        <w:rPr>
          <w:rFonts w:asciiTheme="majorBidi" w:hAnsiTheme="majorBidi" w:cstheme="majorBidi"/>
          <w:sz w:val="20"/>
          <w:szCs w:val="20"/>
        </w:rPr>
        <w:t xml:space="preserve"> (no Si application) and Si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1</w:t>
      </w:r>
      <w:r w:rsidRPr="00CA7565">
        <w:rPr>
          <w:rFonts w:asciiTheme="majorBidi" w:hAnsiTheme="majorBidi" w:cstheme="majorBidi"/>
          <w:sz w:val="20"/>
          <w:szCs w:val="20"/>
        </w:rPr>
        <w:t xml:space="preserve"> (Si application)) and F stands for mycorrhiza inoculation (two levels including F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0</w:t>
      </w:r>
      <w:r w:rsidRPr="00CA7565">
        <w:rPr>
          <w:rFonts w:asciiTheme="majorBidi" w:hAnsiTheme="majorBidi" w:cstheme="majorBidi"/>
          <w:sz w:val="20"/>
          <w:szCs w:val="20"/>
        </w:rPr>
        <w:t xml:space="preserve"> (no inoculation) and F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 xml:space="preserve">1 </w:t>
      </w:r>
      <w:r w:rsidRPr="00CA7565">
        <w:rPr>
          <w:rFonts w:asciiTheme="majorBidi" w:hAnsiTheme="majorBidi" w:cstheme="majorBidi"/>
          <w:sz w:val="20"/>
          <w:szCs w:val="20"/>
        </w:rPr>
        <w:t>(inoculated)).</w:t>
      </w:r>
    </w:p>
    <w:p w:rsidR="00113CEF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EC23FC" w:rsidRDefault="00EC23FC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  <w:sectPr w:rsidR="00EC23FC" w:rsidSect="00113CEF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EC23FC" w:rsidRPr="0031162D" w:rsidRDefault="00EC23FC" w:rsidP="00EC23FC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EC23FC" w:rsidRPr="0031162D" w:rsidRDefault="00EC23FC" w:rsidP="00EC23FC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EC23FC" w:rsidRDefault="00EC23FC" w:rsidP="00EC23FC">
      <w:pPr>
        <w:spacing w:after="0" w:line="48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EC23FC" w:rsidRDefault="00EC23FC" w:rsidP="00EC23FC">
      <w:pPr>
        <w:spacing w:after="0" w:line="48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EC23FC" w:rsidRDefault="00EC23FC" w:rsidP="00EC23FC">
      <w:pPr>
        <w:spacing w:after="0" w:line="48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EC23FC" w:rsidRPr="00047BBA" w:rsidRDefault="00EC23FC" w:rsidP="00EC23FC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Default="00113CEF"/>
    <w:sectPr w:rsidR="00113CEF" w:rsidSect="00EC23F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O0NDQzMjOxsLQwMLNU0lEKTi0uzszPAykwrgUA+co66CwAAAA="/>
  </w:docVars>
  <w:rsids>
    <w:rsidRoot w:val="00113CEF"/>
    <w:rsid w:val="00113CEF"/>
    <w:rsid w:val="002E0D30"/>
    <w:rsid w:val="006454C0"/>
    <w:rsid w:val="0065104A"/>
    <w:rsid w:val="007C3128"/>
    <w:rsid w:val="009B79BE"/>
    <w:rsid w:val="00BE28AD"/>
    <w:rsid w:val="00EC23FC"/>
    <w:rsid w:val="00F14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6EFA3"/>
  <w15:chartTrackingRefBased/>
  <w15:docId w15:val="{4895A2F1-FCC4-41A6-9665-4A31E6D8E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3C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13C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EC23F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1072</Words>
  <Characters>6113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tahere haghighi</dc:creator>
  <cp:keywords/>
  <dc:description/>
  <cp:lastModifiedBy>tahere haghighi</cp:lastModifiedBy>
  <cp:revision>6</cp:revision>
  <dcterms:created xsi:type="dcterms:W3CDTF">2022-01-03T06:48:00Z</dcterms:created>
  <dcterms:modified xsi:type="dcterms:W3CDTF">2022-04-30T18:40:00Z</dcterms:modified>
</cp:coreProperties>
</file>