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90A24" w14:textId="18A40A94" w:rsidR="00C05451" w:rsidRPr="007D4E1A" w:rsidRDefault="00C05451" w:rsidP="00C05451">
      <w:pPr>
        <w:rPr>
          <w:b/>
          <w:bCs/>
        </w:rPr>
      </w:pPr>
      <w:r w:rsidRPr="007D4E1A">
        <w:rPr>
          <w:b/>
          <w:bCs/>
        </w:rPr>
        <w:t>Mononucleotide compartment.</w:t>
      </w:r>
    </w:p>
    <w:p w14:paraId="7393347D" w14:textId="4DDFE6FF" w:rsidR="00C05451" w:rsidRDefault="00C05451" w:rsidP="00C05451">
      <w:r>
        <w:rPr>
          <w:noProof/>
        </w:rPr>
        <w:drawing>
          <wp:inline distT="0" distB="0" distL="0" distR="0" wp14:anchorId="21ADB33C" wp14:editId="221ECF83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8B46C" w14:textId="77777777" w:rsidR="00C05451" w:rsidRDefault="00C05451" w:rsidP="00C05451"/>
    <w:p w14:paraId="76CF66EB" w14:textId="77777777" w:rsidR="00C05451" w:rsidRDefault="00C05451" w:rsidP="00C05451"/>
    <w:p w14:paraId="61E6CD0E" w14:textId="4E2F71A2" w:rsidR="00C05451" w:rsidRPr="007D4E1A" w:rsidRDefault="00C05451" w:rsidP="00C05451">
      <w:pPr>
        <w:rPr>
          <w:b/>
          <w:bCs/>
        </w:rPr>
      </w:pPr>
      <w:r w:rsidRPr="007D4E1A">
        <w:rPr>
          <w:b/>
          <w:bCs/>
        </w:rPr>
        <w:t>Dinucleotide compartment.</w:t>
      </w:r>
    </w:p>
    <w:p w14:paraId="257D51CF" w14:textId="795B4947" w:rsidR="00C05451" w:rsidRDefault="00C05451" w:rsidP="00C05451">
      <w:r>
        <w:rPr>
          <w:noProof/>
        </w:rPr>
        <w:drawing>
          <wp:inline distT="0" distB="0" distL="0" distR="0" wp14:anchorId="23CC4E29" wp14:editId="6218281D">
            <wp:extent cx="5943600" cy="3343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08CF2" w14:textId="77777777" w:rsidR="00C05451" w:rsidRDefault="00C05451" w:rsidP="00C05451"/>
    <w:p w14:paraId="54E10526" w14:textId="77777777" w:rsidR="00C05451" w:rsidRDefault="00C05451" w:rsidP="00C05451"/>
    <w:p w14:paraId="33466794" w14:textId="77777777" w:rsidR="00C05451" w:rsidRDefault="00C05451" w:rsidP="00C05451"/>
    <w:p w14:paraId="5CBAB64D" w14:textId="5397DAD6" w:rsidR="00C05451" w:rsidRPr="007D4E1A" w:rsidRDefault="00C05451" w:rsidP="00C05451">
      <w:pPr>
        <w:rPr>
          <w:b/>
          <w:bCs/>
        </w:rPr>
      </w:pPr>
      <w:r w:rsidRPr="007D4E1A">
        <w:rPr>
          <w:b/>
          <w:bCs/>
        </w:rPr>
        <w:t>Trinucleotide compartment.</w:t>
      </w:r>
    </w:p>
    <w:p w14:paraId="39DC496A" w14:textId="0796CACD" w:rsidR="00C05451" w:rsidRDefault="00C05451">
      <w:r>
        <w:t xml:space="preserve"> </w:t>
      </w:r>
      <w:r>
        <w:rPr>
          <w:noProof/>
        </w:rPr>
        <w:drawing>
          <wp:inline distT="0" distB="0" distL="0" distR="0" wp14:anchorId="1131F630" wp14:editId="6CD3DD32">
            <wp:extent cx="5943600" cy="3343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545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16BD4" w14:textId="77777777" w:rsidR="005E4A23" w:rsidRDefault="005E4A23" w:rsidP="007D4E1A">
      <w:pPr>
        <w:spacing w:after="0" w:line="240" w:lineRule="auto"/>
      </w:pPr>
      <w:r>
        <w:separator/>
      </w:r>
    </w:p>
  </w:endnote>
  <w:endnote w:type="continuationSeparator" w:id="0">
    <w:p w14:paraId="3F320D52" w14:textId="77777777" w:rsidR="005E4A23" w:rsidRDefault="005E4A23" w:rsidP="007D4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09177" w14:textId="77777777" w:rsidR="00F5262B" w:rsidRDefault="00F526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7BA3F" w14:textId="77777777" w:rsidR="00F5262B" w:rsidRDefault="00F526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C7914" w14:textId="77777777" w:rsidR="00F5262B" w:rsidRDefault="00F526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B5A2AB" w14:textId="77777777" w:rsidR="005E4A23" w:rsidRDefault="005E4A23" w:rsidP="007D4E1A">
      <w:pPr>
        <w:spacing w:after="0" w:line="240" w:lineRule="auto"/>
      </w:pPr>
      <w:r>
        <w:separator/>
      </w:r>
    </w:p>
  </w:footnote>
  <w:footnote w:type="continuationSeparator" w:id="0">
    <w:p w14:paraId="6F24185D" w14:textId="77777777" w:rsidR="005E4A23" w:rsidRDefault="005E4A23" w:rsidP="007D4E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F8CFC" w14:textId="77777777" w:rsidR="00F5262B" w:rsidRDefault="00F526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7B4CA" w14:textId="1A400ED3" w:rsidR="007D4E1A" w:rsidRDefault="007D4E1A">
    <w:pPr>
      <w:pStyle w:val="Header"/>
    </w:pPr>
    <w:r w:rsidRPr="007D4E1A">
      <w:rPr>
        <w:b/>
        <w:bCs/>
      </w:rPr>
      <w:t>Suppl. 1.</w:t>
    </w:r>
    <w:r>
      <w:t xml:space="preserve">  Normalized data of whole genome mono, di, and trinucleotide STR</w:t>
    </w:r>
    <w:r w:rsidR="000D1A11">
      <w:t xml:space="preserve"> abundances</w:t>
    </w:r>
    <w:r>
      <w:t xml:space="preserve"> across the nine selected species.</w:t>
    </w:r>
  </w:p>
  <w:p w14:paraId="4DAA78E7" w14:textId="77777777" w:rsidR="007D4E1A" w:rsidRDefault="007D4E1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E460D" w14:textId="77777777" w:rsidR="00F5262B" w:rsidRDefault="00F526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DBB"/>
    <w:rsid w:val="000D1A11"/>
    <w:rsid w:val="005E4A23"/>
    <w:rsid w:val="007B2DBB"/>
    <w:rsid w:val="007D4E1A"/>
    <w:rsid w:val="00C05451"/>
    <w:rsid w:val="00C524E9"/>
    <w:rsid w:val="00F5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A1D53"/>
  <w15:chartTrackingRefBased/>
  <w15:docId w15:val="{592D5AD1-DF49-4167-ADF0-00CC0FB50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4E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E1A"/>
  </w:style>
  <w:style w:type="paragraph" w:styleId="Footer">
    <w:name w:val="footer"/>
    <w:basedOn w:val="Normal"/>
    <w:link w:val="FooterChar"/>
    <w:uiPriority w:val="99"/>
    <w:unhideWhenUsed/>
    <w:rsid w:val="007D4E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Ohadi</dc:creator>
  <cp:keywords/>
  <dc:description/>
  <cp:lastModifiedBy>Ohadi</cp:lastModifiedBy>
  <cp:revision>5</cp:revision>
  <dcterms:created xsi:type="dcterms:W3CDTF">2021-11-17T07:09:00Z</dcterms:created>
  <dcterms:modified xsi:type="dcterms:W3CDTF">2021-11-17T08:57:00Z</dcterms:modified>
</cp:coreProperties>
</file>