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221D9B" w14:textId="00CA2150" w:rsidR="00BE6129" w:rsidRDefault="00BE6129" w:rsidP="00BE6129">
      <w:pPr>
        <w:ind w:left="720" w:firstLine="1170"/>
        <w:rPr>
          <w:rFonts w:asciiTheme="majorHAnsi" w:hAnsiTheme="majorHAnsi"/>
          <w:b/>
          <w:sz w:val="28"/>
          <w:szCs w:val="28"/>
        </w:rPr>
      </w:pPr>
      <w:r w:rsidRPr="004372CE">
        <w:rPr>
          <w:noProof/>
          <w:lang w:val="fr-FR" w:eastAsia="fr-FR"/>
        </w:rPr>
        <w:drawing>
          <wp:anchor distT="0" distB="0" distL="114300" distR="114300" simplePos="0" relativeHeight="251661824" behindDoc="0" locked="0" layoutInCell="1" allowOverlap="1" wp14:anchorId="56DDF60C" wp14:editId="08DEC594">
            <wp:simplePos x="0" y="0"/>
            <wp:positionH relativeFrom="column">
              <wp:posOffset>7187565</wp:posOffset>
            </wp:positionH>
            <wp:positionV relativeFrom="paragraph">
              <wp:posOffset>20955</wp:posOffset>
            </wp:positionV>
            <wp:extent cx="757555" cy="161290"/>
            <wp:effectExtent l="0" t="0" r="4445" b="0"/>
            <wp:wrapNone/>
            <wp:docPr id="5" name="Picture 7" descr="ttp://i.creativecommons.org/l/by-nc-nd/3.0/80x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ttp://i.creativecommons.org/l/by-nc-nd/3.0/80x15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55" cy="16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1BB7">
        <w:rPr>
          <w:rFonts w:asciiTheme="majorHAnsi" w:hAnsiTheme="majorHAnsi"/>
          <w:b/>
          <w:noProof/>
          <w:sz w:val="28"/>
          <w:szCs w:val="28"/>
          <w:lang w:val="fr-FR" w:eastAsia="fr-FR"/>
        </w:rPr>
        <w:drawing>
          <wp:anchor distT="0" distB="0" distL="114300" distR="114300" simplePos="0" relativeHeight="251659776" behindDoc="0" locked="0" layoutInCell="1" allowOverlap="1" wp14:anchorId="0AA665A4" wp14:editId="654E6CFF">
            <wp:simplePos x="0" y="0"/>
            <wp:positionH relativeFrom="column">
              <wp:posOffset>8398510</wp:posOffset>
            </wp:positionH>
            <wp:positionV relativeFrom="paragraph">
              <wp:posOffset>-114300</wp:posOffset>
            </wp:positionV>
            <wp:extent cx="299720" cy="299720"/>
            <wp:effectExtent l="0" t="0" r="5080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mark.ai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720" cy="299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6A5B">
        <w:rPr>
          <w:rFonts w:asciiTheme="majorHAnsi" w:hAnsiTheme="majorHAnsi"/>
          <w:b/>
          <w:noProof/>
          <w:sz w:val="32"/>
          <w:szCs w:val="32"/>
          <w:lang w:val="fr-FR" w:eastAsia="fr-FR"/>
        </w:rPr>
        <w:drawing>
          <wp:anchor distT="0" distB="0" distL="114300" distR="114300" simplePos="0" relativeHeight="251654656" behindDoc="0" locked="0" layoutInCell="1" allowOverlap="1" wp14:anchorId="19EFDDE5" wp14:editId="0CB84F40">
            <wp:simplePos x="0" y="0"/>
            <wp:positionH relativeFrom="column">
              <wp:posOffset>175895</wp:posOffset>
            </wp:positionH>
            <wp:positionV relativeFrom="paragraph">
              <wp:posOffset>-255693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AF2">
        <w:rPr>
          <w:rFonts w:asciiTheme="majorHAnsi" w:hAnsiTheme="majorHAnsi"/>
          <w:b/>
          <w:sz w:val="28"/>
          <w:szCs w:val="28"/>
        </w:rPr>
        <w:t xml:space="preserve">  </w:t>
      </w:r>
      <w:r w:rsidR="00521C8F">
        <w:rPr>
          <w:rFonts w:asciiTheme="majorHAnsi" w:hAnsiTheme="majorHAnsi"/>
          <w:b/>
          <w:sz w:val="28"/>
          <w:szCs w:val="28"/>
        </w:rPr>
        <w:t xml:space="preserve">   </w:t>
      </w:r>
      <w:r w:rsidR="00F17AF2" w:rsidRPr="000D1BB7">
        <w:rPr>
          <w:rFonts w:asciiTheme="majorHAnsi" w:hAnsiTheme="majorHAnsi"/>
          <w:b/>
          <w:sz w:val="28"/>
          <w:szCs w:val="28"/>
        </w:rPr>
        <w:t>CARE Checklist (2013) of information to include when writing a case report</w:t>
      </w:r>
    </w:p>
    <w:p w14:paraId="6001DC29" w14:textId="276F5699" w:rsidR="003377AC" w:rsidRPr="00BE6129" w:rsidRDefault="00F17AF2" w:rsidP="00BE6129">
      <w:pPr>
        <w:spacing w:line="240" w:lineRule="exact"/>
        <w:ind w:left="720" w:firstLine="1166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</w:t>
      </w:r>
      <w:r w:rsidRPr="000D1BB7">
        <w:rPr>
          <w:noProof/>
        </w:rPr>
        <w:t xml:space="preserve">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185"/>
        <w:gridCol w:w="720"/>
        <w:gridCol w:w="9630"/>
        <w:gridCol w:w="2081"/>
      </w:tblGrid>
      <w:tr w:rsidR="003377AC" w:rsidRPr="00C22600" w14:paraId="6EC6D06C" w14:textId="77777777" w:rsidTr="00F17AF2">
        <w:trPr>
          <w:trHeight w:val="374"/>
        </w:trPr>
        <w:tc>
          <w:tcPr>
            <w:tcW w:w="2185" w:type="dxa"/>
            <w:tcBorders>
              <w:left w:val="single" w:sz="4" w:space="0" w:color="auto"/>
            </w:tcBorders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6E1F74A" w14:textId="5E37D8DE" w:rsidR="00437929" w:rsidRPr="000443C5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Topic</w:t>
            </w:r>
          </w:p>
        </w:tc>
        <w:tc>
          <w:tcPr>
            <w:tcW w:w="72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65D8A6A0" w14:textId="1F87B848" w:rsidR="00437929" w:rsidRPr="000443C5" w:rsidRDefault="00437929" w:rsidP="005B475C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 xml:space="preserve">Item </w:t>
            </w:r>
          </w:p>
        </w:tc>
        <w:tc>
          <w:tcPr>
            <w:tcW w:w="963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37D32AC" w14:textId="6671F0F0" w:rsidR="00437929" w:rsidRPr="000443C5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Checklist item description</w:t>
            </w:r>
          </w:p>
        </w:tc>
        <w:tc>
          <w:tcPr>
            <w:tcW w:w="2081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350DD590" w14:textId="2FB38AB5" w:rsidR="00437929" w:rsidRPr="000443C5" w:rsidRDefault="005B475C" w:rsidP="005B475C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Reported on Page</w:t>
            </w:r>
          </w:p>
        </w:tc>
      </w:tr>
      <w:tr w:rsidR="00256DBE" w:rsidRPr="00D571EE" w14:paraId="6BD18D0C" w14:textId="77777777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5C36BAA4" w14:textId="77777777" w:rsidR="00437929" w:rsidRPr="00931B00" w:rsidRDefault="00437929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Title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AA305B6" w14:textId="77777777" w:rsidR="00437929" w:rsidRPr="00931B00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1B1EF2AF" w14:textId="47AFCE9D" w:rsidR="00437929" w:rsidRPr="00931B00" w:rsidRDefault="00437929" w:rsidP="000E5DFB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words </w:t>
            </w:r>
            <w:r w:rsidR="000C4E9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“case report”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should be in the title along with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area of focus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</w:t>
            </w:r>
          </w:p>
        </w:tc>
        <w:tc>
          <w:tcPr>
            <w:tcW w:w="2081" w:type="dxa"/>
            <w:tcBorders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14:paraId="712321B8" w14:textId="5B6D17A6" w:rsidR="00B04039" w:rsidRPr="00064BC7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41856" behindDoc="0" locked="0" layoutInCell="1" allowOverlap="1" wp14:anchorId="03312123" wp14:editId="15C51136">
                  <wp:simplePos x="0" y="0"/>
                  <wp:positionH relativeFrom="column">
                    <wp:posOffset>438150</wp:posOffset>
                  </wp:positionH>
                  <wp:positionV relativeFrom="paragraph">
                    <wp:posOffset>-137160</wp:posOffset>
                  </wp:positionV>
                  <wp:extent cx="299720" cy="299720"/>
                  <wp:effectExtent l="0" t="0" r="5080" b="5080"/>
                  <wp:wrapNone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56DBE" w:rsidRPr="003B34D6" w14:paraId="4241D36E" w14:textId="77777777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611CF347" w14:textId="77777777" w:rsidR="00437929" w:rsidRPr="00931B00" w:rsidRDefault="00437929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Key Words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EADD69E" w14:textId="77777777" w:rsidR="00437929" w:rsidRPr="00931B00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5E0F2D7C" w14:textId="1A303D63" w:rsidR="00437929" w:rsidRPr="00931B00" w:rsidRDefault="00437929" w:rsidP="005B475C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2 to</w:t>
            </w:r>
            <w:r w:rsidR="00B52B2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5 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key </w:t>
            </w:r>
            <w:r w:rsidR="00B52B2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words</w:t>
            </w:r>
            <w:r w:rsidR="00256DBE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that identify areas covered in this case report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14:paraId="0750CFD5" w14:textId="19DD5D27" w:rsidR="00437929" w:rsidRPr="003B34D6" w:rsidRDefault="00945A80" w:rsidP="00064BC7">
            <w:pPr>
              <w:jc w:val="center"/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42880" behindDoc="0" locked="0" layoutInCell="1" allowOverlap="1" wp14:anchorId="7AC5D744" wp14:editId="4431F89E">
                  <wp:simplePos x="0" y="0"/>
                  <wp:positionH relativeFrom="column">
                    <wp:posOffset>438150</wp:posOffset>
                  </wp:positionH>
                  <wp:positionV relativeFrom="paragraph">
                    <wp:posOffset>-130810</wp:posOffset>
                  </wp:positionV>
                  <wp:extent cx="299720" cy="299720"/>
                  <wp:effectExtent l="0" t="0" r="5080" b="5080"/>
                  <wp:wrapNone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A71F5" w:rsidRPr="00D571EE" w14:paraId="1C06B32C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258ED83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Abstract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89CB087" w14:textId="7C20BB1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026B1B" w14:textId="6102190B" w:rsidR="002A71F5" w:rsidRPr="00931B00" w:rsidRDefault="002A71F5" w:rsidP="002E5F4A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Introduction—What 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is 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unique about this 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case? W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hat does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it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add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to the medical literature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?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ED3BD00" w14:textId="52FDA39A" w:rsidR="002A71F5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43904" behindDoc="0" locked="0" layoutInCell="1" allowOverlap="1" wp14:anchorId="677A3351" wp14:editId="4C1BA17C">
                  <wp:simplePos x="0" y="0"/>
                  <wp:positionH relativeFrom="column">
                    <wp:posOffset>438150</wp:posOffset>
                  </wp:positionH>
                  <wp:positionV relativeFrom="paragraph">
                    <wp:posOffset>-123825</wp:posOffset>
                  </wp:positionV>
                  <wp:extent cx="299720" cy="299720"/>
                  <wp:effectExtent l="0" t="0" r="5080" b="5080"/>
                  <wp:wrapNone/>
                  <wp:docPr id="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A71F5" w:rsidRPr="00D571EE" w14:paraId="5883DE42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06DBBC67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6D7690D" w14:textId="52E08BE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0E5E2F4" w14:textId="144F956A" w:rsidR="002A71F5" w:rsidRPr="00931B00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main symptoms of the patient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and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important 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clinical findings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E406C35" w14:textId="4DB85E5A" w:rsidR="002A71F5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44928" behindDoc="0" locked="0" layoutInCell="1" allowOverlap="1" wp14:anchorId="26EF6C40" wp14:editId="5B0EF4F3">
                  <wp:simplePos x="0" y="0"/>
                  <wp:positionH relativeFrom="column">
                    <wp:posOffset>438150</wp:posOffset>
                  </wp:positionH>
                  <wp:positionV relativeFrom="paragraph">
                    <wp:posOffset>-133350</wp:posOffset>
                  </wp:positionV>
                  <wp:extent cx="299720" cy="299720"/>
                  <wp:effectExtent l="0" t="0" r="5080" b="5080"/>
                  <wp:wrapNone/>
                  <wp:docPr id="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A71F5" w:rsidRPr="00D571EE" w14:paraId="487F0175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55F26760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F74A47E" w14:textId="0B64A74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48D74EB7" w14:textId="608654E0" w:rsidR="002A71F5" w:rsidRPr="00931B00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main diagnoses, therapeutics interventions, and outcomes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6F38D43" w14:textId="35089231" w:rsidR="002A71F5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45952" behindDoc="0" locked="0" layoutInCell="1" allowOverlap="1" wp14:anchorId="7E4654BC" wp14:editId="67D8057C">
                  <wp:simplePos x="0" y="0"/>
                  <wp:positionH relativeFrom="column">
                    <wp:posOffset>390525</wp:posOffset>
                  </wp:positionH>
                  <wp:positionV relativeFrom="paragraph">
                    <wp:posOffset>-133350</wp:posOffset>
                  </wp:positionV>
                  <wp:extent cx="299720" cy="299720"/>
                  <wp:effectExtent l="0" t="0" r="5080" b="5080"/>
                  <wp:wrapNone/>
                  <wp:docPr id="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A71F5" w:rsidRPr="00D571EE" w14:paraId="33EF0D36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4B67AF3C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63BA6072" w14:textId="386763BC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012D27B" w14:textId="5B67D615" w:rsidR="002A71F5" w:rsidRPr="00931B00" w:rsidRDefault="002A71F5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Conclusion—What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are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the main “take-away” lessons from this case?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D215CB9" w14:textId="4F215A22" w:rsidR="002A71F5" w:rsidRPr="00D571EE" w:rsidRDefault="00945A80" w:rsidP="00CD392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46976" behindDoc="0" locked="0" layoutInCell="1" allowOverlap="1" wp14:anchorId="4D8BA6BD" wp14:editId="655765DF">
                  <wp:simplePos x="0" y="0"/>
                  <wp:positionH relativeFrom="column">
                    <wp:posOffset>393700</wp:posOffset>
                  </wp:positionH>
                  <wp:positionV relativeFrom="paragraph">
                    <wp:posOffset>-105410</wp:posOffset>
                  </wp:positionV>
                  <wp:extent cx="299720" cy="299720"/>
                  <wp:effectExtent l="0" t="0" r="5080" b="5080"/>
                  <wp:wrapNone/>
                  <wp:docPr id="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26790" w:rsidRPr="00D571EE" w14:paraId="06418CB5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4814505D" w14:textId="77777777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Introduction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E5BCE29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00D496" w14:textId="243F9B7D" w:rsidR="00826790" w:rsidRPr="00931B00" w:rsidRDefault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One or two paragraphs summarizing why this case is unique with references . . . </w:t>
            </w:r>
            <w:r w:rsidR="00826790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82679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1E8423A" w14:textId="6098A412" w:rsidR="00826790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48000" behindDoc="0" locked="0" layoutInCell="1" allowOverlap="1" wp14:anchorId="5ADB3714" wp14:editId="64EC1791">
                  <wp:simplePos x="0" y="0"/>
                  <wp:positionH relativeFrom="column">
                    <wp:posOffset>390525</wp:posOffset>
                  </wp:positionH>
                  <wp:positionV relativeFrom="paragraph">
                    <wp:posOffset>-123825</wp:posOffset>
                  </wp:positionV>
                  <wp:extent cx="299720" cy="299720"/>
                  <wp:effectExtent l="0" t="0" r="5080" b="5080"/>
                  <wp:wrapNone/>
                  <wp:docPr id="1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0" w:name="Text7"/>
            <w:r w:rsidR="00064BC7"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0"/>
          </w:p>
        </w:tc>
      </w:tr>
      <w:tr w:rsidR="00E6228D" w:rsidRPr="00D571EE" w14:paraId="4778A56A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1BBFA2DE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Information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1D7F172" w14:textId="4F2B1EC7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E884B0F" w14:textId="03F0AAC4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De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-identified de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mographic information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and other patient specific information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DB442EF" w14:textId="23918B1F" w:rsidR="00E6228D" w:rsidRPr="00D571EE" w:rsidRDefault="00945A80" w:rsidP="00BE6129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51072" behindDoc="0" locked="0" layoutInCell="1" allowOverlap="1" wp14:anchorId="2192DE1C" wp14:editId="505103AB">
                  <wp:simplePos x="0" y="0"/>
                  <wp:positionH relativeFrom="column">
                    <wp:posOffset>390525</wp:posOffset>
                  </wp:positionH>
                  <wp:positionV relativeFrom="paragraph">
                    <wp:posOffset>-123825</wp:posOffset>
                  </wp:positionV>
                  <wp:extent cx="299720" cy="299720"/>
                  <wp:effectExtent l="0" t="0" r="5080" b="5080"/>
                  <wp:wrapNone/>
                  <wp:docPr id="1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6228D" w:rsidRPr="00D571EE" w14:paraId="36299B3C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A5B2D60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6E87C3D" w14:textId="586C55F9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FF30B20" w14:textId="5797787E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Main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concerns and symptoms of the patient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9FE91BB" w14:textId="7DED74EF" w:rsidR="00E6228D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53120" behindDoc="0" locked="0" layoutInCell="1" allowOverlap="1" wp14:anchorId="25328CF1" wp14:editId="4F06A9D6">
                  <wp:simplePos x="0" y="0"/>
                  <wp:positionH relativeFrom="column">
                    <wp:posOffset>390525</wp:posOffset>
                  </wp:positionH>
                  <wp:positionV relativeFrom="paragraph">
                    <wp:posOffset>-152400</wp:posOffset>
                  </wp:positionV>
                  <wp:extent cx="299720" cy="299720"/>
                  <wp:effectExtent l="0" t="0" r="5080" b="5080"/>
                  <wp:wrapNone/>
                  <wp:docPr id="1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6228D" w:rsidRPr="00D571EE" w14:paraId="6B6DF50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53520A4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1232173C" w14:textId="79E16F00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6B222C1" w14:textId="217C5C1B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Medical, family, and psychosocial history </w:t>
            </w:r>
            <w:r w:rsidR="00652B4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including </w:t>
            </w:r>
            <w:r w:rsidR="000443C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genetic information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(also see timeline). . .</w:t>
            </w:r>
            <w:r w:rsidR="00652B4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AEC044E" w14:textId="066B296B" w:rsidR="00E6228D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N/A</w:t>
            </w:r>
          </w:p>
        </w:tc>
      </w:tr>
      <w:tr w:rsidR="00E6228D" w:rsidRPr="00D571EE" w14:paraId="35F9D7F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45E25CB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ADCE08B" w14:textId="0C0D6B7E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69F21D0" w14:textId="5FDFB196" w:rsidR="00E6228D" w:rsidRPr="00931B00" w:rsidRDefault="00E6228D" w:rsidP="00652B45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past interventions and their outcomes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</w:t>
            </w:r>
            <w:r w:rsidR="00652B4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1E1294B" w14:textId="19ABE7D8" w:rsidR="00E6228D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56192" behindDoc="0" locked="0" layoutInCell="1" allowOverlap="1" wp14:anchorId="1EB6FFE0" wp14:editId="4DAE541A">
                  <wp:simplePos x="0" y="0"/>
                  <wp:positionH relativeFrom="column">
                    <wp:posOffset>438150</wp:posOffset>
                  </wp:positionH>
                  <wp:positionV relativeFrom="paragraph">
                    <wp:posOffset>-98425</wp:posOffset>
                  </wp:positionV>
                  <wp:extent cx="299720" cy="299720"/>
                  <wp:effectExtent l="0" t="0" r="5080" b="5080"/>
                  <wp:wrapNone/>
                  <wp:docPr id="1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" w:name="Text11"/>
            <w:r w:rsidR="00064BC7"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1"/>
          </w:p>
        </w:tc>
      </w:tr>
      <w:tr w:rsidR="00826790" w:rsidRPr="00D571EE" w14:paraId="78CA50CE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7A6E9E22" w14:textId="7584A362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Clinical Findings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0B57B43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4D466506" w14:textId="3F143280" w:rsidR="00826790" w:rsidRPr="00931B00" w:rsidRDefault="00826790" w:rsidP="000C4E9F">
            <w:pPr>
              <w:tabs>
                <w:tab w:val="left" w:pos="2816"/>
              </w:tabs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Describe the relevant physical examination (PE)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and other significant clinical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findings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09E6D0D" w14:textId="4FDCCED7" w:rsidR="00826790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58240" behindDoc="0" locked="0" layoutInCell="1" allowOverlap="1" wp14:anchorId="64F7DF53" wp14:editId="33DD4FB9">
                  <wp:simplePos x="0" y="0"/>
                  <wp:positionH relativeFrom="column">
                    <wp:posOffset>438150</wp:posOffset>
                  </wp:positionH>
                  <wp:positionV relativeFrom="paragraph">
                    <wp:posOffset>-114300</wp:posOffset>
                  </wp:positionV>
                  <wp:extent cx="299720" cy="299720"/>
                  <wp:effectExtent l="0" t="0" r="5080" b="5080"/>
                  <wp:wrapNone/>
                  <wp:docPr id="1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26790" w:rsidRPr="00D571EE" w14:paraId="17D7A670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048ADAD0" w14:textId="77777777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Timeline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DF9074C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3599CF1E" w14:textId="51D2A516" w:rsidR="00826790" w:rsidRPr="00931B00" w:rsidRDefault="000E5DFB" w:rsidP="004E1B03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Important information from the patient’s history organized as a timeline . . . . . . . . . . . . .</w:t>
            </w:r>
            <w:r w:rsidR="00826790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2E5F4A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</w:t>
            </w:r>
            <w:r w:rsidR="004E1B03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8AB89F0" w14:textId="4CF02820" w:rsidR="00826790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59264" behindDoc="0" locked="0" layoutInCell="1" allowOverlap="1" wp14:anchorId="34403628" wp14:editId="4C4843B9">
                  <wp:simplePos x="0" y="0"/>
                  <wp:positionH relativeFrom="column">
                    <wp:posOffset>438150</wp:posOffset>
                  </wp:positionH>
                  <wp:positionV relativeFrom="paragraph">
                    <wp:posOffset>-133350</wp:posOffset>
                  </wp:positionV>
                  <wp:extent cx="299720" cy="299720"/>
                  <wp:effectExtent l="0" t="0" r="5080" b="5080"/>
                  <wp:wrapNone/>
                  <wp:docPr id="1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A71F5" w:rsidRPr="00D571EE" w14:paraId="1A66E664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4718DFE4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Diagnostic Assessment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052196D" w14:textId="2A6F85EA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7A29C0D4" w14:textId="77F879FB" w:rsidR="002A71F5" w:rsidRPr="00931B00" w:rsidRDefault="002A71F5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methods (such as PE, laboratory testing, imaging,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surveys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)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ED77316" w14:textId="7E5FFB05" w:rsidR="002A71F5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60288" behindDoc="0" locked="0" layoutInCell="1" allowOverlap="1" wp14:anchorId="432DE1FB" wp14:editId="0B5AF00B">
                  <wp:simplePos x="0" y="0"/>
                  <wp:positionH relativeFrom="column">
                    <wp:posOffset>438150</wp:posOffset>
                  </wp:positionH>
                  <wp:positionV relativeFrom="paragraph">
                    <wp:posOffset>-95250</wp:posOffset>
                  </wp:positionV>
                  <wp:extent cx="299720" cy="299720"/>
                  <wp:effectExtent l="0" t="0" r="5080" b="5080"/>
                  <wp:wrapNone/>
                  <wp:docPr id="1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" w:name="Text14"/>
            <w:r w:rsidR="00064BC7"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2"/>
          </w:p>
        </w:tc>
      </w:tr>
      <w:tr w:rsidR="002A71F5" w:rsidRPr="00D571EE" w14:paraId="2C0B026D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0258A73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B3D203D" w14:textId="11F73EBE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530AA26B" w14:textId="42CDEA69" w:rsidR="002A71F5" w:rsidRPr="00931B00" w:rsidRDefault="002A71F5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Diagnostic challeng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es (such as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access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,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financial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, or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cultural)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A05D00A" w14:textId="4B6DCEDE" w:rsidR="002A71F5" w:rsidRPr="00D571EE" w:rsidRDefault="009D4652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73600" behindDoc="0" locked="0" layoutInCell="1" allowOverlap="1" wp14:anchorId="4EA5F516" wp14:editId="3AB795B0">
                  <wp:simplePos x="0" y="0"/>
                  <wp:positionH relativeFrom="column">
                    <wp:posOffset>476250</wp:posOffset>
                  </wp:positionH>
                  <wp:positionV relativeFrom="paragraph">
                    <wp:posOffset>-123825</wp:posOffset>
                  </wp:positionV>
                  <wp:extent cx="299720" cy="299720"/>
                  <wp:effectExtent l="0" t="0" r="5080" b="5080"/>
                  <wp:wrapNone/>
                  <wp:docPr id="2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A71F5" w:rsidRPr="00D571EE" w14:paraId="3D30DDBD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3D68CD90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78A2EF77" w14:textId="3E219C21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1DC9A67D" w14:textId="52640F5C" w:rsidR="002A71F5" w:rsidRPr="00931B00" w:rsidRDefault="002A71F5" w:rsidP="009A54A4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reasoning including other diagnoses considered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C04BF6F" w14:textId="34CA954A" w:rsidR="002A71F5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61312" behindDoc="0" locked="0" layoutInCell="1" allowOverlap="1" wp14:anchorId="5ACE14CB" wp14:editId="2FF6438D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-85725</wp:posOffset>
                  </wp:positionV>
                  <wp:extent cx="299720" cy="299720"/>
                  <wp:effectExtent l="0" t="0" r="5080" b="5080"/>
                  <wp:wrapNone/>
                  <wp:docPr id="1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A71F5" w:rsidRPr="00D571EE" w14:paraId="60726FAA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6B78264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1911EAEE" w14:textId="3DEB4DC8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5F6E7391" w14:textId="3DED5851" w:rsidR="002A71F5" w:rsidRPr="00931B00" w:rsidRDefault="002A71F5" w:rsidP="009A54A4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Prognostic characteristics (such as staging</w:t>
            </w:r>
            <w:r w:rsidR="002E5F4A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in oncology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) where applicable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B5469FA" w14:textId="160FA960" w:rsidR="002A71F5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62336" behindDoc="0" locked="0" layoutInCell="1" allowOverlap="1" wp14:anchorId="71E19220" wp14:editId="158A3E0F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-104775</wp:posOffset>
                  </wp:positionV>
                  <wp:extent cx="299720" cy="299720"/>
                  <wp:effectExtent l="0" t="0" r="5080" b="5080"/>
                  <wp:wrapNone/>
                  <wp:docPr id="1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3" w:name="Text17"/>
            <w:r w:rsidR="00064BC7"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3"/>
          </w:p>
        </w:tc>
      </w:tr>
      <w:tr w:rsidR="00E6228D" w:rsidRPr="00D571EE" w14:paraId="1E5415DD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8A1442B" w14:textId="528BD819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Therapeutic Intervention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DC12E83" w14:textId="417867AA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E439223" w14:textId="779864F1" w:rsidR="00E6228D" w:rsidRPr="00931B00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Types of intervention (such as pharmacologic, surgical, preventive, self-care)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149FBF7" w14:textId="32ECC8AE" w:rsidR="00E6228D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63360" behindDoc="0" locked="0" layoutInCell="1" allowOverlap="1" wp14:anchorId="40DB9ABF" wp14:editId="737B8403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-95885</wp:posOffset>
                  </wp:positionV>
                  <wp:extent cx="299720" cy="299720"/>
                  <wp:effectExtent l="0" t="0" r="5080" b="5080"/>
                  <wp:wrapNone/>
                  <wp:docPr id="2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4" w:name="Text18"/>
            <w:r w:rsidR="00064BC7"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4"/>
          </w:p>
        </w:tc>
      </w:tr>
      <w:tr w:rsidR="00E6228D" w:rsidRPr="00D571EE" w14:paraId="6442F553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E3FB4A5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D01F2EA" w14:textId="6D2F0FA7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1ED0ADBD" w14:textId="33DD86CC" w:rsidR="00E6228D" w:rsidRPr="00931B00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Administration of intervention (such as dosage, strength, duration)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6A5DE03" w14:textId="57397514" w:rsidR="00E6228D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64384" behindDoc="0" locked="0" layoutInCell="1" allowOverlap="1" wp14:anchorId="524D59BB" wp14:editId="64845AA1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-104775</wp:posOffset>
                  </wp:positionV>
                  <wp:extent cx="299720" cy="299720"/>
                  <wp:effectExtent l="0" t="0" r="5080" b="5080"/>
                  <wp:wrapNone/>
                  <wp:docPr id="2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E6228D" w:rsidRPr="00D571EE" w14:paraId="60906A3C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7CA61FE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A1E3C3E" w14:textId="4AEFD0EE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4F9F0CF" w14:textId="7517F9F8" w:rsidR="00E6228D" w:rsidRPr="00931B00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Changes in intervention (with rationale)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39830AE" w14:textId="56DB4A41" w:rsidR="00E6228D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N/A</w:t>
            </w:r>
          </w:p>
        </w:tc>
      </w:tr>
      <w:tr w:rsidR="005B475C" w:rsidRPr="00D571EE" w14:paraId="1595C394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294E7120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Follow-up and</w:t>
            </w:r>
          </w:p>
          <w:p w14:paraId="35570EFD" w14:textId="4156A67A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Outcomes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67E6C4C4" w14:textId="6C550B9F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1B1790A3" w14:textId="01BB2F06" w:rsidR="005B475C" w:rsidRPr="00931B00" w:rsidRDefault="000E5DFB" w:rsidP="000E5DFB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Clinician and 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patient-assessed</w:t>
            </w:r>
            <w:r w:rsidR="00CA1A5D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outcomes</w:t>
            </w:r>
            <w:r w:rsidR="005B475C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(when appropriate) . . . . . . . . . . . . . . . . .</w:t>
            </w:r>
            <w:r w:rsidR="003B34D6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.</w:t>
            </w:r>
            <w:r w:rsidR="005B475C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</w:t>
            </w:r>
            <w:r w:rsidR="00CA1A5D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  <w:r w:rsidR="00C02781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214733C" w14:textId="1BCE1A55" w:rsidR="005B475C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65408" behindDoc="0" locked="0" layoutInCell="1" allowOverlap="1" wp14:anchorId="4CD4E0B5" wp14:editId="4495AFED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-133350</wp:posOffset>
                  </wp:positionV>
                  <wp:extent cx="299720" cy="299720"/>
                  <wp:effectExtent l="0" t="0" r="5080" b="5080"/>
                  <wp:wrapNone/>
                  <wp:docPr id="2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B475C" w:rsidRPr="00D571EE" w14:paraId="5C185EC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D7CC521" w14:textId="652DCE41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6A35DF4" w14:textId="1EB3A1DB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45820BF" w14:textId="530CA7D9" w:rsidR="005B475C" w:rsidRPr="00931B00" w:rsidRDefault="005B475C" w:rsidP="000C4E9F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Important fo</w:t>
            </w:r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llow-up </w:t>
            </w:r>
            <w:r w:rsidR="000E5DFB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diagnostic and other </w:t>
            </w:r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test results </w:t>
            </w:r>
            <w:r w:rsidR="003B34D6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4E1B03"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. . . . . .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 . . . . . . . . . . . . . . . .</w:t>
            </w:r>
            <w:r w:rsidR="000E5DFB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 . . 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 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3ED27B0" w14:textId="282A840A" w:rsidR="005B475C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N/A</w:t>
            </w:r>
          </w:p>
        </w:tc>
      </w:tr>
      <w:tr w:rsidR="005B475C" w:rsidRPr="00D571EE" w14:paraId="70407CB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DF90250" w14:textId="52F65F2B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4DA80DE" w14:textId="4ABF0F1D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D8E9B45" w14:textId="492F173F" w:rsidR="005B475C" w:rsidRPr="00931B00" w:rsidRDefault="005B475C" w:rsidP="000C4E9F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Intervention adherence and tolerability (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H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ow was this assessed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?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)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2E758A5" w14:textId="34068C25" w:rsidR="005B475C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N/A</w:t>
            </w:r>
          </w:p>
        </w:tc>
      </w:tr>
      <w:tr w:rsidR="005B475C" w:rsidRPr="00D571EE" w14:paraId="12FC6F10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4FD8352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CA3D0F5" w14:textId="0638C3E0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3941DB1" w14:textId="158E5326" w:rsidR="005B475C" w:rsidRPr="00931B00" w:rsidRDefault="005B475C" w:rsidP="000C4E9F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Adverse and unanticipated events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4441593" w14:textId="6A202541" w:rsidR="005B475C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N/A</w:t>
            </w:r>
          </w:p>
        </w:tc>
      </w:tr>
      <w:tr w:rsidR="005B475C" w:rsidRPr="00D571EE" w14:paraId="60A27795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3DBD437" w14:textId="640285B1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Discussion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369439B" w14:textId="5292A767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5CCCDC7C" w14:textId="4E7D3CDB" w:rsidR="005B475C" w:rsidRPr="00931B00" w:rsidRDefault="00FC03F0" w:rsidP="000E5DF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Discussion of the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strengths and limitations in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your approach to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this case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A33647A" w14:textId="6E4213C4" w:rsidR="005B475C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66432" behindDoc="0" locked="0" layoutInCell="1" allowOverlap="1" wp14:anchorId="1427F57E" wp14:editId="3D8ADDFB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-133350</wp:posOffset>
                  </wp:positionV>
                  <wp:extent cx="299720" cy="299720"/>
                  <wp:effectExtent l="0" t="0" r="5080" b="5080"/>
                  <wp:wrapNone/>
                  <wp:docPr id="2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5" w:name="Text25"/>
            <w:r w:rsidR="00064BC7"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5"/>
          </w:p>
        </w:tc>
      </w:tr>
      <w:tr w:rsidR="005B475C" w:rsidRPr="00D571EE" w14:paraId="0F1A396F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3B422E29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74F19F60" w14:textId="5F2D0B09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47C26D3" w14:textId="30F1BE15" w:rsidR="005B475C" w:rsidRPr="00931B00" w:rsidRDefault="00CF3117" w:rsidP="00E6228D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Discussion of the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relevant medical literature. . . . . . . . . . . . . . . . . . . . . . . . . . . . . . . . . . . . . . . . . </w:t>
            </w:r>
            <w:r w:rsidR="005B475C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 . . . . . . . . . . . 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9EA5DB8" w14:textId="77FD2848" w:rsidR="005B475C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68480" behindDoc="0" locked="0" layoutInCell="1" allowOverlap="1" wp14:anchorId="45FF4984" wp14:editId="1372B995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-142875</wp:posOffset>
                  </wp:positionV>
                  <wp:extent cx="299720" cy="299720"/>
                  <wp:effectExtent l="0" t="0" r="5080" b="5080"/>
                  <wp:wrapNone/>
                  <wp:docPr id="2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6" w:name="Text26"/>
            <w:r w:rsidR="00064BC7"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6"/>
          </w:p>
        </w:tc>
      </w:tr>
      <w:tr w:rsidR="005B475C" w:rsidRPr="00D571EE" w14:paraId="163DA73B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C1A05C7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D5C94D0" w14:textId="5E0D3255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C5AA3C" w14:textId="03342A18" w:rsidR="005B475C" w:rsidRPr="00931B00" w:rsidRDefault="005B475C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rationale for conclusions (including a</w:t>
            </w:r>
            <w:r w:rsidR="008C68D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ssessment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of possible causes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)</w:t>
            </w:r>
            <w:r w:rsidR="008C68D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1207BE4" w14:textId="695F83EB" w:rsidR="005B475C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69504" behindDoc="0" locked="0" layoutInCell="1" allowOverlap="1" wp14:anchorId="1054B374" wp14:editId="334642FA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-133350</wp:posOffset>
                  </wp:positionV>
                  <wp:extent cx="299720" cy="299720"/>
                  <wp:effectExtent l="0" t="0" r="5080" b="5080"/>
                  <wp:wrapNone/>
                  <wp:docPr id="2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7" w:name="Text27"/>
            <w:r w:rsidR="00064BC7">
              <w:rPr>
                <w:rFonts w:ascii="Arial" w:hAnsi="Arial" w:cs="Arial"/>
                <w:b/>
                <w:sz w:val="21"/>
                <w:szCs w:val="21"/>
              </w:rPr>
              <w:instrText xml:space="preserve"> FORMTEXT </w:instrText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noProof/>
                <w:sz w:val="21"/>
                <w:szCs w:val="21"/>
              </w:rPr>
              <w:t> </w:t>
            </w:r>
            <w:r w:rsidR="00064BC7">
              <w:rPr>
                <w:rFonts w:ascii="Arial" w:hAnsi="Arial" w:cs="Arial"/>
                <w:b/>
                <w:sz w:val="21"/>
                <w:szCs w:val="21"/>
              </w:rPr>
              <w:fldChar w:fldCharType="end"/>
            </w:r>
            <w:bookmarkEnd w:id="7"/>
          </w:p>
        </w:tc>
      </w:tr>
      <w:tr w:rsidR="005B475C" w:rsidRPr="00D571EE" w14:paraId="5B577BEB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56454E43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BD83349" w14:textId="3B50CD75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0345447" w14:textId="5F88BB48" w:rsidR="005B475C" w:rsidRPr="00931B00" w:rsidRDefault="005B475C" w:rsidP="000E5DF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primary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“take-away” lessons of this case report . . . . . . . . . . . .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292230D" w14:textId="47A8DDEC" w:rsidR="005B475C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70528" behindDoc="0" locked="0" layoutInCell="1" allowOverlap="1" wp14:anchorId="345681A0" wp14:editId="29842CFD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-142875</wp:posOffset>
                  </wp:positionV>
                  <wp:extent cx="299720" cy="299720"/>
                  <wp:effectExtent l="0" t="0" r="5080" b="5080"/>
                  <wp:wrapNone/>
                  <wp:docPr id="2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9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B475C" w:rsidRPr="00D571EE" w14:paraId="3AFE6C2F" w14:textId="77777777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53D2721C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Perspective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B7073FD" w14:textId="77777777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41E8641" w14:textId="05B7960A" w:rsidR="005B475C" w:rsidRPr="00931B00" w:rsidRDefault="000E5DFB" w:rsidP="00CA1A5D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When appropriate the patient should share their perspective on the treatments they received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CA1A5D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="005B475C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211412F" w14:textId="0443B7A3" w:rsidR="005B475C" w:rsidRPr="00D571EE" w:rsidRDefault="00945A80" w:rsidP="00064BC7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N/A</w:t>
            </w:r>
          </w:p>
        </w:tc>
      </w:tr>
      <w:tr w:rsidR="005B475C" w:rsidRPr="00D571EE" w14:paraId="159647C6" w14:textId="77777777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4D89252F" w14:textId="77777777" w:rsidR="005B475C" w:rsidRPr="00931B00" w:rsidRDefault="005B475C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Informed Consent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1645B4F" w14:textId="77777777" w:rsidR="005B475C" w:rsidRPr="00931B00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20FBA5F" w14:textId="358971AF" w:rsidR="005B475C" w:rsidRPr="00931B00" w:rsidRDefault="005B475C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Did the patient give informed consent? Please provide if requested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06D8BBA" w14:textId="2F39B0A1" w:rsidR="005B475C" w:rsidRPr="00D571EE" w:rsidRDefault="00945A80" w:rsidP="00CF3117">
            <w:pPr>
              <w:rPr>
                <w:rFonts w:ascii="Arial" w:hAnsi="Arial" w:cs="Arial"/>
                <w:b/>
                <w:sz w:val="21"/>
                <w:szCs w:val="21"/>
              </w:rPr>
            </w:pPr>
            <w:bookmarkStart w:id="8" w:name="_GoBack"/>
            <w:r w:rsidRPr="000D1BB7">
              <w:rPr>
                <w:rFonts w:asciiTheme="majorHAnsi" w:hAnsiTheme="majorHAnsi"/>
                <w:b/>
                <w:noProof/>
                <w:sz w:val="28"/>
                <w:szCs w:val="28"/>
                <w:lang w:val="fr-FR" w:eastAsia="fr-FR"/>
              </w:rPr>
              <w:drawing>
                <wp:anchor distT="0" distB="0" distL="114300" distR="114300" simplePos="0" relativeHeight="251671552" behindDoc="0" locked="0" layoutInCell="1" allowOverlap="1" wp14:anchorId="5C58D393" wp14:editId="4EBEBA47">
                  <wp:simplePos x="0" y="0"/>
                  <wp:positionH relativeFrom="column">
                    <wp:posOffset>927100</wp:posOffset>
                  </wp:positionH>
                  <wp:positionV relativeFrom="paragraph">
                    <wp:posOffset>-76835</wp:posOffset>
                  </wp:positionV>
                  <wp:extent cx="299720" cy="238125"/>
                  <wp:effectExtent l="0" t="0" r="5080" b="9525"/>
                  <wp:wrapNone/>
                  <wp:docPr id="2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ckmark.a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2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8"/>
            <w:r w:rsidR="00CF3117">
              <w:rPr>
                <w:rFonts w:ascii="Arial" w:hAnsi="Arial" w:cs="Arial"/>
                <w:b/>
                <w:sz w:val="21"/>
                <w:szCs w:val="21"/>
              </w:rPr>
              <w:t xml:space="preserve">  Yes  </w:t>
            </w:r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1"/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instrText xml:space="preserve"> FORMCHECKBOX </w:instrText>
            </w:r>
            <w:r w:rsidR="005A5BB0">
              <w:rPr>
                <w:rFonts w:ascii="MS Gothic" w:eastAsia="MS Gothic" w:hAnsi="MS Gothic" w:cs="Arial"/>
                <w:b/>
                <w:sz w:val="21"/>
                <w:szCs w:val="21"/>
              </w:rPr>
            </w:r>
            <w:r w:rsidR="005A5BB0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end"/>
            </w:r>
            <w:bookmarkEnd w:id="9"/>
            <w:r w:rsidR="00CF3117">
              <w:rPr>
                <w:rFonts w:ascii="MS Gothic" w:eastAsia="MS Gothic" w:hAnsi="MS Gothic" w:cs="Arial"/>
                <w:b/>
                <w:sz w:val="21"/>
                <w:szCs w:val="21"/>
              </w:rPr>
              <w:t xml:space="preserve"> </w:t>
            </w:r>
            <w:r w:rsidR="00CF3117">
              <w:rPr>
                <w:rFonts w:ascii="Arial" w:hAnsi="Arial" w:cs="Arial"/>
                <w:b/>
                <w:sz w:val="21"/>
                <w:szCs w:val="21"/>
              </w:rPr>
              <w:t xml:space="preserve">  No  </w:t>
            </w:r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2"/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instrText xml:space="preserve"> FORMCHECKBOX </w:instrText>
            </w:r>
            <w:r w:rsidR="005A5BB0">
              <w:rPr>
                <w:rFonts w:ascii="MS Gothic" w:eastAsia="MS Gothic" w:hAnsi="MS Gothic" w:cs="Arial"/>
                <w:b/>
                <w:sz w:val="21"/>
                <w:szCs w:val="21"/>
              </w:rPr>
            </w:r>
            <w:r w:rsidR="005A5BB0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separate"/>
            </w:r>
            <w:r w:rsidR="00064BC7">
              <w:rPr>
                <w:rFonts w:ascii="MS Gothic" w:eastAsia="MS Gothic" w:hAnsi="MS Gothic" w:cs="Arial"/>
                <w:b/>
                <w:sz w:val="21"/>
                <w:szCs w:val="21"/>
              </w:rPr>
              <w:fldChar w:fldCharType="end"/>
            </w:r>
            <w:bookmarkEnd w:id="10"/>
          </w:p>
        </w:tc>
      </w:tr>
    </w:tbl>
    <w:p w14:paraId="414C2B4E" w14:textId="77777777" w:rsidR="00437929" w:rsidRPr="00D571EE" w:rsidRDefault="00437929" w:rsidP="00CF3117">
      <w:pPr>
        <w:rPr>
          <w:b/>
          <w:sz w:val="21"/>
          <w:szCs w:val="21"/>
        </w:rPr>
      </w:pPr>
    </w:p>
    <w:sectPr w:rsidR="00437929" w:rsidRPr="00D571EE" w:rsidSect="00BE6129"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BB48C8" w14:textId="77777777" w:rsidR="005A5BB0" w:rsidRDefault="005A5BB0" w:rsidP="000717BB">
      <w:r>
        <w:separator/>
      </w:r>
    </w:p>
  </w:endnote>
  <w:endnote w:type="continuationSeparator" w:id="0">
    <w:p w14:paraId="00136B8E" w14:textId="77777777" w:rsidR="005A5BB0" w:rsidRDefault="005A5BB0" w:rsidP="00071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F4392C" w14:textId="77777777" w:rsidR="005A5BB0" w:rsidRDefault="005A5BB0" w:rsidP="000717BB">
      <w:r>
        <w:separator/>
      </w:r>
    </w:p>
  </w:footnote>
  <w:footnote w:type="continuationSeparator" w:id="0">
    <w:p w14:paraId="3AE6722B" w14:textId="77777777" w:rsidR="005A5BB0" w:rsidRDefault="005A5BB0" w:rsidP="00071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929"/>
    <w:rsid w:val="000443C5"/>
    <w:rsid w:val="00064BC7"/>
    <w:rsid w:val="000717BB"/>
    <w:rsid w:val="000B7F80"/>
    <w:rsid w:val="000C4E9F"/>
    <w:rsid w:val="000E5DFB"/>
    <w:rsid w:val="00150443"/>
    <w:rsid w:val="00191C69"/>
    <w:rsid w:val="00256DBE"/>
    <w:rsid w:val="00276343"/>
    <w:rsid w:val="0029224A"/>
    <w:rsid w:val="002A71F5"/>
    <w:rsid w:val="002E553E"/>
    <w:rsid w:val="002E5F4A"/>
    <w:rsid w:val="002F186F"/>
    <w:rsid w:val="003377AC"/>
    <w:rsid w:val="0035031C"/>
    <w:rsid w:val="0038555F"/>
    <w:rsid w:val="003B34D6"/>
    <w:rsid w:val="00402F6B"/>
    <w:rsid w:val="00404885"/>
    <w:rsid w:val="00431FAA"/>
    <w:rsid w:val="00437929"/>
    <w:rsid w:val="00482D8C"/>
    <w:rsid w:val="004944C8"/>
    <w:rsid w:val="004A5AFB"/>
    <w:rsid w:val="004D359B"/>
    <w:rsid w:val="004E1B03"/>
    <w:rsid w:val="00521C8F"/>
    <w:rsid w:val="00535C36"/>
    <w:rsid w:val="0053796E"/>
    <w:rsid w:val="005708E5"/>
    <w:rsid w:val="005A5BB0"/>
    <w:rsid w:val="005B475C"/>
    <w:rsid w:val="005D1EFC"/>
    <w:rsid w:val="005D5210"/>
    <w:rsid w:val="00643B92"/>
    <w:rsid w:val="00652B45"/>
    <w:rsid w:val="00690107"/>
    <w:rsid w:val="00751830"/>
    <w:rsid w:val="00761BFA"/>
    <w:rsid w:val="007E323B"/>
    <w:rsid w:val="00806CF9"/>
    <w:rsid w:val="00826790"/>
    <w:rsid w:val="00860017"/>
    <w:rsid w:val="00886A5B"/>
    <w:rsid w:val="008C68DF"/>
    <w:rsid w:val="00931B00"/>
    <w:rsid w:val="00945A80"/>
    <w:rsid w:val="009A54A4"/>
    <w:rsid w:val="009D4652"/>
    <w:rsid w:val="00A24371"/>
    <w:rsid w:val="00A26648"/>
    <w:rsid w:val="00AB698F"/>
    <w:rsid w:val="00AD0DDA"/>
    <w:rsid w:val="00AD2660"/>
    <w:rsid w:val="00AE1864"/>
    <w:rsid w:val="00B04039"/>
    <w:rsid w:val="00B52B25"/>
    <w:rsid w:val="00BA1B61"/>
    <w:rsid w:val="00BC2FC7"/>
    <w:rsid w:val="00BE6129"/>
    <w:rsid w:val="00BE6818"/>
    <w:rsid w:val="00BF00BB"/>
    <w:rsid w:val="00C02781"/>
    <w:rsid w:val="00C22600"/>
    <w:rsid w:val="00CA1A5D"/>
    <w:rsid w:val="00CD3927"/>
    <w:rsid w:val="00CF3117"/>
    <w:rsid w:val="00D571EE"/>
    <w:rsid w:val="00DB5B52"/>
    <w:rsid w:val="00E1219A"/>
    <w:rsid w:val="00E6228D"/>
    <w:rsid w:val="00E67C5F"/>
    <w:rsid w:val="00F17AF2"/>
    <w:rsid w:val="00FC03F0"/>
    <w:rsid w:val="00FC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D59738"/>
  <w14:defaultImageDpi w14:val="300"/>
  <w15:docId w15:val="{A01A37F6-1707-47B9-9908-63AD8A6CF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37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99"/>
    <w:qFormat/>
    <w:rsid w:val="00B52B25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rsid w:val="00B52B25"/>
    <w:rPr>
      <w:rFonts w:cs="Times New Roman"/>
      <w:sz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0717BB"/>
  </w:style>
  <w:style w:type="paragraph" w:styleId="Pieddepage">
    <w:name w:val="footer"/>
    <w:basedOn w:val="Normal"/>
    <w:link w:val="PieddepageC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717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778</Words>
  <Characters>4283</Characters>
  <Application>Microsoft Office Word</Application>
  <DocSecurity>0</DocSecurity>
  <Lines>35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GAHM, LLC</Company>
  <LinksUpToDate>false</LinksUpToDate>
  <CharactersWithSpaces>5051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 Snyder</dc:creator>
  <cp:lastModifiedBy>Asus</cp:lastModifiedBy>
  <cp:revision>2</cp:revision>
  <cp:lastPrinted>2013-10-14T04:25:00Z</cp:lastPrinted>
  <dcterms:created xsi:type="dcterms:W3CDTF">2022-06-27T18:39:00Z</dcterms:created>
  <dcterms:modified xsi:type="dcterms:W3CDTF">2022-06-27T18:39:00Z</dcterms:modified>
</cp:coreProperties>
</file>