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A890" w14:textId="77777777" w:rsidR="00F46C7C" w:rsidRDefault="00F46C7C" w:rsidP="00F5392E">
      <w:pPr>
        <w:spacing w:after="0"/>
        <w:contextualSpacing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46C7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Apomixis beyond trees in the Brazilian savanna: new insights from the orchid </w:t>
      </w:r>
      <w:r w:rsidRPr="00F46C7C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Zygopetalum mackayi</w:t>
      </w:r>
    </w:p>
    <w:p w14:paraId="7A6E281A" w14:textId="77777777" w:rsidR="00F46C7C" w:rsidRDefault="00F46C7C" w:rsidP="00F5392E">
      <w:pPr>
        <w:spacing w:after="0"/>
        <w:contextualSpacing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Journal of Plant reproduction</w:t>
      </w:r>
    </w:p>
    <w:p w14:paraId="031BB8DB" w14:textId="77777777" w:rsidR="00F46C7C" w:rsidRPr="003921D9" w:rsidRDefault="00F46C7C" w:rsidP="00F46C7C">
      <w:pPr>
        <w:spacing w:after="0"/>
        <w:contextualSpacing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921D9">
        <w:rPr>
          <w:rFonts w:ascii="Times New Roman" w:hAnsi="Times New Roman" w:cs="Times New Roman"/>
          <w:b/>
          <w:bCs/>
          <w:sz w:val="20"/>
          <w:szCs w:val="20"/>
          <w:lang w:val="en-US"/>
        </w:rPr>
        <w:t>Costa GV, Alves MF, Duarte MO, Caetano APS, Koehler S, Mayer JLS</w:t>
      </w:r>
    </w:p>
    <w:p w14:paraId="0BF84D0E" w14:textId="7CD24924" w:rsidR="00F46C7C" w:rsidRPr="003921D9" w:rsidRDefault="003921D9" w:rsidP="00F46C7C">
      <w:pPr>
        <w:spacing w:after="0"/>
        <w:contextualSpacing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hyperlink r:id="rId4" w:history="1">
        <w:r w:rsidR="00F46C7C" w:rsidRPr="003921D9">
          <w:rPr>
            <w:rStyle w:val="Hyperlink"/>
            <w:rFonts w:ascii="Times New Roman" w:hAnsi="Times New Roman" w:cs="Times New Roman"/>
            <w:b/>
            <w:bCs/>
            <w:sz w:val="20"/>
            <w:szCs w:val="20"/>
            <w:lang w:val="en-US"/>
          </w:rPr>
          <w:t>samk@unicamp.br</w:t>
        </w:r>
      </w:hyperlink>
    </w:p>
    <w:p w14:paraId="13A9F62B" w14:textId="77777777" w:rsidR="00F46C7C" w:rsidRPr="003921D9" w:rsidRDefault="00F46C7C" w:rsidP="00F46C7C">
      <w:pPr>
        <w:spacing w:after="0"/>
        <w:contextualSpacing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2CFF234" w14:textId="3E382BE2" w:rsidR="00693F11" w:rsidRPr="006541F4" w:rsidRDefault="00F5392E" w:rsidP="00F5392E">
      <w:pPr>
        <w:spacing w:after="0"/>
        <w:contextualSpacing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6541F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163FF7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6541F4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="006541F4" w:rsidRPr="006541F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6541F4" w:rsidRPr="006541F4">
        <w:rPr>
          <w:rFonts w:ascii="Times New Roman" w:hAnsi="Times New Roman" w:cs="Times New Roman"/>
          <w:sz w:val="20"/>
          <w:szCs w:val="20"/>
          <w:lang w:val="en-US"/>
        </w:rPr>
        <w:t>Sporophytic apomictic orchid species</w:t>
      </w:r>
      <w:r w:rsidR="006541F4">
        <w:rPr>
          <w:rFonts w:ascii="Times New Roman" w:hAnsi="Times New Roman" w:cs="Times New Roman"/>
          <w:sz w:val="20"/>
          <w:szCs w:val="20"/>
          <w:lang w:val="en-US"/>
        </w:rPr>
        <w:t xml:space="preserve">. Taxon names have been updated according to WFO (2022). </w:t>
      </w:r>
      <w:r w:rsidR="008203AB" w:rsidRPr="00F5392E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pt-BR"/>
        </w:rPr>
        <w:t>Genoplesium apostasioides</w:t>
      </w:r>
      <w:r w:rsidR="008203AB">
        <w:rPr>
          <w:rFonts w:ascii="Times New Roman" w:hAnsi="Times New Roman" w:cs="Times New Roman"/>
          <w:sz w:val="20"/>
          <w:szCs w:val="20"/>
          <w:lang w:val="en-US"/>
        </w:rPr>
        <w:t xml:space="preserve"> is also diplosporic. </w:t>
      </w:r>
      <w:r w:rsidR="006541F4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6541F4" w:rsidRPr="006541F4">
        <w:rPr>
          <w:rFonts w:ascii="Times New Roman" w:hAnsi="Times New Roman" w:cs="Times New Roman"/>
          <w:sz w:val="20"/>
          <w:szCs w:val="20"/>
          <w:lang w:val="en-US"/>
        </w:rPr>
        <w:t>oubtful</w:t>
      </w:r>
      <w:r w:rsidR="006541F4">
        <w:rPr>
          <w:rFonts w:ascii="Times New Roman" w:hAnsi="Times New Roman" w:cs="Times New Roman"/>
          <w:sz w:val="20"/>
          <w:szCs w:val="20"/>
          <w:lang w:val="en-US"/>
        </w:rPr>
        <w:t xml:space="preserve"> data were not considered</w:t>
      </w:r>
    </w:p>
    <w:p w14:paraId="6A5DFBAD" w14:textId="328D0280" w:rsidR="00F5392E" w:rsidRPr="006541F4" w:rsidRDefault="00F5392E" w:rsidP="00F5392E">
      <w:pPr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8"/>
        <w:gridCol w:w="2855"/>
        <w:gridCol w:w="1334"/>
        <w:gridCol w:w="2163"/>
        <w:gridCol w:w="1845"/>
        <w:gridCol w:w="1399"/>
        <w:gridCol w:w="1690"/>
      </w:tblGrid>
      <w:tr w:rsidR="008203AB" w:rsidRPr="006C3FD9" w14:paraId="15506C8B" w14:textId="77777777" w:rsidTr="008203AB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1651DA" w14:textId="075B71A0" w:rsidR="008203AB" w:rsidRPr="006C3FD9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r w:rsidRPr="00F53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4ECD8C" w14:textId="5A22CC48" w:rsidR="008203AB" w:rsidRPr="006C3FD9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670D7D" w14:textId="77777777" w:rsidR="008203AB" w:rsidRPr="006C3FD9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C3F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Obligate/</w:t>
            </w:r>
          </w:p>
          <w:p w14:paraId="360D6B08" w14:textId="6846C7AC" w:rsidR="008203AB" w:rsidRPr="006C3FD9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C3F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Facultative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CFD258" w14:textId="67E5A561" w:rsidR="008203AB" w:rsidRPr="006C3FD9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Geographical distribution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C55BE7" w14:textId="700674AB" w:rsidR="008203AB" w:rsidRPr="006C3FD9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Habit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636FE7" w14:textId="42B6BCAE" w:rsidR="008203AB" w:rsidRPr="006C3FD9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Polyploid apomictics?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C8D997" w14:textId="77714316" w:rsidR="008203AB" w:rsidRPr="006C3FD9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Polyembrionic apomictics?</w:t>
            </w:r>
          </w:p>
        </w:tc>
      </w:tr>
      <w:tr w:rsidR="008203AB" w:rsidRPr="006C3FD9" w14:paraId="64B3CFD6" w14:textId="77777777" w:rsidTr="008203AB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6BCCD" w14:textId="40EFC401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Cynorkis lilacina</w:t>
            </w: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; </w:t>
            </w: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C. ridleyi</w:t>
            </w: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; </w:t>
            </w: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C. ampullaceae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5B195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Veyret (1967; 1972)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20A1C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Obligate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ABEB8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Tropical Africa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37E13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86197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Unknown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4AAA8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Unknown</w:t>
            </w:r>
          </w:p>
        </w:tc>
      </w:tr>
      <w:tr w:rsidR="008203AB" w:rsidRPr="006C3FD9" w14:paraId="009C73AE" w14:textId="77777777" w:rsidTr="008203AB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938A8" w14:textId="493F3088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Dactylorhiza insularis</w:t>
            </w: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F5ECB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Hagerup (1944); Diana (1987); Heslop-Harrison (1959)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BDDB4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4EE26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Mediterranean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104A3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BE371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13433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</w:tr>
      <w:tr w:rsidR="008203AB" w:rsidRPr="006C3FD9" w14:paraId="7AE9BEA0" w14:textId="77777777" w:rsidTr="008203AB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E83F3" w14:textId="5D50A90F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Epidendrum nocturnum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8BB6D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Veyret (1982); Stort and Pavanelli (1997)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2F735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29A40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Neotropics (Florida, Mexico, Central &amp; S America)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4559B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Epiphyte/Rupicolous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4D24D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4E09C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</w:tr>
      <w:tr w:rsidR="008203AB" w:rsidRPr="006C3FD9" w14:paraId="3CDBF7B9" w14:textId="77777777" w:rsidTr="008203AB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2E700" w14:textId="7A7286AD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Genoplesium apostasioides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4D3F9" w14:textId="15E3FCC5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Sorensen et al. </w:t>
            </w:r>
            <w:r w:rsidR="00FE127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2009</w:t>
            </w:r>
            <w:r w:rsidR="00FE127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FBEA6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Obligate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1C3F7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Coastal regions of south east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7B684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1D359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5DEA9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</w:tr>
      <w:tr w:rsidR="008203AB" w:rsidRPr="006C3FD9" w14:paraId="21698D8B" w14:textId="77777777" w:rsidTr="008203AB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B57A3" w14:textId="68C543B6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Gymnadenia nigra</w:t>
            </w: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; </w:t>
            </w: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</w:t>
            </w:r>
            <w:r w:rsidRPr="006C3F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. </w:t>
            </w: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miniata</w:t>
            </w: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; </w:t>
            </w: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</w:t>
            </w:r>
            <w:r w:rsidRPr="006C3F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widderi</w:t>
            </w: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; </w:t>
            </w: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</w:t>
            </w:r>
            <w:r w:rsidRPr="006C3F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. </w:t>
            </w: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stiriaca</w:t>
            </w: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; </w:t>
            </w: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</w:t>
            </w:r>
            <w:r w:rsidRPr="006C3F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. </w:t>
            </w: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archiducis-joannis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DE379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Teppner (1996)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46999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Facultative (probably)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3E407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FCB64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A95EA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622FF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 (rare)</w:t>
            </w:r>
          </w:p>
        </w:tc>
      </w:tr>
      <w:tr w:rsidR="008203AB" w:rsidRPr="006C3FD9" w14:paraId="67096FDF" w14:textId="77777777" w:rsidTr="008203AB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7DF8A" w14:textId="53BC7860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Sacoila lanceolata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7AD5D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Catling (1987)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44788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Facultative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9196D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Neotropics (Florida, Mexico, Central &amp; S America)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14F87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4BB37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F30A1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</w:tr>
      <w:tr w:rsidR="008203AB" w:rsidRPr="006C3FD9" w14:paraId="5D350AAA" w14:textId="77777777" w:rsidTr="008203AB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5A09D" w14:textId="6D951EF9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Spiranthes cernua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FA8BD" w14:textId="1D85281B" w:rsidR="008203AB" w:rsidRPr="00F5392E" w:rsidRDefault="003921D9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hyperlink r:id="rId5" w:history="1">
              <w:r w:rsidR="008203AB" w:rsidRPr="00F5392E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pt-BR"/>
                </w:rPr>
                <w:t>Catling (1982); Lakshmanan and Ambegaokar (1984); Schmidt and Antlfinger (1992)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D4864" w14:textId="77777777" w:rsidR="008203AB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Facultative/</w:t>
            </w:r>
          </w:p>
          <w:p w14:paraId="2016D5BD" w14:textId="799E92A9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Obligate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28615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EA5FB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23333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2FB06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</w:tr>
      <w:tr w:rsidR="008203AB" w:rsidRPr="006C3FD9" w14:paraId="4D0CAD22" w14:textId="77777777" w:rsidTr="008203AB">
        <w:trPr>
          <w:cantSplit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6E714C4" w14:textId="0CD22DD3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Zeuxine strateumatica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A148A73" w14:textId="36ABA360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Seshagirah (1941); Kant and Verma (2012); Sun (199</w:t>
            </w:r>
            <w:r w:rsidR="000F51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</w:t>
            </w: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CB438FC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Obligate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8FADE28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originally Asia (agressive invasive species)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B2990BA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Terrestrial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4A2147F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Yes (probably)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8F93FAD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</w:tr>
      <w:tr w:rsidR="008203AB" w:rsidRPr="006C3FD9" w14:paraId="7A1B8530" w14:textId="77777777" w:rsidTr="008203AB">
        <w:trPr>
          <w:cantSplit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5AD0A8" w14:textId="6320422E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Zygopetalum mackayi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03BF09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This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F8BCAD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Facultative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6B317C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S-SE Brazil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56269A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Terrestrial (leaf litter)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13E9DE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FFB04E" w14:textId="77777777" w:rsidR="008203AB" w:rsidRPr="00F5392E" w:rsidRDefault="008203AB" w:rsidP="006C3FD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5392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Yes</w:t>
            </w:r>
          </w:p>
        </w:tc>
      </w:tr>
    </w:tbl>
    <w:p w14:paraId="66A5BC7E" w14:textId="7AA32C43" w:rsidR="00F5392E" w:rsidRDefault="00F5392E" w:rsidP="006541F4">
      <w:pPr>
        <w:tabs>
          <w:tab w:val="left" w:pos="466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p w14:paraId="045C69F8" w14:textId="77777777" w:rsidR="00F46C7C" w:rsidRDefault="00F46C7C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60E5F1EF" w14:textId="2AA7D9D4" w:rsidR="000614FA" w:rsidRDefault="000614FA" w:rsidP="006541F4">
      <w:pPr>
        <w:tabs>
          <w:tab w:val="left" w:pos="466"/>
        </w:tabs>
        <w:spacing w:after="0"/>
        <w:contextualSpacing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References: </w:t>
      </w:r>
    </w:p>
    <w:p w14:paraId="4B8A4160" w14:textId="77777777" w:rsidR="009C5814" w:rsidRPr="009C5814" w:rsidRDefault="009C5814" w:rsidP="009C5814">
      <w:pPr>
        <w:shd w:val="clear" w:color="auto" w:fill="FFFFFF"/>
        <w:ind w:left="284" w:hanging="284"/>
        <w:contextualSpacing/>
        <w:rPr>
          <w:rFonts w:ascii="Times New Roman" w:eastAsia="Times New Roman" w:hAnsi="Times New Roman"/>
          <w:sz w:val="20"/>
          <w:szCs w:val="20"/>
          <w:lang w:val="en-US"/>
        </w:rPr>
      </w:pPr>
      <w:r w:rsidRPr="009C5814">
        <w:rPr>
          <w:rFonts w:ascii="Times New Roman" w:eastAsia="Times New Roman" w:hAnsi="Times New Roman"/>
          <w:sz w:val="20"/>
          <w:szCs w:val="20"/>
          <w:lang w:val="en-US"/>
        </w:rPr>
        <w:t>Catling PM (1982</w:t>
      </w:r>
      <w:r w:rsidRPr="009C5814">
        <w:rPr>
          <w:rFonts w:ascii="Times New Roman" w:eastAsia="Times New Roman" w:hAnsi="Times New Roman"/>
          <w:sz w:val="20"/>
          <w:szCs w:val="20"/>
          <w:highlight w:val="white"/>
          <w:lang w:val="en-US"/>
        </w:rPr>
        <w:t xml:space="preserve">) </w:t>
      </w: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Breeding systems of northeastern North American </w:t>
      </w:r>
      <w:r w:rsidRPr="009C5814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Spiranthes</w:t>
      </w: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 (Orchidaceae)</w:t>
      </w:r>
      <w:r w:rsidRPr="009C5814">
        <w:rPr>
          <w:rFonts w:ascii="Times New Roman" w:eastAsia="Times New Roman" w:hAnsi="Times New Roman"/>
          <w:sz w:val="20"/>
          <w:szCs w:val="20"/>
          <w:highlight w:val="white"/>
          <w:lang w:val="en-US"/>
        </w:rPr>
        <w:t xml:space="preserve">. </w:t>
      </w:r>
      <w:r w:rsidRPr="009C5814">
        <w:rPr>
          <w:rFonts w:ascii="Times New Roman" w:eastAsia="Times New Roman" w:hAnsi="Times New Roman"/>
          <w:sz w:val="20"/>
          <w:szCs w:val="20"/>
          <w:lang w:val="en-US"/>
        </w:rPr>
        <w:t>Can J Bot</w:t>
      </w:r>
      <w:r w:rsidRPr="009C5814">
        <w:rPr>
          <w:rFonts w:ascii="Times New Roman" w:eastAsia="Times New Roman" w:hAnsi="Times New Roman"/>
          <w:sz w:val="20"/>
          <w:szCs w:val="20"/>
          <w:highlight w:val="white"/>
          <w:lang w:val="en-US"/>
        </w:rPr>
        <w:t xml:space="preserve"> </w:t>
      </w:r>
      <w:r w:rsidRPr="009C5814">
        <w:rPr>
          <w:rFonts w:ascii="Times New Roman" w:eastAsia="Times New Roman" w:hAnsi="Times New Roman"/>
          <w:sz w:val="20"/>
          <w:szCs w:val="20"/>
          <w:lang w:val="en-US"/>
        </w:rPr>
        <w:t>60</w:t>
      </w:r>
      <w:r w:rsidRPr="009C5814">
        <w:rPr>
          <w:rFonts w:ascii="Times New Roman" w:eastAsia="Times New Roman" w:hAnsi="Times New Roman"/>
          <w:sz w:val="20"/>
          <w:szCs w:val="20"/>
          <w:highlight w:val="white"/>
          <w:lang w:val="en-US"/>
        </w:rPr>
        <w:t>:</w:t>
      </w:r>
      <w:r w:rsidRPr="009C5814">
        <w:rPr>
          <w:rFonts w:ascii="Times New Roman" w:eastAsia="Times New Roman" w:hAnsi="Times New Roman"/>
          <w:sz w:val="20"/>
          <w:szCs w:val="20"/>
          <w:lang w:val="en-US"/>
        </w:rPr>
        <w:t>3017-3039. https://doi.org/10.1139/b82-358</w:t>
      </w:r>
    </w:p>
    <w:p w14:paraId="4AA0CD17" w14:textId="1F59D481" w:rsidR="009C5814" w:rsidRDefault="009C5814" w:rsidP="009C5814">
      <w:pPr>
        <w:shd w:val="clear" w:color="auto" w:fill="FFFFFF"/>
        <w:contextualSpacing/>
        <w:rPr>
          <w:rFonts w:ascii="Times New Roman" w:eastAsia="Times New Roman" w:hAnsi="Times New Roman"/>
          <w:sz w:val="20"/>
          <w:szCs w:val="20"/>
          <w:lang w:val="en-US"/>
        </w:rPr>
      </w:pP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Catling PM (1987) Notes on the breeding systems of </w:t>
      </w:r>
      <w:r w:rsidRPr="009C5814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Sacoila lanceolata</w:t>
      </w: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 (Aublet) Garay (Orchidaceae). Ann Missouri Bot Gard 74:58-68. </w:t>
      </w:r>
      <w:hyperlink r:id="rId6" w:history="1">
        <w:r w:rsidRPr="00CD7A11">
          <w:rPr>
            <w:rStyle w:val="Hyperlink"/>
            <w:rFonts w:ascii="Times New Roman" w:eastAsia="Times New Roman" w:hAnsi="Times New Roman"/>
            <w:sz w:val="20"/>
            <w:szCs w:val="20"/>
            <w:lang w:val="en-US"/>
          </w:rPr>
          <w:t>https://doi.org/10.2307/2399262</w:t>
        </w:r>
      </w:hyperlink>
    </w:p>
    <w:p w14:paraId="47047C99" w14:textId="5DE25C47" w:rsidR="00FE127D" w:rsidRPr="009C5814" w:rsidRDefault="00FE127D" w:rsidP="009C5814">
      <w:pPr>
        <w:shd w:val="clear" w:color="auto" w:fill="FFFFFF"/>
        <w:contextualSpacing/>
        <w:rPr>
          <w:rFonts w:ascii="Times New Roman" w:eastAsia="Times New Roman" w:hAnsi="Times New Roman"/>
          <w:sz w:val="20"/>
          <w:szCs w:val="20"/>
          <w:lang w:val="en-US"/>
        </w:rPr>
      </w:pPr>
      <w:r w:rsidRPr="00EA6CF4">
        <w:rPr>
          <w:rFonts w:ascii="Times New Roman" w:hAnsi="Times New Roman" w:cs="Times New Roman"/>
          <w:sz w:val="20"/>
          <w:szCs w:val="20"/>
          <w:lang w:val="en-US"/>
        </w:rPr>
        <w:t>Diana</w:t>
      </w:r>
      <w:r w:rsidR="0085401F">
        <w:rPr>
          <w:rFonts w:ascii="Times New Roman" w:hAnsi="Times New Roman" w:cs="Times New Roman"/>
          <w:sz w:val="20"/>
          <w:szCs w:val="20"/>
          <w:lang w:val="en-US"/>
        </w:rPr>
        <w:t xml:space="preserve"> S</w:t>
      </w:r>
      <w:r w:rsidRPr="00EA6CF4">
        <w:rPr>
          <w:rFonts w:ascii="Times New Roman" w:hAnsi="Times New Roman" w:cs="Times New Roman"/>
          <w:sz w:val="20"/>
          <w:szCs w:val="20"/>
          <w:lang w:val="en-US"/>
        </w:rPr>
        <w:t xml:space="preserve"> (1987)</w:t>
      </w:r>
      <w:r w:rsidR="001B0B3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B0B3E" w:rsidRPr="001B0B3E">
        <w:rPr>
          <w:rFonts w:ascii="Times New Roman" w:hAnsi="Times New Roman" w:cs="Times New Roman"/>
          <w:sz w:val="20"/>
          <w:szCs w:val="20"/>
          <w:lang w:val="en-US"/>
        </w:rPr>
        <w:t xml:space="preserve">Sulla presenza di poliembrionia in </w:t>
      </w:r>
      <w:r w:rsidR="001B0B3E" w:rsidRPr="001B0B3E">
        <w:rPr>
          <w:rFonts w:ascii="Times New Roman" w:hAnsi="Times New Roman" w:cs="Times New Roman"/>
          <w:i/>
          <w:iCs/>
          <w:sz w:val="20"/>
          <w:szCs w:val="20"/>
          <w:lang w:val="en-US"/>
        </w:rPr>
        <w:t>Dactylorhiza insularis</w:t>
      </w:r>
      <w:r w:rsidR="001B0B3E" w:rsidRPr="001B0B3E">
        <w:rPr>
          <w:rFonts w:ascii="Times New Roman" w:hAnsi="Times New Roman" w:cs="Times New Roman"/>
          <w:sz w:val="20"/>
          <w:szCs w:val="20"/>
          <w:lang w:val="en-US"/>
        </w:rPr>
        <w:t xml:space="preserve"> (Sommier) Landw. (Orchidaceae). </w:t>
      </w:r>
      <w:r w:rsidR="001121BE" w:rsidRPr="001121BE">
        <w:rPr>
          <w:rFonts w:ascii="Times New Roman" w:hAnsi="Times New Roman" w:cs="Times New Roman"/>
          <w:sz w:val="20"/>
          <w:szCs w:val="20"/>
          <w:lang w:val="en-US"/>
        </w:rPr>
        <w:t>Boll Soc Sarda Sci Nat</w:t>
      </w:r>
      <w:r w:rsidR="001B0B3E" w:rsidRPr="001B0B3E">
        <w:rPr>
          <w:rFonts w:ascii="Times New Roman" w:hAnsi="Times New Roman" w:cs="Times New Roman"/>
          <w:sz w:val="20"/>
          <w:szCs w:val="20"/>
          <w:lang w:val="en-US"/>
        </w:rPr>
        <w:t xml:space="preserve"> 31:201</w:t>
      </w:r>
      <w:r w:rsidR="001B0B3E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1B0B3E" w:rsidRPr="001B0B3E">
        <w:rPr>
          <w:rFonts w:ascii="Times New Roman" w:hAnsi="Times New Roman" w:cs="Times New Roman"/>
          <w:sz w:val="20"/>
          <w:szCs w:val="20"/>
          <w:lang w:val="en-US"/>
        </w:rPr>
        <w:t>205</w:t>
      </w:r>
    </w:p>
    <w:p w14:paraId="122CE52F" w14:textId="7D4058BC" w:rsidR="00FE127D" w:rsidRDefault="00FE127D" w:rsidP="00FE127D">
      <w:pPr>
        <w:tabs>
          <w:tab w:val="left" w:pos="466"/>
        </w:tabs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EA6CF4">
        <w:rPr>
          <w:rFonts w:ascii="Times New Roman" w:hAnsi="Times New Roman" w:cs="Times New Roman"/>
          <w:sz w:val="20"/>
          <w:szCs w:val="20"/>
          <w:lang w:val="en-US"/>
        </w:rPr>
        <w:t xml:space="preserve">Hagerup </w:t>
      </w:r>
      <w:r w:rsidR="0085401F">
        <w:rPr>
          <w:rFonts w:ascii="Times New Roman" w:hAnsi="Times New Roman" w:cs="Times New Roman"/>
          <w:sz w:val="20"/>
          <w:szCs w:val="20"/>
          <w:lang w:val="en-US"/>
        </w:rPr>
        <w:t xml:space="preserve">O </w:t>
      </w:r>
      <w:r w:rsidRPr="00EA6CF4">
        <w:rPr>
          <w:rFonts w:ascii="Times New Roman" w:hAnsi="Times New Roman" w:cs="Times New Roman"/>
          <w:sz w:val="20"/>
          <w:szCs w:val="20"/>
          <w:lang w:val="en-US"/>
        </w:rPr>
        <w:t>(1944)</w:t>
      </w:r>
      <w:r w:rsidR="008540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5401F" w:rsidRPr="0085401F">
        <w:rPr>
          <w:rFonts w:ascii="Times New Roman" w:hAnsi="Times New Roman" w:cs="Times New Roman"/>
          <w:sz w:val="20"/>
          <w:szCs w:val="20"/>
          <w:lang w:val="en-US"/>
        </w:rPr>
        <w:t xml:space="preserve">On fertilization, polyploidy and haploidy in </w:t>
      </w:r>
      <w:r w:rsidR="0085401F" w:rsidRPr="0085401F">
        <w:rPr>
          <w:rFonts w:ascii="Times New Roman" w:hAnsi="Times New Roman" w:cs="Times New Roman"/>
          <w:i/>
          <w:iCs/>
          <w:sz w:val="20"/>
          <w:szCs w:val="20"/>
          <w:lang w:val="en-US"/>
        </w:rPr>
        <w:t>Orchis latifolia</w:t>
      </w:r>
      <w:r w:rsidR="0085401F" w:rsidRPr="0085401F">
        <w:rPr>
          <w:rFonts w:ascii="Times New Roman" w:hAnsi="Times New Roman" w:cs="Times New Roman"/>
          <w:sz w:val="20"/>
          <w:szCs w:val="20"/>
          <w:lang w:val="en-US"/>
        </w:rPr>
        <w:t xml:space="preserve"> L. sens. lat. Dansk Bot Arkiv 11:1</w:t>
      </w:r>
      <w:r w:rsidR="0085401F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85401F" w:rsidRPr="0085401F">
        <w:rPr>
          <w:rFonts w:ascii="Times New Roman" w:hAnsi="Times New Roman" w:cs="Times New Roman"/>
          <w:sz w:val="20"/>
          <w:szCs w:val="20"/>
          <w:lang w:val="en-US"/>
        </w:rPr>
        <w:t>25.</w:t>
      </w:r>
    </w:p>
    <w:p w14:paraId="5F60E941" w14:textId="7A004583" w:rsidR="00FE127D" w:rsidRDefault="00FE127D" w:rsidP="00FE127D">
      <w:pPr>
        <w:tabs>
          <w:tab w:val="left" w:pos="466"/>
        </w:tabs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EA6CF4">
        <w:rPr>
          <w:rFonts w:ascii="Times New Roman" w:hAnsi="Times New Roman" w:cs="Times New Roman"/>
          <w:sz w:val="20"/>
          <w:szCs w:val="20"/>
          <w:lang w:val="en-US"/>
        </w:rPr>
        <w:t>Heslop-Harrison</w:t>
      </w:r>
      <w:r w:rsidR="0052525E">
        <w:rPr>
          <w:rFonts w:ascii="Times New Roman" w:hAnsi="Times New Roman" w:cs="Times New Roman"/>
          <w:sz w:val="20"/>
          <w:szCs w:val="20"/>
          <w:lang w:val="en-US"/>
        </w:rPr>
        <w:t xml:space="preserve"> J</w:t>
      </w:r>
      <w:r w:rsidRPr="00EA6CF4">
        <w:rPr>
          <w:rFonts w:ascii="Times New Roman" w:hAnsi="Times New Roman" w:cs="Times New Roman"/>
          <w:sz w:val="20"/>
          <w:szCs w:val="20"/>
          <w:lang w:val="en-US"/>
        </w:rPr>
        <w:t xml:space="preserve"> (1959)</w:t>
      </w:r>
      <w:r w:rsidR="0052525E">
        <w:rPr>
          <w:rFonts w:ascii="Times New Roman" w:hAnsi="Times New Roman" w:cs="Times New Roman"/>
          <w:sz w:val="20"/>
          <w:szCs w:val="20"/>
          <w:lang w:val="en-US"/>
        </w:rPr>
        <w:t xml:space="preserve"> A</w:t>
      </w:r>
      <w:r w:rsidR="0052525E" w:rsidRPr="0052525E">
        <w:rPr>
          <w:rFonts w:ascii="Times New Roman" w:hAnsi="Times New Roman" w:cs="Times New Roman"/>
          <w:sz w:val="20"/>
          <w:szCs w:val="20"/>
          <w:lang w:val="en-US"/>
        </w:rPr>
        <w:t xml:space="preserve">pomictic </w:t>
      </w:r>
      <w:r w:rsidR="0052525E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52525E" w:rsidRPr="0052525E">
        <w:rPr>
          <w:rFonts w:ascii="Times New Roman" w:hAnsi="Times New Roman" w:cs="Times New Roman"/>
          <w:sz w:val="20"/>
          <w:szCs w:val="20"/>
          <w:lang w:val="en-US"/>
        </w:rPr>
        <w:t xml:space="preserve">otentialities </w:t>
      </w:r>
      <w:r w:rsidR="0052525E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52525E" w:rsidRPr="0052525E">
        <w:rPr>
          <w:rFonts w:ascii="Times New Roman" w:hAnsi="Times New Roman" w:cs="Times New Roman"/>
          <w:sz w:val="20"/>
          <w:szCs w:val="20"/>
          <w:lang w:val="en-US"/>
        </w:rPr>
        <w:t xml:space="preserve">n </w:t>
      </w:r>
      <w:r w:rsidR="0052525E" w:rsidRPr="0052525E">
        <w:rPr>
          <w:rFonts w:ascii="Times New Roman" w:hAnsi="Times New Roman" w:cs="Times New Roman"/>
          <w:i/>
          <w:iCs/>
          <w:sz w:val="20"/>
          <w:szCs w:val="20"/>
          <w:lang w:val="en-US"/>
        </w:rPr>
        <w:t>Dactylorchis</w:t>
      </w:r>
      <w:r w:rsidR="0052525E" w:rsidRPr="0052525E">
        <w:rPr>
          <w:rFonts w:ascii="Times New Roman" w:hAnsi="Times New Roman" w:cs="Times New Roman"/>
          <w:sz w:val="20"/>
          <w:szCs w:val="20"/>
          <w:lang w:val="en-US"/>
        </w:rPr>
        <w:t>. Proc</w:t>
      </w:r>
      <w:r w:rsidR="005252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2525E" w:rsidRPr="0052525E">
        <w:rPr>
          <w:rFonts w:ascii="Times New Roman" w:hAnsi="Times New Roman" w:cs="Times New Roman"/>
          <w:sz w:val="20"/>
          <w:szCs w:val="20"/>
          <w:lang w:val="en-US"/>
        </w:rPr>
        <w:t>Linn Soc Lond 170</w:t>
      </w:r>
      <w:r w:rsidR="0052525E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52525E" w:rsidRPr="0052525E">
        <w:rPr>
          <w:rFonts w:ascii="Times New Roman" w:hAnsi="Times New Roman" w:cs="Times New Roman"/>
          <w:sz w:val="20"/>
          <w:szCs w:val="20"/>
          <w:lang w:val="en-US"/>
        </w:rPr>
        <w:t>174-178</w:t>
      </w:r>
    </w:p>
    <w:p w14:paraId="51FDE673" w14:textId="77777777" w:rsidR="009C5814" w:rsidRPr="00454C9D" w:rsidRDefault="009C5814" w:rsidP="009C5814">
      <w:pPr>
        <w:ind w:left="284" w:hanging="284"/>
        <w:contextualSpacing/>
        <w:rPr>
          <w:rFonts w:ascii="Times New Roman" w:eastAsia="Times New Roman" w:hAnsi="Times New Roman"/>
          <w:sz w:val="20"/>
          <w:szCs w:val="20"/>
          <w:lang w:val="en-US"/>
        </w:rPr>
      </w:pP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Kant R, Verma J (2012) Obligate apomixis in </w:t>
      </w:r>
      <w:r w:rsidRPr="009C5814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Zeuxine strateumatica</w:t>
      </w: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 (Lindl.) Schltr. (Orchidaceae). </w:t>
      </w:r>
      <w:r w:rsidRPr="00454C9D">
        <w:rPr>
          <w:rFonts w:ascii="Times New Roman" w:eastAsia="Times New Roman" w:hAnsi="Times New Roman"/>
          <w:sz w:val="20"/>
          <w:szCs w:val="20"/>
          <w:lang w:val="en-US"/>
        </w:rPr>
        <w:t>Vegetos - Int J Plant Res 25:274–277.</w:t>
      </w:r>
    </w:p>
    <w:p w14:paraId="516A6442" w14:textId="7ED85218" w:rsidR="009C5814" w:rsidRDefault="009C5814" w:rsidP="001B0B3E">
      <w:pPr>
        <w:ind w:left="284" w:hanging="284"/>
        <w:contextualSpacing/>
        <w:rPr>
          <w:rFonts w:ascii="Times New Roman" w:eastAsia="Times New Roman" w:hAnsi="Times New Roman"/>
          <w:sz w:val="20"/>
          <w:szCs w:val="20"/>
          <w:lang w:val="en-US"/>
        </w:rPr>
      </w:pP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Lakshmanan </w:t>
      </w:r>
      <w:r w:rsidR="00454C9D">
        <w:rPr>
          <w:rFonts w:ascii="Times New Roman" w:eastAsia="Times New Roman" w:hAnsi="Times New Roman"/>
          <w:sz w:val="20"/>
          <w:szCs w:val="20"/>
          <w:lang w:val="en-US"/>
        </w:rPr>
        <w:t xml:space="preserve">KK </w:t>
      </w: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and Ambegaokar </w:t>
      </w:r>
      <w:r w:rsidR="00454C9D">
        <w:rPr>
          <w:rFonts w:ascii="Times New Roman" w:eastAsia="Times New Roman" w:hAnsi="Times New Roman"/>
          <w:sz w:val="20"/>
          <w:szCs w:val="20"/>
          <w:lang w:val="en-US"/>
        </w:rPr>
        <w:t xml:space="preserve">KB </w:t>
      </w:r>
      <w:r w:rsidRPr="009C5814">
        <w:rPr>
          <w:rFonts w:ascii="Times New Roman" w:eastAsia="Times New Roman" w:hAnsi="Times New Roman"/>
          <w:sz w:val="20"/>
          <w:szCs w:val="20"/>
          <w:lang w:val="en-US"/>
        </w:rPr>
        <w:t>(1984)</w:t>
      </w:r>
      <w:r w:rsidR="00454C9D">
        <w:rPr>
          <w:rFonts w:ascii="Times New Roman" w:eastAsia="Times New Roman" w:hAnsi="Times New Roman"/>
          <w:sz w:val="20"/>
          <w:szCs w:val="20"/>
          <w:lang w:val="en-US"/>
        </w:rPr>
        <w:t xml:space="preserve"> Polyembryony. In </w:t>
      </w:r>
      <w:r w:rsidR="00454C9D" w:rsidRPr="00454C9D">
        <w:rPr>
          <w:rFonts w:ascii="Times New Roman" w:eastAsia="Times New Roman" w:hAnsi="Times New Roman"/>
          <w:sz w:val="20"/>
          <w:szCs w:val="20"/>
          <w:lang w:val="en-US"/>
        </w:rPr>
        <w:t>Johri BM, Ambegaokar KB, Srivastava PS (</w:t>
      </w:r>
      <w:r w:rsidR="001B0B3E">
        <w:rPr>
          <w:rFonts w:ascii="Times New Roman" w:eastAsia="Times New Roman" w:hAnsi="Times New Roman"/>
          <w:sz w:val="20"/>
          <w:szCs w:val="20"/>
          <w:lang w:val="en-US"/>
        </w:rPr>
        <w:t>eds</w:t>
      </w:r>
      <w:r w:rsidR="00454C9D" w:rsidRPr="00454C9D">
        <w:rPr>
          <w:rFonts w:ascii="Times New Roman" w:eastAsia="Times New Roman" w:hAnsi="Times New Roman"/>
          <w:sz w:val="20"/>
          <w:szCs w:val="20"/>
          <w:lang w:val="en-US"/>
        </w:rPr>
        <w:t xml:space="preserve">) Comparative Embryology of Angiosperms. </w:t>
      </w:r>
      <w:r w:rsidR="00454C9D" w:rsidRPr="001B0B3E">
        <w:rPr>
          <w:rFonts w:ascii="Times New Roman" w:eastAsia="Times New Roman" w:hAnsi="Times New Roman"/>
          <w:sz w:val="20"/>
          <w:szCs w:val="20"/>
          <w:lang w:val="en-US"/>
        </w:rPr>
        <w:t>Springer-Verlag, Berlin, Heidelberg</w:t>
      </w:r>
      <w:r w:rsidR="001B0B3E">
        <w:rPr>
          <w:rFonts w:ascii="Times New Roman" w:eastAsia="Times New Roman" w:hAnsi="Times New Roman"/>
          <w:sz w:val="20"/>
          <w:szCs w:val="20"/>
          <w:lang w:val="en-US"/>
        </w:rPr>
        <w:t xml:space="preserve">, pp </w:t>
      </w:r>
      <w:r w:rsidR="00454C9D" w:rsidRPr="00454C9D">
        <w:rPr>
          <w:rFonts w:ascii="Times New Roman" w:eastAsia="Times New Roman" w:hAnsi="Times New Roman"/>
          <w:sz w:val="20"/>
          <w:szCs w:val="20"/>
          <w:lang w:val="en-US"/>
        </w:rPr>
        <w:t>445-474</w:t>
      </w:r>
    </w:p>
    <w:p w14:paraId="01173E2A" w14:textId="77777777" w:rsidR="009C5814" w:rsidRPr="009C5814" w:rsidRDefault="009C5814" w:rsidP="009C5814">
      <w:pPr>
        <w:ind w:left="284" w:hanging="284"/>
        <w:contextualSpacing/>
        <w:rPr>
          <w:rFonts w:ascii="Times New Roman" w:eastAsia="Times New Roman" w:hAnsi="Times New Roman"/>
          <w:sz w:val="20"/>
          <w:szCs w:val="20"/>
          <w:lang w:val="en-US"/>
        </w:rPr>
      </w:pP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Schmidt JM, Antlfinger AE (1992) The level of agamospermy in a Nebraska population of </w:t>
      </w:r>
      <w:r w:rsidRPr="009C5814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Spiranthes cernua</w:t>
      </w: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 (Orchidaceae). Am J Bot 79:501-507. https://doi.org/10.1002/j.1537-2197.1992.tb14585.x</w:t>
      </w:r>
    </w:p>
    <w:p w14:paraId="0AD41A70" w14:textId="77777777" w:rsidR="009C5814" w:rsidRPr="009C5814" w:rsidRDefault="009C5814" w:rsidP="009C5814">
      <w:pPr>
        <w:widowControl w:val="0"/>
        <w:ind w:left="284" w:hanging="284"/>
        <w:contextualSpacing/>
        <w:rPr>
          <w:rFonts w:ascii="Times New Roman" w:eastAsia="Times New Roman" w:hAnsi="Times New Roman"/>
          <w:sz w:val="20"/>
          <w:szCs w:val="20"/>
          <w:lang w:val="en-US"/>
        </w:rPr>
      </w:pP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Seshagiriah KN (1941) Morphological studies in Orchidaceae. I. </w:t>
      </w:r>
      <w:r w:rsidRPr="009C5814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Zeuxine sulcata</w:t>
      </w: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 Lindley J Indian Bot Soc 20:357-365.</w:t>
      </w:r>
    </w:p>
    <w:p w14:paraId="38E6A5F6" w14:textId="3368F2C4" w:rsidR="004C2C5E" w:rsidRPr="004C2C5E" w:rsidRDefault="004C2C5E" w:rsidP="004C2C5E">
      <w:pPr>
        <w:ind w:left="284" w:hanging="284"/>
        <w:contextualSpacing/>
        <w:rPr>
          <w:rFonts w:ascii="Times New Roman" w:eastAsia="Times New Roman" w:hAnsi="Times New Roman"/>
          <w:sz w:val="20"/>
          <w:szCs w:val="20"/>
          <w:lang w:val="en-US"/>
        </w:rPr>
      </w:pPr>
      <w:r w:rsidRPr="004C2C5E">
        <w:rPr>
          <w:rFonts w:ascii="Times New Roman" w:eastAsia="Times New Roman" w:hAnsi="Times New Roman"/>
          <w:sz w:val="20"/>
          <w:szCs w:val="20"/>
          <w:lang w:val="en-US"/>
        </w:rPr>
        <w:t xml:space="preserve">Sorensen AM, Rouse DT, Clements MA, John P, Perotti E (2009) Description of a fertilization-independent obligate apomictic species: </w:t>
      </w:r>
      <w:r w:rsidRPr="004C2C5E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Corunastylis apostasioides</w:t>
      </w:r>
      <w:r w:rsidRPr="004C2C5E">
        <w:rPr>
          <w:rFonts w:ascii="Times New Roman" w:eastAsia="Times New Roman" w:hAnsi="Times New Roman"/>
          <w:sz w:val="20"/>
          <w:szCs w:val="20"/>
          <w:lang w:val="en-US"/>
        </w:rPr>
        <w:t xml:space="preserve"> Fitzg. </w:t>
      </w:r>
      <w:r w:rsidRPr="009C5814">
        <w:rPr>
          <w:rFonts w:ascii="Times New Roman" w:eastAsia="Times New Roman" w:hAnsi="Times New Roman"/>
          <w:sz w:val="20"/>
          <w:szCs w:val="20"/>
          <w:lang w:val="en-US"/>
        </w:rPr>
        <w:t xml:space="preserve">Sex Plant Reprod 22:153-165. </w:t>
      </w:r>
      <w:hyperlink r:id="rId7" w:history="1">
        <w:r w:rsidRPr="004C2C5E">
          <w:rPr>
            <w:rStyle w:val="Hyperlink"/>
            <w:rFonts w:ascii="Times New Roman" w:eastAsia="Times New Roman" w:hAnsi="Times New Roman"/>
            <w:sz w:val="20"/>
            <w:szCs w:val="20"/>
            <w:lang w:val="en-US"/>
          </w:rPr>
          <w:t>https://doi.org/10.1007/s00497-009-0100-9</w:t>
        </w:r>
      </w:hyperlink>
    </w:p>
    <w:p w14:paraId="703B7AF6" w14:textId="00B131E8" w:rsidR="004C2C5E" w:rsidRDefault="004C2C5E" w:rsidP="004C2C5E">
      <w:pPr>
        <w:tabs>
          <w:tab w:val="left" w:pos="466"/>
        </w:tabs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FE127D">
        <w:rPr>
          <w:rFonts w:ascii="Times New Roman" w:hAnsi="Times New Roman" w:cs="Times New Roman"/>
          <w:sz w:val="20"/>
          <w:szCs w:val="20"/>
          <w:lang w:val="en-US"/>
        </w:rPr>
        <w:t xml:space="preserve">Stort MNS, Pavanelli EADS (1985) Formation of multiple or adventive embryos in Epidendrum nocturnum Jacq (Orchidaceae). Ann Bot 55:331-336. </w:t>
      </w:r>
      <w:hyperlink r:id="rId8" w:history="1">
        <w:r w:rsidRPr="00CD7A11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https://doi.org/10.1093/oxfordjournals.aob.a086909</w:t>
        </w:r>
      </w:hyperlink>
    </w:p>
    <w:p w14:paraId="5A350C1C" w14:textId="167B0148" w:rsidR="009C5814" w:rsidRDefault="009C5814" w:rsidP="004C2C5E">
      <w:pPr>
        <w:pBdr>
          <w:top w:val="nil"/>
          <w:left w:val="nil"/>
          <w:bottom w:val="nil"/>
          <w:right w:val="nil"/>
          <w:between w:val="nil"/>
        </w:pBdr>
        <w:ind w:left="284" w:hanging="284"/>
        <w:contextualSpacing/>
        <w:rPr>
          <w:rFonts w:ascii="Times New Roman" w:eastAsia="Times New Roman" w:hAnsi="Times New Roman"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Sun </w:t>
      </w:r>
      <w:r w:rsidR="000F5103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M (1997) </w:t>
      </w:r>
      <w:r w:rsidR="000F5103" w:rsidRPr="000F5103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Genetic diversity in three colonizing orchids with contrasting mating systems</w:t>
      </w:r>
      <w:r w:rsidR="000F5103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. Am J Bot 84:224-232. </w:t>
      </w:r>
      <w:hyperlink r:id="rId9" w:history="1">
        <w:r w:rsidR="000F5103" w:rsidRPr="00CD7A11">
          <w:rPr>
            <w:rStyle w:val="Hyperlink"/>
            <w:rFonts w:ascii="Times New Roman" w:eastAsia="Times New Roman" w:hAnsi="Times New Roman"/>
            <w:sz w:val="20"/>
            <w:szCs w:val="20"/>
            <w:lang w:val="en-US"/>
          </w:rPr>
          <w:t>https://doi.org/10.2307/2446084</w:t>
        </w:r>
      </w:hyperlink>
    </w:p>
    <w:p w14:paraId="70702E64" w14:textId="147EA964" w:rsidR="004C2C5E" w:rsidRDefault="004C2C5E" w:rsidP="000F5103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/>
          <w:color w:val="000000"/>
          <w:sz w:val="20"/>
          <w:szCs w:val="20"/>
          <w:lang w:val="en-US"/>
        </w:rPr>
      </w:pPr>
      <w:r w:rsidRPr="004C2C5E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Teppner H (1996) Adventitious embryony in </w:t>
      </w:r>
      <w:r w:rsidRPr="004C2C5E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Nigritella</w:t>
      </w:r>
      <w:r w:rsidRPr="004C2C5E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(Orchidaceae). Folia Geobot. 31: 323-331. </w:t>
      </w:r>
      <w:hyperlink r:id="rId10" w:history="1">
        <w:r w:rsidR="00307DA6" w:rsidRPr="00CD7A11">
          <w:rPr>
            <w:rStyle w:val="Hyperlink"/>
            <w:rFonts w:ascii="Times New Roman" w:eastAsia="Times New Roman" w:hAnsi="Times New Roman"/>
            <w:sz w:val="20"/>
            <w:szCs w:val="20"/>
            <w:lang w:val="en-US"/>
          </w:rPr>
          <w:t>https://www.jstor.org/stable/4181466</w:t>
        </w:r>
      </w:hyperlink>
    </w:p>
    <w:p w14:paraId="11D212EC" w14:textId="49A23E43" w:rsidR="000614FA" w:rsidRPr="004C2C5E" w:rsidRDefault="000614FA" w:rsidP="004C2C5E">
      <w:pPr>
        <w:tabs>
          <w:tab w:val="left" w:pos="466"/>
        </w:tabs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4C2C5E">
        <w:rPr>
          <w:rFonts w:ascii="Times New Roman" w:eastAsia="Times New Roman" w:hAnsi="Times New Roman"/>
          <w:sz w:val="20"/>
          <w:szCs w:val="20"/>
          <w:lang w:val="en-US"/>
        </w:rPr>
        <w:t>Veyret Y (1967)</w:t>
      </w:r>
      <w:r w:rsidR="00623A69" w:rsidRPr="004C2C5E">
        <w:rPr>
          <w:rFonts w:ascii="Times New Roman" w:eastAsia="Times New Roman" w:hAnsi="Times New Roman"/>
          <w:sz w:val="20"/>
          <w:szCs w:val="20"/>
          <w:lang w:val="en-US"/>
        </w:rPr>
        <w:t xml:space="preserve"> L'apomixie chez le </w:t>
      </w:r>
      <w:r w:rsidR="00623A69" w:rsidRPr="004C2C5E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Cynosorchis lilacina</w:t>
      </w:r>
      <w:r w:rsidR="00623A69" w:rsidRPr="004C2C5E">
        <w:rPr>
          <w:rFonts w:ascii="Times New Roman" w:eastAsia="Times New Roman" w:hAnsi="Times New Roman"/>
          <w:sz w:val="20"/>
          <w:szCs w:val="20"/>
          <w:lang w:val="en-US"/>
        </w:rPr>
        <w:t xml:space="preserve"> Ridley (Orchidacees). </w:t>
      </w:r>
      <w:r w:rsidR="00FE127D" w:rsidRPr="002F0878">
        <w:rPr>
          <w:rFonts w:ascii="Times New Roman" w:eastAsia="Times New Roman" w:hAnsi="Times New Roman"/>
          <w:sz w:val="20"/>
          <w:szCs w:val="20"/>
          <w:lang w:val="en-US"/>
        </w:rPr>
        <w:t>C. R. Acad. Sci. Paris Ser.</w:t>
      </w:r>
      <w:r w:rsidR="00623A69" w:rsidRPr="002F0878">
        <w:rPr>
          <w:rFonts w:ascii="Times New Roman" w:eastAsia="Times New Roman" w:hAnsi="Times New Roman"/>
          <w:sz w:val="20"/>
          <w:szCs w:val="20"/>
          <w:lang w:val="en-US"/>
        </w:rPr>
        <w:t xml:space="preserve"> D, 265:1713-1716.</w:t>
      </w:r>
    </w:p>
    <w:p w14:paraId="25CF8AA5" w14:textId="5DB8B3AE" w:rsidR="000614FA" w:rsidRPr="000614FA" w:rsidRDefault="000614FA" w:rsidP="000614FA">
      <w:pPr>
        <w:widowControl w:val="0"/>
        <w:ind w:left="284" w:hanging="284"/>
        <w:contextualSpacing/>
        <w:rPr>
          <w:rFonts w:ascii="Times New Roman" w:eastAsia="Times New Roman" w:hAnsi="Times New Roman"/>
          <w:sz w:val="20"/>
          <w:szCs w:val="20"/>
          <w:lang w:val="en-US"/>
        </w:rPr>
      </w:pPr>
      <w:r w:rsidRPr="000614FA">
        <w:rPr>
          <w:rFonts w:ascii="Times New Roman" w:eastAsia="Times New Roman" w:hAnsi="Times New Roman"/>
          <w:sz w:val="20"/>
          <w:szCs w:val="20"/>
          <w:lang w:val="en-US"/>
        </w:rPr>
        <w:t xml:space="preserve">Veyret Y (1972) Études embryologiques dans le genre </w:t>
      </w:r>
      <w:r w:rsidRPr="000614FA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Cynorkis</w:t>
      </w:r>
      <w:r w:rsidRPr="000614FA">
        <w:rPr>
          <w:rFonts w:ascii="Times New Roman" w:eastAsia="Times New Roman" w:hAnsi="Times New Roman"/>
          <w:sz w:val="20"/>
          <w:szCs w:val="20"/>
          <w:lang w:val="en-US"/>
        </w:rPr>
        <w:t xml:space="preserve"> (Orchidaceae). Adansonia 12:384-402.</w:t>
      </w:r>
    </w:p>
    <w:p w14:paraId="7BC5B1A3" w14:textId="535CA73D" w:rsidR="00FE127D" w:rsidRDefault="00FE127D" w:rsidP="00FE127D">
      <w:pPr>
        <w:ind w:left="284" w:hanging="284"/>
        <w:contextualSpacing/>
        <w:rPr>
          <w:rFonts w:ascii="Times New Roman" w:eastAsia="Times New Roman" w:hAnsi="Times New Roman"/>
          <w:sz w:val="20"/>
          <w:szCs w:val="20"/>
          <w:lang w:val="en-US"/>
        </w:rPr>
      </w:pPr>
      <w:r w:rsidRPr="00FE127D">
        <w:rPr>
          <w:rFonts w:ascii="Times New Roman" w:eastAsia="Times New Roman" w:hAnsi="Times New Roman"/>
          <w:sz w:val="20"/>
          <w:szCs w:val="20"/>
          <w:lang w:val="en-US"/>
        </w:rPr>
        <w:t xml:space="preserve">Veyret Y (1982) Apomixie et variation chez </w:t>
      </w:r>
      <w:r w:rsidRPr="00FE127D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Epidendrum nocturnum</w:t>
      </w:r>
      <w:r w:rsidRPr="00FE127D">
        <w:rPr>
          <w:rFonts w:ascii="Times New Roman" w:eastAsia="Times New Roman" w:hAnsi="Times New Roman"/>
          <w:sz w:val="20"/>
          <w:szCs w:val="20"/>
          <w:lang w:val="en-US"/>
        </w:rPr>
        <w:t xml:space="preserve"> Jacq.(Orchidaceae). Bull Mus Natl His Nat 4:183-192.</w:t>
      </w:r>
    </w:p>
    <w:p w14:paraId="2488C2A0" w14:textId="2D9F4A72" w:rsidR="009C5814" w:rsidRDefault="009C5814" w:rsidP="00FE127D">
      <w:pPr>
        <w:ind w:left="284" w:hanging="284"/>
        <w:contextualSpacing/>
        <w:rPr>
          <w:rFonts w:ascii="Times New Roman" w:eastAsia="Times New Roman" w:hAnsi="Times New Roman"/>
          <w:sz w:val="20"/>
          <w:szCs w:val="20"/>
          <w:lang w:val="en-US"/>
        </w:rPr>
      </w:pPr>
    </w:p>
    <w:sectPr w:rsidR="009C5814" w:rsidSect="002C45F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32"/>
    <w:rsid w:val="000614FA"/>
    <w:rsid w:val="000F5103"/>
    <w:rsid w:val="001121BE"/>
    <w:rsid w:val="00163FF7"/>
    <w:rsid w:val="001B0B3E"/>
    <w:rsid w:val="002C45FA"/>
    <w:rsid w:val="002F0878"/>
    <w:rsid w:val="002F1BF5"/>
    <w:rsid w:val="00307DA6"/>
    <w:rsid w:val="003921D9"/>
    <w:rsid w:val="00454C9D"/>
    <w:rsid w:val="004C2C5E"/>
    <w:rsid w:val="0052525E"/>
    <w:rsid w:val="00623A69"/>
    <w:rsid w:val="006541F4"/>
    <w:rsid w:val="00693F11"/>
    <w:rsid w:val="006C3FD9"/>
    <w:rsid w:val="008203AB"/>
    <w:rsid w:val="0085401F"/>
    <w:rsid w:val="00987C32"/>
    <w:rsid w:val="009C5814"/>
    <w:rsid w:val="00E4763D"/>
    <w:rsid w:val="00EA6CF4"/>
    <w:rsid w:val="00F46C7C"/>
    <w:rsid w:val="00F5392E"/>
    <w:rsid w:val="00FE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F667"/>
  <w15:chartTrackingRefBased/>
  <w15:docId w15:val="{E93BA843-CEAE-4919-A504-63462261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C45FA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C2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3/oxfordjournals.aob.a0869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07/s00497-009-0100-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2307/239926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1002/j.1537-2197.1992.tb14585.x)." TargetMode="External"/><Relationship Id="rId10" Type="http://schemas.openxmlformats.org/officeDocument/2006/relationships/hyperlink" Target="https://www.jstor.org/stable/4181466" TargetMode="External"/><Relationship Id="rId4" Type="http://schemas.openxmlformats.org/officeDocument/2006/relationships/hyperlink" Target="mailto:samk@unicamp.br" TargetMode="External"/><Relationship Id="rId9" Type="http://schemas.openxmlformats.org/officeDocument/2006/relationships/hyperlink" Target="https://doi.org/10.2307/244608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694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Koehler</dc:creator>
  <cp:keywords/>
  <dc:description/>
  <cp:lastModifiedBy>Samantha Koehler</cp:lastModifiedBy>
  <cp:revision>15</cp:revision>
  <dcterms:created xsi:type="dcterms:W3CDTF">2022-06-03T12:24:00Z</dcterms:created>
  <dcterms:modified xsi:type="dcterms:W3CDTF">2022-06-27T18:31:00Z</dcterms:modified>
</cp:coreProperties>
</file>