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327" w:rsidRPr="00B10DA4" w:rsidRDefault="00A96327" w:rsidP="00A92F6D">
      <w:pPr>
        <w:spacing w:line="360" w:lineRule="auto"/>
        <w:jc w:val="center"/>
        <w:rPr>
          <w:rFonts w:ascii="Times New Roman" w:hAnsi="Times New Roman" w:cs="Times New Roman"/>
          <w:b/>
          <w:bCs/>
          <w:color w:val="222222"/>
          <w:sz w:val="36"/>
          <w:szCs w:val="29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222222"/>
          <w:sz w:val="36"/>
          <w:szCs w:val="29"/>
          <w:shd w:val="clear" w:color="auto" w:fill="FFFFFF"/>
        </w:rPr>
        <w:t xml:space="preserve">Appendix </w:t>
      </w:r>
      <w:r w:rsidR="00A92F6D">
        <w:rPr>
          <w:rFonts w:ascii="Times New Roman" w:hAnsi="Times New Roman" w:cs="Times New Roman"/>
          <w:b/>
          <w:bCs/>
          <w:color w:val="222222"/>
          <w:sz w:val="36"/>
          <w:szCs w:val="29"/>
          <w:shd w:val="clear" w:color="auto" w:fill="FFFFFF"/>
        </w:rPr>
        <w:t>A</w:t>
      </w:r>
    </w:p>
    <w:p w:rsidR="003F246B" w:rsidRDefault="003F246B" w:rsidP="003F246B">
      <w:pPr>
        <w:spacing w:line="480" w:lineRule="auto"/>
        <w:jc w:val="center"/>
        <w:rPr>
          <w:rFonts w:ascii="Times New Roman" w:hAnsi="Times New Roman"/>
          <w:b/>
          <w:bCs/>
          <w:sz w:val="28"/>
          <w:szCs w:val="24"/>
        </w:rPr>
      </w:pPr>
      <w:r w:rsidRPr="00E4789F">
        <w:rPr>
          <w:rFonts w:ascii="Times New Roman" w:hAnsi="Times New Roman"/>
          <w:b/>
          <w:bCs/>
          <w:sz w:val="28"/>
          <w:szCs w:val="24"/>
        </w:rPr>
        <w:t xml:space="preserve">A numerical approach for </w:t>
      </w:r>
      <w:r>
        <w:rPr>
          <w:rFonts w:ascii="Times New Roman" w:hAnsi="Times New Roman"/>
          <w:b/>
          <w:bCs/>
          <w:sz w:val="28"/>
          <w:szCs w:val="24"/>
        </w:rPr>
        <w:t>preventi</w:t>
      </w:r>
      <w:r w:rsidRPr="00E4789F">
        <w:rPr>
          <w:rFonts w:ascii="Times New Roman" w:hAnsi="Times New Roman"/>
          <w:b/>
          <w:bCs/>
          <w:sz w:val="28"/>
          <w:szCs w:val="24"/>
        </w:rPr>
        <w:t xml:space="preserve">ng the dispersion of infectious disease in </w:t>
      </w:r>
      <w:r>
        <w:rPr>
          <w:rFonts w:ascii="Times New Roman" w:hAnsi="Times New Roman"/>
          <w:b/>
          <w:bCs/>
          <w:sz w:val="28"/>
          <w:szCs w:val="24"/>
        </w:rPr>
        <w:t xml:space="preserve">a </w:t>
      </w:r>
      <w:r w:rsidRPr="00E4789F">
        <w:rPr>
          <w:rFonts w:ascii="Times New Roman" w:hAnsi="Times New Roman"/>
          <w:b/>
          <w:bCs/>
          <w:sz w:val="28"/>
          <w:szCs w:val="24"/>
        </w:rPr>
        <w:t>meeting room</w:t>
      </w:r>
    </w:p>
    <w:p w:rsidR="003F246B" w:rsidRPr="003C033D" w:rsidRDefault="003F246B" w:rsidP="003F246B">
      <w:pPr>
        <w:spacing w:line="480" w:lineRule="auto"/>
        <w:jc w:val="center"/>
        <w:rPr>
          <w:rFonts w:ascii="Times New Roman" w:hAnsi="Times New Roman"/>
          <w:sz w:val="24"/>
          <w:vertAlign w:val="superscript"/>
        </w:rPr>
      </w:pPr>
      <w:r w:rsidRPr="003C033D">
        <w:rPr>
          <w:rFonts w:ascii="Times New Roman" w:hAnsi="Times New Roman"/>
          <w:sz w:val="24"/>
        </w:rPr>
        <w:t>Mahdi Ahmadzadeh</w:t>
      </w:r>
      <w:r w:rsidRPr="003C033D">
        <w:rPr>
          <w:rFonts w:ascii="Times New Roman" w:hAnsi="Times New Roman"/>
          <w:sz w:val="24"/>
          <w:vertAlign w:val="superscript"/>
        </w:rPr>
        <w:t>1</w:t>
      </w:r>
      <w:r w:rsidRPr="003C033D">
        <w:rPr>
          <w:rFonts w:ascii="Times New Roman" w:hAnsi="Times New Roman"/>
          <w:sz w:val="24"/>
        </w:rPr>
        <w:t xml:space="preserve">, </w:t>
      </w:r>
      <w:proofErr w:type="spellStart"/>
      <w:r w:rsidRPr="003C033D">
        <w:rPr>
          <w:rFonts w:ascii="Times New Roman" w:hAnsi="Times New Roman"/>
          <w:sz w:val="24"/>
        </w:rPr>
        <w:t>Mehrzad</w:t>
      </w:r>
      <w:proofErr w:type="spellEnd"/>
      <w:r w:rsidRPr="003C033D">
        <w:rPr>
          <w:rFonts w:ascii="Times New Roman" w:hAnsi="Times New Roman"/>
          <w:sz w:val="24"/>
        </w:rPr>
        <w:t xml:space="preserve"> Shams</w:t>
      </w:r>
      <w:r w:rsidRPr="003C033D"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>*</w:t>
      </w:r>
    </w:p>
    <w:p w:rsidR="003F246B" w:rsidRDefault="003F246B" w:rsidP="003F246B">
      <w:pPr>
        <w:spacing w:line="480" w:lineRule="auto"/>
        <w:jc w:val="center"/>
        <w:rPr>
          <w:rFonts w:ascii="Times New Roman" w:hAnsi="Times New Roman"/>
          <w:sz w:val="24"/>
        </w:rPr>
      </w:pPr>
      <w:r w:rsidRPr="003C033D">
        <w:rPr>
          <w:rFonts w:ascii="Times New Roman" w:hAnsi="Times New Roman"/>
          <w:sz w:val="24"/>
          <w:vertAlign w:val="superscript"/>
        </w:rPr>
        <w:t>1</w:t>
      </w:r>
      <w:r w:rsidRPr="003C033D">
        <w:rPr>
          <w:rFonts w:ascii="Times New Roman" w:hAnsi="Times New Roman"/>
          <w:sz w:val="24"/>
        </w:rPr>
        <w:t>Faculty of Mechanical Engine</w:t>
      </w:r>
      <w:r>
        <w:rPr>
          <w:rFonts w:ascii="Times New Roman" w:hAnsi="Times New Roman"/>
          <w:sz w:val="24"/>
        </w:rPr>
        <w:t xml:space="preserve">ering, </w:t>
      </w:r>
      <w:proofErr w:type="spellStart"/>
      <w:r>
        <w:rPr>
          <w:rFonts w:ascii="Times New Roman" w:hAnsi="Times New Roman"/>
          <w:sz w:val="24"/>
        </w:rPr>
        <w:t>K.N.</w:t>
      </w:r>
      <w:r w:rsidRPr="003C033D">
        <w:rPr>
          <w:rFonts w:ascii="Times New Roman" w:hAnsi="Times New Roman"/>
          <w:sz w:val="24"/>
        </w:rPr>
        <w:t>Toosi</w:t>
      </w:r>
      <w:proofErr w:type="spellEnd"/>
      <w:r w:rsidRPr="003C033D">
        <w:rPr>
          <w:rFonts w:ascii="Times New Roman" w:hAnsi="Times New Roman"/>
          <w:sz w:val="24"/>
        </w:rPr>
        <w:t xml:space="preserve"> University of Technology, </w:t>
      </w:r>
      <w:proofErr w:type="spellStart"/>
      <w:r w:rsidRPr="003C033D">
        <w:rPr>
          <w:rFonts w:ascii="Times New Roman" w:hAnsi="Times New Roman"/>
          <w:sz w:val="24"/>
        </w:rPr>
        <w:t>Pardis</w:t>
      </w:r>
      <w:proofErr w:type="spellEnd"/>
      <w:r w:rsidRPr="003C033D">
        <w:rPr>
          <w:rFonts w:ascii="Times New Roman" w:hAnsi="Times New Roman"/>
          <w:sz w:val="24"/>
        </w:rPr>
        <w:t xml:space="preserve"> St., </w:t>
      </w:r>
      <w:proofErr w:type="spellStart"/>
      <w:r w:rsidRPr="003C033D">
        <w:rPr>
          <w:rFonts w:ascii="Times New Roman" w:hAnsi="Times New Roman"/>
          <w:sz w:val="24"/>
        </w:rPr>
        <w:t>Vanak</w:t>
      </w:r>
      <w:proofErr w:type="spellEnd"/>
      <w:r w:rsidRPr="003C033D">
        <w:rPr>
          <w:rFonts w:ascii="Times New Roman" w:hAnsi="Times New Roman"/>
          <w:sz w:val="24"/>
        </w:rPr>
        <w:t xml:space="preserve"> Sq., Tehran, Iran</w:t>
      </w:r>
    </w:p>
    <w:p w:rsidR="003F246B" w:rsidRDefault="003F246B" w:rsidP="003F246B">
      <w:pPr>
        <w:spacing w:line="480" w:lineRule="auto"/>
        <w:jc w:val="center"/>
        <w:rPr>
          <w:rFonts w:ascii="Times New Roman" w:hAnsi="Times New Roman"/>
          <w:sz w:val="24"/>
        </w:rPr>
      </w:pPr>
    </w:p>
    <w:p w:rsidR="003F246B" w:rsidRPr="00A551CE" w:rsidRDefault="003F246B" w:rsidP="003F246B">
      <w:pPr>
        <w:spacing w:line="480" w:lineRule="auto"/>
        <w:rPr>
          <w:rFonts w:ascii="Times New Roman" w:hAnsi="Times New Roman"/>
          <w:sz w:val="24"/>
        </w:rPr>
      </w:pPr>
      <w:r w:rsidRPr="00A551CE">
        <w:rPr>
          <w:rFonts w:ascii="Times New Roman" w:hAnsi="Times New Roman"/>
          <w:sz w:val="24"/>
        </w:rPr>
        <w:t xml:space="preserve">* To whom all correspondence should be addressed, </w:t>
      </w:r>
      <w:hyperlink r:id="rId7" w:history="1">
        <w:r w:rsidRPr="00A551CE">
          <w:rPr>
            <w:rStyle w:val="Hyperlink"/>
            <w:rFonts w:ascii="Times New Roman" w:hAnsi="Times New Roman"/>
            <w:sz w:val="24"/>
          </w:rPr>
          <w:t>shams@kntu.ac.ir</w:t>
        </w:r>
      </w:hyperlink>
    </w:p>
    <w:p w:rsidR="00D43440" w:rsidRDefault="00D43440"/>
    <w:p w:rsidR="008653D5" w:rsidRDefault="008653D5"/>
    <w:p w:rsidR="000F4744" w:rsidRPr="00D41232" w:rsidRDefault="000F4744" w:rsidP="000F4744">
      <w:pPr>
        <w:keepNext/>
        <w:spacing w:before="240" w:after="240" w:line="480" w:lineRule="auto"/>
        <w:ind w:left="851" w:hanging="851"/>
        <w:outlineLvl w:val="1"/>
        <w:rPr>
          <w:rFonts w:ascii="Times New Roman" w:eastAsia="Times New Roman" w:hAnsi="Times New Roman" w:cs="Times New Roman"/>
          <w:b/>
          <w:sz w:val="24"/>
          <w:szCs w:val="20"/>
        </w:rPr>
      </w:pPr>
      <w:r w:rsidRPr="00D41232">
        <w:rPr>
          <w:rFonts w:ascii="Times New Roman" w:eastAsia="Times New Roman" w:hAnsi="Times New Roman" w:cs="Times New Roman"/>
          <w:b/>
          <w:sz w:val="24"/>
          <w:szCs w:val="20"/>
          <w:lang w:bidi="fa-IR"/>
        </w:rPr>
        <w:t>Droplet evaporation model</w:t>
      </w:r>
    </w:p>
    <w:p w:rsidR="000F4744" w:rsidRPr="008050C5" w:rsidRDefault="000F4744" w:rsidP="003F246B">
      <w:pPr>
        <w:spacing w:after="120" w:line="480" w:lineRule="auto"/>
        <w:ind w:firstLine="567"/>
        <w:jc w:val="both"/>
        <w:rPr>
          <w:rFonts w:ascii="Times New Roman" w:eastAsia="Times New Roman" w:hAnsi="Times New Roman" w:cs="Times New Roman"/>
          <w:sz w:val="24"/>
          <w:lang w:bidi="fa-IR"/>
        </w:rPr>
      </w:pPr>
      <w:r w:rsidRPr="00B5776B">
        <w:rPr>
          <w:rFonts w:ascii="Times New Roman" w:eastAsia="Times New Roman" w:hAnsi="Times New Roman" w:cs="Times New Roman"/>
          <w:sz w:val="24"/>
          <w:lang w:bidi="fa-IR"/>
        </w:rPr>
        <w:t>Droplet evaporation model equations that were used in validation (</w:t>
      </w:r>
      <w:r w:rsidR="005D1966">
        <w:rPr>
          <w:rFonts w:ascii="Times New Roman" w:eastAsia="Times New Roman" w:hAnsi="Times New Roman" w:cs="Times New Roman"/>
          <w:sz w:val="24"/>
          <w:lang w:bidi="fa-IR"/>
        </w:rPr>
        <w:t>section</w:t>
      </w:r>
      <w:r w:rsidRPr="00B5776B">
        <w:rPr>
          <w:rFonts w:ascii="Times New Roman" w:eastAsia="Times New Roman" w:hAnsi="Times New Roman" w:cs="Times New Roman"/>
          <w:sz w:val="24"/>
          <w:lang w:bidi="fa-IR"/>
        </w:rPr>
        <w:t xml:space="preserve"> </w:t>
      </w:r>
      <w:r w:rsidR="003F246B">
        <w:rPr>
          <w:rFonts w:ascii="Times New Roman" w:eastAsia="Times New Roman" w:hAnsi="Times New Roman" w:cs="Times New Roman"/>
          <w:sz w:val="24"/>
          <w:lang w:bidi="fa-IR"/>
        </w:rPr>
        <w:t>2.6</w:t>
      </w:r>
      <w:r w:rsidRPr="00B5776B">
        <w:rPr>
          <w:rFonts w:ascii="Times New Roman" w:eastAsia="Times New Roman" w:hAnsi="Times New Roman" w:cs="Times New Roman"/>
          <w:sz w:val="24"/>
          <w:lang w:bidi="fa-IR"/>
        </w:rPr>
        <w:t xml:space="preserve">) </w:t>
      </w:r>
      <w:r w:rsidR="003F246B">
        <w:rPr>
          <w:rFonts w:ascii="Times New Roman" w:eastAsia="Times New Roman" w:hAnsi="Times New Roman" w:cs="Times New Roman"/>
          <w:sz w:val="24"/>
          <w:lang w:bidi="fa-IR"/>
        </w:rPr>
        <w:t>are discussed in this appendix.</w:t>
      </w:r>
      <w:r>
        <w:rPr>
          <w:rFonts w:ascii="Times New Roman" w:eastAsia="Times New Roman" w:hAnsi="Times New Roman" w:cs="Times New Roman"/>
          <w:sz w:val="24"/>
          <w:lang w:bidi="fa-IR"/>
        </w:rPr>
        <w:t xml:space="preserve"> </w:t>
      </w:r>
      <w:r w:rsidRPr="008050C5">
        <w:rPr>
          <w:rFonts w:ascii="Times New Roman" w:eastAsia="Times New Roman" w:hAnsi="Times New Roman" w:cs="Times New Roman"/>
          <w:sz w:val="24"/>
          <w:lang w:bidi="fa-IR"/>
        </w:rPr>
        <w:t>Droplet evaporation is modeled by diffusive molar flux of water vapor droplet into the air</w:t>
      </w:r>
      <w:proofErr w:type="gramStart"/>
      <w:r w:rsidRPr="008050C5">
        <w:rPr>
          <w:rFonts w:ascii="Times New Roman" w:eastAsia="Times New Roman" w:hAnsi="Times New Roman" w:cs="Times New Roman"/>
          <w:sz w:val="24"/>
          <w:lang w:bidi="fa-IR"/>
        </w:rPr>
        <w:t xml:space="preserve">, </w:t>
      </w:r>
      <w:proofErr w:type="gramEnd"/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lang w:bidi="fa-IR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lang w:bidi="fa-IR"/>
              </w:rPr>
              <m:t>N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lang w:bidi="fa-IR"/>
              </w:rPr>
              <m:t>i</m:t>
            </m:r>
          </m:sub>
        </m:sSub>
      </m:oMath>
      <w:r w:rsidRPr="008050C5">
        <w:rPr>
          <w:rFonts w:ascii="Times New Roman" w:eastAsia="Times New Roman" w:hAnsi="Times New Roman" w:cs="Times New Roman"/>
          <w:sz w:val="24"/>
          <w:lang w:bidi="fa-IR"/>
        </w:rPr>
        <w:t>, via the following expression</w:t>
      </w:r>
    </w:p>
    <w:tbl>
      <w:tblPr>
        <w:tblStyle w:val="PlainTable417"/>
        <w:tblW w:w="0" w:type="auto"/>
        <w:tblLook w:val="06A0" w:firstRow="1" w:lastRow="0" w:firstColumn="1" w:lastColumn="0" w:noHBand="1" w:noVBand="1"/>
      </w:tblPr>
      <w:tblGrid>
        <w:gridCol w:w="7371"/>
        <w:gridCol w:w="850"/>
      </w:tblGrid>
      <w:tr w:rsidR="000F4744" w:rsidRPr="008A1842" w:rsidTr="003B5D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1" w:type="dxa"/>
            <w:vAlign w:val="center"/>
          </w:tcPr>
          <w:p w:rsidR="000F4744" w:rsidRPr="003F246B" w:rsidRDefault="008E7351" w:rsidP="000F4744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 w:val="24"/>
                <w:lang w:bidi="fa-IR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B Nazanin"/>
                        <w:b w:val="0"/>
                        <w:bCs w:val="0"/>
                        <w:i/>
                        <w:sz w:val="24"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B Nazanin"/>
                        <w:sz w:val="24"/>
                        <w:szCs w:val="24"/>
                        <w:lang w:bidi="fa-IR"/>
                      </w:rPr>
                      <m:t>N</m:t>
                    </m:r>
                  </m:e>
                  <m:sub>
                    <m:r>
                      <w:rPr>
                        <w:rFonts w:ascii="Cambria Math" w:eastAsia="Times New Roman" w:hAnsi="Cambria Math" w:cs="B Nazanin"/>
                        <w:sz w:val="24"/>
                        <w:szCs w:val="24"/>
                        <w:lang w:bidi="fa-IR"/>
                      </w:rPr>
                      <m:t>i</m:t>
                    </m:r>
                  </m:sub>
                </m:sSub>
                <m:r>
                  <w:rPr>
                    <w:rFonts w:ascii="Cambria Math" w:eastAsia="Times New Roman" w:hAnsi="Cambria Math" w:cs="B Nazanin"/>
                    <w:sz w:val="24"/>
                    <w:szCs w:val="24"/>
                    <w:lang w:bidi="fa-IR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B Nazanin"/>
                        <w:b w:val="0"/>
                        <w:bCs w:val="0"/>
                        <w:i/>
                        <w:sz w:val="24"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B Nazanin"/>
                        <w:sz w:val="24"/>
                        <w:szCs w:val="24"/>
                        <w:lang w:bidi="fa-IR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 w:cs="B Nazanin"/>
                        <w:sz w:val="24"/>
                        <w:szCs w:val="24"/>
                        <w:lang w:bidi="fa-IR"/>
                      </w:rPr>
                      <m:t>c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B Nazanin"/>
                        <w:b w:val="0"/>
                        <w:bCs w:val="0"/>
                        <w:i/>
                        <w:sz w:val="24"/>
                        <w:szCs w:val="24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B Nazanin"/>
                            <w:b w:val="0"/>
                            <w:bCs w:val="0"/>
                            <w:i/>
                            <w:sz w:val="24"/>
                            <w:szCs w:val="24"/>
                            <w:lang w:bidi="fa-IR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B Nazanin"/>
                            <w:sz w:val="24"/>
                            <w:szCs w:val="24"/>
                            <w:lang w:bidi="fa-IR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B Nazanin"/>
                            <w:sz w:val="24"/>
                            <w:szCs w:val="24"/>
                            <w:lang w:bidi="fa-IR"/>
                          </w:rPr>
                          <m:t>i,d</m:t>
                        </m:r>
                      </m:sub>
                    </m:sSub>
                    <m:r>
                      <w:rPr>
                        <w:rFonts w:ascii="Cambria Math" w:eastAsia="Times New Roman" w:hAnsi="Cambria Math" w:cs="B Nazanin"/>
                        <w:sz w:val="24"/>
                        <w:szCs w:val="24"/>
                        <w:lang w:bidi="fa-IR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B Nazanin"/>
                            <w:b w:val="0"/>
                            <w:bCs w:val="0"/>
                            <w:i/>
                            <w:sz w:val="24"/>
                            <w:szCs w:val="24"/>
                            <w:lang w:bidi="fa-IR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B Nazanin"/>
                            <w:sz w:val="24"/>
                            <w:szCs w:val="24"/>
                            <w:lang w:bidi="fa-IR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B Nazanin"/>
                            <w:sz w:val="24"/>
                            <w:szCs w:val="24"/>
                            <w:lang w:bidi="fa-IR"/>
                          </w:rPr>
                          <m:t>i,∞</m:t>
                        </m:r>
                      </m:sub>
                    </m:sSub>
                  </m:e>
                </m:d>
              </m:oMath>
            </m:oMathPara>
          </w:p>
        </w:tc>
        <w:tc>
          <w:tcPr>
            <w:tcW w:w="850" w:type="dxa"/>
            <w:vAlign w:val="center"/>
          </w:tcPr>
          <w:p w:rsidR="000F4744" w:rsidRPr="008A1842" w:rsidRDefault="000F4744" w:rsidP="000F474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  <w:lang w:bidi="fa-IR"/>
              </w:rPr>
            </w:pPr>
            <w:r w:rsidRPr="008A1842">
              <w:rPr>
                <w:rFonts w:ascii="Times New Roman" w:hAnsi="Times New Roman"/>
                <w:b w:val="0"/>
                <w:bCs w:val="0"/>
                <w:sz w:val="24"/>
                <w:lang w:bidi="fa-IR"/>
              </w:rPr>
              <w:t>(</w:t>
            </w:r>
            <w:r>
              <w:rPr>
                <w:rFonts w:ascii="Times New Roman" w:hAnsi="Times New Roman"/>
                <w:b w:val="0"/>
                <w:bCs w:val="0"/>
                <w:sz w:val="24"/>
                <w:lang w:bidi="fa-IR"/>
              </w:rPr>
              <w:t>A.</w:t>
            </w:r>
            <w:r w:rsidRPr="008A1842">
              <w:rPr>
                <w:rFonts w:ascii="Times New Roman" w:hAnsi="Times New Roman"/>
                <w:b w:val="0"/>
                <w:bCs w:val="0"/>
                <w:sz w:val="24"/>
                <w:lang w:bidi="fa-IR"/>
              </w:rPr>
              <w:t>1)</w:t>
            </w:r>
          </w:p>
        </w:tc>
      </w:tr>
    </w:tbl>
    <w:p w:rsidR="000F4744" w:rsidRPr="008A1842" w:rsidRDefault="000F4744" w:rsidP="008778D6">
      <w:pPr>
        <w:spacing w:after="120" w:line="480" w:lineRule="auto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8A1842">
        <w:rPr>
          <w:rFonts w:ascii="Times New Roman" w:eastAsia="Times New Roman" w:hAnsi="Times New Roman" w:cs="Times New Roman"/>
          <w:sz w:val="24"/>
        </w:rPr>
        <w:t>where</w:t>
      </w:r>
      <w:proofErr w:type="gramEnd"/>
      <w:r w:rsidRPr="008A1842">
        <w:rPr>
          <w:rFonts w:ascii="Times New Roman" w:eastAsia="Times New Roman" w:hAnsi="Times New Roman" w:cs="Times New Roman"/>
          <w:sz w:val="24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</w:rPr>
              <m:t>N</m:t>
            </m:r>
          </m:e>
          <m:sub>
            <m:r>
              <w:rPr>
                <w:rFonts w:ascii="Cambria Math" w:eastAsia="Times New Roman" w:hAnsi="Cambria Math" w:cs="Times New Roman"/>
                <w:sz w:val="24"/>
              </w:rPr>
              <m:t>i</m:t>
            </m:r>
          </m:sub>
        </m:sSub>
      </m:oMath>
      <w:r w:rsidRPr="008A1842">
        <w:rPr>
          <w:rFonts w:ascii="Times New Roman" w:eastAsia="Times New Roman" w:hAnsi="Times New Roman" w:cs="Times New Roman"/>
          <w:sz w:val="24"/>
        </w:rPr>
        <w:t xml:space="preserve"> is evaporative molar flux of vapor,</w:t>
      </w:r>
      <m:oMath>
        <m:r>
          <w:rPr>
            <w:rFonts w:ascii="Cambria Math" w:eastAsia="Times New Roman" w:hAnsi="Cambria Math" w:cs="Times New Roman"/>
            <w:sz w:val="24"/>
          </w:rPr>
          <m:t xml:space="preserve"> 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eastAsia="Times New Roman" w:hAnsi="Cambria Math" w:cs="Times New Roman"/>
                <w:sz w:val="24"/>
              </w:rPr>
              <m:t>c</m:t>
            </m:r>
          </m:sub>
        </m:sSub>
      </m:oMath>
      <w:r w:rsidRPr="008A1842">
        <w:rPr>
          <w:rFonts w:ascii="Times New Roman" w:eastAsia="Times New Roman" w:hAnsi="Times New Roman" w:cs="Times New Roman"/>
          <w:sz w:val="24"/>
        </w:rPr>
        <w:t xml:space="preserve"> is mass transfer coefficient,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sz w:val="24"/>
              </w:rPr>
              <m:t>i,d</m:t>
            </m:r>
          </m:sub>
        </m:sSub>
      </m:oMath>
      <w:r w:rsidRPr="008A1842">
        <w:rPr>
          <w:rFonts w:ascii="Times New Roman" w:eastAsia="Times New Roman" w:hAnsi="Times New Roman" w:cs="Times New Roman"/>
          <w:sz w:val="24"/>
        </w:rPr>
        <w:t xml:space="preserve"> and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sz w:val="24"/>
              </w:rPr>
              <m:t>i,∞</m:t>
            </m:r>
          </m:sub>
        </m:sSub>
      </m:oMath>
      <w:r w:rsidRPr="008A1842">
        <w:rPr>
          <w:rFonts w:ascii="Times New Roman" w:eastAsia="Times New Roman" w:hAnsi="Times New Roman" w:cs="Times New Roman"/>
          <w:sz w:val="24"/>
        </w:rPr>
        <w:t xml:space="preserve"> are vapor concentration at the droplet surface and surrounding medium, respectively. In this case,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sz w:val="24"/>
              </w:rPr>
              <m:t>i,d</m:t>
            </m:r>
          </m:sub>
        </m:sSub>
      </m:oMath>
      <w:r w:rsidRPr="008A1842">
        <w:rPr>
          <w:rFonts w:ascii="Times New Roman" w:eastAsia="Times New Roman" w:hAnsi="Times New Roman" w:cs="Times New Roman"/>
          <w:sz w:val="24"/>
        </w:rPr>
        <w:t xml:space="preserve"> is related to the saturated vapor pressure via</w:t>
      </w:r>
      <w:r>
        <w:rPr>
          <w:rFonts w:ascii="Times New Roman" w:eastAsia="Times New Roman" w:hAnsi="Times New Roman" w:cs="Times New Roman"/>
          <w:sz w:val="24"/>
        </w:rPr>
        <w:t>:</w:t>
      </w:r>
    </w:p>
    <w:tbl>
      <w:tblPr>
        <w:tblStyle w:val="PlainTable45"/>
        <w:tblW w:w="0" w:type="auto"/>
        <w:tblLook w:val="06A0" w:firstRow="1" w:lastRow="0" w:firstColumn="1" w:lastColumn="0" w:noHBand="1" w:noVBand="1"/>
      </w:tblPr>
      <w:tblGrid>
        <w:gridCol w:w="7038"/>
        <w:gridCol w:w="1183"/>
      </w:tblGrid>
      <w:tr w:rsidR="000F4744" w:rsidRPr="008A1842" w:rsidTr="003B5D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:rsidR="000F4744" w:rsidRPr="008778D6" w:rsidRDefault="008E7351" w:rsidP="000F4744">
            <w:pPr>
              <w:spacing w:after="120" w:line="480" w:lineRule="auto"/>
              <w:ind w:firstLine="567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b w:val="0"/>
                        <w:bCs w:val="0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</w:rPr>
                      <m:t>C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4"/>
                      </w:rPr>
                      <m:t>i,d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sz w:val="24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b w:val="0"/>
                        <w:bCs w:val="0"/>
                        <w:i/>
                        <w:sz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b w:val="0"/>
                            <w:bCs w:val="0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4"/>
                          </w:rPr>
                          <m:t>sat</m:t>
                        </m:r>
                      </m:sub>
                    </m:sSub>
                  </m:num>
                  <m:den>
                    <m:r>
                      <w:rPr>
                        <w:rFonts w:ascii="Cambria Math" w:eastAsia="Times New Roman" w:hAnsi="Cambria Math" w:cs="Times New Roman"/>
                        <w:sz w:val="24"/>
                      </w:rPr>
                      <m:t>R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b w:val="0"/>
                            <w:bCs w:val="0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4"/>
                          </w:rPr>
                          <m:t>d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183" w:type="dxa"/>
            <w:vAlign w:val="center"/>
          </w:tcPr>
          <w:p w:rsidR="000F4744" w:rsidRPr="008A1842" w:rsidRDefault="000F4744" w:rsidP="000F4744">
            <w:pPr>
              <w:spacing w:after="120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</w:rPr>
            </w:pPr>
            <w:r w:rsidRPr="008A1842">
              <w:rPr>
                <w:rFonts w:ascii="Times New Roman" w:eastAsia="Times New Roman" w:hAnsi="Times New Roman" w:cs="Times New Roman"/>
                <w:b w:val="0"/>
                <w:bCs w:val="0"/>
                <w:sz w:val="24"/>
              </w:rPr>
              <w:t>(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sz w:val="24"/>
              </w:rPr>
              <w:t>A.</w:t>
            </w:r>
            <w:r w:rsidRPr="008A1842">
              <w:rPr>
                <w:rFonts w:ascii="Times New Roman" w:eastAsia="Times New Roman" w:hAnsi="Times New Roman" w:cs="Times New Roman"/>
                <w:b w:val="0"/>
                <w:bCs w:val="0"/>
                <w:sz w:val="24"/>
              </w:rPr>
              <w:t>2)</w:t>
            </w:r>
          </w:p>
        </w:tc>
      </w:tr>
    </w:tbl>
    <w:p w:rsidR="000F4744" w:rsidRPr="000D538F" w:rsidRDefault="000F4744" w:rsidP="000F4744">
      <w:pPr>
        <w:tabs>
          <w:tab w:val="left" w:pos="1418"/>
        </w:tabs>
        <w:spacing w:after="120" w:line="480" w:lineRule="auto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0D538F">
        <w:rPr>
          <w:rFonts w:ascii="Times New Roman" w:eastAsia="Times New Roman" w:hAnsi="Times New Roman" w:cs="Times New Roman"/>
          <w:sz w:val="24"/>
        </w:rPr>
        <w:t>where</w:t>
      </w:r>
      <w:proofErr w:type="gramEnd"/>
      <w:r w:rsidRPr="000D538F">
        <w:rPr>
          <w:rFonts w:ascii="Times New Roman" w:eastAsia="Times New Roman" w:hAnsi="Times New Roman" w:cs="Times New Roman"/>
          <w:sz w:val="24"/>
        </w:rPr>
        <w:t xml:space="preserve"> R is the universal gas constant and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</w:rPr>
              <m:t>T</m:t>
            </m:r>
          </m:e>
          <m:sub>
            <m:r>
              <w:rPr>
                <w:rFonts w:ascii="Cambria Math" w:eastAsia="Times New Roman" w:hAnsi="Cambria Math" w:cs="Times New Roman"/>
                <w:sz w:val="24"/>
              </w:rPr>
              <m:t>d</m:t>
            </m:r>
          </m:sub>
        </m:sSub>
      </m:oMath>
      <w:r w:rsidRPr="000D538F">
        <w:rPr>
          <w:rFonts w:ascii="Times New Roman" w:eastAsia="Times New Roman" w:hAnsi="Times New Roman" w:cs="Times New Roman"/>
          <w:sz w:val="24"/>
        </w:rPr>
        <w:t xml:space="preserve"> is droplet surface temperature.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sz w:val="24"/>
              </w:rPr>
              <m:t>i,∞</m:t>
            </m:r>
          </m:sub>
        </m:sSub>
      </m:oMath>
      <w:r w:rsidRPr="000D538F">
        <w:rPr>
          <w:rFonts w:ascii="Times New Roman" w:eastAsia="Times New Roman" w:hAnsi="Times New Roman" w:cs="Times New Roman"/>
          <w:sz w:val="24"/>
        </w:rPr>
        <w:t xml:space="preserve"> </w:t>
      </w:r>
      <w:proofErr w:type="gramStart"/>
      <w:r w:rsidRPr="000D538F">
        <w:rPr>
          <w:rFonts w:ascii="Times New Roman" w:eastAsia="Times New Roman" w:hAnsi="Times New Roman" w:cs="Times New Roman"/>
          <w:sz w:val="24"/>
        </w:rPr>
        <w:t>is</w:t>
      </w:r>
      <w:proofErr w:type="gramEnd"/>
      <w:r w:rsidRPr="000D538F">
        <w:rPr>
          <w:rFonts w:ascii="Times New Roman" w:eastAsia="Times New Roman" w:hAnsi="Times New Roman" w:cs="Times New Roman"/>
          <w:sz w:val="24"/>
        </w:rPr>
        <w:t xml:space="preserve"> then related to the partial vapor pressure,</w:t>
      </w:r>
    </w:p>
    <w:tbl>
      <w:tblPr>
        <w:tblStyle w:val="PlainTable45"/>
        <w:tblW w:w="0" w:type="auto"/>
        <w:tblLook w:val="06A0" w:firstRow="1" w:lastRow="0" w:firstColumn="1" w:lastColumn="0" w:noHBand="1" w:noVBand="1"/>
      </w:tblPr>
      <w:tblGrid>
        <w:gridCol w:w="7038"/>
        <w:gridCol w:w="1183"/>
      </w:tblGrid>
      <w:tr w:rsidR="000F4744" w:rsidRPr="00994280" w:rsidTr="003B5D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:rsidR="000F4744" w:rsidRPr="008778D6" w:rsidRDefault="008E7351" w:rsidP="000F4744">
            <w:pPr>
              <w:spacing w:after="120" w:line="480" w:lineRule="auto"/>
              <w:ind w:firstLine="567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b w:val="0"/>
                        <w:bCs w:val="0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</w:rPr>
                      <m:t>C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4"/>
                      </w:rPr>
                      <m:t>i,∞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sz w:val="24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b w:val="0"/>
                        <w:bCs w:val="0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4"/>
                      </w:rPr>
                      <m:t>i</m:t>
                    </m:r>
                  </m:sub>
                </m:sSub>
                <m:f>
                  <m:fPr>
                    <m:ctrlPr>
                      <w:rPr>
                        <w:rFonts w:ascii="Cambria Math" w:eastAsia="Times New Roman" w:hAnsi="Cambria Math" w:cs="Times New Roman"/>
                        <w:b w:val="0"/>
                        <w:bCs w:val="0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sz w:val="24"/>
                      </w:rPr>
                      <m:t>p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sz w:val="24"/>
                      </w:rPr>
                      <m:t>R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b w:val="0"/>
                            <w:bCs w:val="0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4"/>
                          </w:rPr>
                          <m:t>∞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183" w:type="dxa"/>
            <w:vAlign w:val="center"/>
          </w:tcPr>
          <w:p w:rsidR="000F4744" w:rsidRPr="008778D6" w:rsidRDefault="000F4744" w:rsidP="000F4744">
            <w:pPr>
              <w:spacing w:after="120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</w:rPr>
            </w:pPr>
            <w:r w:rsidRPr="008778D6">
              <w:rPr>
                <w:rFonts w:ascii="Times New Roman" w:eastAsia="Times New Roman" w:hAnsi="Times New Roman" w:cs="Times New Roman"/>
                <w:b w:val="0"/>
                <w:bCs w:val="0"/>
                <w:sz w:val="24"/>
              </w:rPr>
              <w:t>(A.3)</w:t>
            </w:r>
          </w:p>
        </w:tc>
      </w:tr>
    </w:tbl>
    <w:p w:rsidR="000F4744" w:rsidRPr="00994280" w:rsidRDefault="000F4744" w:rsidP="000F4744">
      <w:pPr>
        <w:tabs>
          <w:tab w:val="left" w:pos="1418"/>
        </w:tabs>
        <w:spacing w:after="120" w:line="480" w:lineRule="auto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994280">
        <w:rPr>
          <w:rFonts w:ascii="Times New Roman" w:eastAsia="Times New Roman" w:hAnsi="Times New Roman" w:cs="Times New Roman"/>
          <w:sz w:val="24"/>
        </w:rPr>
        <w:t>where</w:t>
      </w:r>
      <w:proofErr w:type="gramEnd"/>
      <w:r w:rsidRPr="00994280">
        <w:rPr>
          <w:rFonts w:ascii="Times New Roman" w:eastAsia="Times New Roman" w:hAnsi="Times New Roman" w:cs="Times New Roman"/>
          <w:sz w:val="24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</w:rPr>
              <m:t>x</m:t>
            </m:r>
          </m:e>
          <m:sub>
            <m:r>
              <w:rPr>
                <w:rFonts w:ascii="Cambria Math" w:eastAsia="Times New Roman" w:hAnsi="Cambria Math" w:cs="Times New Roman"/>
                <w:sz w:val="24"/>
              </w:rPr>
              <m:t>i</m:t>
            </m:r>
          </m:sub>
        </m:sSub>
      </m:oMath>
      <w:r w:rsidRPr="00994280">
        <w:rPr>
          <w:rFonts w:ascii="Times New Roman" w:eastAsia="Times New Roman" w:hAnsi="Times New Roman" w:cs="Times New Roman"/>
          <w:sz w:val="24"/>
        </w:rPr>
        <w:t xml:space="preserve"> is the local mole fraction of species </w:t>
      </w:r>
      <m:oMath>
        <m:r>
          <w:rPr>
            <w:rFonts w:ascii="Cambria Math" w:eastAsia="Times New Roman" w:hAnsi="Cambria Math" w:cs="Times New Roman"/>
            <w:sz w:val="24"/>
          </w:rPr>
          <m:t>i</m:t>
        </m:r>
      </m:oMath>
      <w:r w:rsidRPr="00994280">
        <w:rPr>
          <w:rFonts w:ascii="Times New Roman" w:eastAsia="Times New Roman" w:hAnsi="Times New Roman" w:cs="Times New Roman"/>
          <w:sz w:val="24"/>
        </w:rPr>
        <w:t xml:space="preserve">, </w:t>
      </w:r>
      <m:oMath>
        <m:r>
          <w:rPr>
            <w:rFonts w:ascii="Cambria Math" w:eastAsia="Times New Roman" w:hAnsi="Cambria Math" w:cs="Times New Roman"/>
            <w:sz w:val="24"/>
          </w:rPr>
          <m:t>p</m:t>
        </m:r>
      </m:oMath>
      <w:r w:rsidRPr="00994280">
        <w:rPr>
          <w:rFonts w:ascii="Times New Roman" w:eastAsia="Times New Roman" w:hAnsi="Times New Roman" w:cs="Times New Roman"/>
          <w:sz w:val="24"/>
        </w:rPr>
        <w:t xml:space="preserve"> is local pressure, and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</w:rPr>
              <m:t>T</m:t>
            </m:r>
          </m:e>
          <m:sub>
            <m:r>
              <w:rPr>
                <w:rFonts w:ascii="Cambria Math" w:eastAsia="Times New Roman" w:hAnsi="Cambria Math" w:cs="Times New Roman"/>
                <w:sz w:val="24"/>
              </w:rPr>
              <m:t>∞</m:t>
            </m:r>
          </m:sub>
        </m:sSub>
      </m:oMath>
      <w:r w:rsidRPr="00994280">
        <w:rPr>
          <w:rFonts w:ascii="Times New Roman" w:eastAsia="Times New Roman" w:hAnsi="Times New Roman" w:cs="Times New Roman"/>
          <w:sz w:val="24"/>
        </w:rPr>
        <w:t xml:space="preserve"> is bulk temperature of the surrounding continuous phase. The mass transfer coefficient from droplet to the surrounding continuous phase</w:t>
      </w:r>
      <w:proofErr w:type="gramStart"/>
      <w:r w:rsidRPr="00994280">
        <w:rPr>
          <w:rFonts w:ascii="Times New Roman" w:eastAsia="Times New Roman" w:hAnsi="Times New Roman" w:cs="Times New Roman"/>
          <w:sz w:val="24"/>
        </w:rPr>
        <w:t xml:space="preserve">, </w:t>
      </w:r>
      <w:proofErr w:type="gramEnd"/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eastAsia="Times New Roman" w:hAnsi="Cambria Math" w:cs="Times New Roman"/>
                <w:sz w:val="24"/>
              </w:rPr>
              <m:t>c</m:t>
            </m:r>
          </m:sub>
        </m:sSub>
      </m:oMath>
      <w:r w:rsidRPr="00994280">
        <w:rPr>
          <w:rFonts w:ascii="Times New Roman" w:eastAsia="Times New Roman" w:hAnsi="Times New Roman" w:cs="Times New Roman"/>
          <w:sz w:val="24"/>
        </w:rPr>
        <w:t>, is correlated with the Reynolds number and the Schmidt number by the following expression:</w:t>
      </w:r>
    </w:p>
    <w:tbl>
      <w:tblPr>
        <w:tblStyle w:val="PlainTable45"/>
        <w:tblW w:w="0" w:type="auto"/>
        <w:tblLook w:val="06A0" w:firstRow="1" w:lastRow="0" w:firstColumn="1" w:lastColumn="0" w:noHBand="1" w:noVBand="1"/>
      </w:tblPr>
      <w:tblGrid>
        <w:gridCol w:w="7371"/>
        <w:gridCol w:w="850"/>
      </w:tblGrid>
      <w:tr w:rsidR="000F4744" w:rsidRPr="00994280" w:rsidTr="003B5D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1" w:type="dxa"/>
            <w:vAlign w:val="center"/>
          </w:tcPr>
          <w:p w:rsidR="000F4744" w:rsidRPr="008778D6" w:rsidRDefault="008E7351" w:rsidP="000F4744">
            <w:pPr>
              <w:tabs>
                <w:tab w:val="left" w:pos="1418"/>
              </w:tabs>
              <w:spacing w:after="120" w:line="48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b w:val="0"/>
                        <w:bCs w:val="0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4"/>
                      </w:rPr>
                      <m:t>c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sz w:val="24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b w:val="0"/>
                        <w:bCs w:val="0"/>
                        <w:i/>
                        <w:sz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b w:val="0"/>
                            <w:bCs w:val="0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4"/>
                          </w:rPr>
                          <m:t>i,m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b w:val="0"/>
                            <w:bCs w:val="0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4"/>
                          </w:rPr>
                          <m:t>d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b w:val="0"/>
                        <w:bCs w:val="0"/>
                        <w:i/>
                        <w:sz w:val="24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</w:rPr>
                      <m:t>2.0+0.6R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b w:val="0"/>
                            <w:bCs w:val="0"/>
                            <w:i/>
                            <w:sz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sz w:val="24"/>
                          </w:rPr>
                          <m:t>0.5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b w:val="0"/>
                            <w:bCs w:val="0"/>
                            <w:i/>
                            <w:sz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</w:rPr>
                          <m:t>Sc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sz w:val="24"/>
                          </w:rPr>
                          <m:t>0.33</m:t>
                        </m:r>
                      </m:sup>
                    </m:sSup>
                  </m:e>
                </m:d>
              </m:oMath>
            </m:oMathPara>
          </w:p>
        </w:tc>
        <w:tc>
          <w:tcPr>
            <w:tcW w:w="850" w:type="dxa"/>
            <w:vAlign w:val="center"/>
          </w:tcPr>
          <w:p w:rsidR="000F4744" w:rsidRPr="00994280" w:rsidRDefault="000F4744" w:rsidP="000F4744">
            <w:pPr>
              <w:tabs>
                <w:tab w:val="left" w:pos="1418"/>
              </w:tabs>
              <w:spacing w:after="120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</w:rPr>
            </w:pPr>
            <w:r w:rsidRPr="00994280">
              <w:rPr>
                <w:rFonts w:ascii="Times New Roman" w:eastAsia="Times New Roman" w:hAnsi="Times New Roman" w:cs="Times New Roman"/>
                <w:b w:val="0"/>
                <w:bCs w:val="0"/>
                <w:sz w:val="24"/>
              </w:rPr>
              <w:t>(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sz w:val="24"/>
              </w:rPr>
              <w:t>A.</w:t>
            </w:r>
            <w:r w:rsidRPr="00994280">
              <w:rPr>
                <w:rFonts w:ascii="Times New Roman" w:eastAsia="Times New Roman" w:hAnsi="Times New Roman" w:cs="Times New Roman"/>
                <w:b w:val="0"/>
                <w:bCs w:val="0"/>
                <w:sz w:val="24"/>
              </w:rPr>
              <w:t>4)</w:t>
            </w:r>
          </w:p>
        </w:tc>
      </w:tr>
    </w:tbl>
    <w:p w:rsidR="000F4744" w:rsidRDefault="000F4744" w:rsidP="000F4744">
      <w:pPr>
        <w:tabs>
          <w:tab w:val="left" w:pos="1418"/>
        </w:tabs>
        <w:spacing w:after="120" w:line="480" w:lineRule="auto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994280">
        <w:rPr>
          <w:rFonts w:ascii="Times New Roman" w:eastAsia="Times New Roman" w:hAnsi="Times New Roman" w:cs="Times New Roman"/>
          <w:sz w:val="24"/>
        </w:rPr>
        <w:t>where</w:t>
      </w:r>
      <w:proofErr w:type="gramEnd"/>
      <w:r w:rsidRPr="00994280">
        <w:rPr>
          <w:rFonts w:ascii="Times New Roman" w:eastAsia="Times New Roman" w:hAnsi="Times New Roman" w:cs="Times New Roman"/>
          <w:sz w:val="24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4"/>
              </w:rPr>
              <m:t>i,m</m:t>
            </m:r>
          </m:sub>
        </m:sSub>
      </m:oMath>
      <w:r w:rsidRPr="00994280">
        <w:rPr>
          <w:rFonts w:ascii="Times New Roman" w:eastAsia="Times New Roman" w:hAnsi="Times New Roman" w:cs="Times New Roman"/>
          <w:sz w:val="24"/>
        </w:rPr>
        <w:t xml:space="preserve"> is the diffusion coefficient of vapor in the continuous phase. </w:t>
      </w:r>
    </w:p>
    <w:p w:rsidR="000F4744" w:rsidRPr="00994280" w:rsidRDefault="000F4744" w:rsidP="000F4744">
      <w:pPr>
        <w:tabs>
          <w:tab w:val="left" w:pos="1418"/>
        </w:tabs>
        <w:spacing w:after="120" w:line="480" w:lineRule="auto"/>
        <w:jc w:val="both"/>
        <w:rPr>
          <w:rFonts w:ascii="Times New Roman" w:eastAsia="Times New Roman" w:hAnsi="Times New Roman" w:cs="Times New Roman"/>
          <w:sz w:val="24"/>
        </w:rPr>
      </w:pPr>
      <w:r w:rsidRPr="00994280">
        <w:rPr>
          <w:rFonts w:ascii="Times New Roman" w:eastAsia="Times New Roman" w:hAnsi="Times New Roman" w:cs="Times New Roman"/>
          <w:sz w:val="24"/>
        </w:rPr>
        <w:t xml:space="preserve">The change in mass of the droplet due to evaporation at every time step </w:t>
      </w:r>
      <w:r>
        <w:rPr>
          <w:rFonts w:ascii="Times New Roman" w:eastAsia="Times New Roman" w:hAnsi="Times New Roman" w:cs="Times New Roman"/>
          <w:sz w:val="24"/>
        </w:rPr>
        <w:t>obtain</w:t>
      </w:r>
      <w:r w:rsidRPr="00994280">
        <w:rPr>
          <w:rFonts w:ascii="Times New Roman" w:eastAsia="Times New Roman" w:hAnsi="Times New Roman" w:cs="Times New Roman"/>
          <w:sz w:val="24"/>
        </w:rPr>
        <w:t xml:space="preserve">s as </w:t>
      </w:r>
    </w:p>
    <w:tbl>
      <w:tblPr>
        <w:tblStyle w:val="PlainTable45"/>
        <w:tblW w:w="0" w:type="auto"/>
        <w:tblLook w:val="06A0" w:firstRow="1" w:lastRow="0" w:firstColumn="1" w:lastColumn="0" w:noHBand="1" w:noVBand="1"/>
      </w:tblPr>
      <w:tblGrid>
        <w:gridCol w:w="7371"/>
        <w:gridCol w:w="850"/>
      </w:tblGrid>
      <w:tr w:rsidR="000F4744" w:rsidRPr="00994280" w:rsidTr="003B5D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1" w:type="dxa"/>
            <w:vAlign w:val="center"/>
          </w:tcPr>
          <w:p w:rsidR="000F4744" w:rsidRPr="00E85FCC" w:rsidRDefault="008E7351" w:rsidP="000F4744">
            <w:pPr>
              <w:tabs>
                <w:tab w:val="left" w:pos="1418"/>
              </w:tabs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b w:val="0"/>
                        <w:bCs w:val="0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</w:rPr>
                      <m:t>m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4"/>
                      </w:rPr>
                      <m:t>d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b w:val="0"/>
                        <w:bCs w:val="0"/>
                        <w:i/>
                        <w:sz w:val="24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</w:rPr>
                      <m:t>t+∆t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sz w:val="24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b w:val="0"/>
                        <w:bCs w:val="0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</w:rPr>
                      <m:t>m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4"/>
                      </w:rPr>
                      <m:t>d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Times New Roman"/>
                        <w:b w:val="0"/>
                        <w:bCs w:val="0"/>
                        <w:i/>
                        <w:sz w:val="24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</w:rPr>
                      <m:t>t</m:t>
                    </m:r>
                  </m:e>
                </m:d>
                <m:r>
                  <w:rPr>
                    <w:rFonts w:ascii="Cambria Math" w:eastAsia="Times New Roman" w:hAnsi="Cambria Math" w:cs="Times New Roman"/>
                    <w:sz w:val="24"/>
                  </w:rPr>
                  <m:t>-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b w:val="0"/>
                        <w:bCs w:val="0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</w:rPr>
                      <m:t>N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4"/>
                      </w:rPr>
                      <m:t>i</m:t>
                    </m:r>
                  </m:sub>
                </m:s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b w:val="0"/>
                        <w:bCs w:val="0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</w:rPr>
                      <m:t>A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4"/>
                      </w:rPr>
                      <m:t>d</m:t>
                    </m:r>
                  </m:sub>
                </m:s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b w:val="0"/>
                        <w:bCs w:val="0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</w:rPr>
                      <m:t>M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4"/>
                      </w:rPr>
                      <m:t>w,i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sz w:val="24"/>
                  </w:rPr>
                  <m:t>∆t</m:t>
                </m:r>
              </m:oMath>
            </m:oMathPara>
          </w:p>
        </w:tc>
        <w:tc>
          <w:tcPr>
            <w:tcW w:w="850" w:type="dxa"/>
            <w:vAlign w:val="center"/>
          </w:tcPr>
          <w:p w:rsidR="000F4744" w:rsidRPr="00994280" w:rsidRDefault="000F4744" w:rsidP="000F4744">
            <w:pPr>
              <w:tabs>
                <w:tab w:val="left" w:pos="1418"/>
              </w:tabs>
              <w:spacing w:after="12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</w:rPr>
            </w:pPr>
            <w:r w:rsidRPr="00994280">
              <w:rPr>
                <w:rFonts w:ascii="Times New Roman" w:eastAsia="Times New Roman" w:hAnsi="Times New Roman" w:cs="Times New Roman"/>
                <w:b w:val="0"/>
                <w:bCs w:val="0"/>
                <w:sz w:val="24"/>
              </w:rPr>
              <w:t>(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sz w:val="24"/>
              </w:rPr>
              <w:t>A.</w:t>
            </w:r>
            <w:r w:rsidRPr="00994280">
              <w:rPr>
                <w:rFonts w:ascii="Times New Roman" w:eastAsia="Times New Roman" w:hAnsi="Times New Roman" w:cs="Times New Roman"/>
                <w:b w:val="0"/>
                <w:bCs w:val="0"/>
                <w:sz w:val="24"/>
              </w:rPr>
              <w:t>5)</w:t>
            </w:r>
          </w:p>
        </w:tc>
      </w:tr>
    </w:tbl>
    <w:p w:rsidR="000F4744" w:rsidRPr="00994280" w:rsidRDefault="000F4744" w:rsidP="000F4744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0"/>
          <w:lang w:bidi="fa-IR"/>
        </w:rPr>
      </w:pPr>
      <w:proofErr w:type="gramStart"/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t>where</w:t>
      </w:r>
      <w:proofErr w:type="gramEnd"/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B Nazanin"/>
                <w:i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="Times New Roman" w:hAnsi="Cambria Math" w:cs="B Nazanin"/>
                <w:sz w:val="24"/>
                <w:szCs w:val="24"/>
                <w:lang w:bidi="fa-IR"/>
              </w:rPr>
              <m:t>m</m:t>
            </m:r>
          </m:e>
          <m:sub>
            <m:r>
              <w:rPr>
                <w:rFonts w:ascii="Cambria Math" w:eastAsia="Times New Roman" w:hAnsi="Cambria Math" w:cs="B Nazanin"/>
                <w:sz w:val="24"/>
                <w:szCs w:val="24"/>
                <w:lang w:bidi="fa-IR"/>
              </w:rPr>
              <m:t>d</m:t>
            </m:r>
          </m:sub>
        </m:sSub>
      </m:oMath>
      <w:r w:rsidRPr="00994280">
        <w:rPr>
          <w:rFonts w:ascii="Times New Roman" w:eastAsiaTheme="minorEastAsia" w:hAnsi="Times New Roman" w:cs="Times New Roman"/>
          <w:sz w:val="24"/>
          <w:szCs w:val="24"/>
          <w:lang w:bidi="fa-IR"/>
        </w:rPr>
        <w:t xml:space="preserve"> </w:t>
      </w:r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t xml:space="preserve">is the droplet mass, </w:t>
      </w:r>
      <m:oMath>
        <m:sSub>
          <m:sSubPr>
            <m:ctrlPr>
              <w:rPr>
                <w:rFonts w:ascii="Cambria Math" w:eastAsia="Times New Roman" w:hAnsi="Cambria Math" w:cs="B Nazanin"/>
                <w:i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="Times New Roman" w:hAnsi="Cambria Math" w:cs="B Nazanin"/>
                <w:sz w:val="24"/>
                <w:szCs w:val="24"/>
                <w:lang w:bidi="fa-IR"/>
              </w:rPr>
              <m:t>M</m:t>
            </m:r>
          </m:e>
          <m:sub>
            <m:r>
              <w:rPr>
                <w:rFonts w:ascii="Cambria Math" w:eastAsia="Times New Roman" w:hAnsi="Cambria Math" w:cs="B Nazanin"/>
                <w:sz w:val="24"/>
                <w:szCs w:val="24"/>
                <w:lang w:bidi="fa-IR"/>
              </w:rPr>
              <m:t>w,i</m:t>
            </m:r>
          </m:sub>
        </m:sSub>
      </m:oMath>
      <w:r w:rsidRPr="00994280">
        <w:rPr>
          <w:rFonts w:ascii="Times New Roman" w:eastAsiaTheme="minorEastAsia" w:hAnsi="Times New Roman" w:cs="Times New Roman"/>
          <w:sz w:val="24"/>
          <w:szCs w:val="24"/>
          <w:lang w:bidi="fa-IR"/>
        </w:rPr>
        <w:t xml:space="preserve"> is the molecular weight of species </w:t>
      </w:r>
      <m:oMath>
        <m:r>
          <w:rPr>
            <w:rFonts w:ascii="Cambria Math" w:eastAsiaTheme="minorEastAsia" w:hAnsi="Cambria Math" w:cs="Times New Roman"/>
            <w:sz w:val="24"/>
            <w:szCs w:val="24"/>
            <w:lang w:bidi="fa-IR"/>
          </w:rPr>
          <m:t>i</m:t>
        </m:r>
      </m:oMath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t xml:space="preserve">, and </w:t>
      </w:r>
      <m:oMath>
        <m:sSub>
          <m:sSubPr>
            <m:ctrlPr>
              <w:rPr>
                <w:rFonts w:ascii="Cambria Math" w:eastAsia="Times New Roman" w:hAnsi="Cambria Math" w:cs="B Nazanin"/>
                <w:i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eastAsia="Times New Roman" w:hAnsi="Cambria Math" w:cs="B Nazanin"/>
                <w:sz w:val="24"/>
                <w:szCs w:val="24"/>
                <w:lang w:bidi="fa-IR"/>
              </w:rPr>
              <m:t>A</m:t>
            </m:r>
          </m:e>
          <m:sub>
            <m:r>
              <w:rPr>
                <w:rFonts w:ascii="Cambria Math" w:eastAsia="Times New Roman" w:hAnsi="Cambria Math" w:cs="B Nazanin"/>
                <w:sz w:val="24"/>
                <w:szCs w:val="24"/>
                <w:lang w:bidi="fa-IR"/>
              </w:rPr>
              <m:t>d</m:t>
            </m:r>
          </m:sub>
        </m:sSub>
      </m:oMath>
      <w:r w:rsidRPr="00994280">
        <w:rPr>
          <w:rFonts w:ascii="Times New Roman" w:eastAsiaTheme="minorEastAsia" w:hAnsi="Times New Roman" w:cs="Times New Roman"/>
          <w:sz w:val="24"/>
          <w:szCs w:val="24"/>
          <w:lang w:bidi="fa-IR"/>
        </w:rPr>
        <w:t xml:space="preserve"> </w:t>
      </w:r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t>is the droplet surface area.</w:t>
      </w:r>
    </w:p>
    <w:p w:rsidR="000F4744" w:rsidRPr="00994280" w:rsidRDefault="000F4744" w:rsidP="00E85FCC">
      <w:pPr>
        <w:spacing w:after="120" w:line="480" w:lineRule="auto"/>
        <w:ind w:firstLine="567"/>
        <w:jc w:val="both"/>
        <w:rPr>
          <w:rFonts w:ascii="Times New Roman" w:eastAsia="Times New Roman" w:hAnsi="Times New Roman" w:cs="Times New Roman"/>
          <w:sz w:val="24"/>
          <w:lang w:bidi="fa-IR"/>
        </w:rPr>
      </w:pPr>
      <w:r>
        <w:rPr>
          <w:rFonts w:ascii="Times New Roman" w:eastAsia="Times New Roman" w:hAnsi="Times New Roman" w:cs="Times New Roman"/>
          <w:sz w:val="24"/>
          <w:lang w:bidi="fa-IR"/>
        </w:rPr>
        <w:t>A</w:t>
      </w:r>
      <w:r w:rsidRPr="00994280">
        <w:rPr>
          <w:rFonts w:ascii="Times New Roman" w:eastAsia="Times New Roman" w:hAnsi="Times New Roman" w:cs="Times New Roman"/>
          <w:sz w:val="24"/>
          <w:lang w:bidi="fa-IR"/>
        </w:rPr>
        <w:t xml:space="preserve"> simple heat balance equation which conveys the relationship heat transfer between the droplet and the continuous phase,</w:t>
      </w:r>
    </w:p>
    <w:tbl>
      <w:tblPr>
        <w:tblStyle w:val="PlainTable418"/>
        <w:tblW w:w="0" w:type="auto"/>
        <w:tblLook w:val="06A0" w:firstRow="1" w:lastRow="0" w:firstColumn="1" w:lastColumn="0" w:noHBand="1" w:noVBand="1"/>
      </w:tblPr>
      <w:tblGrid>
        <w:gridCol w:w="7371"/>
        <w:gridCol w:w="850"/>
      </w:tblGrid>
      <w:tr w:rsidR="000F4744" w:rsidRPr="00994280" w:rsidTr="003B5D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1" w:type="dxa"/>
            <w:vAlign w:val="center"/>
          </w:tcPr>
          <w:p w:rsidR="000F4744" w:rsidRPr="00E85FCC" w:rsidRDefault="008E7351" w:rsidP="000F4744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 w:val="24"/>
                <w:lang w:bidi="fa-IR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B Nazanin"/>
                        <w:b w:val="0"/>
                        <w:bCs w:val="0"/>
                        <w:i/>
                        <w:sz w:val="24"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B Nazanin"/>
                        <w:sz w:val="24"/>
                        <w:szCs w:val="24"/>
                        <w:lang w:bidi="fa-IR"/>
                      </w:rPr>
                      <m:t>m</m:t>
                    </m:r>
                  </m:e>
                  <m:sub>
                    <m:r>
                      <w:rPr>
                        <w:rFonts w:ascii="Cambria Math" w:eastAsia="Times New Roman" w:hAnsi="Cambria Math" w:cs="B Nazanin"/>
                        <w:sz w:val="24"/>
                        <w:szCs w:val="24"/>
                        <w:lang w:bidi="fa-IR"/>
                      </w:rPr>
                      <m:t>d</m:t>
                    </m:r>
                  </m:sub>
                </m:sSub>
                <m:sSub>
                  <m:sSubPr>
                    <m:ctrlPr>
                      <w:rPr>
                        <w:rFonts w:ascii="Cambria Math" w:eastAsia="Times New Roman" w:hAnsi="Cambria Math" w:cs="B Nazanin"/>
                        <w:b w:val="0"/>
                        <w:bCs w:val="0"/>
                        <w:i/>
                        <w:sz w:val="24"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B Nazanin"/>
                        <w:sz w:val="24"/>
                        <w:szCs w:val="24"/>
                        <w:lang w:bidi="fa-IR"/>
                      </w:rPr>
                      <m:t>c</m:t>
                    </m:r>
                  </m:e>
                  <m:sub>
                    <m:r>
                      <w:rPr>
                        <w:rFonts w:ascii="Cambria Math" w:eastAsia="Times New Roman" w:hAnsi="Cambria Math" w:cs="B Nazanin"/>
                        <w:sz w:val="24"/>
                        <w:szCs w:val="24"/>
                        <w:lang w:bidi="fa-IR"/>
                      </w:rPr>
                      <m:t>p</m:t>
                    </m:r>
                  </m:sub>
                </m:sSub>
                <m:f>
                  <m:fPr>
                    <m:ctrlPr>
                      <w:rPr>
                        <w:rFonts w:ascii="Cambria Math" w:eastAsia="Times New Roman" w:hAnsi="Cambria Math" w:cs="B Nazanin"/>
                        <w:b w:val="0"/>
                        <w:bCs w:val="0"/>
                        <w:i/>
                        <w:sz w:val="24"/>
                        <w:szCs w:val="24"/>
                        <w:lang w:bidi="fa-IR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B Nazanin"/>
                        <w:sz w:val="24"/>
                        <w:szCs w:val="24"/>
                        <w:lang w:bidi="fa-IR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B Nazanin"/>
                            <w:b w:val="0"/>
                            <w:bCs w:val="0"/>
                            <w:i/>
                            <w:sz w:val="24"/>
                            <w:szCs w:val="24"/>
                            <w:lang w:bidi="fa-IR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B Nazanin"/>
                            <w:sz w:val="24"/>
                            <w:szCs w:val="24"/>
                            <w:lang w:bidi="fa-IR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B Nazanin"/>
                            <w:sz w:val="24"/>
                            <w:szCs w:val="24"/>
                            <w:lang w:bidi="fa-IR"/>
                          </w:rPr>
                          <m:t>d</m:t>
                        </m:r>
                      </m:sub>
                    </m:sSub>
                  </m:num>
                  <m:den>
                    <m:r>
                      <w:rPr>
                        <w:rFonts w:ascii="Cambria Math" w:eastAsia="Times New Roman" w:hAnsi="Cambria Math" w:cs="B Nazanin"/>
                        <w:sz w:val="24"/>
                        <w:szCs w:val="24"/>
                        <w:lang w:bidi="fa-IR"/>
                      </w:rPr>
                      <m:t>dt</m:t>
                    </m:r>
                  </m:den>
                </m:f>
                <m:r>
                  <w:rPr>
                    <w:rFonts w:ascii="Cambria Math" w:eastAsia="Times New Roman" w:hAnsi="Cambria Math" w:cs="B Nazanin"/>
                    <w:sz w:val="24"/>
                    <w:szCs w:val="24"/>
                    <w:lang w:bidi="fa-IR"/>
                  </w:rPr>
                  <m:t>=h</m:t>
                </m:r>
                <m:sSub>
                  <m:sSubPr>
                    <m:ctrlPr>
                      <w:rPr>
                        <w:rFonts w:ascii="Cambria Math" w:eastAsia="Times New Roman" w:hAnsi="Cambria Math" w:cs="B Nazanin"/>
                        <w:b w:val="0"/>
                        <w:bCs w:val="0"/>
                        <w:i/>
                        <w:sz w:val="24"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B Nazanin"/>
                        <w:sz w:val="24"/>
                        <w:szCs w:val="24"/>
                        <w:lang w:bidi="fa-IR"/>
                      </w:rPr>
                      <m:t>A</m:t>
                    </m:r>
                  </m:e>
                  <m:sub>
                    <m:r>
                      <w:rPr>
                        <w:rFonts w:ascii="Cambria Math" w:eastAsia="Times New Roman" w:hAnsi="Cambria Math" w:cs="B Nazanin"/>
                        <w:sz w:val="24"/>
                        <w:szCs w:val="24"/>
                        <w:lang w:bidi="fa-IR"/>
                      </w:rPr>
                      <m:t>d</m:t>
                    </m:r>
                  </m:sub>
                </m:sSub>
                <m:d>
                  <m:dPr>
                    <m:ctrlPr>
                      <w:rPr>
                        <w:rFonts w:ascii="Cambria Math" w:eastAsia="Times New Roman" w:hAnsi="Cambria Math" w:cs="B Nazanin"/>
                        <w:b w:val="0"/>
                        <w:bCs w:val="0"/>
                        <w:i/>
                        <w:sz w:val="24"/>
                        <w:szCs w:val="24"/>
                        <w:lang w:bidi="fa-IR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B Nazanin"/>
                            <w:b w:val="0"/>
                            <w:bCs w:val="0"/>
                            <w:i/>
                            <w:sz w:val="24"/>
                            <w:szCs w:val="24"/>
                            <w:lang w:bidi="fa-IR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B Nazanin"/>
                            <w:sz w:val="24"/>
                            <w:szCs w:val="24"/>
                            <w:lang w:bidi="fa-IR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B Nazanin"/>
                            <w:sz w:val="24"/>
                            <w:szCs w:val="24"/>
                            <w:lang w:bidi="fa-IR"/>
                          </w:rPr>
                          <m:t>∞</m:t>
                        </m:r>
                      </m:sub>
                    </m:sSub>
                    <m:r>
                      <w:rPr>
                        <w:rFonts w:ascii="Cambria Math" w:eastAsia="Times New Roman" w:hAnsi="Cambria Math" w:cs="B Nazanin"/>
                        <w:sz w:val="24"/>
                        <w:szCs w:val="24"/>
                        <w:lang w:bidi="fa-IR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B Nazanin"/>
                            <w:b w:val="0"/>
                            <w:bCs w:val="0"/>
                            <w:i/>
                            <w:sz w:val="24"/>
                            <w:szCs w:val="24"/>
                            <w:lang w:bidi="fa-IR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B Nazanin"/>
                            <w:sz w:val="24"/>
                            <w:szCs w:val="24"/>
                            <w:lang w:bidi="fa-IR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B Nazanin"/>
                            <w:sz w:val="24"/>
                            <w:szCs w:val="24"/>
                            <w:lang w:bidi="fa-IR"/>
                          </w:rPr>
                          <m:t>d</m:t>
                        </m:r>
                      </m:sub>
                    </m:sSub>
                  </m:e>
                </m:d>
                <m:r>
                  <w:rPr>
                    <w:rFonts w:ascii="Cambria Math" w:eastAsia="Times New Roman" w:hAnsi="Cambria Math" w:cs="B Nazanin"/>
                    <w:sz w:val="24"/>
                    <w:szCs w:val="24"/>
                    <w:lang w:bidi="fa-IR"/>
                  </w:rPr>
                  <m:t>-</m:t>
                </m:r>
                <m:f>
                  <m:fPr>
                    <m:ctrlPr>
                      <w:rPr>
                        <w:rFonts w:ascii="Cambria Math" w:eastAsia="Times New Roman" w:hAnsi="Cambria Math" w:cs="B Nazanin"/>
                        <w:b w:val="0"/>
                        <w:bCs w:val="0"/>
                        <w:i/>
                        <w:sz w:val="24"/>
                        <w:szCs w:val="24"/>
                        <w:lang w:bidi="fa-IR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B Nazanin"/>
                        <w:sz w:val="24"/>
                        <w:szCs w:val="24"/>
                        <w:lang w:bidi="fa-IR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B Nazanin"/>
                            <w:b w:val="0"/>
                            <w:bCs w:val="0"/>
                            <w:i/>
                            <w:sz w:val="24"/>
                            <w:szCs w:val="24"/>
                            <w:lang w:bidi="fa-IR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B Nazanin"/>
                            <w:sz w:val="24"/>
                            <w:szCs w:val="24"/>
                            <w:lang w:bidi="fa-IR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B Nazanin"/>
                            <w:sz w:val="24"/>
                            <w:szCs w:val="24"/>
                            <w:lang w:bidi="fa-IR"/>
                          </w:rPr>
                          <m:t>d</m:t>
                        </m:r>
                      </m:sub>
                    </m:sSub>
                  </m:num>
                  <m:den>
                    <m:r>
                      <w:rPr>
                        <w:rFonts w:ascii="Cambria Math" w:eastAsia="Times New Roman" w:hAnsi="Cambria Math" w:cs="B Nazanin"/>
                        <w:sz w:val="24"/>
                        <w:szCs w:val="24"/>
                        <w:lang w:bidi="fa-IR"/>
                      </w:rPr>
                      <m:t>dt</m:t>
                    </m:r>
                  </m:den>
                </m:f>
                <m:sSub>
                  <m:sSubPr>
                    <m:ctrlPr>
                      <w:rPr>
                        <w:rFonts w:ascii="Cambria Math" w:eastAsia="Times New Roman" w:hAnsi="Cambria Math" w:cs="B Nazanin"/>
                        <w:b w:val="0"/>
                        <w:bCs w:val="0"/>
                        <w:i/>
                        <w:sz w:val="24"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B Nazanin"/>
                        <w:sz w:val="24"/>
                        <w:szCs w:val="24"/>
                        <w:lang w:bidi="fa-IR"/>
                      </w:rPr>
                      <m:t>h</m:t>
                    </m:r>
                  </m:e>
                  <m:sub>
                    <m:r>
                      <w:rPr>
                        <w:rFonts w:ascii="Cambria Math" w:eastAsia="Times New Roman" w:hAnsi="Cambria Math" w:cs="B Nazanin"/>
                        <w:sz w:val="24"/>
                        <w:szCs w:val="24"/>
                        <w:lang w:bidi="fa-IR"/>
                      </w:rPr>
                      <m:t>f</m:t>
                    </m:r>
                    <m:r>
                      <m:rPr>
                        <m:scr m:val="sans-serif"/>
                      </m:rPr>
                      <w:rPr>
                        <w:rFonts w:ascii="Cambria Math" w:eastAsia="Times New Roman" w:hAnsi="Cambria Math" w:cs="B Nazanin"/>
                        <w:sz w:val="24"/>
                        <w:szCs w:val="24"/>
                        <w:lang w:bidi="fa-IR"/>
                      </w:rPr>
                      <m:t>g</m:t>
                    </m:r>
                  </m:sub>
                </m:sSub>
              </m:oMath>
            </m:oMathPara>
          </w:p>
        </w:tc>
        <w:tc>
          <w:tcPr>
            <w:tcW w:w="850" w:type="dxa"/>
            <w:vAlign w:val="center"/>
          </w:tcPr>
          <w:p w:rsidR="000F4744" w:rsidRPr="00994280" w:rsidRDefault="000F4744" w:rsidP="000F474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  <w:lang w:bidi="fa-IR"/>
              </w:rPr>
            </w:pPr>
            <w:r w:rsidRPr="00994280">
              <w:rPr>
                <w:rFonts w:ascii="Times New Roman" w:hAnsi="Times New Roman"/>
                <w:b w:val="0"/>
                <w:bCs w:val="0"/>
                <w:sz w:val="24"/>
                <w:lang w:bidi="fa-IR"/>
              </w:rPr>
              <w:t>(</w:t>
            </w:r>
            <w:r>
              <w:rPr>
                <w:rFonts w:ascii="Times New Roman" w:hAnsi="Times New Roman"/>
                <w:b w:val="0"/>
                <w:bCs w:val="0"/>
                <w:sz w:val="24"/>
                <w:lang w:bidi="fa-IR"/>
              </w:rPr>
              <w:t>A.</w:t>
            </w:r>
            <w:r w:rsidRPr="00994280">
              <w:rPr>
                <w:rFonts w:ascii="Times New Roman" w:hAnsi="Times New Roman"/>
                <w:b w:val="0"/>
                <w:bCs w:val="0"/>
                <w:sz w:val="24"/>
                <w:lang w:bidi="fa-IR"/>
              </w:rPr>
              <w:t>6)</w:t>
            </w:r>
          </w:p>
        </w:tc>
      </w:tr>
    </w:tbl>
    <w:p w:rsidR="000F4744" w:rsidRPr="00994280" w:rsidRDefault="000F4744" w:rsidP="00E85FCC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0"/>
          <w:lang w:bidi="fa-IR"/>
        </w:rPr>
      </w:pPr>
      <w:proofErr w:type="gramStart"/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t>where</w:t>
      </w:r>
      <w:proofErr w:type="gramEnd"/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0"/>
                <w:lang w:bidi="fa-IR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0"/>
                <w:lang w:bidi="fa-IR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0"/>
                <w:lang w:bidi="fa-IR"/>
              </w:rPr>
              <m:t>p</m:t>
            </m:r>
          </m:sub>
        </m:sSub>
      </m:oMath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t xml:space="preserve"> is the specific heat of droplet, </w:t>
      </w:r>
      <m:oMath>
        <m:f>
          <m:fPr>
            <m:type m:val="lin"/>
            <m:ctrlPr>
              <w:rPr>
                <w:rFonts w:ascii="Cambria Math" w:eastAsia="Times New Roman" w:hAnsi="Cambria Math" w:cs="Times New Roman"/>
                <w:i/>
                <w:sz w:val="24"/>
                <w:szCs w:val="20"/>
                <w:lang w:bidi="fa-IR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0"/>
                <w:lang w:bidi="fa-IR"/>
              </w:rPr>
              <m:t>d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0"/>
                    <w:lang w:bidi="fa-IR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4"/>
                    <w:szCs w:val="20"/>
                    <w:lang w:bidi="fa-IR"/>
                  </w:rPr>
                  <m:t>m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4"/>
                    <w:szCs w:val="20"/>
                    <w:lang w:bidi="fa-IR"/>
                  </w:rPr>
                  <m:t>d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4"/>
                <w:szCs w:val="20"/>
                <w:lang w:bidi="fa-IR"/>
              </w:rPr>
              <m:t>dt</m:t>
            </m:r>
          </m:den>
        </m:f>
        <m:r>
          <w:rPr>
            <w:rFonts w:ascii="Cambria Math" w:eastAsia="Times New Roman" w:hAnsi="Cambria Math" w:cs="Times New Roman"/>
            <w:sz w:val="24"/>
            <w:szCs w:val="20"/>
            <w:lang w:bidi="fa-IR"/>
          </w:rPr>
          <m:t xml:space="preserve"> </m:t>
        </m:r>
      </m:oMath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t xml:space="preserve"> is evaporation rate, and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0"/>
                <w:lang w:bidi="fa-IR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0"/>
                <w:lang w:bidi="fa-IR"/>
              </w:rPr>
              <m:t>h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0"/>
                <w:lang w:bidi="fa-IR"/>
              </w:rPr>
              <m:t>f</m:t>
            </m:r>
            <m:r>
              <m:rPr>
                <m:scr m:val="sans-serif"/>
              </m:rPr>
              <w:rPr>
                <w:rFonts w:ascii="Cambria Math" w:eastAsia="Times New Roman" w:hAnsi="Cambria Math" w:cs="Times New Roman"/>
                <w:sz w:val="24"/>
                <w:szCs w:val="20"/>
                <w:lang w:bidi="fa-IR"/>
              </w:rPr>
              <m:t>g</m:t>
            </m:r>
          </m:sub>
        </m:sSub>
      </m:oMath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t xml:space="preserve"> is latent heat of droplet. The convective heat transfer coefficient</w:t>
      </w:r>
      <w:proofErr w:type="gramStart"/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t xml:space="preserve">, </w:t>
      </w:r>
      <w:proofErr w:type="gramEnd"/>
      <m:oMath>
        <m:r>
          <w:rPr>
            <w:rFonts w:ascii="Cambria Math" w:eastAsia="Times New Roman" w:hAnsi="Cambria Math" w:cs="Times New Roman"/>
            <w:sz w:val="24"/>
            <w:szCs w:val="20"/>
            <w:lang w:bidi="fa-IR"/>
          </w:rPr>
          <m:t>h</m:t>
        </m:r>
      </m:oMath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t xml:space="preserve">, is calculated </w:t>
      </w:r>
      <w:r w:rsidR="00E85FCC">
        <w:rPr>
          <w:rFonts w:ascii="Times New Roman" w:eastAsia="Times New Roman" w:hAnsi="Times New Roman" w:cs="Times New Roman"/>
          <w:sz w:val="24"/>
          <w:szCs w:val="20"/>
          <w:lang w:bidi="fa-IR"/>
        </w:rPr>
        <w:t>as</w:t>
      </w:r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t>,</w:t>
      </w:r>
    </w:p>
    <w:tbl>
      <w:tblPr>
        <w:tblStyle w:val="PlainTable45"/>
        <w:tblW w:w="0" w:type="auto"/>
        <w:tblLook w:val="06A0" w:firstRow="1" w:lastRow="0" w:firstColumn="1" w:lastColumn="0" w:noHBand="1" w:noVBand="1"/>
      </w:tblPr>
      <w:tblGrid>
        <w:gridCol w:w="7371"/>
        <w:gridCol w:w="850"/>
      </w:tblGrid>
      <w:tr w:rsidR="000F4744" w:rsidRPr="00994280" w:rsidTr="003B5D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1" w:type="dxa"/>
            <w:vAlign w:val="center"/>
          </w:tcPr>
          <w:p w:rsidR="000F4744" w:rsidRPr="00E85FCC" w:rsidRDefault="00E85FCC" w:rsidP="000F4744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0"/>
                <w:lang w:bidi="fa-IR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24"/>
                    <w:szCs w:val="20"/>
                    <w:lang w:bidi="fa-IR"/>
                  </w:rPr>
                  <m:t>h=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b w:val="0"/>
                        <w:i/>
                        <w:sz w:val="24"/>
                        <w:szCs w:val="20"/>
                        <w:lang w:bidi="fa-IR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b w:val="0"/>
                            <w:i/>
                            <w:sz w:val="24"/>
                            <w:szCs w:val="20"/>
                            <w:lang w:bidi="fa-IR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0"/>
                            <w:lang w:bidi="fa-IR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0"/>
                            <w:lang w:bidi="fa-IR"/>
                          </w:rPr>
                          <m:t>a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sz w:val="24"/>
                        <w:szCs w:val="20"/>
                        <w:lang w:bidi="fa-IR"/>
                      </w:rPr>
                      <m:t xml:space="preserve"> ln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b w:val="0"/>
                            <w:i/>
                            <w:sz w:val="24"/>
                            <w:szCs w:val="20"/>
                            <w:lang w:bidi="fa-IR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0"/>
                            <w:lang w:bidi="fa-IR"/>
                          </w:rPr>
                          <m:t>1+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b w:val="0"/>
                                <w:i/>
                                <w:sz w:val="24"/>
                                <w:szCs w:val="20"/>
                                <w:lang w:bidi="fa-IR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sz w:val="24"/>
                                <w:szCs w:val="20"/>
                                <w:lang w:bidi="fa-IR"/>
                              </w:rPr>
                              <m:t>B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sz w:val="24"/>
                                <w:szCs w:val="20"/>
                                <w:lang w:bidi="fa-IR"/>
                              </w:rPr>
                              <m:t>T</m:t>
                            </m:r>
                          </m:sub>
                        </m:sSub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b w:val="0"/>
                            <w:i/>
                            <w:sz w:val="24"/>
                            <w:szCs w:val="20"/>
                            <w:lang w:bidi="fa-IR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0"/>
                            <w:lang w:bidi="fa-IR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0"/>
                            <w:lang w:bidi="fa-IR"/>
                          </w:rPr>
                          <m:t>d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b w:val="0"/>
                            <w:i/>
                            <w:sz w:val="24"/>
                            <w:szCs w:val="20"/>
                            <w:lang w:bidi="fa-IR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0"/>
                            <w:lang w:bidi="fa-IR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0"/>
                            <w:lang w:bidi="fa-IR"/>
                          </w:rPr>
                          <m:t>T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b w:val="0"/>
                        <w:i/>
                        <w:sz w:val="24"/>
                        <w:szCs w:val="20"/>
                        <w:lang w:bidi="fa-IR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  <w:szCs w:val="20"/>
                        <w:lang w:bidi="fa-IR"/>
                      </w:rPr>
                      <m:t>2.0+0.6R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b w:val="0"/>
                            <w:i/>
                            <w:sz w:val="24"/>
                            <w:szCs w:val="20"/>
                            <w:lang w:bidi="fa-IR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0"/>
                            <w:lang w:bidi="fa-IR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0"/>
                            <w:lang w:bidi="fa-IR"/>
                          </w:rPr>
                          <m:t>d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0"/>
                            <w:lang w:bidi="fa-IR"/>
                          </w:rPr>
                          <m:t>0.5</m:t>
                        </m:r>
                      </m:sup>
                    </m:sSubSup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b w:val="0"/>
                            <w:i/>
                            <w:sz w:val="24"/>
                            <w:szCs w:val="20"/>
                            <w:lang w:bidi="fa-IR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0"/>
                            <w:lang w:bidi="fa-IR"/>
                          </w:rPr>
                          <m:t>Pr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0"/>
                            <w:lang w:bidi="fa-IR"/>
                          </w:rPr>
                          <m:t>0.33</m:t>
                        </m:r>
                      </m:sup>
                    </m:sSup>
                  </m:e>
                </m:d>
              </m:oMath>
            </m:oMathPara>
          </w:p>
        </w:tc>
        <w:tc>
          <w:tcPr>
            <w:tcW w:w="850" w:type="dxa"/>
            <w:vAlign w:val="center"/>
          </w:tcPr>
          <w:p w:rsidR="000F4744" w:rsidRPr="00994280" w:rsidRDefault="000F4744" w:rsidP="000F4744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0"/>
                <w:lang w:bidi="fa-IR"/>
              </w:rPr>
            </w:pPr>
            <w:r w:rsidRPr="0099428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0"/>
                <w:lang w:bidi="fa-IR"/>
              </w:rPr>
              <w:t>(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0"/>
                <w:lang w:bidi="fa-IR"/>
              </w:rPr>
              <w:t>A.</w:t>
            </w:r>
            <w:r w:rsidRPr="0099428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0"/>
                <w:lang w:bidi="fa-IR"/>
              </w:rPr>
              <w:t>7)</w:t>
            </w:r>
          </w:p>
        </w:tc>
      </w:tr>
    </w:tbl>
    <w:p w:rsidR="000F4744" w:rsidRPr="00994280" w:rsidRDefault="000F4744" w:rsidP="000F4744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0"/>
          <w:lang w:bidi="fa-IR"/>
        </w:rPr>
      </w:pPr>
      <w:proofErr w:type="gramStart"/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t>where</w:t>
      </w:r>
      <w:proofErr w:type="gramEnd"/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t xml:space="preserve"> </w:t>
      </w:r>
      <m:oMath>
        <m:r>
          <w:rPr>
            <w:rFonts w:ascii="Cambria Math" w:eastAsia="Times New Roman" w:hAnsi="Cambria Math" w:cs="Times New Roman"/>
            <w:sz w:val="24"/>
            <w:szCs w:val="20"/>
            <w:lang w:bidi="fa-IR"/>
          </w:rPr>
          <m:t>Pr</m:t>
        </m:r>
      </m:oMath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t xml:space="preserve"> is the Prandtl number and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0"/>
                <w:lang w:bidi="fa-IR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0"/>
                <w:lang w:bidi="fa-IR"/>
              </w:rPr>
              <m:t>λ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0"/>
                <w:lang w:bidi="fa-IR"/>
              </w:rPr>
              <m:t>a</m:t>
            </m:r>
          </m:sub>
        </m:sSub>
      </m:oMath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t xml:space="preserve"> is the thermal conductivity of air.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0"/>
                <w:lang w:bidi="fa-IR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0"/>
                <w:lang w:bidi="fa-IR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0"/>
                <w:lang w:bidi="fa-IR"/>
              </w:rPr>
              <m:t>T</m:t>
            </m:r>
          </m:sub>
        </m:sSub>
      </m:oMath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t xml:space="preserve"> </w:t>
      </w:r>
      <w:proofErr w:type="gramStart"/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t>is</w:t>
      </w:r>
      <w:proofErr w:type="gramEnd"/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t xml:space="preserve"> the Spalding heat transfer number,</w:t>
      </w:r>
    </w:p>
    <w:tbl>
      <w:tblPr>
        <w:tblStyle w:val="PlainTable45"/>
        <w:tblW w:w="0" w:type="auto"/>
        <w:tblLook w:val="06A0" w:firstRow="1" w:lastRow="0" w:firstColumn="1" w:lastColumn="0" w:noHBand="1" w:noVBand="1"/>
      </w:tblPr>
      <w:tblGrid>
        <w:gridCol w:w="7371"/>
        <w:gridCol w:w="850"/>
      </w:tblGrid>
      <w:tr w:rsidR="000F4744" w:rsidRPr="00994280" w:rsidTr="003B5D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1" w:type="dxa"/>
            <w:vAlign w:val="center"/>
          </w:tcPr>
          <w:bookmarkStart w:id="0" w:name="_GoBack"/>
          <w:p w:rsidR="000F4744" w:rsidRPr="00E85FCC" w:rsidRDefault="008E7351" w:rsidP="000F4744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0"/>
                <w:lang w:bidi="fa-IR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b w:val="0"/>
                        <w:bCs w:val="0"/>
                        <w:i/>
                        <w:sz w:val="24"/>
                        <w:szCs w:val="20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  <w:szCs w:val="20"/>
                        <w:lang w:bidi="fa-IR"/>
                      </w:rPr>
                      <m:t>B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4"/>
                        <w:szCs w:val="20"/>
                        <w:lang w:bidi="fa-IR"/>
                      </w:rPr>
                      <m:t>T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sz w:val="24"/>
                    <w:szCs w:val="20"/>
                    <w:lang w:bidi="fa-IR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b w:val="0"/>
                        <w:bCs w:val="0"/>
                        <w:i/>
                        <w:sz w:val="24"/>
                        <w:szCs w:val="20"/>
                        <w:lang w:bidi="fa-IR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b w:val="0"/>
                            <w:bCs w:val="0"/>
                            <w:i/>
                            <w:sz w:val="24"/>
                            <w:szCs w:val="20"/>
                            <w:lang w:bidi="fa-IR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0"/>
                            <w:lang w:bidi="fa-IR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0"/>
                            <w:lang w:bidi="fa-IR"/>
                          </w:rPr>
                          <m:t>pv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b w:val="0"/>
                            <w:bCs w:val="0"/>
                            <w:i/>
                            <w:sz w:val="24"/>
                            <w:szCs w:val="20"/>
                            <w:lang w:bidi="fa-IR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b w:val="0"/>
                                <w:bCs w:val="0"/>
                                <w:i/>
                                <w:sz w:val="24"/>
                                <w:szCs w:val="20"/>
                                <w:lang w:bidi="fa-IR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sz w:val="24"/>
                                <w:szCs w:val="20"/>
                                <w:lang w:bidi="fa-IR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sz w:val="24"/>
                                <w:szCs w:val="20"/>
                                <w:lang w:bidi="fa-IR"/>
                              </w:rPr>
                              <m:t>a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0"/>
                            <w:lang w:bidi="fa-IR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b w:val="0"/>
                                <w:bCs w:val="0"/>
                                <w:i/>
                                <w:sz w:val="24"/>
                                <w:szCs w:val="20"/>
                                <w:lang w:bidi="fa-IR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sz w:val="24"/>
                                <w:szCs w:val="20"/>
                                <w:lang w:bidi="fa-IR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sz w:val="24"/>
                                <w:szCs w:val="20"/>
                                <w:lang w:bidi="fa-IR"/>
                              </w:rPr>
                              <m:t>d</m:t>
                            </m:r>
                          </m:sub>
                        </m:sSub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b w:val="0"/>
                            <w:bCs w:val="0"/>
                            <w:i/>
                            <w:sz w:val="24"/>
                            <w:szCs w:val="20"/>
                            <w:lang w:bidi="fa-IR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0"/>
                            <w:lang w:bidi="fa-IR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4"/>
                            <w:szCs w:val="20"/>
                            <w:lang w:bidi="fa-IR"/>
                          </w:rPr>
                          <m:t>fg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sz w:val="24"/>
                        <w:szCs w:val="20"/>
                        <w:lang w:bidi="fa-IR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b w:val="0"/>
                            <w:bCs w:val="0"/>
                            <w:i/>
                            <w:sz w:val="24"/>
                            <w:szCs w:val="20"/>
                            <w:lang w:bidi="fa-IR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b w:val="0"/>
                                <w:bCs w:val="0"/>
                                <w:i/>
                                <w:sz w:val="24"/>
                                <w:szCs w:val="20"/>
                                <w:lang w:bidi="fa-IR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sz w:val="24"/>
                                <w:szCs w:val="20"/>
                                <w:lang w:bidi="fa-IR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sz w:val="24"/>
                                <w:szCs w:val="20"/>
                                <w:lang w:bidi="fa-IR"/>
                              </w:rPr>
                              <m:t>d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b w:val="0"/>
                                <w:bCs w:val="0"/>
                                <w:i/>
                                <w:sz w:val="24"/>
                                <w:szCs w:val="20"/>
                                <w:lang w:bidi="fa-IR"/>
                              </w:rPr>
                            </m:ctrlPr>
                          </m:sSubPr>
                          <m:e>
                            <m:acc>
                              <m:accPr>
                                <m:chr m:val="̇"/>
                                <m:ctrlPr>
                                  <w:rPr>
                                    <w:rFonts w:ascii="Cambria Math" w:eastAsia="Times New Roman" w:hAnsi="Cambria Math" w:cs="Times New Roman"/>
                                    <w:b w:val="0"/>
                                    <w:bCs w:val="0"/>
                                    <w:i/>
                                    <w:sz w:val="24"/>
                                    <w:szCs w:val="20"/>
                                    <w:lang w:bidi="fa-IR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eastAsia="Times New Roman" w:hAnsi="Cambria Math" w:cs="Times New Roman"/>
                                    <w:sz w:val="24"/>
                                    <w:szCs w:val="20"/>
                                    <w:lang w:bidi="fa-IR"/>
                                  </w:rPr>
                                  <m:t>m</m:t>
                                </m: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sz w:val="24"/>
                                <w:szCs w:val="20"/>
                                <w:lang w:bidi="fa-IR"/>
                              </w:rPr>
                              <m:t>d</m:t>
                            </m:r>
                          </m:sub>
                        </m:sSub>
                      </m:den>
                    </m:f>
                  </m:den>
                </m:f>
              </m:oMath>
            </m:oMathPara>
            <w:bookmarkEnd w:id="0"/>
          </w:p>
        </w:tc>
        <w:tc>
          <w:tcPr>
            <w:tcW w:w="850" w:type="dxa"/>
            <w:vAlign w:val="center"/>
          </w:tcPr>
          <w:p w:rsidR="000F4744" w:rsidRPr="00994280" w:rsidRDefault="000F4744" w:rsidP="000F4744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0"/>
                <w:lang w:bidi="fa-IR"/>
              </w:rPr>
            </w:pPr>
            <w:r w:rsidRPr="0099428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0"/>
                <w:lang w:bidi="fa-IR"/>
              </w:rPr>
              <w:t>(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0"/>
                <w:lang w:bidi="fa-IR"/>
              </w:rPr>
              <w:t>A.</w:t>
            </w:r>
            <w:r w:rsidRPr="0099428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0"/>
                <w:lang w:bidi="fa-IR"/>
              </w:rPr>
              <w:t>8)</w:t>
            </w:r>
          </w:p>
        </w:tc>
      </w:tr>
    </w:tbl>
    <w:p w:rsidR="008653D5" w:rsidRDefault="000F4744" w:rsidP="000F4744">
      <w:pPr>
        <w:spacing w:line="480" w:lineRule="auto"/>
      </w:pPr>
      <w:proofErr w:type="gramStart"/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lastRenderedPageBreak/>
        <w:t>where</w:t>
      </w:r>
      <w:proofErr w:type="gramEnd"/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0"/>
                <w:lang w:bidi="fa-IR"/>
              </w:rPr>
            </m:ctrlPr>
          </m:sSubPr>
          <m:e>
            <m:acc>
              <m:accPr>
                <m:chr m:val="̇"/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0"/>
                    <w:lang w:bidi="fa-IR"/>
                  </w:rPr>
                </m:ctrlPr>
              </m:accPr>
              <m:e>
                <m:r>
                  <w:rPr>
                    <w:rFonts w:ascii="Cambria Math" w:eastAsia="Times New Roman" w:hAnsi="Cambria Math" w:cs="Times New Roman"/>
                    <w:sz w:val="24"/>
                    <w:szCs w:val="20"/>
                    <w:lang w:bidi="fa-IR"/>
                  </w:rPr>
                  <m:t>m</m:t>
                </m:r>
              </m:e>
            </m:acc>
          </m:e>
          <m:sub>
            <m:r>
              <w:rPr>
                <w:rFonts w:ascii="Cambria Math" w:eastAsia="Times New Roman" w:hAnsi="Cambria Math" w:cs="Times New Roman"/>
                <w:sz w:val="24"/>
                <w:szCs w:val="20"/>
                <w:lang w:bidi="fa-IR"/>
              </w:rPr>
              <m:t>d</m:t>
            </m:r>
          </m:sub>
        </m:sSub>
      </m:oMath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t xml:space="preserve"> is the droplet evaporation rate and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0"/>
                <w:lang w:bidi="fa-IR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0"/>
                <w:lang w:bidi="fa-IR"/>
              </w:rPr>
              <m:t>q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0"/>
                <w:lang w:bidi="fa-IR"/>
              </w:rPr>
              <m:t>d</m:t>
            </m:r>
          </m:sub>
        </m:sSub>
      </m:oMath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t xml:space="preserve"> is the heat energy transferred to the droplet, and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0"/>
                <w:lang w:bidi="fa-IR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0"/>
                <w:lang w:bidi="fa-IR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0"/>
                <w:lang w:bidi="fa-IR"/>
              </w:rPr>
              <m:t>pv</m:t>
            </m:r>
          </m:sub>
        </m:sSub>
      </m:oMath>
      <w:r w:rsidRPr="00994280">
        <w:rPr>
          <w:rFonts w:ascii="Times New Roman" w:eastAsia="Times New Roman" w:hAnsi="Times New Roman" w:cs="Times New Roman"/>
          <w:sz w:val="24"/>
          <w:szCs w:val="20"/>
          <w:lang w:bidi="fa-IR"/>
        </w:rPr>
        <w:t xml:space="preserve"> is the specific heat of the droplet vapor.</w:t>
      </w:r>
    </w:p>
    <w:sectPr w:rsidR="008653D5" w:rsidSect="003D6B67">
      <w:footerReference w:type="default" r:id="rId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7351" w:rsidRDefault="008E7351" w:rsidP="00A22B7B">
      <w:pPr>
        <w:spacing w:after="0" w:line="240" w:lineRule="auto"/>
      </w:pPr>
      <w:r>
        <w:separator/>
      </w:r>
    </w:p>
  </w:endnote>
  <w:endnote w:type="continuationSeparator" w:id="0">
    <w:p w:rsidR="008E7351" w:rsidRDefault="008E7351" w:rsidP="00A22B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9230875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A22B7B" w:rsidRPr="00A22B7B" w:rsidRDefault="00A22B7B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A22B7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22B7B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A22B7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85FCC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A22B7B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A22B7B" w:rsidRDefault="00A22B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7351" w:rsidRDefault="008E7351" w:rsidP="00A22B7B">
      <w:pPr>
        <w:spacing w:after="0" w:line="240" w:lineRule="auto"/>
      </w:pPr>
      <w:r>
        <w:separator/>
      </w:r>
    </w:p>
  </w:footnote>
  <w:footnote w:type="continuationSeparator" w:id="0">
    <w:p w:rsidR="008E7351" w:rsidRDefault="008E7351" w:rsidP="00A22B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AF4AD0"/>
    <w:multiLevelType w:val="multilevel"/>
    <w:tmpl w:val="D486CEF6"/>
    <w:lvl w:ilvl="0">
      <w:start w:val="1"/>
      <w:numFmt w:val="decimal"/>
      <w:lvlText w:val="Chapter %1:"/>
      <w:lvlJc w:val="left"/>
      <w:pPr>
        <w:tabs>
          <w:tab w:val="num" w:pos="3119"/>
        </w:tabs>
        <w:ind w:left="3119" w:hanging="2126"/>
      </w:pPr>
      <w:rPr>
        <w:rFonts w:ascii="Times New Roman" w:hAnsi="Times New Roman" w:hint="default"/>
        <w:b/>
        <w:i w:val="0"/>
        <w:color w:val="auto"/>
        <w:sz w:val="44"/>
        <w:szCs w:val="16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 w15:restartNumberingAfterBreak="0">
    <w:nsid w:val="1F4727A3"/>
    <w:multiLevelType w:val="multilevel"/>
    <w:tmpl w:val="A2FC203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6C815FAA"/>
    <w:multiLevelType w:val="hybridMultilevel"/>
    <w:tmpl w:val="511E7CA8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327"/>
    <w:rsid w:val="000960CD"/>
    <w:rsid w:val="000C2440"/>
    <w:rsid w:val="000D243C"/>
    <w:rsid w:val="000F4744"/>
    <w:rsid w:val="00175782"/>
    <w:rsid w:val="001D601D"/>
    <w:rsid w:val="0022411B"/>
    <w:rsid w:val="00306663"/>
    <w:rsid w:val="003D6B67"/>
    <w:rsid w:val="003F246B"/>
    <w:rsid w:val="004D3813"/>
    <w:rsid w:val="00567F1E"/>
    <w:rsid w:val="005D1966"/>
    <w:rsid w:val="006B5533"/>
    <w:rsid w:val="006C529E"/>
    <w:rsid w:val="007335C8"/>
    <w:rsid w:val="007927BE"/>
    <w:rsid w:val="007B0C4D"/>
    <w:rsid w:val="008653D5"/>
    <w:rsid w:val="008778D6"/>
    <w:rsid w:val="00885CED"/>
    <w:rsid w:val="008E7351"/>
    <w:rsid w:val="00A1266E"/>
    <w:rsid w:val="00A22B7B"/>
    <w:rsid w:val="00A92F6D"/>
    <w:rsid w:val="00A96327"/>
    <w:rsid w:val="00B22AFF"/>
    <w:rsid w:val="00B45B89"/>
    <w:rsid w:val="00B525F4"/>
    <w:rsid w:val="00BB78EE"/>
    <w:rsid w:val="00C1613A"/>
    <w:rsid w:val="00C42865"/>
    <w:rsid w:val="00C44B69"/>
    <w:rsid w:val="00C85D94"/>
    <w:rsid w:val="00D236F1"/>
    <w:rsid w:val="00D43440"/>
    <w:rsid w:val="00D91401"/>
    <w:rsid w:val="00DF1516"/>
    <w:rsid w:val="00E85FCC"/>
    <w:rsid w:val="00F3692B"/>
    <w:rsid w:val="00F63F81"/>
    <w:rsid w:val="00FB5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223AB"/>
  <w15:chartTrackingRefBased/>
  <w15:docId w15:val="{1F78A9C5-03D8-4E83-BB9A-C93F2A20A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6327"/>
    <w:pPr>
      <w:spacing w:line="256" w:lineRule="auto"/>
    </w:pPr>
  </w:style>
  <w:style w:type="paragraph" w:styleId="Heading1">
    <w:name w:val="heading 1"/>
    <w:aliases w:val="PhD Heading 1"/>
    <w:basedOn w:val="Normal"/>
    <w:next w:val="Normal"/>
    <w:link w:val="Heading1Char"/>
    <w:autoRedefine/>
    <w:qFormat/>
    <w:rsid w:val="00B45B89"/>
    <w:pPr>
      <w:keepNext/>
      <w:numPr>
        <w:numId w:val="2"/>
      </w:numPr>
      <w:pBdr>
        <w:bottom w:val="single" w:sz="8" w:space="6" w:color="auto"/>
      </w:pBdr>
      <w:tabs>
        <w:tab w:val="left" w:pos="567"/>
        <w:tab w:val="num" w:pos="3119"/>
        <w:tab w:val="right" w:pos="8222"/>
      </w:tabs>
      <w:spacing w:before="240" w:after="720" w:line="240" w:lineRule="auto"/>
      <w:ind w:left="3119" w:hanging="2126"/>
      <w:outlineLvl w:val="0"/>
    </w:pPr>
    <w:rPr>
      <w:rFonts w:ascii="Times New Roman" w:eastAsia="Times New Roman" w:hAnsi="Times New Roman" w:cs="Times New Roman"/>
      <w:b/>
      <w:noProof/>
      <w:spacing w:val="-4"/>
      <w:sz w:val="4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unhideWhenUsed/>
    <w:rsid w:val="000C2440"/>
    <w:rPr>
      <w:rFonts w:asciiTheme="majorBidi" w:eastAsiaTheme="majorEastAsia" w:hAnsiTheme="majorBidi" w:cstheme="majorBidi"/>
      <w:sz w:val="22"/>
      <w:szCs w:val="22"/>
    </w:rPr>
  </w:style>
  <w:style w:type="character" w:customStyle="1" w:styleId="Heading1Char">
    <w:name w:val="Heading 1 Char"/>
    <w:aliases w:val="PhD Heading 1 Char"/>
    <w:basedOn w:val="DefaultParagraphFont"/>
    <w:link w:val="Heading1"/>
    <w:rsid w:val="00B45B89"/>
    <w:rPr>
      <w:rFonts w:ascii="Times New Roman" w:eastAsia="Times New Roman" w:hAnsi="Times New Roman" w:cs="Times New Roman"/>
      <w:b/>
      <w:noProof/>
      <w:spacing w:val="-4"/>
      <w:sz w:val="44"/>
      <w:szCs w:val="20"/>
      <w:lang w:val="en-AU"/>
    </w:rPr>
  </w:style>
  <w:style w:type="paragraph" w:styleId="Caption">
    <w:name w:val="caption"/>
    <w:basedOn w:val="Normal"/>
    <w:next w:val="Normal"/>
    <w:uiPriority w:val="35"/>
    <w:unhideWhenUsed/>
    <w:qFormat/>
    <w:rsid w:val="008653D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7335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22B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2B7B"/>
  </w:style>
  <w:style w:type="paragraph" w:styleId="Footer">
    <w:name w:val="footer"/>
    <w:basedOn w:val="Normal"/>
    <w:link w:val="FooterChar"/>
    <w:uiPriority w:val="99"/>
    <w:unhideWhenUsed/>
    <w:rsid w:val="00A22B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2B7B"/>
  </w:style>
  <w:style w:type="table" w:customStyle="1" w:styleId="PlainTable45">
    <w:name w:val="Plain Table 45"/>
    <w:basedOn w:val="TableNormal"/>
    <w:next w:val="PlainTable4"/>
    <w:uiPriority w:val="44"/>
    <w:rsid w:val="000F474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417">
    <w:name w:val="Plain Table 417"/>
    <w:basedOn w:val="TableNormal"/>
    <w:next w:val="PlainTable4"/>
    <w:uiPriority w:val="44"/>
    <w:rsid w:val="000F474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418">
    <w:name w:val="Plain Table 418"/>
    <w:basedOn w:val="TableNormal"/>
    <w:next w:val="PlainTable4"/>
    <w:uiPriority w:val="44"/>
    <w:rsid w:val="000F474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4">
    <w:name w:val="Plain Table 4"/>
    <w:basedOn w:val="TableNormal"/>
    <w:uiPriority w:val="44"/>
    <w:rsid w:val="000F474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3F246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452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hams@kntu.ac.i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410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mahdi ahmadzadeh</dc:creator>
  <cp:keywords/>
  <dc:description/>
  <cp:lastModifiedBy>mahdi ahmadzadeh</cp:lastModifiedBy>
  <cp:revision>14</cp:revision>
  <dcterms:created xsi:type="dcterms:W3CDTF">2022-02-16T17:56:00Z</dcterms:created>
  <dcterms:modified xsi:type="dcterms:W3CDTF">2022-04-15T05:48:00Z</dcterms:modified>
</cp:coreProperties>
</file>