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02AB4" w14:textId="33FCA491" w:rsidR="00212D40" w:rsidRDefault="00353C18" w:rsidP="00035BCF">
      <w:pPr>
        <w:spacing w:line="48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OLE_LINK155"/>
      <w:bookmarkStart w:id="1" w:name="OLE_LINK154"/>
      <w:bookmarkStart w:id="2" w:name="OLE_LINK62"/>
      <w:r>
        <w:rPr>
          <w:rFonts w:ascii="Times New Roman" w:hAnsi="Times New Roman" w:hint="eastAsia"/>
          <w:b/>
          <w:bCs/>
          <w:sz w:val="36"/>
          <w:szCs w:val="36"/>
        </w:rPr>
        <w:t>Supporting Information</w:t>
      </w:r>
      <w:bookmarkEnd w:id="0"/>
      <w:bookmarkEnd w:id="1"/>
      <w:bookmarkEnd w:id="2"/>
    </w:p>
    <w:p w14:paraId="447D1D40" w14:textId="68D7237C" w:rsidR="00FC11C6" w:rsidRDefault="00FC11C6" w:rsidP="00035BCF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Construction of </w:t>
      </w:r>
      <w:r>
        <w:rPr>
          <w:rFonts w:ascii="Times New Roman" w:hAnsi="Times New Roman" w:cs="Times New Roman"/>
          <w:b/>
          <w:bCs/>
          <w:sz w:val="28"/>
          <w:szCs w:val="28"/>
        </w:rPr>
        <w:t>electrochemiluminescence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  <w:sz w:val="28"/>
          <w:szCs w:val="28"/>
        </w:rPr>
        <w:t>aptasensor</w:t>
      </w:r>
      <w:proofErr w:type="spellEnd"/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for</w:t>
      </w:r>
      <w:r w:rsidR="00677B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acetamiprid</w:t>
      </w:r>
      <w:r w:rsidR="00677B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detection using f</w:t>
      </w:r>
      <w:r>
        <w:rPr>
          <w:rFonts w:ascii="Times New Roman" w:hAnsi="Times New Roman" w:cs="Times New Roman"/>
          <w:b/>
          <w:bCs/>
          <w:sz w:val="28"/>
          <w:szCs w:val="28"/>
        </w:rPr>
        <w:t>lower-like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SnO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nanocrystals encapsulated Ag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PO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composite as luminophore</w:t>
      </w:r>
    </w:p>
    <w:p w14:paraId="20794E33" w14:textId="77777777" w:rsidR="0004658A" w:rsidRDefault="0004658A" w:rsidP="00697797">
      <w:pPr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161E0630" w14:textId="77777777" w:rsidR="00697797" w:rsidRPr="009C1586" w:rsidRDefault="00697797" w:rsidP="006977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C1586">
        <w:rPr>
          <w:rFonts w:ascii="Times New Roman" w:hAnsi="Times New Roman" w:cs="Times New Roman" w:hint="eastAsia"/>
          <w:sz w:val="24"/>
          <w:szCs w:val="24"/>
        </w:rPr>
        <w:t>S</w:t>
      </w:r>
      <w:r w:rsidRPr="009C1586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9C1586">
        <w:rPr>
          <w:rFonts w:ascii="Times New Roman" w:hAnsi="Times New Roman" w:cs="Times New Roman"/>
          <w:sz w:val="24"/>
          <w:szCs w:val="24"/>
        </w:rPr>
        <w:t xml:space="preserve"> Chang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9C1586">
        <w:rPr>
          <w:rFonts w:ascii="Times New Roman" w:hAnsi="Times New Roman" w:cs="Times New Roman"/>
          <w:sz w:val="24"/>
          <w:szCs w:val="24"/>
        </w:rPr>
        <w:t xml:space="preserve">, Dong </w:t>
      </w:r>
      <w:proofErr w:type="spellStart"/>
      <w:r w:rsidRPr="009C1586">
        <w:rPr>
          <w:rFonts w:ascii="Times New Roman" w:hAnsi="Times New Roman" w:cs="Times New Roman"/>
          <w:sz w:val="24"/>
          <w:szCs w:val="24"/>
        </w:rPr>
        <w:t>Chunping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9C1586">
        <w:rPr>
          <w:rFonts w:ascii="Times New Roman" w:hAnsi="Times New Roman" w:cs="Times New Roman"/>
          <w:sz w:val="24"/>
          <w:szCs w:val="24"/>
        </w:rPr>
        <w:t xml:space="preserve">, Jiang </w:t>
      </w:r>
      <w:proofErr w:type="spellStart"/>
      <w:r w:rsidRPr="009C1586">
        <w:rPr>
          <w:rFonts w:ascii="Times New Roman" w:hAnsi="Times New Roman" w:cs="Times New Roman"/>
          <w:sz w:val="24"/>
          <w:szCs w:val="24"/>
        </w:rPr>
        <w:t>Ding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a,c</w:t>
      </w:r>
      <w:proofErr w:type="spellEnd"/>
      <w:r w:rsidRPr="009C1586">
        <w:rPr>
          <w:rFonts w:ascii="Times New Roman" w:hAnsi="Times New Roman" w:cs="Times New Roman"/>
          <w:sz w:val="24"/>
          <w:szCs w:val="24"/>
        </w:rPr>
        <w:t xml:space="preserve">, Shan </w:t>
      </w:r>
      <w:proofErr w:type="spellStart"/>
      <w:r w:rsidRPr="009C1586">
        <w:rPr>
          <w:rFonts w:ascii="Times New Roman" w:hAnsi="Times New Roman" w:cs="Times New Roman"/>
          <w:sz w:val="24"/>
          <w:szCs w:val="24"/>
        </w:rPr>
        <w:t>Xueling</w:t>
      </w:r>
      <w:proofErr w:type="spellEnd"/>
      <w:r w:rsidRPr="007D23BC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A"/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a,c</w:t>
      </w:r>
      <w:proofErr w:type="spellEnd"/>
      <w:r w:rsidRPr="009C1586">
        <w:rPr>
          <w:rFonts w:ascii="Times New Roman" w:hAnsi="Times New Roman" w:cs="Times New Roman"/>
          <w:sz w:val="24"/>
          <w:szCs w:val="24"/>
        </w:rPr>
        <w:t>, Chen Zhidong</w:t>
      </w:r>
      <w:r w:rsidRPr="007D23BC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A"/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a,c</w:t>
      </w:r>
      <w:proofErr w:type="spellEnd"/>
    </w:p>
    <w:p w14:paraId="18E01038" w14:textId="295929A7" w:rsidR="00697797" w:rsidRPr="003975FC" w:rsidRDefault="00697797" w:rsidP="00697797">
      <w:pPr>
        <w:pStyle w:val="BCAuthorAddress"/>
        <w:spacing w:line="480" w:lineRule="auto"/>
        <w:jc w:val="center"/>
        <w:rPr>
          <w:rFonts w:ascii="Times New Roman" w:eastAsia="宋体" w:hAnsi="Times New Roman"/>
          <w:color w:val="000000" w:themeColor="text1"/>
          <w:sz w:val="24"/>
          <w:szCs w:val="24"/>
          <w:lang w:eastAsia="zh-CN"/>
        </w:rPr>
      </w:pPr>
      <w:r w:rsidRPr="003975FC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zh-CN"/>
        </w:rPr>
        <w:t>a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zh-CN"/>
        </w:rPr>
        <w:t xml:space="preserve"> </w:t>
      </w:r>
      <w:r w:rsidRPr="003975FC">
        <w:rPr>
          <w:rFonts w:ascii="Times New Roman" w:eastAsia="宋体" w:hAnsi="Times New Roman"/>
          <w:color w:val="000000" w:themeColor="text1"/>
          <w:sz w:val="24"/>
          <w:szCs w:val="24"/>
          <w:lang w:eastAsia="zh-CN"/>
        </w:rPr>
        <w:t>Jiangsu Key Laboratory of Advanced Catalytic Materials and Technology, School of Petrochemical Engineering, Changzhou University, Changzhou 213164, China.</w:t>
      </w:r>
    </w:p>
    <w:p w14:paraId="66DAF155" w14:textId="77777777" w:rsidR="00697797" w:rsidRPr="003975FC" w:rsidRDefault="00697797" w:rsidP="00697797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975FC">
        <w:rPr>
          <w:rFonts w:ascii="Times New Roman" w:hAnsi="Times New Roman" w:cs="Times New Roman"/>
          <w:color w:val="000000" w:themeColor="text1"/>
          <w:sz w:val="24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 </w:t>
      </w:r>
      <w:r w:rsidRPr="003975FC">
        <w:rPr>
          <w:rFonts w:ascii="Times New Roman" w:hAnsi="Times New Roman" w:cs="Times New Roman"/>
          <w:color w:val="000000" w:themeColor="text1"/>
          <w:sz w:val="24"/>
          <w:lang w:val="en-GB"/>
        </w:rPr>
        <w:t>School of Pharmacy, Changzhou University, Changzhou 213164, China</w:t>
      </w:r>
    </w:p>
    <w:p w14:paraId="78694489" w14:textId="77777777" w:rsidR="00697797" w:rsidRPr="003975FC" w:rsidRDefault="00697797" w:rsidP="00697797">
      <w:pPr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</w:rPr>
      </w:pPr>
      <w:r w:rsidRPr="003975FC">
        <w:rPr>
          <w:rFonts w:ascii="Times New Roman" w:hAnsi="Times New Roman" w:cs="Times New Roman"/>
          <w:color w:val="000000" w:themeColor="text1"/>
          <w:sz w:val="24"/>
          <w:vertAlign w:val="superscript"/>
          <w:lang w:val="en-GB"/>
        </w:rPr>
        <w:t>c</w:t>
      </w:r>
      <w:r w:rsidRPr="003975FC">
        <w:rPr>
          <w:rFonts w:ascii="Times New Roman" w:hAnsi="Times New Roman" w:cs="Times New Roman"/>
          <w:color w:val="000000" w:themeColor="text1"/>
          <w:sz w:val="24"/>
        </w:rPr>
        <w:t xml:space="preserve"> Advanced Catalysis and Green Manufacturing Collaborative Innovation Center</w:t>
      </w:r>
      <w:r w:rsidRPr="003975FC">
        <w:rPr>
          <w:rFonts w:ascii="Times New Roman" w:hAnsi="Times New Roman" w:cs="Times New Roman"/>
          <w:color w:val="000000" w:themeColor="text1"/>
          <w:sz w:val="24"/>
        </w:rPr>
        <w:t>，</w:t>
      </w:r>
      <w:r w:rsidRPr="003975FC">
        <w:rPr>
          <w:rFonts w:ascii="Times New Roman" w:hAnsi="Times New Roman" w:cs="Times New Roman"/>
          <w:color w:val="000000" w:themeColor="text1"/>
          <w:sz w:val="24"/>
        </w:rPr>
        <w:t>Changzhou University, Changzhou 213164, China.</w:t>
      </w:r>
    </w:p>
    <w:p w14:paraId="797722DE" w14:textId="77777777" w:rsidR="00697797" w:rsidRDefault="00697797" w:rsidP="00697797">
      <w:pPr>
        <w:pStyle w:val="EndNoteBibliography"/>
        <w:spacing w:line="480" w:lineRule="auto"/>
        <w:ind w:leftChars="300" w:left="1110" w:hangingChars="200" w:hanging="480"/>
        <w:rPr>
          <w:rFonts w:ascii="Times New Roman" w:hAnsi="Times New Roman"/>
          <w:bCs/>
          <w:color w:val="000000" w:themeColor="text1"/>
          <w:kern w:val="0"/>
          <w:sz w:val="24"/>
        </w:rPr>
      </w:pPr>
      <w:r w:rsidRPr="003975FC">
        <w:rPr>
          <w:rFonts w:ascii="Times New Roman" w:hAnsi="Times New Roman"/>
          <w:color w:val="000000" w:themeColor="text1"/>
          <w:kern w:val="0"/>
          <w:sz w:val="24"/>
        </w:rPr>
        <w:t>Corresponding autho</w:t>
      </w:r>
      <w:r w:rsidRPr="003975FC">
        <w:rPr>
          <w:rFonts w:ascii="Times New Roman" w:hAnsi="Times New Roman" w:hint="eastAsia"/>
          <w:color w:val="000000" w:themeColor="text1"/>
          <w:kern w:val="0"/>
          <w:sz w:val="24"/>
        </w:rPr>
        <w:t>r</w:t>
      </w:r>
      <w:r w:rsidRPr="003975FC">
        <w:rPr>
          <w:rFonts w:ascii="Times New Roman" w:hAnsi="Times New Roman"/>
          <w:color w:val="000000" w:themeColor="text1"/>
          <w:kern w:val="0"/>
          <w:sz w:val="24"/>
        </w:rPr>
        <w:t xml:space="preserve"> E-mail</w:t>
      </w:r>
      <w:r w:rsidRPr="003975FC">
        <w:rPr>
          <w:rFonts w:ascii="Times New Roman" w:hAnsi="Times New Roman"/>
          <w:color w:val="000000" w:themeColor="text1"/>
          <w:kern w:val="0"/>
          <w:sz w:val="24"/>
        </w:rPr>
        <w:t>：</w:t>
      </w:r>
      <w:r w:rsidRPr="003975FC">
        <w:rPr>
          <w:rFonts w:ascii="Times New Roman" w:hAnsi="Times New Roman"/>
          <w:color w:val="000000" w:themeColor="text1"/>
          <w:kern w:val="0"/>
          <w:sz w:val="24"/>
        </w:rPr>
        <w:t>*</w:t>
      </w:r>
      <w:r w:rsidRPr="003975FC">
        <w:rPr>
          <w:rFonts w:ascii="Times New Roman" w:hAnsi="Times New Roman"/>
          <w:bCs/>
          <w:color w:val="000000" w:themeColor="text1"/>
          <w:kern w:val="0"/>
          <w:sz w:val="24"/>
        </w:rPr>
        <w:t xml:space="preserve">Z. Chen: </w:t>
      </w:r>
      <w:hyperlink r:id="rId7" w:history="1">
        <w:r w:rsidRPr="003975FC">
          <w:rPr>
            <w:rStyle w:val="a8"/>
            <w:rFonts w:ascii="Times New Roman" w:hAnsi="Times New Roman"/>
            <w:bCs/>
            <w:kern w:val="0"/>
            <w:sz w:val="24"/>
          </w:rPr>
          <w:t>zdchen@cczu.edu.cn,</w:t>
        </w:r>
      </w:hyperlink>
      <w:r w:rsidRPr="003975FC">
        <w:rPr>
          <w:rFonts w:ascii="Times New Roman" w:hAnsi="Times New Roman"/>
          <w:bCs/>
          <w:color w:val="000000" w:themeColor="text1"/>
          <w:kern w:val="0"/>
          <w:sz w:val="24"/>
        </w:rPr>
        <w:t xml:space="preserve"> </w:t>
      </w:r>
    </w:p>
    <w:p w14:paraId="6A819C73" w14:textId="77777777" w:rsidR="00697797" w:rsidRPr="003975FC" w:rsidRDefault="00697797" w:rsidP="00697797">
      <w:pPr>
        <w:pStyle w:val="EndNoteBibliography"/>
        <w:spacing w:line="480" w:lineRule="auto"/>
        <w:ind w:leftChars="500" w:left="1050" w:firstLineChars="100" w:firstLine="240"/>
        <w:rPr>
          <w:rFonts w:ascii="Times New Roman" w:hAnsi="Times New Roman"/>
          <w:b/>
          <w:color w:val="000000" w:themeColor="text1"/>
          <w:kern w:val="0"/>
          <w:sz w:val="24"/>
        </w:rPr>
      </w:pPr>
      <w:r w:rsidRPr="003975FC">
        <w:rPr>
          <w:rFonts w:ascii="Times New Roman" w:hAnsi="Times New Roman"/>
          <w:bCs/>
          <w:color w:val="000000" w:themeColor="text1"/>
          <w:kern w:val="0"/>
          <w:sz w:val="24"/>
        </w:rPr>
        <w:t>X. Shan: shan0523@cczu.edu.cn</w:t>
      </w:r>
    </w:p>
    <w:p w14:paraId="3B767CBB" w14:textId="4FFAA1DD" w:rsidR="00291282" w:rsidRDefault="00291282" w:rsidP="00697797">
      <w:pPr>
        <w:widowControl/>
        <w:spacing w:line="480" w:lineRule="auto"/>
        <w:jc w:val="left"/>
      </w:pPr>
    </w:p>
    <w:p w14:paraId="5D207EDD" w14:textId="42AFD8F3" w:rsidR="00035BCF" w:rsidRDefault="00035BCF" w:rsidP="00697797">
      <w:pPr>
        <w:widowControl/>
        <w:spacing w:line="480" w:lineRule="auto"/>
        <w:jc w:val="left"/>
      </w:pPr>
    </w:p>
    <w:p w14:paraId="6267A0DE" w14:textId="1AA5DCA8" w:rsidR="00035BCF" w:rsidRPr="00697797" w:rsidRDefault="00035BCF" w:rsidP="00697797">
      <w:pPr>
        <w:widowControl/>
        <w:spacing w:line="480" w:lineRule="auto"/>
        <w:jc w:val="left"/>
      </w:pPr>
      <w:r>
        <w:br w:type="page"/>
      </w:r>
    </w:p>
    <w:p w14:paraId="6F48D736" w14:textId="41350EF1" w:rsidR="003A7B2A" w:rsidRPr="0004658A" w:rsidRDefault="003A7B2A" w:rsidP="00697797">
      <w:pPr>
        <w:widowControl/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</w:pPr>
      <w:bookmarkStart w:id="3" w:name="_Hlk70497117"/>
      <w:bookmarkStart w:id="4" w:name="OLE_LINK7"/>
      <w:r w:rsidRPr="0004658A">
        <w:rPr>
          <w:rFonts w:ascii="Times New Roman" w:eastAsia="宋体" w:hAnsi="Times New Roman" w:cs="Times New Roman"/>
          <w:b/>
          <w:color w:val="000000" w:themeColor="text1"/>
          <w:kern w:val="0"/>
          <w:szCs w:val="21"/>
          <w:lang w:bidi="ar"/>
        </w:rPr>
        <w:lastRenderedPageBreak/>
        <w:t xml:space="preserve">Table </w:t>
      </w:r>
      <w:r w:rsidRPr="0004658A">
        <w:rPr>
          <w:rFonts w:ascii="Times New Roman" w:eastAsia="宋体" w:hAnsi="Times New Roman" w:cs="Times New Roman" w:hint="eastAsia"/>
          <w:b/>
          <w:color w:val="000000" w:themeColor="text1"/>
          <w:kern w:val="0"/>
          <w:szCs w:val="21"/>
          <w:lang w:bidi="ar"/>
        </w:rPr>
        <w:t>S1</w:t>
      </w:r>
      <w:r w:rsidRPr="0004658A">
        <w:rPr>
          <w:rFonts w:ascii="Times New Roman" w:eastAsia="宋体" w:hAnsi="Times New Roman" w:cs="Times New Roman"/>
          <w:b/>
          <w:color w:val="000000" w:themeColor="text1"/>
          <w:kern w:val="0"/>
          <w:szCs w:val="21"/>
          <w:lang w:bidi="ar"/>
        </w:rPr>
        <w:t xml:space="preserve"> </w:t>
      </w:r>
      <w:r w:rsidRPr="0004658A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  <w:t xml:space="preserve">Comparison of this developed </w:t>
      </w:r>
      <w:proofErr w:type="spellStart"/>
      <w:r w:rsidRPr="0004658A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  <w:t>aptasensor</w:t>
      </w:r>
      <w:proofErr w:type="spellEnd"/>
      <w:r w:rsidRPr="0004658A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  <w:t xml:space="preserve"> with those in the literature for acetamiprid</w:t>
      </w:r>
      <w:r w:rsidRPr="0004658A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ar"/>
        </w:rPr>
        <w:t xml:space="preserve"> </w:t>
      </w:r>
      <w:r w:rsidRPr="0004658A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  <w:t>detection.</w:t>
      </w:r>
    </w:p>
    <w:tbl>
      <w:tblPr>
        <w:tblW w:w="810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4"/>
        <w:gridCol w:w="2320"/>
        <w:gridCol w:w="2415"/>
        <w:gridCol w:w="1341"/>
      </w:tblGrid>
      <w:tr w:rsidR="002672E9" w:rsidRPr="00BD0DC5" w14:paraId="193391F1" w14:textId="77777777" w:rsidTr="00E3411B">
        <w:trPr>
          <w:trHeight w:val="476"/>
          <w:jc w:val="center"/>
        </w:trPr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14:paraId="3B3CFE87" w14:textId="77777777" w:rsidR="002672E9" w:rsidRPr="00CB7957" w:rsidRDefault="002672E9" w:rsidP="00E3411B">
            <w:pPr>
              <w:rPr>
                <w:rFonts w:ascii="Times New Roman" w:eastAsia="楷体" w:hAnsi="Times New Roman" w:cs="Times New Roman"/>
                <w:sz w:val="20"/>
                <w:szCs w:val="20"/>
              </w:rPr>
            </w:pPr>
            <w:bookmarkStart w:id="5" w:name="_Hlk70497098"/>
            <w:bookmarkEnd w:id="3"/>
            <w:bookmarkEnd w:id="4"/>
            <w:r w:rsidRPr="00CB7957">
              <w:rPr>
                <w:rFonts w:ascii="Times New Roman" w:eastAsia="AdvOT596495f2" w:hAnsi="Times New Roman" w:cs="Times New Roman"/>
                <w:sz w:val="20"/>
                <w:szCs w:val="20"/>
              </w:rPr>
              <w:t>Method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14:paraId="2DFD4335" w14:textId="77777777" w:rsidR="002672E9" w:rsidRPr="00CB7957" w:rsidRDefault="002672E9" w:rsidP="00E3411B">
            <w:pPr>
              <w:jc w:val="left"/>
              <w:rPr>
                <w:rFonts w:ascii="Times New Roman" w:eastAsia="AdvOT596495f2" w:hAnsi="Times New Roman" w:cs="Times New Roman"/>
                <w:sz w:val="20"/>
                <w:szCs w:val="20"/>
              </w:rPr>
            </w:pPr>
            <w:r w:rsidRPr="00CB7957">
              <w:rPr>
                <w:rFonts w:ascii="Times New Roman" w:eastAsia="AdvOT596495f2" w:hAnsi="Times New Roman" w:cs="Times New Roman"/>
                <w:sz w:val="20"/>
                <w:szCs w:val="20"/>
              </w:rPr>
              <w:t>Linear range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68080AA3" w14:textId="77777777" w:rsidR="002672E9" w:rsidRPr="00CB7957" w:rsidRDefault="002672E9" w:rsidP="00E3411B">
            <w:pPr>
              <w:jc w:val="left"/>
              <w:rPr>
                <w:rFonts w:ascii="Times New Roman" w:eastAsia="AdvOT596495f2" w:hAnsi="Times New Roman" w:cs="Times New Roman"/>
                <w:sz w:val="20"/>
                <w:szCs w:val="20"/>
              </w:rPr>
            </w:pPr>
            <w:r w:rsidRPr="00CB7957">
              <w:rPr>
                <w:rFonts w:ascii="Times New Roman" w:eastAsia="AdvOT596495f2" w:hAnsi="Times New Roman" w:cs="Times New Roman"/>
                <w:sz w:val="20"/>
                <w:szCs w:val="20"/>
              </w:rPr>
              <w:t>LOD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178D0CDF" w14:textId="77777777" w:rsidR="002672E9" w:rsidRPr="00CB7957" w:rsidRDefault="002672E9" w:rsidP="00E3411B">
            <w:pPr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CB7957">
              <w:rPr>
                <w:rFonts w:ascii="Times New Roman" w:eastAsia="AdvOT596495f2" w:hAnsi="Times New Roman" w:cs="Times New Roman"/>
                <w:sz w:val="20"/>
                <w:szCs w:val="20"/>
              </w:rPr>
              <w:t>Reference</w:t>
            </w:r>
          </w:p>
        </w:tc>
      </w:tr>
      <w:tr w:rsidR="002672E9" w:rsidRPr="00BD0DC5" w14:paraId="02F5F473" w14:textId="77777777" w:rsidTr="00E3411B">
        <w:trPr>
          <w:trHeight w:val="476"/>
          <w:jc w:val="center"/>
        </w:trPr>
        <w:tc>
          <w:tcPr>
            <w:tcW w:w="2024" w:type="dxa"/>
            <w:tcBorders>
              <w:top w:val="single" w:sz="4" w:space="0" w:color="auto"/>
            </w:tcBorders>
          </w:tcPr>
          <w:p w14:paraId="6A72969A" w14:textId="77777777" w:rsidR="002672E9" w:rsidRPr="00CB7957" w:rsidRDefault="002672E9" w:rsidP="00E3411B">
            <w:pPr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CB7957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ECL</w:t>
            </w:r>
          </w:p>
        </w:tc>
        <w:tc>
          <w:tcPr>
            <w:tcW w:w="2320" w:type="dxa"/>
            <w:tcBorders>
              <w:top w:val="single" w:sz="4" w:space="0" w:color="auto"/>
            </w:tcBorders>
          </w:tcPr>
          <w:p w14:paraId="490879CC" w14:textId="2EC6E89F" w:rsidR="002672E9" w:rsidRPr="00CB7957" w:rsidRDefault="002672E9" w:rsidP="00E3411B">
            <w:pPr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0C0448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.0 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×</w:t>
            </w:r>
            <w:r w:rsidR="000C0448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CB7957">
              <w:rPr>
                <w:rFonts w:ascii="Times New Roman" w:eastAsia="楷体" w:hAnsi="Times New Roman" w:cs="Times New Roman"/>
                <w:sz w:val="20"/>
                <w:szCs w:val="20"/>
                <w:vertAlign w:val="superscript"/>
              </w:rPr>
              <w:t>−</w:t>
            </w:r>
            <w:r w:rsidR="00EC46DD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13</w:t>
            </w:r>
            <w:r w:rsidR="000C0448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~</w:t>
            </w:r>
            <w:r w:rsidR="000C0448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1.2</w:t>
            </w:r>
            <w:r w:rsidR="000C0448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×</w:t>
            </w:r>
            <w:r w:rsidR="000C0448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CB7957">
              <w:rPr>
                <w:rFonts w:ascii="Times New Roman" w:eastAsia="楷体" w:hAnsi="Times New Roman" w:cs="Times New Roman"/>
                <w:sz w:val="20"/>
                <w:szCs w:val="20"/>
                <w:vertAlign w:val="superscript"/>
              </w:rPr>
              <w:t>−</w:t>
            </w:r>
            <w:r w:rsidR="00EC46DD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8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15" w:type="dxa"/>
            <w:tcBorders>
              <w:top w:val="single" w:sz="4" w:space="0" w:color="auto"/>
            </w:tcBorders>
          </w:tcPr>
          <w:p w14:paraId="65355781" w14:textId="115EBBDB" w:rsidR="002672E9" w:rsidRPr="00CB7957" w:rsidRDefault="00EC46DD" w:rsidP="00E3411B">
            <w:pPr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CB7957">
              <w:rPr>
                <w:rFonts w:ascii="Times New Roman" w:eastAsia="楷体" w:hAnsi="Times New Roman" w:cs="Times New Roman"/>
                <w:sz w:val="20"/>
                <w:szCs w:val="20"/>
              </w:rPr>
              <w:t>5.76</w:t>
            </w:r>
            <w:r w:rsidR="000C0448" w:rsidRPr="00CB7957">
              <w:rPr>
                <w:rFonts w:ascii="Times New Roman" w:eastAsia="楷体" w:hAnsi="Times New Roman" w:cs="Times New Roman"/>
                <w:sz w:val="20"/>
                <w:szCs w:val="20"/>
              </w:rPr>
              <w:t xml:space="preserve"> </w:t>
            </w:r>
            <w:r w:rsidR="002672E9" w:rsidRPr="00CB7957">
              <w:rPr>
                <w:rFonts w:ascii="Times New Roman" w:eastAsia="楷体" w:hAnsi="Times New Roman" w:cs="Times New Roman"/>
                <w:sz w:val="20"/>
                <w:szCs w:val="20"/>
              </w:rPr>
              <w:t>×</w:t>
            </w:r>
            <w:r w:rsidR="000C0448" w:rsidRPr="00CB7957">
              <w:rPr>
                <w:rFonts w:ascii="Times New Roman" w:eastAsia="楷体" w:hAnsi="Times New Roman" w:cs="Times New Roman"/>
                <w:sz w:val="20"/>
                <w:szCs w:val="20"/>
              </w:rPr>
              <w:t xml:space="preserve"> </w:t>
            </w:r>
            <w:r w:rsidR="002672E9" w:rsidRPr="00CB7957">
              <w:rPr>
                <w:rFonts w:ascii="Times New Roman" w:eastAsia="楷体" w:hAnsi="Times New Roman" w:cs="Times New Roman"/>
                <w:sz w:val="20"/>
                <w:szCs w:val="20"/>
              </w:rPr>
              <w:t>10</w:t>
            </w:r>
            <w:bookmarkStart w:id="6" w:name="OLE_LINK31"/>
            <w:r w:rsidR="002672E9" w:rsidRPr="00CB7957">
              <w:rPr>
                <w:rFonts w:ascii="Times New Roman" w:eastAsia="楷体" w:hAnsi="Times New Roman" w:cs="Times New Roman"/>
                <w:sz w:val="20"/>
                <w:szCs w:val="20"/>
                <w:vertAlign w:val="superscript"/>
              </w:rPr>
              <w:t>−</w:t>
            </w:r>
            <w:bookmarkEnd w:id="6"/>
            <w:r w:rsidRPr="00CB7957">
              <w:rPr>
                <w:rFonts w:ascii="Times New Roman" w:eastAsia="楷体" w:hAnsi="Times New Roman" w:cs="Times New Roman"/>
                <w:sz w:val="20"/>
                <w:szCs w:val="20"/>
                <w:vertAlign w:val="superscript"/>
              </w:rPr>
              <w:t>14</w:t>
            </w:r>
            <w:r w:rsidR="002672E9" w:rsidRPr="00CB7957">
              <w:rPr>
                <w:rFonts w:ascii="Times New Roman" w:eastAsia="楷体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4A6AEC3E" w14:textId="5AB15C30" w:rsidR="002672E9" w:rsidRPr="00CB7957" w:rsidRDefault="00CB7957" w:rsidP="00CB7957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B7957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begin">
                <w:fldData xml:space="preserve">PEVuZE5vdGU+PENpdGU+PEF1dGhvcj5CYWhhcmk8L0F1dGhvcj48WWVhcj4yMDIyPC9ZZWFyPjxS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</w:fldData>
              </w:fldChar>
            </w:r>
            <w:r w:rsidR="001F2A88">
              <w:rPr>
                <w:rFonts w:ascii="Times New Roman" w:eastAsia="宋体" w:hAnsi="Times New Roman" w:cs="Times New Roman"/>
                <w:sz w:val="20"/>
                <w:szCs w:val="20"/>
              </w:rPr>
              <w:instrText xml:space="preserve"> ADDIN EN.CITE </w:instrText>
            </w:r>
            <w:r w:rsidR="001F2A88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begin">
                <w:fldData xml:space="preserve">PEVuZE5vdGU+PENpdGU+PEF1dGhvcj5CYWhhcmk8L0F1dGhvcj48WWVhcj4yMDIyPC9ZZWFyPjxS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</w:fldData>
              </w:fldChar>
            </w:r>
            <w:r w:rsidR="001F2A88">
              <w:rPr>
                <w:rFonts w:ascii="Times New Roman" w:eastAsia="宋体" w:hAnsi="Times New Roman" w:cs="Times New Roman"/>
                <w:sz w:val="20"/>
                <w:szCs w:val="20"/>
              </w:rPr>
              <w:instrText xml:space="preserve"> ADDIN EN.CITE.DATA </w:instrText>
            </w:r>
            <w:r w:rsidR="001F2A88">
              <w:rPr>
                <w:rFonts w:ascii="Times New Roman" w:eastAsia="宋体" w:hAnsi="Times New Roman" w:cs="Times New Roman"/>
                <w:sz w:val="20"/>
                <w:szCs w:val="20"/>
              </w:rPr>
            </w:r>
            <w:r w:rsidR="001F2A88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end"/>
            </w:r>
            <w:r w:rsidRPr="00CB7957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separate"/>
            </w:r>
            <w:r w:rsidR="001F2A88" w:rsidRPr="001F2A88">
              <w:rPr>
                <w:rFonts w:ascii="Times New Roman" w:eastAsia="宋体" w:hAnsi="Times New Roman" w:cs="Times New Roman"/>
                <w:noProof/>
                <w:sz w:val="20"/>
                <w:szCs w:val="20"/>
                <w:vertAlign w:val="superscript"/>
              </w:rPr>
              <w:t>1</w:t>
            </w:r>
            <w:r w:rsidRPr="00CB7957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672E9" w:rsidRPr="00BD0DC5" w14:paraId="5175FE76" w14:textId="77777777" w:rsidTr="00E3411B">
        <w:trPr>
          <w:trHeight w:val="462"/>
          <w:jc w:val="center"/>
        </w:trPr>
        <w:tc>
          <w:tcPr>
            <w:tcW w:w="2024" w:type="dxa"/>
          </w:tcPr>
          <w:p w14:paraId="30AF7ECD" w14:textId="77777777" w:rsidR="002672E9" w:rsidRPr="00CB7957" w:rsidRDefault="002672E9" w:rsidP="00E3411B">
            <w:pPr>
              <w:rPr>
                <w:rFonts w:ascii="Times New Roman" w:eastAsia="楷体" w:hAnsi="Times New Roman" w:cs="Times New Roman"/>
                <w:color w:val="FF0000"/>
                <w:sz w:val="20"/>
                <w:szCs w:val="20"/>
              </w:rPr>
            </w:pPr>
            <w:r w:rsidRPr="00CB7957">
              <w:rPr>
                <w:rFonts w:ascii="Times New Roman" w:eastAsia="楷体" w:hAnsi="Times New Roman" w:cs="Times New Roman" w:hint="eastAsia"/>
                <w:color w:val="000000" w:themeColor="text1"/>
                <w:sz w:val="20"/>
                <w:szCs w:val="20"/>
              </w:rPr>
              <w:t>DPV</w:t>
            </w:r>
          </w:p>
        </w:tc>
        <w:tc>
          <w:tcPr>
            <w:tcW w:w="2320" w:type="dxa"/>
          </w:tcPr>
          <w:p w14:paraId="57A03998" w14:textId="7F8F866C" w:rsidR="002672E9" w:rsidRPr="00CB7957" w:rsidRDefault="000C0448" w:rsidP="00E3411B">
            <w:pPr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</w:pP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2.5 </w:t>
            </w:r>
            <w:r w:rsidR="002672E9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×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672E9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2672E9" w:rsidRPr="00CB7957">
              <w:rPr>
                <w:rFonts w:ascii="Times New Roman" w:eastAsia="楷体" w:hAnsi="Times New Roman" w:cs="Times New Roman"/>
                <w:sz w:val="20"/>
                <w:szCs w:val="20"/>
                <w:vertAlign w:val="superscript"/>
              </w:rPr>
              <w:t>−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9</w:t>
            </w:r>
            <w:r w:rsidR="002672E9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~ 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3.75</w:t>
            </w:r>
            <w:r w:rsidR="002672E9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×10</w:t>
            </w:r>
            <w:r w:rsidR="002672E9" w:rsidRPr="00CB7957">
              <w:rPr>
                <w:rFonts w:ascii="Times New Roman" w:eastAsia="楷体" w:hAnsi="Times New Roman" w:cs="Times New Roman"/>
                <w:sz w:val="20"/>
                <w:szCs w:val="20"/>
                <w:vertAlign w:val="superscript"/>
              </w:rPr>
              <w:t>−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8</w:t>
            </w:r>
            <w:r w:rsidR="002672E9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 M</w:t>
            </w:r>
          </w:p>
        </w:tc>
        <w:tc>
          <w:tcPr>
            <w:tcW w:w="2415" w:type="dxa"/>
          </w:tcPr>
          <w:p w14:paraId="38CE52C3" w14:textId="400CCA35" w:rsidR="002672E9" w:rsidRPr="00CB7957" w:rsidRDefault="000C0448" w:rsidP="00E3411B">
            <w:pPr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</w:pP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1.78 </w:t>
            </w:r>
            <w:r w:rsidR="002672E9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×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672E9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2672E9" w:rsidRPr="00CB7957">
              <w:rPr>
                <w:rFonts w:ascii="Times New Roman" w:eastAsia="楷体" w:hAnsi="Times New Roman" w:cs="Times New Roman"/>
                <w:sz w:val="20"/>
                <w:szCs w:val="20"/>
                <w:vertAlign w:val="superscript"/>
              </w:rPr>
              <w:t>−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9</w:t>
            </w:r>
            <w:r w:rsidR="002672E9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="002672E9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341" w:type="dxa"/>
          </w:tcPr>
          <w:p w14:paraId="5E49D4CF" w14:textId="7BA43C5C" w:rsidR="002672E9" w:rsidRPr="00CB7957" w:rsidRDefault="00E13C76" w:rsidP="00E13C76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fldChar w:fldCharType="begin"/>
            </w:r>
            <w:r w:rsidR="001F2A88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instrText xml:space="preserve"> ADDIN EN.CITE &lt;EndNote&gt;&lt;Cite&gt;&lt;Author&gt;Köksoy&lt;/Author&gt;&lt;Year&gt;2021&lt;/Year&gt;&lt;RecNum&gt;313&lt;/RecNum&gt;&lt;DisplayText&gt;&lt;style face="superscript"&gt;2&lt;/style&gt;&lt;/DisplayText&gt;&lt;record&gt;&lt;rec-number&gt;313&lt;/rec-number&gt;&lt;foreign-keys&gt;&lt;key app="EN" db-id="9ervt9saaw20z6e59rd5e0wgz5zpfwf09vpe" timestamp="1653548731"&gt;313&lt;/key&gt;&lt;key app="ENWeb" db-id=""&gt;0&lt;/key&gt;&lt;/foreign-keys&gt;&lt;ref-type name="Journal Article"&gt;17&lt;/ref-type&gt;&lt;contributors&gt;&lt;authors&gt;&lt;author&gt;Köksoy, Baybars&lt;/author&gt;&lt;author&gt;Akyüz, Duygu&lt;/author&gt;&lt;author&gt;Şenocak, Ahmet&lt;/author&gt;&lt;author&gt;Durmuş, Mahmut&lt;/author&gt;&lt;author&gt;Demirbaş, Erhan&lt;/author&gt;&lt;/authors&gt;&lt;/contributors&gt;&lt;titles&gt;&lt;title&gt;Novel SWCNT-hybrid nanomaterial functionalized with subphthalocyanine substituted asymmetrical zinc (II) phthalocyanine conjugate: Design, synthesis, characterization and sensor properties for pesticides&lt;/title&gt;&lt;secondary-title&gt;Sensors and Actuators B: Chemical&lt;/secondary-title&gt;&lt;/titles&gt;&lt;periodical&gt;&lt;full-title&gt;Sensors and Actuators B: Chemical&lt;/full-title&gt;&lt;/periodical&gt;&lt;volume&gt;329&lt;/volume&gt;&lt;section&gt;129198&lt;/section&gt;&lt;dates&gt;&lt;year&gt;2021&lt;/year&gt;&lt;/dates&gt;&lt;isbn&gt;09254005&lt;/isbn&gt;&lt;urls&gt;&lt;/urls&gt;&lt;electronic-resource-num&gt;10.1016/j.snb.2020.129198&lt;/electronic-resource-num&gt;&lt;/record&gt;&lt;/Cite&gt;&lt;/EndNote&gt;</w:instrText>
            </w:r>
            <w:r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1F2A88" w:rsidRPr="001F2A88">
              <w:rPr>
                <w:rFonts w:ascii="Times New Roman" w:eastAsia="楷体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2672E9" w:rsidRPr="00BD0DC5" w14:paraId="373A2505" w14:textId="77777777" w:rsidTr="00E3411B">
        <w:trPr>
          <w:trHeight w:val="462"/>
          <w:jc w:val="center"/>
        </w:trPr>
        <w:tc>
          <w:tcPr>
            <w:tcW w:w="2024" w:type="dxa"/>
          </w:tcPr>
          <w:p w14:paraId="36AFD8F9" w14:textId="77777777" w:rsidR="002672E9" w:rsidRPr="00CB7957" w:rsidRDefault="002672E9" w:rsidP="00E3411B">
            <w:pPr>
              <w:rPr>
                <w:rFonts w:ascii="Times New Roman" w:eastAsia="楷体" w:hAnsi="Times New Roman" w:cs="Times New Roman"/>
                <w:color w:val="FF0000"/>
                <w:sz w:val="20"/>
                <w:szCs w:val="20"/>
              </w:rPr>
            </w:pP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CV</w:t>
            </w:r>
          </w:p>
        </w:tc>
        <w:tc>
          <w:tcPr>
            <w:tcW w:w="2320" w:type="dxa"/>
          </w:tcPr>
          <w:p w14:paraId="132395B6" w14:textId="6F0B8C95" w:rsidR="002672E9" w:rsidRPr="00CB7957" w:rsidRDefault="002672E9" w:rsidP="00E3411B">
            <w:pPr>
              <w:rPr>
                <w:rFonts w:ascii="Times New Roman" w:eastAsia="楷体" w:hAnsi="Times New Roman" w:cs="Times New Roman"/>
                <w:color w:val="FF0000"/>
                <w:sz w:val="20"/>
                <w:szCs w:val="20"/>
              </w:rPr>
            </w:pPr>
            <w:r w:rsidRPr="00CB7957">
              <w:rPr>
                <w:rFonts w:ascii="Times New Roman" w:eastAsia="楷体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0C0448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×</w:t>
            </w:r>
            <w:r w:rsidR="000C0448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CB7957">
              <w:rPr>
                <w:rFonts w:ascii="Times New Roman" w:eastAsia="楷体" w:hAnsi="Times New Roman" w:cs="Times New Roman"/>
                <w:sz w:val="20"/>
                <w:szCs w:val="20"/>
                <w:vertAlign w:val="superscript"/>
              </w:rPr>
              <w:t>−</w:t>
            </w:r>
            <w:r w:rsidR="000C0448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6 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~</w:t>
            </w:r>
            <w:r w:rsidR="000C0448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 2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0C0448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×</w:t>
            </w:r>
            <w:r w:rsidR="000C0448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CB7957">
              <w:rPr>
                <w:rFonts w:ascii="Times New Roman" w:eastAsia="楷体" w:hAnsi="Times New Roman" w:cs="Times New Roman"/>
                <w:sz w:val="20"/>
                <w:szCs w:val="20"/>
                <w:vertAlign w:val="superscript"/>
              </w:rPr>
              <w:t>−</w:t>
            </w:r>
            <w:r w:rsidR="000C0448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 M</w:t>
            </w:r>
          </w:p>
        </w:tc>
        <w:tc>
          <w:tcPr>
            <w:tcW w:w="2415" w:type="dxa"/>
          </w:tcPr>
          <w:p w14:paraId="57332502" w14:textId="074F4828" w:rsidR="002672E9" w:rsidRPr="00CB7957" w:rsidRDefault="000C0448" w:rsidP="00E3411B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B795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8.6 </w:t>
            </w:r>
            <w:r w:rsidR="002672E9" w:rsidRPr="00CB795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×</w:t>
            </w:r>
            <w:r w:rsidRPr="00CB795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672E9" w:rsidRPr="00CB795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2672E9" w:rsidRPr="00CB7957">
              <w:rPr>
                <w:rFonts w:ascii="Times New Roman" w:eastAsia="楷体" w:hAnsi="Times New Roman" w:cs="Times New Roman"/>
                <w:sz w:val="20"/>
                <w:szCs w:val="20"/>
                <w:vertAlign w:val="superscript"/>
              </w:rPr>
              <w:t>−</w:t>
            </w:r>
            <w:r w:rsidR="002672E9" w:rsidRPr="00CB795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  <w:vertAlign w:val="superscript"/>
              </w:rPr>
              <w:t>8</w:t>
            </w:r>
            <w:r w:rsidR="002672E9" w:rsidRPr="00CB795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M</w:t>
            </w:r>
          </w:p>
        </w:tc>
        <w:tc>
          <w:tcPr>
            <w:tcW w:w="1341" w:type="dxa"/>
          </w:tcPr>
          <w:p w14:paraId="601F98EA" w14:textId="2D5B3493" w:rsidR="002672E9" w:rsidRPr="00CB7957" w:rsidRDefault="00E13C76" w:rsidP="00E13C76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PEVuZE5vdGU+PENpdGU+PEF1dGhvcj5SYXBpbmk8L0F1dGhvcj48WWVhcj4yMDE2PC9ZZWFyPjxS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</w:fldData>
              </w:fldChar>
            </w:r>
            <w:r w:rsidR="001F2A88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="001F2A88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PEVuZE5vdGU+PENpdGU+PEF1dGhvcj5SYXBpbmk8L0F1dGhvcj48WWVhcj4yMDE2PC9ZZWFyPjxS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</w:fldData>
              </w:fldChar>
            </w:r>
            <w:r w:rsidR="001F2A88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="001F2A88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</w:r>
            <w:r w:rsidR="001F2A88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1F2A88" w:rsidRPr="001F2A88">
              <w:rPr>
                <w:rFonts w:ascii="Times New Roman" w:eastAsia="楷体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2672E9" w:rsidRPr="00BD0DC5" w14:paraId="2BD92830" w14:textId="77777777" w:rsidTr="00E3411B">
        <w:trPr>
          <w:trHeight w:val="825"/>
          <w:jc w:val="center"/>
        </w:trPr>
        <w:tc>
          <w:tcPr>
            <w:tcW w:w="2024" w:type="dxa"/>
          </w:tcPr>
          <w:p w14:paraId="4CAB0CC1" w14:textId="77777777" w:rsidR="002672E9" w:rsidRPr="00CB7957" w:rsidRDefault="002672E9" w:rsidP="00E3411B">
            <w:pPr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</w:pPr>
            <w:bookmarkStart w:id="7" w:name="OLE_LINK63"/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Electrochemical immunosensor</w:t>
            </w:r>
            <w:bookmarkEnd w:id="7"/>
          </w:p>
        </w:tc>
        <w:tc>
          <w:tcPr>
            <w:tcW w:w="2320" w:type="dxa"/>
          </w:tcPr>
          <w:p w14:paraId="59151D15" w14:textId="7BD2269C" w:rsidR="002672E9" w:rsidRPr="00CB7957" w:rsidRDefault="005966BF" w:rsidP="00E3411B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="002672E9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×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672E9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2672E9" w:rsidRPr="00CB7957">
              <w:rPr>
                <w:rFonts w:ascii="Times New Roman" w:eastAsia="楷体" w:hAnsi="Times New Roman" w:cs="Times New Roman"/>
                <w:sz w:val="20"/>
                <w:szCs w:val="20"/>
                <w:vertAlign w:val="superscript"/>
              </w:rPr>
              <w:t>−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9 </w:t>
            </w:r>
            <w:r w:rsidR="002672E9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~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672E9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672E9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×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672E9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2672E9" w:rsidRPr="00CB7957">
              <w:rPr>
                <w:rFonts w:ascii="Times New Roman" w:eastAsia="楷体" w:hAnsi="Times New Roman" w:cs="Times New Roman"/>
                <w:sz w:val="20"/>
                <w:szCs w:val="20"/>
                <w:vertAlign w:val="superscript"/>
              </w:rPr>
              <w:t>−</w:t>
            </w:r>
            <w:r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="002672E9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="002672E9" w:rsidRPr="00CB7957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15" w:type="dxa"/>
          </w:tcPr>
          <w:p w14:paraId="1A0987B9" w14:textId="54F2D1DD" w:rsidR="002672E9" w:rsidRPr="00CB7957" w:rsidRDefault="005966BF" w:rsidP="00E3411B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CB795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3.2 </w:t>
            </w:r>
            <w:r w:rsidR="002672E9" w:rsidRPr="00CB795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×</w:t>
            </w:r>
            <w:r w:rsidRPr="00CB795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672E9" w:rsidRPr="00CB795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2672E9" w:rsidRPr="00CB7957">
              <w:rPr>
                <w:rFonts w:ascii="Times New Roman" w:eastAsia="楷体" w:hAnsi="Times New Roman" w:cs="Times New Roman"/>
                <w:sz w:val="20"/>
                <w:szCs w:val="20"/>
                <w:vertAlign w:val="superscript"/>
              </w:rPr>
              <w:t>−</w:t>
            </w:r>
            <w:r w:rsidRPr="00CB795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9</w:t>
            </w:r>
            <w:r w:rsidR="002672E9" w:rsidRPr="00CB795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M</w:t>
            </w:r>
          </w:p>
        </w:tc>
        <w:tc>
          <w:tcPr>
            <w:tcW w:w="1341" w:type="dxa"/>
          </w:tcPr>
          <w:p w14:paraId="7AA8768E" w14:textId="14729995" w:rsidR="002672E9" w:rsidRPr="00CB7957" w:rsidRDefault="00E13C76" w:rsidP="00E13C76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PEVuZE5vdGU+PENpdGU+PEF1dGhvcj5YdTwvQXV0aG9yPjxZZWFyPjIwMTg8L1llYXI+PFJlY051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</w:fldData>
              </w:fldChar>
            </w:r>
            <w:r w:rsidR="001F2A88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="001F2A88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PEVuZE5vdGU+PENpdGU+PEF1dGhvcj5YdTwvQXV0aG9yPjxZZWFyPjIwMTg8L1llYXI+PFJlY051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</w:fldData>
              </w:fldChar>
            </w:r>
            <w:r w:rsidR="001F2A88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="001F2A88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</w:r>
            <w:r w:rsidR="001F2A88"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1F2A88" w:rsidRPr="001F2A88">
              <w:rPr>
                <w:rFonts w:ascii="Times New Roman" w:eastAsia="楷体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</w:rPr>
              <w:t>4</w:t>
            </w:r>
            <w:r>
              <w:rPr>
                <w:rFonts w:ascii="Times New Roman" w:eastAsia="楷体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2672E9" w:rsidRPr="00BD0DC5" w14:paraId="700CCBED" w14:textId="77777777" w:rsidTr="00E3411B">
        <w:trPr>
          <w:trHeight w:val="562"/>
          <w:jc w:val="center"/>
        </w:trPr>
        <w:tc>
          <w:tcPr>
            <w:tcW w:w="2024" w:type="dxa"/>
          </w:tcPr>
          <w:p w14:paraId="2778423A" w14:textId="77777777" w:rsidR="002672E9" w:rsidRPr="00CB7957" w:rsidRDefault="002672E9" w:rsidP="00E3411B">
            <w:pPr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CB7957">
              <w:rPr>
                <w:rFonts w:ascii="Times New Roman" w:eastAsia="楷体" w:hAnsi="Times New Roman" w:cs="Times New Roman"/>
                <w:sz w:val="20"/>
                <w:szCs w:val="20"/>
              </w:rPr>
              <w:t>ECL</w:t>
            </w:r>
          </w:p>
        </w:tc>
        <w:tc>
          <w:tcPr>
            <w:tcW w:w="2320" w:type="dxa"/>
          </w:tcPr>
          <w:p w14:paraId="4B917EEA" w14:textId="3FAD0724" w:rsidR="002672E9" w:rsidRPr="00CB7957" w:rsidRDefault="002672E9" w:rsidP="00E3411B">
            <w:pPr>
              <w:rPr>
                <w:rFonts w:ascii="Times New Roman" w:eastAsia="楷体" w:hAnsi="Times New Roman" w:cs="Times New Roman"/>
                <w:bCs/>
                <w:sz w:val="20"/>
                <w:szCs w:val="20"/>
              </w:rPr>
            </w:pPr>
            <w:r w:rsidRPr="00CB7957">
              <w:rPr>
                <w:rFonts w:ascii="Times New Roman" w:eastAsia="楷体" w:hAnsi="Times New Roman" w:cs="Times New Roman"/>
                <w:bCs/>
                <w:sz w:val="20"/>
                <w:szCs w:val="20"/>
              </w:rPr>
              <w:t>1.0</w:t>
            </w:r>
            <w:r w:rsidRPr="00CB7957">
              <w:rPr>
                <w:rFonts w:ascii="Times New Roman" w:eastAsia="宋体" w:hAnsi="Times New Roman" w:cs="Times New Roman"/>
                <w:sz w:val="20"/>
                <w:szCs w:val="20"/>
              </w:rPr>
              <w:t>×</w:t>
            </w:r>
            <w:r w:rsidRPr="00CB7957">
              <w:rPr>
                <w:rFonts w:ascii="Times New Roman" w:eastAsia="楷体" w:hAnsi="Times New Roman" w:cs="Times New Roman"/>
                <w:bCs/>
                <w:sz w:val="20"/>
                <w:szCs w:val="20"/>
              </w:rPr>
              <w:t>10</w:t>
            </w:r>
            <w:r w:rsidRPr="00CB7957">
              <w:rPr>
                <w:rFonts w:ascii="Times New Roman" w:eastAsia="楷体" w:hAnsi="Times New Roman" w:cs="Times New Roman"/>
                <w:sz w:val="20"/>
                <w:szCs w:val="20"/>
                <w:vertAlign w:val="superscript"/>
              </w:rPr>
              <w:t>−</w:t>
            </w:r>
            <w:r w:rsidRPr="00CB7957">
              <w:rPr>
                <w:rFonts w:ascii="Times New Roman" w:eastAsia="楷体" w:hAnsi="Times New Roman" w:cs="Times New Roman"/>
                <w:bCs/>
                <w:sz w:val="20"/>
                <w:szCs w:val="20"/>
                <w:vertAlign w:val="superscript"/>
              </w:rPr>
              <w:t>11</w:t>
            </w:r>
            <w:r w:rsidRPr="00CB7957">
              <w:rPr>
                <w:rFonts w:ascii="Times New Roman" w:eastAsia="楷体" w:hAnsi="Times New Roman" w:cs="Times New Roman"/>
                <w:bCs/>
                <w:sz w:val="20"/>
                <w:szCs w:val="20"/>
              </w:rPr>
              <w:t xml:space="preserve">~ </w:t>
            </w:r>
            <w:r w:rsidRPr="00CB7957">
              <w:rPr>
                <w:rFonts w:ascii="Times New Roman" w:eastAsia="GOCKB C+ Adv O T 863180fb" w:hAnsi="Times New Roman" w:cs="Times New Roman"/>
                <w:sz w:val="20"/>
                <w:szCs w:val="20"/>
              </w:rPr>
              <w:t>1.0</w:t>
            </w:r>
            <w:r w:rsidRPr="00CB7957">
              <w:rPr>
                <w:rFonts w:ascii="Times New Roman" w:eastAsia="宋体" w:hAnsi="Times New Roman" w:cs="Times New Roman"/>
                <w:sz w:val="20"/>
                <w:szCs w:val="20"/>
              </w:rPr>
              <w:t>×</w:t>
            </w:r>
            <w:r w:rsidRPr="00CB7957">
              <w:rPr>
                <w:rFonts w:ascii="Times New Roman" w:eastAsia="楷体" w:hAnsi="Times New Roman" w:cs="Times New Roman"/>
                <w:bCs/>
                <w:sz w:val="20"/>
                <w:szCs w:val="20"/>
              </w:rPr>
              <w:t>10</w:t>
            </w:r>
            <w:r w:rsidRPr="00CB7957">
              <w:rPr>
                <w:rFonts w:ascii="Times New Roman" w:eastAsia="楷体" w:hAnsi="Times New Roman" w:cs="Times New Roman"/>
                <w:sz w:val="20"/>
                <w:szCs w:val="20"/>
                <w:vertAlign w:val="superscript"/>
              </w:rPr>
              <w:t>−</w:t>
            </w:r>
            <w:r w:rsidRPr="00CB7957">
              <w:rPr>
                <w:rFonts w:ascii="Times New Roman" w:eastAsia="楷体" w:hAnsi="Times New Roman" w:cs="Times New Roman"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415" w:type="dxa"/>
          </w:tcPr>
          <w:p w14:paraId="27BEBAAA" w14:textId="0319F830" w:rsidR="002672E9" w:rsidRPr="00CB7957" w:rsidRDefault="002672E9" w:rsidP="00E3411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B7957">
              <w:rPr>
                <w:rFonts w:ascii="Times New Roman" w:eastAsia="宋体" w:hAnsi="Times New Roman" w:cs="Times New Roman"/>
                <w:sz w:val="20"/>
                <w:szCs w:val="20"/>
              </w:rPr>
              <w:t>2.5×10</w:t>
            </w:r>
            <w:r w:rsidRPr="00CB7957">
              <w:rPr>
                <w:rFonts w:ascii="Times New Roman" w:eastAsia="楷体" w:hAnsi="Times New Roman" w:cs="Times New Roman"/>
                <w:sz w:val="20"/>
                <w:szCs w:val="20"/>
                <w:vertAlign w:val="superscript"/>
              </w:rPr>
              <w:t>−</w:t>
            </w:r>
            <w:r w:rsidRPr="00CB7957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12</w:t>
            </w:r>
            <w:r w:rsidRPr="00CB795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1" w:type="dxa"/>
          </w:tcPr>
          <w:p w14:paraId="5B0BD590" w14:textId="77777777" w:rsidR="002672E9" w:rsidRPr="00CB7957" w:rsidRDefault="002672E9" w:rsidP="00E13C76">
            <w:pPr>
              <w:jc w:val="center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CB7957">
              <w:rPr>
                <w:rFonts w:ascii="Times New Roman" w:eastAsia="楷体" w:hAnsi="Times New Roman" w:cs="Times New Roman"/>
                <w:sz w:val="20"/>
                <w:szCs w:val="20"/>
              </w:rPr>
              <w:t>This work</w:t>
            </w:r>
          </w:p>
        </w:tc>
      </w:tr>
      <w:bookmarkEnd w:id="5"/>
    </w:tbl>
    <w:p w14:paraId="1A94AB3B" w14:textId="77777777" w:rsidR="00035BCF" w:rsidRDefault="00035BCF" w:rsidP="00035BCF">
      <w:pPr>
        <w:pStyle w:val="EndNoteBibliography"/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530A1AC" w14:textId="4343786A" w:rsidR="00682235" w:rsidRPr="0004658A" w:rsidRDefault="00682235" w:rsidP="00682235">
      <w:pPr>
        <w:pStyle w:val="EndNoteBibliography"/>
        <w:spacing w:line="480" w:lineRule="auto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  <w:r w:rsidRPr="0004658A">
        <w:rPr>
          <w:rFonts w:ascii="Times New Roman" w:hAnsi="Times New Roman" w:cs="Times New Roman"/>
          <w:color w:val="000000"/>
          <w:sz w:val="21"/>
          <w:szCs w:val="21"/>
        </w:rPr>
        <w:t xml:space="preserve">Table S2 </w:t>
      </w:r>
      <w:r w:rsidR="009F3213" w:rsidRPr="0004658A">
        <w:rPr>
          <w:rFonts w:ascii="Times New Roman" w:hAnsi="Times New Roman" w:cs="Times New Roman"/>
          <w:color w:val="000000"/>
          <w:sz w:val="21"/>
          <w:szCs w:val="21"/>
        </w:rPr>
        <w:t>Acetamiprid</w:t>
      </w:r>
      <w:r w:rsidRPr="0004658A">
        <w:rPr>
          <w:rFonts w:ascii="Times New Roman" w:hAnsi="Times New Roman" w:cs="Times New Roman"/>
          <w:color w:val="000000"/>
          <w:sz w:val="21"/>
          <w:szCs w:val="21"/>
        </w:rPr>
        <w:t xml:space="preserve"> determination result table in pond water</w:t>
      </w:r>
    </w:p>
    <w:tbl>
      <w:tblPr>
        <w:tblW w:w="793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2"/>
        <w:gridCol w:w="1709"/>
        <w:gridCol w:w="1984"/>
        <w:gridCol w:w="1701"/>
        <w:gridCol w:w="992"/>
      </w:tblGrid>
      <w:tr w:rsidR="00682235" w:rsidRPr="00682235" w14:paraId="3DA6B66F" w14:textId="77777777" w:rsidTr="005E6B5E">
        <w:trPr>
          <w:trHeight w:val="559"/>
          <w:jc w:val="center"/>
        </w:trPr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BDC4B" w14:textId="77777777" w:rsidR="00682235" w:rsidRPr="00E13C76" w:rsidRDefault="00682235" w:rsidP="00E34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C76">
              <w:rPr>
                <w:rFonts w:ascii="Times New Roman" w:eastAsia="宋体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F29D3" w14:textId="28C8F340" w:rsidR="00682235" w:rsidRPr="00E13C76" w:rsidRDefault="00682235" w:rsidP="00E3411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13C76">
              <w:rPr>
                <w:rFonts w:ascii="Times New Roman" w:eastAsia="宋体" w:hAnsi="Times New Roman" w:cs="Times New Roman"/>
                <w:sz w:val="20"/>
                <w:szCs w:val="20"/>
              </w:rPr>
              <w:t>Added value</w:t>
            </w:r>
            <w:r w:rsidR="005E6B5E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E13C7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E6B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3C76"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451CF" w14:textId="71B8A3BA" w:rsidR="00682235" w:rsidRPr="00E13C76" w:rsidRDefault="00682235" w:rsidP="00E34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C76">
              <w:rPr>
                <w:rFonts w:ascii="Times New Roman" w:hAnsi="Times New Roman" w:cs="Times New Roman"/>
                <w:sz w:val="20"/>
                <w:szCs w:val="20"/>
              </w:rPr>
              <w:t>Measured value</w:t>
            </w:r>
            <w:r w:rsidR="005E6B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C7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E6B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07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E13C7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3109E" w14:textId="413B9DF3" w:rsidR="00682235" w:rsidRPr="00E13C76" w:rsidRDefault="00682235" w:rsidP="00E34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C76">
              <w:rPr>
                <w:rFonts w:ascii="Times New Roman" w:hAnsi="Times New Roman" w:cs="Times New Roman"/>
                <w:sz w:val="20"/>
                <w:szCs w:val="20"/>
              </w:rPr>
              <w:t>Recovery rate</w:t>
            </w:r>
            <w:r w:rsidR="005E6B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C7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E6B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C7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173DD" w14:textId="2ACBDDCE" w:rsidR="00682235" w:rsidRPr="00E13C76" w:rsidRDefault="00682235" w:rsidP="00E34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C76">
              <w:rPr>
                <w:rFonts w:ascii="Times New Roman" w:hAnsi="Times New Roman" w:cs="Times New Roman"/>
                <w:sz w:val="20"/>
                <w:szCs w:val="20"/>
              </w:rPr>
              <w:t>RSD</w:t>
            </w:r>
            <w:r w:rsidR="005E6B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C7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E6B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3C7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82235" w:rsidRPr="00682235" w14:paraId="0A841FB2" w14:textId="77777777" w:rsidTr="005E6B5E">
        <w:trPr>
          <w:trHeight w:val="559"/>
          <w:jc w:val="center"/>
        </w:trPr>
        <w:tc>
          <w:tcPr>
            <w:tcW w:w="1552" w:type="dxa"/>
            <w:vMerge w:val="restart"/>
            <w:tcBorders>
              <w:top w:val="single" w:sz="4" w:space="0" w:color="auto"/>
            </w:tcBorders>
            <w:vAlign w:val="center"/>
          </w:tcPr>
          <w:p w14:paraId="3FB18F4D" w14:textId="2A150E45" w:rsidR="00682235" w:rsidRPr="00E13C76" w:rsidRDefault="00682235" w:rsidP="00E3411B">
            <w:pPr>
              <w:pStyle w:val="EndNoteBibliography"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E13C76">
              <w:rPr>
                <w:rFonts w:ascii="Times New Roman" w:hAnsi="Times New Roman" w:cs="Times New Roman"/>
                <w:szCs w:val="20"/>
              </w:rPr>
              <w:t>pond water</w:t>
            </w:r>
          </w:p>
          <w:p w14:paraId="19D341AF" w14:textId="77777777" w:rsidR="00682235" w:rsidRPr="00E13C76" w:rsidRDefault="00682235" w:rsidP="00E34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vMerge w:val="restart"/>
            <w:tcBorders>
              <w:top w:val="single" w:sz="4" w:space="0" w:color="auto"/>
            </w:tcBorders>
            <w:vAlign w:val="center"/>
          </w:tcPr>
          <w:p w14:paraId="588B9FB4" w14:textId="5FD9495D" w:rsidR="00682235" w:rsidRPr="00E13C76" w:rsidRDefault="00682235" w:rsidP="00E34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C76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F7AA104" w14:textId="34825502" w:rsidR="00682235" w:rsidRPr="00E13C76" w:rsidRDefault="00682235" w:rsidP="00E34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C76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E80147C" w14:textId="5580AF60" w:rsidR="00682235" w:rsidRPr="00E13C76" w:rsidRDefault="00682235" w:rsidP="00E34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C76">
              <w:rPr>
                <w:rFonts w:ascii="Times New Roman" w:hAnsi="Times New Roman" w:cs="Times New Roman"/>
                <w:sz w:val="20"/>
                <w:szCs w:val="20"/>
              </w:rPr>
              <w:t>96.00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329EA09B" w14:textId="147AC6BC" w:rsidR="00682235" w:rsidRPr="00E13C76" w:rsidRDefault="00682235" w:rsidP="00E34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C76">
              <w:rPr>
                <w:rFonts w:ascii="Times New Roman" w:hAnsi="Times New Roman" w:cs="Times New Roman"/>
                <w:sz w:val="20"/>
                <w:szCs w:val="20"/>
              </w:rPr>
              <w:t>2.53</w:t>
            </w:r>
          </w:p>
        </w:tc>
      </w:tr>
      <w:tr w:rsidR="00682235" w:rsidRPr="00682235" w14:paraId="3BB815DD" w14:textId="77777777" w:rsidTr="005E6B5E">
        <w:trPr>
          <w:trHeight w:val="559"/>
          <w:jc w:val="center"/>
        </w:trPr>
        <w:tc>
          <w:tcPr>
            <w:tcW w:w="1552" w:type="dxa"/>
            <w:vMerge/>
            <w:vAlign w:val="center"/>
          </w:tcPr>
          <w:p w14:paraId="09C0AAC9" w14:textId="77777777" w:rsidR="00682235" w:rsidRPr="00682235" w:rsidRDefault="00682235" w:rsidP="00E3411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9" w:type="dxa"/>
            <w:vMerge/>
            <w:vAlign w:val="center"/>
          </w:tcPr>
          <w:p w14:paraId="3F64A08F" w14:textId="77777777" w:rsidR="00682235" w:rsidRPr="00E13C76" w:rsidRDefault="00682235" w:rsidP="00E34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27068FD" w14:textId="17A89563" w:rsidR="00682235" w:rsidRPr="00E13C76" w:rsidRDefault="00682235" w:rsidP="00E34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C76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1701" w:type="dxa"/>
            <w:vAlign w:val="center"/>
          </w:tcPr>
          <w:p w14:paraId="7D787FFB" w14:textId="77777777" w:rsidR="00682235" w:rsidRPr="00E13C76" w:rsidRDefault="00682235" w:rsidP="00E34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C76">
              <w:rPr>
                <w:rFonts w:ascii="Times New Roman" w:hAnsi="Times New Roman" w:cs="Times New Roman"/>
                <w:sz w:val="20"/>
                <w:szCs w:val="20"/>
              </w:rPr>
              <w:t>102.00</w:t>
            </w:r>
          </w:p>
        </w:tc>
        <w:tc>
          <w:tcPr>
            <w:tcW w:w="992" w:type="dxa"/>
            <w:vMerge/>
            <w:vAlign w:val="center"/>
          </w:tcPr>
          <w:p w14:paraId="12D2CABB" w14:textId="77777777" w:rsidR="00682235" w:rsidRPr="00682235" w:rsidRDefault="00682235" w:rsidP="00E3411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82235" w:rsidRPr="00682235" w14:paraId="6CA07A11" w14:textId="77777777" w:rsidTr="005E6B5E">
        <w:trPr>
          <w:trHeight w:val="559"/>
          <w:jc w:val="center"/>
        </w:trPr>
        <w:tc>
          <w:tcPr>
            <w:tcW w:w="1552" w:type="dxa"/>
            <w:vMerge/>
            <w:vAlign w:val="center"/>
          </w:tcPr>
          <w:p w14:paraId="202BA664" w14:textId="77777777" w:rsidR="00682235" w:rsidRPr="00682235" w:rsidRDefault="00682235" w:rsidP="00E3411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9" w:type="dxa"/>
            <w:vMerge/>
            <w:vAlign w:val="center"/>
          </w:tcPr>
          <w:p w14:paraId="459AFB68" w14:textId="77777777" w:rsidR="00682235" w:rsidRPr="00E13C76" w:rsidRDefault="00682235" w:rsidP="00E34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5AB9DA5" w14:textId="7D9F706C" w:rsidR="00682235" w:rsidRPr="00E13C76" w:rsidRDefault="00682235" w:rsidP="00E34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C76"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1701" w:type="dxa"/>
            <w:vAlign w:val="center"/>
          </w:tcPr>
          <w:p w14:paraId="03CBAD1E" w14:textId="77777777" w:rsidR="00682235" w:rsidRPr="00E13C76" w:rsidRDefault="00682235" w:rsidP="00E34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C76">
              <w:rPr>
                <w:rFonts w:ascii="Times New Roman" w:hAnsi="Times New Roman" w:cs="Times New Roman"/>
                <w:sz w:val="20"/>
                <w:szCs w:val="20"/>
              </w:rPr>
              <w:t>98.00</w:t>
            </w:r>
          </w:p>
        </w:tc>
        <w:tc>
          <w:tcPr>
            <w:tcW w:w="992" w:type="dxa"/>
            <w:vMerge/>
            <w:vAlign w:val="center"/>
          </w:tcPr>
          <w:p w14:paraId="37BD1A23" w14:textId="77777777" w:rsidR="00682235" w:rsidRPr="00682235" w:rsidRDefault="00682235" w:rsidP="00E3411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2AC8175E" w14:textId="77777777" w:rsidR="008F495C" w:rsidRDefault="008F495C" w:rsidP="008F495C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6DB3F279" w14:textId="049A4B79" w:rsidR="008F495C" w:rsidRDefault="008F495C" w:rsidP="008F495C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7619A8F" w14:textId="2B69EEB7" w:rsidR="008F495C" w:rsidRPr="004C2175" w:rsidRDefault="008F495C" w:rsidP="008F495C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4C2175">
        <w:rPr>
          <w:rFonts w:ascii="Times New Roman" w:hAnsi="Times New Roman" w:cs="Times New Roman"/>
          <w:b/>
          <w:sz w:val="28"/>
          <w:szCs w:val="28"/>
        </w:rPr>
        <w:lastRenderedPageBreak/>
        <w:t>R</w:t>
      </w:r>
      <w:r w:rsidRPr="004C2175">
        <w:rPr>
          <w:rFonts w:ascii="Times New Roman" w:hAnsi="Times New Roman" w:cs="Times New Roman" w:hint="eastAsia"/>
          <w:b/>
          <w:sz w:val="28"/>
          <w:szCs w:val="28"/>
        </w:rPr>
        <w:t>e</w:t>
      </w:r>
      <w:r w:rsidRPr="004C2175">
        <w:rPr>
          <w:rFonts w:ascii="Times New Roman" w:hAnsi="Times New Roman" w:cs="Times New Roman"/>
          <w:b/>
          <w:sz w:val="28"/>
          <w:szCs w:val="28"/>
        </w:rPr>
        <w:t>ferences</w:t>
      </w:r>
    </w:p>
    <w:p w14:paraId="7DB4D211" w14:textId="77777777" w:rsidR="001F2A88" w:rsidRPr="001F2A88" w:rsidRDefault="00CB7957" w:rsidP="001F2A88">
      <w:pPr>
        <w:pStyle w:val="EndNoteBibliography"/>
        <w:ind w:left="720" w:hanging="720"/>
        <w:rPr>
          <w:rFonts w:ascii="Times New Roman" w:hAnsi="Times New Roman" w:cs="Times New Roman"/>
          <w:sz w:val="18"/>
          <w:szCs w:val="18"/>
        </w:rPr>
      </w:pPr>
      <w:r w:rsidRPr="001F2A88">
        <w:rPr>
          <w:rFonts w:ascii="Times New Roman" w:hAnsi="Times New Roman" w:cs="Times New Roman"/>
          <w:sz w:val="18"/>
          <w:szCs w:val="18"/>
        </w:rPr>
        <w:fldChar w:fldCharType="begin"/>
      </w:r>
      <w:r w:rsidRPr="001F2A88">
        <w:rPr>
          <w:rFonts w:ascii="Times New Roman" w:hAnsi="Times New Roman" w:cs="Times New Roman"/>
          <w:sz w:val="18"/>
          <w:szCs w:val="18"/>
        </w:rPr>
        <w:instrText xml:space="preserve"> ADDIN EN.REFLIST </w:instrText>
      </w:r>
      <w:r w:rsidRPr="001F2A88">
        <w:rPr>
          <w:rFonts w:ascii="Times New Roman" w:hAnsi="Times New Roman" w:cs="Times New Roman"/>
          <w:sz w:val="18"/>
          <w:szCs w:val="18"/>
        </w:rPr>
        <w:fldChar w:fldCharType="separate"/>
      </w:r>
      <w:r w:rsidR="001F2A88" w:rsidRPr="001F2A88">
        <w:rPr>
          <w:rFonts w:ascii="Times New Roman" w:hAnsi="Times New Roman" w:cs="Times New Roman"/>
          <w:sz w:val="18"/>
          <w:szCs w:val="18"/>
        </w:rPr>
        <w:t>1.</w:t>
      </w:r>
      <w:r w:rsidR="001F2A88" w:rsidRPr="001F2A88">
        <w:rPr>
          <w:rFonts w:ascii="Times New Roman" w:hAnsi="Times New Roman" w:cs="Times New Roman"/>
          <w:sz w:val="18"/>
          <w:szCs w:val="18"/>
        </w:rPr>
        <w:tab/>
        <w:t xml:space="preserve">D. Bahari, B. Babamiri, K. Moradi, A. Salimi and R. Hallaj, </w:t>
      </w:r>
      <w:r w:rsidR="001F2A88" w:rsidRPr="001F2A88">
        <w:rPr>
          <w:rFonts w:ascii="Times New Roman" w:hAnsi="Times New Roman" w:cs="Times New Roman"/>
          <w:i/>
          <w:sz w:val="18"/>
          <w:szCs w:val="18"/>
        </w:rPr>
        <w:t>Biosens Bioelectron</w:t>
      </w:r>
      <w:r w:rsidR="001F2A88" w:rsidRPr="001F2A88">
        <w:rPr>
          <w:rFonts w:ascii="Times New Roman" w:hAnsi="Times New Roman" w:cs="Times New Roman"/>
          <w:sz w:val="18"/>
          <w:szCs w:val="18"/>
        </w:rPr>
        <w:t xml:space="preserve">, 2022, </w:t>
      </w:r>
      <w:r w:rsidR="001F2A88" w:rsidRPr="001F2A88">
        <w:rPr>
          <w:rFonts w:ascii="Times New Roman" w:hAnsi="Times New Roman" w:cs="Times New Roman"/>
          <w:b/>
          <w:sz w:val="18"/>
          <w:szCs w:val="18"/>
        </w:rPr>
        <w:t>195</w:t>
      </w:r>
      <w:r w:rsidR="001F2A88" w:rsidRPr="001F2A88">
        <w:rPr>
          <w:rFonts w:ascii="Times New Roman" w:hAnsi="Times New Roman" w:cs="Times New Roman"/>
          <w:sz w:val="18"/>
          <w:szCs w:val="18"/>
        </w:rPr>
        <w:t>, 113657.</w:t>
      </w:r>
    </w:p>
    <w:p w14:paraId="1ED115E2" w14:textId="523A0857" w:rsidR="001F2A88" w:rsidRPr="001F2A88" w:rsidRDefault="001F2A88" w:rsidP="001F2A88">
      <w:pPr>
        <w:pStyle w:val="EndNoteBibliography"/>
        <w:ind w:left="720" w:hanging="720"/>
        <w:rPr>
          <w:rFonts w:ascii="Times New Roman" w:hAnsi="Times New Roman" w:cs="Times New Roman"/>
          <w:sz w:val="18"/>
          <w:szCs w:val="18"/>
        </w:rPr>
      </w:pPr>
      <w:r w:rsidRPr="001F2A88">
        <w:rPr>
          <w:rFonts w:ascii="Times New Roman" w:hAnsi="Times New Roman" w:cs="Times New Roman"/>
          <w:sz w:val="18"/>
          <w:szCs w:val="18"/>
        </w:rPr>
        <w:t>2.</w:t>
      </w:r>
      <w:r w:rsidRPr="001F2A88">
        <w:rPr>
          <w:rFonts w:ascii="Times New Roman" w:hAnsi="Times New Roman" w:cs="Times New Roman"/>
          <w:sz w:val="18"/>
          <w:szCs w:val="18"/>
        </w:rPr>
        <w:tab/>
        <w:t xml:space="preserve">B. Köksoy, D. Akyüz, A. Şenocak, M. Durmuş and E. Demirbaş, </w:t>
      </w:r>
      <w:r w:rsidRPr="001F2A88">
        <w:rPr>
          <w:rFonts w:ascii="Times New Roman" w:hAnsi="Times New Roman" w:cs="Times New Roman"/>
          <w:i/>
          <w:sz w:val="18"/>
          <w:szCs w:val="18"/>
        </w:rPr>
        <w:t>Sen Actuators B</w:t>
      </w:r>
      <w:r>
        <w:rPr>
          <w:rFonts w:ascii="Times New Roman" w:hAnsi="Times New Roman" w:cs="Times New Roman"/>
          <w:i/>
          <w:sz w:val="18"/>
          <w:szCs w:val="18"/>
        </w:rPr>
        <w:t>,</w:t>
      </w:r>
      <w:r w:rsidRPr="001F2A88">
        <w:rPr>
          <w:rFonts w:ascii="Times New Roman" w:hAnsi="Times New Roman" w:cs="Times New Roman"/>
          <w:sz w:val="18"/>
          <w:szCs w:val="18"/>
        </w:rPr>
        <w:t xml:space="preserve"> 2021, </w:t>
      </w:r>
      <w:r w:rsidRPr="001F2A88">
        <w:rPr>
          <w:rFonts w:ascii="Times New Roman" w:hAnsi="Times New Roman" w:cs="Times New Roman"/>
          <w:b/>
          <w:sz w:val="18"/>
          <w:szCs w:val="18"/>
        </w:rPr>
        <w:t>329</w:t>
      </w:r>
      <w:r w:rsidRPr="001F2A88">
        <w:rPr>
          <w:rFonts w:ascii="Times New Roman" w:hAnsi="Times New Roman" w:cs="Times New Roman"/>
          <w:sz w:val="18"/>
          <w:szCs w:val="18"/>
        </w:rPr>
        <w:t>.</w:t>
      </w:r>
    </w:p>
    <w:p w14:paraId="571FDBF2" w14:textId="77777777" w:rsidR="001F2A88" w:rsidRPr="001F2A88" w:rsidRDefault="001F2A88" w:rsidP="001F2A88">
      <w:pPr>
        <w:pStyle w:val="EndNoteBibliography"/>
        <w:ind w:left="720" w:hanging="720"/>
        <w:rPr>
          <w:rFonts w:ascii="Times New Roman" w:hAnsi="Times New Roman" w:cs="Times New Roman"/>
          <w:sz w:val="18"/>
          <w:szCs w:val="18"/>
        </w:rPr>
      </w:pPr>
      <w:r w:rsidRPr="001F2A88">
        <w:rPr>
          <w:rFonts w:ascii="Times New Roman" w:hAnsi="Times New Roman" w:cs="Times New Roman"/>
          <w:sz w:val="18"/>
          <w:szCs w:val="18"/>
        </w:rPr>
        <w:t>3.</w:t>
      </w:r>
      <w:r w:rsidRPr="001F2A88">
        <w:rPr>
          <w:rFonts w:ascii="Times New Roman" w:hAnsi="Times New Roman" w:cs="Times New Roman"/>
          <w:sz w:val="18"/>
          <w:szCs w:val="18"/>
        </w:rPr>
        <w:tab/>
        <w:t xml:space="preserve">R. Rapini, A. Cincinelli and G. Marrazza, </w:t>
      </w:r>
      <w:r w:rsidRPr="001F2A88">
        <w:rPr>
          <w:rFonts w:ascii="Times New Roman" w:hAnsi="Times New Roman" w:cs="Times New Roman"/>
          <w:i/>
          <w:sz w:val="18"/>
          <w:szCs w:val="18"/>
        </w:rPr>
        <w:t>Talanta</w:t>
      </w:r>
      <w:r w:rsidRPr="001F2A88">
        <w:rPr>
          <w:rFonts w:ascii="Times New Roman" w:hAnsi="Times New Roman" w:cs="Times New Roman"/>
          <w:sz w:val="18"/>
          <w:szCs w:val="18"/>
        </w:rPr>
        <w:t xml:space="preserve">, 2016, </w:t>
      </w:r>
      <w:r w:rsidRPr="001F2A88">
        <w:rPr>
          <w:rFonts w:ascii="Times New Roman" w:hAnsi="Times New Roman" w:cs="Times New Roman"/>
          <w:b/>
          <w:sz w:val="18"/>
          <w:szCs w:val="18"/>
        </w:rPr>
        <w:t>161</w:t>
      </w:r>
      <w:r w:rsidRPr="001F2A88">
        <w:rPr>
          <w:rFonts w:ascii="Times New Roman" w:hAnsi="Times New Roman" w:cs="Times New Roman"/>
          <w:sz w:val="18"/>
          <w:szCs w:val="18"/>
        </w:rPr>
        <w:t>, 15-21.</w:t>
      </w:r>
    </w:p>
    <w:p w14:paraId="1BC70E56" w14:textId="77777777" w:rsidR="001F2A88" w:rsidRPr="001F2A88" w:rsidRDefault="001F2A88" w:rsidP="001F2A88">
      <w:pPr>
        <w:pStyle w:val="EndNoteBibliography"/>
        <w:ind w:left="720" w:hanging="720"/>
        <w:rPr>
          <w:rFonts w:ascii="Times New Roman" w:hAnsi="Times New Roman" w:cs="Times New Roman"/>
          <w:sz w:val="18"/>
          <w:szCs w:val="18"/>
        </w:rPr>
      </w:pPr>
      <w:r w:rsidRPr="001F2A88">
        <w:rPr>
          <w:rFonts w:ascii="Times New Roman" w:hAnsi="Times New Roman" w:cs="Times New Roman"/>
          <w:sz w:val="18"/>
          <w:szCs w:val="18"/>
        </w:rPr>
        <w:t>4.</w:t>
      </w:r>
      <w:r w:rsidRPr="001F2A88">
        <w:rPr>
          <w:rFonts w:ascii="Times New Roman" w:hAnsi="Times New Roman" w:cs="Times New Roman"/>
          <w:sz w:val="18"/>
          <w:szCs w:val="18"/>
        </w:rPr>
        <w:tab/>
        <w:t xml:space="preserve">X. Xu, Y. Guo, L. Wang, K. He, Y. Guo, X. Wang and S. Gunasekaran, </w:t>
      </w:r>
      <w:r w:rsidRPr="001F2A88">
        <w:rPr>
          <w:rFonts w:ascii="Times New Roman" w:hAnsi="Times New Roman" w:cs="Times New Roman"/>
          <w:i/>
          <w:sz w:val="18"/>
          <w:szCs w:val="18"/>
        </w:rPr>
        <w:t>J Agric Food Chem</w:t>
      </w:r>
      <w:r w:rsidRPr="001F2A88">
        <w:rPr>
          <w:rFonts w:ascii="Times New Roman" w:hAnsi="Times New Roman" w:cs="Times New Roman"/>
          <w:sz w:val="18"/>
          <w:szCs w:val="18"/>
        </w:rPr>
        <w:t xml:space="preserve">, 2018, </w:t>
      </w:r>
      <w:r w:rsidRPr="001F2A88">
        <w:rPr>
          <w:rFonts w:ascii="Times New Roman" w:hAnsi="Times New Roman" w:cs="Times New Roman"/>
          <w:b/>
          <w:sz w:val="18"/>
          <w:szCs w:val="18"/>
        </w:rPr>
        <w:t>66</w:t>
      </w:r>
      <w:r w:rsidRPr="001F2A88">
        <w:rPr>
          <w:rFonts w:ascii="Times New Roman" w:hAnsi="Times New Roman" w:cs="Times New Roman"/>
          <w:sz w:val="18"/>
          <w:szCs w:val="18"/>
        </w:rPr>
        <w:t>, 7815-7821.</w:t>
      </w:r>
    </w:p>
    <w:p w14:paraId="6030A4D6" w14:textId="7C45C5ED" w:rsidR="00682235" w:rsidRPr="00682235" w:rsidRDefault="00CB7957" w:rsidP="008F495C">
      <w:pPr>
        <w:spacing w:line="480" w:lineRule="auto"/>
      </w:pPr>
      <w:r w:rsidRPr="001F2A88">
        <w:rPr>
          <w:rFonts w:ascii="Times New Roman" w:hAnsi="Times New Roman" w:cs="Times New Roman"/>
          <w:sz w:val="18"/>
          <w:szCs w:val="18"/>
        </w:rPr>
        <w:fldChar w:fldCharType="end"/>
      </w:r>
    </w:p>
    <w:sectPr w:rsidR="00682235" w:rsidRPr="006822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89765" w14:textId="77777777" w:rsidR="00036F75" w:rsidRDefault="00036F75" w:rsidP="00353C18">
      <w:r>
        <w:separator/>
      </w:r>
    </w:p>
  </w:endnote>
  <w:endnote w:type="continuationSeparator" w:id="0">
    <w:p w14:paraId="33ADA0D9" w14:textId="77777777" w:rsidR="00036F75" w:rsidRDefault="00036F75" w:rsidP="0035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OT596495f2">
    <w:altName w:val="Cambria"/>
    <w:charset w:val="00"/>
    <w:family w:val="roman"/>
    <w:pitch w:val="default"/>
    <w:sig w:usb0="00000000" w:usb1="00000000" w:usb2="00000000" w:usb3="00000000" w:csb0="00000001" w:csb1="00000000"/>
  </w:font>
  <w:font w:name="GOCKB C+ Adv O T 863180fb">
    <w:altName w:val="宋体"/>
    <w:charset w:val="86"/>
    <w:family w:val="roma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326E0" w14:textId="77777777" w:rsidR="00036F75" w:rsidRDefault="00036F75" w:rsidP="00353C18">
      <w:r>
        <w:separator/>
      </w:r>
    </w:p>
  </w:footnote>
  <w:footnote w:type="continuationSeparator" w:id="0">
    <w:p w14:paraId="75951576" w14:textId="77777777" w:rsidR="00036F75" w:rsidRDefault="00036F75" w:rsidP="0035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D3350"/>
    <w:multiLevelType w:val="multilevel"/>
    <w:tmpl w:val="134217C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82688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alyst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ervt9saaw20z6e59rd5e0wgz5zpfwf09vpe&quot;&gt;My EndNote Library&lt;record-ids&gt;&lt;item&gt;77&lt;/item&gt;&lt;item&gt;312&lt;/item&gt;&lt;item&gt;313&lt;/item&gt;&lt;item&gt;314&lt;/item&gt;&lt;/record-ids&gt;&lt;/item&gt;&lt;/Libraries&gt;"/>
  </w:docVars>
  <w:rsids>
    <w:rsidRoot w:val="00C91884"/>
    <w:rsid w:val="00012474"/>
    <w:rsid w:val="00035BCF"/>
    <w:rsid w:val="00036096"/>
    <w:rsid w:val="00036F75"/>
    <w:rsid w:val="0004435E"/>
    <w:rsid w:val="0004658A"/>
    <w:rsid w:val="000B5EC9"/>
    <w:rsid w:val="000C0448"/>
    <w:rsid w:val="001F2A88"/>
    <w:rsid w:val="00212D40"/>
    <w:rsid w:val="00233DF5"/>
    <w:rsid w:val="00251D52"/>
    <w:rsid w:val="002574DC"/>
    <w:rsid w:val="002672E9"/>
    <w:rsid w:val="00287D39"/>
    <w:rsid w:val="00291282"/>
    <w:rsid w:val="002E55E3"/>
    <w:rsid w:val="002E6ACD"/>
    <w:rsid w:val="0030561E"/>
    <w:rsid w:val="00341C34"/>
    <w:rsid w:val="00353C18"/>
    <w:rsid w:val="0039636A"/>
    <w:rsid w:val="003A7B2A"/>
    <w:rsid w:val="003D3171"/>
    <w:rsid w:val="003F39DD"/>
    <w:rsid w:val="004611F2"/>
    <w:rsid w:val="00464DFE"/>
    <w:rsid w:val="004E16D8"/>
    <w:rsid w:val="004F5513"/>
    <w:rsid w:val="00537659"/>
    <w:rsid w:val="005966BF"/>
    <w:rsid w:val="005E6B5E"/>
    <w:rsid w:val="00630684"/>
    <w:rsid w:val="00677B13"/>
    <w:rsid w:val="00682235"/>
    <w:rsid w:val="00686BB9"/>
    <w:rsid w:val="00697797"/>
    <w:rsid w:val="006A1BC0"/>
    <w:rsid w:val="006B707E"/>
    <w:rsid w:val="007169FE"/>
    <w:rsid w:val="00740298"/>
    <w:rsid w:val="007A199D"/>
    <w:rsid w:val="008147DA"/>
    <w:rsid w:val="008539CB"/>
    <w:rsid w:val="00884C33"/>
    <w:rsid w:val="008B605C"/>
    <w:rsid w:val="008E1A1F"/>
    <w:rsid w:val="008F3044"/>
    <w:rsid w:val="008F495C"/>
    <w:rsid w:val="00920D1F"/>
    <w:rsid w:val="0096284F"/>
    <w:rsid w:val="009A0F26"/>
    <w:rsid w:val="009B2831"/>
    <w:rsid w:val="009F3213"/>
    <w:rsid w:val="00A20F0A"/>
    <w:rsid w:val="00A34033"/>
    <w:rsid w:val="00A40468"/>
    <w:rsid w:val="00A41F62"/>
    <w:rsid w:val="00BE423A"/>
    <w:rsid w:val="00BE5EB6"/>
    <w:rsid w:val="00C5418E"/>
    <w:rsid w:val="00C61848"/>
    <w:rsid w:val="00C91884"/>
    <w:rsid w:val="00CB7957"/>
    <w:rsid w:val="00CE6DD0"/>
    <w:rsid w:val="00CF38A6"/>
    <w:rsid w:val="00D4261A"/>
    <w:rsid w:val="00DA2ABE"/>
    <w:rsid w:val="00DE2599"/>
    <w:rsid w:val="00DE5819"/>
    <w:rsid w:val="00DF669E"/>
    <w:rsid w:val="00E13C76"/>
    <w:rsid w:val="00E905A4"/>
    <w:rsid w:val="00EC46DD"/>
    <w:rsid w:val="00EF4DAE"/>
    <w:rsid w:val="00FC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78502E"/>
  <w15:chartTrackingRefBased/>
  <w15:docId w15:val="{2E84D813-2EE1-48E0-BFC8-EA99E9B6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C18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3C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3C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3C18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qFormat/>
    <w:rsid w:val="007169F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7169FE"/>
    <w:rPr>
      <w:rFonts w:ascii="等线" w:eastAsia="等线" w:hAnsi="等线"/>
      <w:noProof/>
      <w:sz w:val="20"/>
    </w:rPr>
  </w:style>
  <w:style w:type="character" w:customStyle="1" w:styleId="jlqj4b">
    <w:name w:val="jlqj4b"/>
    <w:basedOn w:val="a0"/>
    <w:rsid w:val="007169FE"/>
  </w:style>
  <w:style w:type="paragraph" w:styleId="a7">
    <w:name w:val="List Paragraph"/>
    <w:basedOn w:val="a"/>
    <w:uiPriority w:val="99"/>
    <w:qFormat/>
    <w:rsid w:val="007169FE"/>
    <w:pPr>
      <w:ind w:firstLineChars="200" w:firstLine="420"/>
    </w:pPr>
  </w:style>
  <w:style w:type="paragraph" w:customStyle="1" w:styleId="BCAuthorAddress">
    <w:name w:val="BC_Author_Address"/>
    <w:basedOn w:val="a"/>
    <w:next w:val="a"/>
    <w:autoRedefine/>
    <w:rsid w:val="00920D1F"/>
    <w:pPr>
      <w:widowControl/>
      <w:spacing w:after="60"/>
      <w:jc w:val="left"/>
    </w:pPr>
    <w:rPr>
      <w:rFonts w:ascii="Arno Pro" w:hAnsi="Arno Pro" w:cs="Times New Roman"/>
      <w:kern w:val="22"/>
      <w:sz w:val="20"/>
      <w:szCs w:val="20"/>
      <w:lang w:eastAsia="en-US"/>
    </w:rPr>
  </w:style>
  <w:style w:type="character" w:styleId="a8">
    <w:name w:val="Hyperlink"/>
    <w:basedOn w:val="a0"/>
    <w:uiPriority w:val="99"/>
    <w:unhideWhenUsed/>
    <w:rsid w:val="00920D1F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CB7957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B7957"/>
    <w:rPr>
      <w:rFonts w:ascii="等线" w:eastAsia="等线" w:hAnsi="等线"/>
      <w:noProof/>
      <w:sz w:val="20"/>
    </w:rPr>
  </w:style>
  <w:style w:type="character" w:styleId="a9">
    <w:name w:val="Unresolved Mention"/>
    <w:basedOn w:val="a0"/>
    <w:uiPriority w:val="99"/>
    <w:semiHidden/>
    <w:unhideWhenUsed/>
    <w:rsid w:val="00396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dchen@ccz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 畅</dc:creator>
  <cp:keywords/>
  <dc:description/>
  <cp:lastModifiedBy>苏 畅</cp:lastModifiedBy>
  <cp:revision>58</cp:revision>
  <dcterms:created xsi:type="dcterms:W3CDTF">2022-02-25T03:17:00Z</dcterms:created>
  <dcterms:modified xsi:type="dcterms:W3CDTF">2022-06-08T13:00:00Z</dcterms:modified>
</cp:coreProperties>
</file>