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F89" w:rsidRDefault="00927F89" w:rsidP="00927F89">
      <w:pPr>
        <w:spacing w:line="480" w:lineRule="auto"/>
        <w:jc w:val="both"/>
        <w:rPr>
          <w:rFonts w:ascii="Times New Roman" w:hAnsi="Times New Roman" w:cs="Times New Roman"/>
          <w:b/>
          <w:lang w:val="en-US"/>
        </w:rPr>
      </w:pPr>
      <w:r w:rsidRPr="00DA51EA">
        <w:rPr>
          <w:rFonts w:ascii="Times New Roman" w:hAnsi="Times New Roman" w:cs="Times New Roman"/>
          <w:b/>
          <w:lang w:val="en-US"/>
        </w:rPr>
        <w:t xml:space="preserve">Additional file </w:t>
      </w:r>
      <w:r>
        <w:rPr>
          <w:rFonts w:ascii="Times New Roman" w:hAnsi="Times New Roman" w:cs="Times New Roman"/>
          <w:b/>
          <w:lang w:val="en-US"/>
        </w:rPr>
        <w:t>2: supplementary results</w:t>
      </w:r>
    </w:p>
    <w:p w:rsidR="00927F89" w:rsidRDefault="00927F89" w:rsidP="00927F89">
      <w:pPr>
        <w:spacing w:line="480" w:lineRule="auto"/>
        <w:jc w:val="both"/>
        <w:rPr>
          <w:rFonts w:ascii="Times New Roman" w:hAnsi="Times New Roman" w:cs="Times New Roman"/>
          <w:lang w:val="en-US"/>
        </w:rPr>
      </w:pPr>
    </w:p>
    <w:p w:rsidR="00927F89" w:rsidRPr="00163CBB" w:rsidRDefault="00927F89" w:rsidP="00927F89">
      <w:pPr>
        <w:spacing w:line="480" w:lineRule="auto"/>
        <w:jc w:val="both"/>
        <w:rPr>
          <w:rFonts w:ascii="Times New Roman" w:hAnsi="Times New Roman" w:cs="Times New Roman"/>
          <w:b/>
          <w:i/>
          <w:lang w:val="en-US"/>
        </w:rPr>
      </w:pPr>
      <w:r w:rsidRPr="00163CBB">
        <w:rPr>
          <w:rFonts w:ascii="Times New Roman" w:hAnsi="Times New Roman" w:cs="Times New Roman"/>
          <w:b/>
          <w:i/>
          <w:lang w:val="en-US"/>
        </w:rPr>
        <w:t xml:space="preserve">Clinical study from </w:t>
      </w:r>
      <w:proofErr w:type="spellStart"/>
      <w:r w:rsidRPr="00163CBB">
        <w:rPr>
          <w:rFonts w:ascii="Times New Roman" w:hAnsi="Times New Roman" w:cs="Times New Roman"/>
          <w:b/>
          <w:i/>
          <w:lang w:val="en-US"/>
        </w:rPr>
        <w:t>Grieco</w:t>
      </w:r>
      <w:proofErr w:type="spellEnd"/>
      <w:r w:rsidRPr="00163CBB">
        <w:rPr>
          <w:rFonts w:ascii="Times New Roman" w:hAnsi="Times New Roman" w:cs="Times New Roman"/>
          <w:b/>
          <w:i/>
          <w:lang w:val="en-US"/>
        </w:rPr>
        <w:t xml:space="preserve"> et al.</w:t>
      </w:r>
    </w:p>
    <w:p w:rsidR="00927F89" w:rsidRPr="001C056E" w:rsidRDefault="00927F89" w:rsidP="00927F89">
      <w:pPr>
        <w:spacing w:line="480" w:lineRule="auto"/>
        <w:jc w:val="both"/>
        <w:rPr>
          <w:rFonts w:ascii="Times New Roman" w:hAnsi="Times New Roman" w:cs="Times New Roman"/>
          <w:lang w:val="en-US"/>
        </w:rPr>
      </w:pPr>
      <w:r w:rsidRPr="001C056E">
        <w:rPr>
          <w:rFonts w:ascii="Times New Roman" w:hAnsi="Times New Roman" w:cs="Times New Roman"/>
          <w:lang w:val="en-US"/>
        </w:rPr>
        <w:t xml:space="preserve">Interestingly, we applied the present </w:t>
      </w:r>
      <w:proofErr w:type="spellStart"/>
      <w:r w:rsidRPr="001C056E">
        <w:rPr>
          <w:rFonts w:ascii="Times New Roman" w:hAnsi="Times New Roman" w:cs="Times New Roman"/>
          <w:lang w:val="en-US"/>
        </w:rPr>
        <w:t>capnogram</w:t>
      </w:r>
      <w:proofErr w:type="spellEnd"/>
      <w:r w:rsidRPr="001C056E">
        <w:rPr>
          <w:rFonts w:ascii="Times New Roman" w:hAnsi="Times New Roman" w:cs="Times New Roman"/>
          <w:lang w:val="en-US"/>
        </w:rPr>
        <w:t xml:space="preserve"> classific</w:t>
      </w:r>
      <w:r>
        <w:rPr>
          <w:rFonts w:ascii="Times New Roman" w:hAnsi="Times New Roman" w:cs="Times New Roman"/>
          <w:lang w:val="en-US"/>
        </w:rPr>
        <w:t>ation to the previous series (7</w:t>
      </w:r>
      <w:r w:rsidRPr="001C056E">
        <w:rPr>
          <w:rFonts w:ascii="Times New Roman" w:hAnsi="Times New Roman" w:cs="Times New Roman"/>
          <w:lang w:val="en-US"/>
        </w:rPr>
        <w:t>). The results are very consistent since they show airway closure 36%, thoracic distention 19%, regular pattern 45% versus 35%, 22%, and 43% respectively in the present entire series. The median value of the AOI in the previous series was 50 % versus 52 % in the present series.</w:t>
      </w:r>
    </w:p>
    <w:p w:rsidR="00927F89" w:rsidRPr="00DA591B" w:rsidRDefault="00927F89" w:rsidP="00927F89">
      <w:pPr>
        <w:spacing w:line="480" w:lineRule="auto"/>
        <w:jc w:val="both"/>
        <w:rPr>
          <w:rFonts w:ascii="Times New Roman" w:hAnsi="Times New Roman" w:cs="Times New Roman"/>
          <w:b/>
          <w:i/>
          <w:lang w:val="en-US"/>
        </w:rPr>
      </w:pPr>
    </w:p>
    <w:p w:rsidR="00927F89" w:rsidRPr="001C056E" w:rsidRDefault="00927F89" w:rsidP="00927F89">
      <w:pPr>
        <w:spacing w:line="480" w:lineRule="auto"/>
        <w:rPr>
          <w:rFonts w:ascii="Times New Roman" w:hAnsi="Times New Roman" w:cs="Times New Roman"/>
          <w:b/>
          <w:i/>
          <w:lang w:val="en-US"/>
        </w:rPr>
      </w:pPr>
      <w:r>
        <w:rPr>
          <w:rFonts w:ascii="Times New Roman" w:hAnsi="Times New Roman" w:cs="Times New Roman"/>
          <w:b/>
          <w:i/>
          <w:lang w:val="en-US"/>
        </w:rPr>
        <w:t xml:space="preserve">Illustration of </w:t>
      </w:r>
      <w:r w:rsidRPr="001C056E">
        <w:rPr>
          <w:rFonts w:ascii="Times New Roman" w:hAnsi="Times New Roman" w:cs="Times New Roman"/>
          <w:b/>
          <w:i/>
          <w:lang w:val="en-US"/>
        </w:rPr>
        <w:t>thoracic distension mechanism based on airway pressure, flow and CO2 analysis</w:t>
      </w:r>
    </w:p>
    <w:p w:rsidR="00927F89" w:rsidRPr="001C056E" w:rsidRDefault="00927F89" w:rsidP="00927F89">
      <w:pPr>
        <w:spacing w:line="480" w:lineRule="auto"/>
        <w:jc w:val="both"/>
        <w:rPr>
          <w:rFonts w:ascii="Times New Roman" w:hAnsi="Times New Roman" w:cs="Times New Roman"/>
          <w:lang w:val="en-US"/>
        </w:rPr>
      </w:pPr>
      <w:r w:rsidRPr="001C056E">
        <w:rPr>
          <w:rFonts w:ascii="Times New Roman" w:hAnsi="Times New Roman" w:cs="Times New Roman"/>
          <w:lang w:val="en-US"/>
        </w:rPr>
        <w:t>We hypothesized that thoracic distension results from insufflations that place lung volume above functional residual capacity, even at the beginning of expiration. It transiently affects chest decompression by limiting negativ</w:t>
      </w:r>
      <w:bookmarkStart w:id="0" w:name="_GoBack"/>
      <w:bookmarkEnd w:id="0"/>
      <w:r w:rsidRPr="001C056E">
        <w:rPr>
          <w:rFonts w:ascii="Times New Roman" w:hAnsi="Times New Roman" w:cs="Times New Roman"/>
          <w:lang w:val="en-US"/>
        </w:rPr>
        <w:t>e recoil pressure, until returning below FRC.</w:t>
      </w:r>
    </w:p>
    <w:p w:rsidR="00927F89" w:rsidRPr="001C056E" w:rsidRDefault="00927F89" w:rsidP="00927F89">
      <w:pPr>
        <w:spacing w:line="480" w:lineRule="auto"/>
        <w:jc w:val="both"/>
        <w:rPr>
          <w:rFonts w:ascii="Times New Roman" w:hAnsi="Times New Roman" w:cs="Times New Roman"/>
          <w:lang w:val="en-US"/>
        </w:rPr>
      </w:pPr>
      <w:r w:rsidRPr="001C056E">
        <w:rPr>
          <w:rFonts w:ascii="Times New Roman" w:hAnsi="Times New Roman" w:cs="Times New Roman"/>
          <w:lang w:val="en-US"/>
        </w:rPr>
        <w:t>The examination in the animal, bench and cadaver models of concomitant changes of a</w:t>
      </w:r>
      <w:r>
        <w:rPr>
          <w:rFonts w:ascii="Times New Roman" w:hAnsi="Times New Roman" w:cs="Times New Roman"/>
          <w:lang w:val="en-US"/>
        </w:rPr>
        <w:t>irway</w:t>
      </w:r>
      <w:r w:rsidRPr="001C056E">
        <w:rPr>
          <w:rFonts w:ascii="Times New Roman" w:hAnsi="Times New Roman" w:cs="Times New Roman"/>
          <w:lang w:val="en-US"/>
        </w:rPr>
        <w:t xml:space="preserve"> flow, airway pressure and CO2 during chest compressions may help </w:t>
      </w:r>
      <w:proofErr w:type="gramStart"/>
      <w:r w:rsidRPr="001C056E">
        <w:rPr>
          <w:rFonts w:ascii="Times New Roman" w:hAnsi="Times New Roman" w:cs="Times New Roman"/>
          <w:lang w:val="en-US"/>
        </w:rPr>
        <w:t>to better understand</w:t>
      </w:r>
      <w:proofErr w:type="gramEnd"/>
      <w:r w:rsidRPr="001C056E">
        <w:rPr>
          <w:rFonts w:ascii="Times New Roman" w:hAnsi="Times New Roman" w:cs="Times New Roman"/>
          <w:lang w:val="en-US"/>
        </w:rPr>
        <w:t xml:space="preserve"> this point regarding the position of the thorax. As illustrated on figure 5, there is an exact correspondence between the flow signal and the CO2.  </w:t>
      </w:r>
    </w:p>
    <w:p w:rsidR="00927F89" w:rsidRPr="001C056E" w:rsidRDefault="00927F89" w:rsidP="00927F89">
      <w:pPr>
        <w:spacing w:line="480" w:lineRule="auto"/>
        <w:jc w:val="both"/>
        <w:rPr>
          <w:rFonts w:ascii="Times New Roman" w:hAnsi="Times New Roman" w:cs="Times New Roman"/>
          <w:lang w:val="en-US"/>
        </w:rPr>
      </w:pPr>
      <w:r w:rsidRPr="001C056E">
        <w:rPr>
          <w:rFonts w:ascii="Times New Roman" w:hAnsi="Times New Roman" w:cs="Times New Roman"/>
          <w:lang w:val="en-US"/>
        </w:rPr>
        <w:t>During expiration, in case of thoracic distension (left column), the flow does not return to zero line during a couple of CC indicating that the thorax is still above FRC (exhalation time) even during the decompression phase. CO2 oscillations resume only once the flow crosses the zero line, thus indicating the return of lung volume to FRC.</w:t>
      </w:r>
    </w:p>
    <w:p w:rsidR="00927F89" w:rsidRDefault="00927F89" w:rsidP="00927F89">
      <w:pPr>
        <w:spacing w:line="480" w:lineRule="auto"/>
        <w:jc w:val="both"/>
        <w:rPr>
          <w:rFonts w:ascii="Times New Roman" w:hAnsi="Times New Roman" w:cs="Times New Roman"/>
          <w:lang w:val="en-US"/>
        </w:rPr>
      </w:pPr>
      <w:r w:rsidRPr="001C056E">
        <w:rPr>
          <w:rFonts w:ascii="Times New Roman" w:hAnsi="Times New Roman" w:cs="Times New Roman"/>
          <w:lang w:val="en-US"/>
        </w:rPr>
        <w:t xml:space="preserve">On the contrary, the right column obtained with a smaller </w:t>
      </w:r>
      <w:proofErr w:type="spellStart"/>
      <w:proofErr w:type="gramStart"/>
      <w:r w:rsidRPr="001C056E">
        <w:rPr>
          <w:rFonts w:ascii="Times New Roman" w:hAnsi="Times New Roman" w:cs="Times New Roman"/>
          <w:lang w:val="en-US"/>
        </w:rPr>
        <w:t>Vt</w:t>
      </w:r>
      <w:proofErr w:type="spellEnd"/>
      <w:proofErr w:type="gramEnd"/>
      <w:r w:rsidRPr="001C056E">
        <w:rPr>
          <w:rFonts w:ascii="Times New Roman" w:hAnsi="Times New Roman" w:cs="Times New Roman"/>
          <w:lang w:val="en-US"/>
        </w:rPr>
        <w:t xml:space="preserve"> illustrates that the flow induced by CC crosses the zero line immediately after insufflation generating CO2 full oscillations. This specific full oscillating CO2 pattern indicates that chest compressions operate close </w:t>
      </w:r>
      <w:r>
        <w:rPr>
          <w:rFonts w:ascii="Times New Roman" w:hAnsi="Times New Roman" w:cs="Times New Roman"/>
          <w:lang w:val="en-US"/>
        </w:rPr>
        <w:t>to</w:t>
      </w:r>
      <w:r w:rsidRPr="001C056E">
        <w:rPr>
          <w:rFonts w:ascii="Times New Roman" w:hAnsi="Times New Roman" w:cs="Times New Roman"/>
          <w:lang w:val="en-US"/>
        </w:rPr>
        <w:t xml:space="preserve"> FRC.</w:t>
      </w:r>
    </w:p>
    <w:p w:rsidR="00D978DE" w:rsidRDefault="00D978DE" w:rsidP="00927F89">
      <w:pPr>
        <w:spacing w:line="480" w:lineRule="auto"/>
        <w:jc w:val="both"/>
        <w:rPr>
          <w:rFonts w:ascii="Times New Roman" w:hAnsi="Times New Roman" w:cs="Times New Roman"/>
          <w:lang w:val="en-US"/>
        </w:rPr>
      </w:pPr>
    </w:p>
    <w:p w:rsidR="00D978DE" w:rsidRPr="001C056E" w:rsidRDefault="00D978DE" w:rsidP="00D978DE">
      <w:pPr>
        <w:spacing w:line="480" w:lineRule="auto"/>
        <w:jc w:val="both"/>
        <w:rPr>
          <w:rFonts w:ascii="Times New Roman" w:hAnsi="Times New Roman" w:cs="Times New Roman"/>
          <w:b/>
          <w:lang w:val="en-US"/>
        </w:rPr>
      </w:pPr>
      <w:r>
        <w:rPr>
          <w:rFonts w:ascii="Times New Roman" w:hAnsi="Times New Roman" w:cs="Times New Roman"/>
          <w:b/>
          <w:lang w:val="en-US"/>
        </w:rPr>
        <w:lastRenderedPageBreak/>
        <w:t>Supplementary figure 1</w:t>
      </w:r>
      <w:r>
        <w:rPr>
          <w:rFonts w:ascii="Times New Roman" w:hAnsi="Times New Roman" w:cs="Times New Roman"/>
          <w:b/>
          <w:lang w:val="en-US"/>
        </w:rPr>
        <w:t xml:space="preserve">: </w:t>
      </w:r>
      <w:r w:rsidRPr="00D978DE">
        <w:rPr>
          <w:rFonts w:ascii="Times New Roman" w:hAnsi="Times New Roman" w:cs="Times New Roman"/>
          <w:i/>
          <w:lang w:val="en-US"/>
        </w:rPr>
        <w:t xml:space="preserve">Relationship between tidal volume and mean, systolic, diastolic blood pressure and carotid blood flow in pigs </w:t>
      </w:r>
      <w:r w:rsidRPr="00D978DE">
        <w:rPr>
          <w:rFonts w:ascii="Times New Roman" w:hAnsi="Times New Roman" w:cs="Times New Roman"/>
          <w:i/>
          <w:lang w:val="en-US"/>
        </w:rPr>
        <w:t>during</w:t>
      </w:r>
      <w:r w:rsidRPr="00D978DE">
        <w:rPr>
          <w:rFonts w:ascii="Times New Roman" w:hAnsi="Times New Roman" w:cs="Times New Roman"/>
          <w:i/>
          <w:lang w:val="en-US"/>
        </w:rPr>
        <w:t xml:space="preserve"> cardiopulmonary resuscitation</w:t>
      </w:r>
    </w:p>
    <w:p w:rsidR="00D978DE" w:rsidRDefault="00D978DE" w:rsidP="00D978DE">
      <w:pPr>
        <w:spacing w:line="480" w:lineRule="auto"/>
        <w:jc w:val="both"/>
        <w:rPr>
          <w:rFonts w:ascii="Times New Roman" w:hAnsi="Times New Roman" w:cs="Times New Roman"/>
          <w:lang w:val="en-US"/>
        </w:rPr>
      </w:pPr>
    </w:p>
    <w:p w:rsidR="00D978DE" w:rsidRDefault="00D978DE" w:rsidP="00D978DE">
      <w:pPr>
        <w:spacing w:line="480" w:lineRule="auto"/>
        <w:jc w:val="both"/>
        <w:rPr>
          <w:rFonts w:ascii="Times New Roman" w:hAnsi="Times New Roman" w:cs="Times New Roman"/>
          <w:lang w:val="en-US"/>
        </w:rPr>
      </w:pPr>
      <w:r>
        <w:rPr>
          <w:rFonts w:ascii="Times New Roman" w:hAnsi="Times New Roman" w:cs="Times New Roman"/>
          <w:noProof/>
          <w:lang w:eastAsia="fr-FR"/>
        </w:rPr>
        <w:drawing>
          <wp:inline distT="0" distB="0" distL="0" distR="0">
            <wp:extent cx="5760720" cy="408178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ditional file 3 - supplementary figure 1.jpg"/>
                    <pic:cNvPicPr/>
                  </pic:nvPicPr>
                  <pic:blipFill>
                    <a:blip r:embed="rId7">
                      <a:extLst>
                        <a:ext uri="{28A0092B-C50C-407E-A947-70E740481C1C}">
                          <a14:useLocalDpi xmlns:a14="http://schemas.microsoft.com/office/drawing/2010/main" val="0"/>
                        </a:ext>
                      </a:extLst>
                    </a:blip>
                    <a:stretch>
                      <a:fillRect/>
                    </a:stretch>
                  </pic:blipFill>
                  <pic:spPr>
                    <a:xfrm>
                      <a:off x="0" y="0"/>
                      <a:ext cx="5760720" cy="4081780"/>
                    </a:xfrm>
                    <a:prstGeom prst="rect">
                      <a:avLst/>
                    </a:prstGeom>
                  </pic:spPr>
                </pic:pic>
              </a:graphicData>
            </a:graphic>
          </wp:inline>
        </w:drawing>
      </w:r>
    </w:p>
    <w:p w:rsidR="00D978DE" w:rsidRDefault="00D978DE" w:rsidP="00D978DE">
      <w:pPr>
        <w:spacing w:line="480" w:lineRule="auto"/>
        <w:jc w:val="both"/>
        <w:rPr>
          <w:rFonts w:ascii="Times New Roman" w:hAnsi="Times New Roman" w:cs="Times New Roman"/>
          <w:lang w:val="en-US"/>
        </w:rPr>
      </w:pPr>
    </w:p>
    <w:p w:rsidR="00D978DE" w:rsidRDefault="00D978DE" w:rsidP="00D978DE">
      <w:pPr>
        <w:spacing w:line="480" w:lineRule="auto"/>
        <w:jc w:val="both"/>
        <w:rPr>
          <w:rFonts w:ascii="Times New Roman" w:hAnsi="Times New Roman" w:cs="Times New Roman"/>
          <w:lang w:val="en-US"/>
        </w:rPr>
      </w:pPr>
      <w:r w:rsidRPr="001C056E">
        <w:rPr>
          <w:rFonts w:ascii="Times New Roman" w:hAnsi="Times New Roman" w:cs="Times New Roman"/>
          <w:lang w:val="en-US"/>
        </w:rPr>
        <w:t>This figure illustrates the relationship between tidal volume and mean blood pressure (upper left)</w:t>
      </w:r>
      <w:proofErr w:type="gramStart"/>
      <w:r w:rsidRPr="001C056E">
        <w:rPr>
          <w:rFonts w:ascii="Times New Roman" w:hAnsi="Times New Roman" w:cs="Times New Roman"/>
          <w:lang w:val="en-US"/>
        </w:rPr>
        <w:t>,</w:t>
      </w:r>
      <w:proofErr w:type="gramEnd"/>
      <w:r w:rsidRPr="001C056E">
        <w:rPr>
          <w:rFonts w:ascii="Times New Roman" w:hAnsi="Times New Roman" w:cs="Times New Roman"/>
          <w:lang w:val="en-US"/>
        </w:rPr>
        <w:t xml:space="preserve"> systolic blood pressure (upper right), diastolic blood pressure (lower left) and carotid blood flow (lower right). Correlation </w:t>
      </w:r>
      <w:proofErr w:type="gramStart"/>
      <w:r w:rsidRPr="001C056E">
        <w:rPr>
          <w:rFonts w:ascii="Times New Roman" w:hAnsi="Times New Roman" w:cs="Times New Roman"/>
          <w:lang w:val="en-US"/>
        </w:rPr>
        <w:t>was assessed</w:t>
      </w:r>
      <w:proofErr w:type="gramEnd"/>
      <w:r w:rsidRPr="001C056E">
        <w:rPr>
          <w:rFonts w:ascii="Times New Roman" w:hAnsi="Times New Roman" w:cs="Times New Roman"/>
          <w:lang w:val="en-US"/>
        </w:rPr>
        <w:t xml:space="preserve"> using a mixed linear model. The p-value </w:t>
      </w:r>
      <w:proofErr w:type="gramStart"/>
      <w:r w:rsidRPr="001C056E">
        <w:rPr>
          <w:rFonts w:ascii="Times New Roman" w:hAnsi="Times New Roman" w:cs="Times New Roman"/>
          <w:lang w:val="en-US"/>
        </w:rPr>
        <w:t>is displayed</w:t>
      </w:r>
      <w:proofErr w:type="gramEnd"/>
      <w:r w:rsidRPr="001C056E">
        <w:rPr>
          <w:rFonts w:ascii="Times New Roman" w:hAnsi="Times New Roman" w:cs="Times New Roman"/>
          <w:lang w:val="en-US"/>
        </w:rPr>
        <w:t xml:space="preserve">. Each pig </w:t>
      </w:r>
      <w:proofErr w:type="gramStart"/>
      <w:r w:rsidRPr="001C056E">
        <w:rPr>
          <w:rFonts w:ascii="Times New Roman" w:hAnsi="Times New Roman" w:cs="Times New Roman"/>
          <w:lang w:val="en-US"/>
        </w:rPr>
        <w:t>is represented</w:t>
      </w:r>
      <w:proofErr w:type="gramEnd"/>
      <w:r w:rsidRPr="001C056E">
        <w:rPr>
          <w:rFonts w:ascii="Times New Roman" w:hAnsi="Times New Roman" w:cs="Times New Roman"/>
          <w:lang w:val="en-US"/>
        </w:rPr>
        <w:t xml:space="preserve"> by a different color.</w:t>
      </w:r>
    </w:p>
    <w:p w:rsidR="00D978DE" w:rsidRDefault="00D978DE" w:rsidP="00D978DE">
      <w:pPr>
        <w:spacing w:line="480" w:lineRule="auto"/>
        <w:jc w:val="both"/>
        <w:rPr>
          <w:rFonts w:ascii="Times New Roman" w:hAnsi="Times New Roman" w:cs="Times New Roman"/>
          <w:lang w:val="en-US"/>
        </w:rPr>
      </w:pPr>
    </w:p>
    <w:p w:rsidR="00D978DE" w:rsidRDefault="00D978DE" w:rsidP="00D978DE">
      <w:pPr>
        <w:spacing w:line="480" w:lineRule="auto"/>
        <w:jc w:val="both"/>
        <w:rPr>
          <w:rFonts w:ascii="Times New Roman" w:hAnsi="Times New Roman" w:cs="Times New Roman"/>
          <w:lang w:val="en-US"/>
        </w:rPr>
      </w:pPr>
    </w:p>
    <w:p w:rsidR="00D978DE" w:rsidRDefault="00D978DE" w:rsidP="00D978DE">
      <w:pPr>
        <w:spacing w:line="480" w:lineRule="auto"/>
        <w:jc w:val="both"/>
        <w:rPr>
          <w:rFonts w:ascii="Times New Roman" w:hAnsi="Times New Roman" w:cs="Times New Roman"/>
          <w:lang w:val="en-US"/>
        </w:rPr>
      </w:pPr>
    </w:p>
    <w:p w:rsidR="00D978DE" w:rsidRDefault="00D978DE" w:rsidP="00D978DE">
      <w:pPr>
        <w:spacing w:line="480" w:lineRule="auto"/>
        <w:jc w:val="both"/>
        <w:rPr>
          <w:rFonts w:ascii="Times New Roman" w:hAnsi="Times New Roman" w:cs="Times New Roman"/>
          <w:lang w:val="en-US"/>
        </w:rPr>
      </w:pPr>
    </w:p>
    <w:p w:rsidR="00D978DE" w:rsidRDefault="00D978DE" w:rsidP="00D978DE">
      <w:pPr>
        <w:spacing w:line="480" w:lineRule="auto"/>
        <w:jc w:val="both"/>
        <w:rPr>
          <w:rFonts w:ascii="Times New Roman" w:hAnsi="Times New Roman" w:cs="Times New Roman"/>
          <w:lang w:val="en-US"/>
        </w:rPr>
      </w:pPr>
    </w:p>
    <w:p w:rsidR="00D978DE" w:rsidRPr="001C056E" w:rsidRDefault="00D978DE" w:rsidP="00D978DE">
      <w:pPr>
        <w:spacing w:line="480" w:lineRule="auto"/>
        <w:jc w:val="both"/>
        <w:rPr>
          <w:rFonts w:ascii="Times New Roman" w:hAnsi="Times New Roman" w:cs="Times New Roman"/>
          <w:b/>
          <w:lang w:val="en-US"/>
        </w:rPr>
      </w:pPr>
      <w:r>
        <w:rPr>
          <w:rFonts w:ascii="Times New Roman" w:hAnsi="Times New Roman" w:cs="Times New Roman"/>
          <w:b/>
          <w:lang w:val="en-US"/>
        </w:rPr>
        <w:lastRenderedPageBreak/>
        <w:t>Supplementary figure 2</w:t>
      </w:r>
      <w:r>
        <w:rPr>
          <w:rFonts w:ascii="Times New Roman" w:hAnsi="Times New Roman" w:cs="Times New Roman"/>
          <w:b/>
          <w:lang w:val="en-US"/>
        </w:rPr>
        <w:t xml:space="preserve">: </w:t>
      </w:r>
      <w:r w:rsidRPr="00D978DE">
        <w:rPr>
          <w:rFonts w:ascii="Times New Roman" w:hAnsi="Times New Roman" w:cs="Times New Roman"/>
          <w:i/>
          <w:lang w:val="en-US"/>
        </w:rPr>
        <w:t>Time effect on coronary and cerebral perfusion in pigs during cardiopulmonary resuscitation</w:t>
      </w:r>
      <w:r>
        <w:rPr>
          <w:rFonts w:ascii="Times New Roman" w:hAnsi="Times New Roman" w:cs="Times New Roman"/>
          <w:b/>
          <w:lang w:val="en-US"/>
        </w:rPr>
        <w:t xml:space="preserve"> </w:t>
      </w:r>
    </w:p>
    <w:p w:rsidR="00D978DE" w:rsidRDefault="00D978DE" w:rsidP="00D978DE">
      <w:pPr>
        <w:spacing w:line="480" w:lineRule="auto"/>
        <w:jc w:val="both"/>
        <w:rPr>
          <w:rFonts w:ascii="Times New Roman" w:hAnsi="Times New Roman" w:cs="Times New Roman"/>
          <w:lang w:val="en-US"/>
        </w:rPr>
      </w:pPr>
    </w:p>
    <w:p w:rsidR="00D978DE" w:rsidRDefault="00D978DE" w:rsidP="00D978DE">
      <w:pPr>
        <w:spacing w:line="480" w:lineRule="auto"/>
        <w:jc w:val="both"/>
        <w:rPr>
          <w:rFonts w:ascii="Times New Roman" w:hAnsi="Times New Roman" w:cs="Times New Roman"/>
          <w:lang w:val="en-US"/>
        </w:rPr>
      </w:pPr>
      <w:r>
        <w:rPr>
          <w:rFonts w:ascii="Times New Roman" w:hAnsi="Times New Roman" w:cs="Times New Roman"/>
          <w:noProof/>
          <w:lang w:eastAsia="fr-FR"/>
        </w:rPr>
        <w:drawing>
          <wp:inline distT="0" distB="0" distL="0" distR="0">
            <wp:extent cx="6078493" cy="26479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ditional file 4 - supplementary figure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80739" cy="2648928"/>
                    </a:xfrm>
                    <a:prstGeom prst="rect">
                      <a:avLst/>
                    </a:prstGeom>
                  </pic:spPr>
                </pic:pic>
              </a:graphicData>
            </a:graphic>
          </wp:inline>
        </w:drawing>
      </w:r>
    </w:p>
    <w:p w:rsidR="00D978DE" w:rsidRDefault="00D978DE" w:rsidP="00D978DE">
      <w:pPr>
        <w:spacing w:line="480" w:lineRule="auto"/>
        <w:jc w:val="both"/>
        <w:rPr>
          <w:rFonts w:ascii="Times New Roman" w:hAnsi="Times New Roman" w:cs="Times New Roman"/>
          <w:lang w:val="en-US"/>
        </w:rPr>
      </w:pPr>
    </w:p>
    <w:p w:rsidR="00BC3E78" w:rsidRPr="00BC3E78" w:rsidRDefault="00BC3E78" w:rsidP="00BC3E78">
      <w:pPr>
        <w:spacing w:line="480" w:lineRule="auto"/>
        <w:jc w:val="both"/>
        <w:rPr>
          <w:rFonts w:ascii="Times New Roman" w:hAnsi="Times New Roman" w:cs="Times New Roman"/>
          <w:lang w:val="en-US"/>
        </w:rPr>
      </w:pPr>
      <w:r w:rsidRPr="00BC3E78">
        <w:rPr>
          <w:rFonts w:ascii="Times New Roman" w:hAnsi="Times New Roman" w:cs="Times New Roman"/>
          <w:lang w:val="en-US"/>
        </w:rPr>
        <w:t xml:space="preserve">A. Coronary Perfusion Pressure (measured at end-decompression) depending on time. Correlation </w:t>
      </w:r>
      <w:proofErr w:type="gramStart"/>
      <w:r w:rsidRPr="00BC3E78">
        <w:rPr>
          <w:rFonts w:ascii="Times New Roman" w:hAnsi="Times New Roman" w:cs="Times New Roman"/>
          <w:lang w:val="en-US"/>
        </w:rPr>
        <w:t>was assessed</w:t>
      </w:r>
      <w:proofErr w:type="gramEnd"/>
      <w:r w:rsidRPr="00BC3E78">
        <w:rPr>
          <w:rFonts w:ascii="Times New Roman" w:hAnsi="Times New Roman" w:cs="Times New Roman"/>
          <w:lang w:val="en-US"/>
        </w:rPr>
        <w:t xml:space="preserve"> using a mixed linear model. The p-value </w:t>
      </w:r>
      <w:proofErr w:type="gramStart"/>
      <w:r w:rsidRPr="00BC3E78">
        <w:rPr>
          <w:rFonts w:ascii="Times New Roman" w:hAnsi="Times New Roman" w:cs="Times New Roman"/>
          <w:lang w:val="en-US"/>
        </w:rPr>
        <w:t>is displayed</w:t>
      </w:r>
      <w:proofErr w:type="gramEnd"/>
      <w:r w:rsidRPr="00BC3E78">
        <w:rPr>
          <w:rFonts w:ascii="Times New Roman" w:hAnsi="Times New Roman" w:cs="Times New Roman"/>
          <w:lang w:val="en-US"/>
        </w:rPr>
        <w:t xml:space="preserve">. Each pig </w:t>
      </w:r>
      <w:proofErr w:type="gramStart"/>
      <w:r w:rsidRPr="00BC3E78">
        <w:rPr>
          <w:rFonts w:ascii="Times New Roman" w:hAnsi="Times New Roman" w:cs="Times New Roman"/>
          <w:lang w:val="en-US"/>
        </w:rPr>
        <w:t>is represented</w:t>
      </w:r>
      <w:proofErr w:type="gramEnd"/>
      <w:r w:rsidRPr="00BC3E78">
        <w:rPr>
          <w:rFonts w:ascii="Times New Roman" w:hAnsi="Times New Roman" w:cs="Times New Roman"/>
          <w:lang w:val="en-US"/>
        </w:rPr>
        <w:t xml:space="preserve"> by a different color.</w:t>
      </w:r>
    </w:p>
    <w:p w:rsidR="00BC3E78" w:rsidRPr="00BC3E78" w:rsidRDefault="00BC3E78" w:rsidP="00BC3E78">
      <w:pPr>
        <w:spacing w:line="480" w:lineRule="auto"/>
        <w:jc w:val="both"/>
        <w:rPr>
          <w:rFonts w:ascii="Times New Roman" w:hAnsi="Times New Roman" w:cs="Times New Roman"/>
          <w:lang w:val="en-US"/>
        </w:rPr>
      </w:pPr>
    </w:p>
    <w:p w:rsidR="00D978DE" w:rsidRDefault="00BC3E78" w:rsidP="00BC3E78">
      <w:pPr>
        <w:spacing w:line="480" w:lineRule="auto"/>
        <w:jc w:val="both"/>
        <w:rPr>
          <w:rFonts w:ascii="Times New Roman" w:hAnsi="Times New Roman" w:cs="Times New Roman"/>
          <w:lang w:val="en-US"/>
        </w:rPr>
      </w:pPr>
      <w:r w:rsidRPr="00BC3E78">
        <w:rPr>
          <w:rFonts w:ascii="Times New Roman" w:hAnsi="Times New Roman" w:cs="Times New Roman"/>
          <w:lang w:val="en-US"/>
        </w:rPr>
        <w:t xml:space="preserve">B. Cerebral Perfusion Pressure (mean value throughout chest compression and decompression cycles) depending on time. Correlation </w:t>
      </w:r>
      <w:proofErr w:type="gramStart"/>
      <w:r w:rsidRPr="00BC3E78">
        <w:rPr>
          <w:rFonts w:ascii="Times New Roman" w:hAnsi="Times New Roman" w:cs="Times New Roman"/>
          <w:lang w:val="en-US"/>
        </w:rPr>
        <w:t>was assessed</w:t>
      </w:r>
      <w:proofErr w:type="gramEnd"/>
      <w:r w:rsidRPr="00BC3E78">
        <w:rPr>
          <w:rFonts w:ascii="Times New Roman" w:hAnsi="Times New Roman" w:cs="Times New Roman"/>
          <w:lang w:val="en-US"/>
        </w:rPr>
        <w:t xml:space="preserve"> using a mixed linear model. The p-value </w:t>
      </w:r>
      <w:proofErr w:type="gramStart"/>
      <w:r w:rsidRPr="00BC3E78">
        <w:rPr>
          <w:rFonts w:ascii="Times New Roman" w:hAnsi="Times New Roman" w:cs="Times New Roman"/>
          <w:lang w:val="en-US"/>
        </w:rPr>
        <w:t>is displayed</w:t>
      </w:r>
      <w:proofErr w:type="gramEnd"/>
      <w:r w:rsidRPr="00BC3E78">
        <w:rPr>
          <w:rFonts w:ascii="Times New Roman" w:hAnsi="Times New Roman" w:cs="Times New Roman"/>
          <w:lang w:val="en-US"/>
        </w:rPr>
        <w:t xml:space="preserve">. Each pig </w:t>
      </w:r>
      <w:proofErr w:type="gramStart"/>
      <w:r w:rsidRPr="00BC3E78">
        <w:rPr>
          <w:rFonts w:ascii="Times New Roman" w:hAnsi="Times New Roman" w:cs="Times New Roman"/>
          <w:lang w:val="en-US"/>
        </w:rPr>
        <w:t>is represented</w:t>
      </w:r>
      <w:proofErr w:type="gramEnd"/>
      <w:r w:rsidRPr="00BC3E78">
        <w:rPr>
          <w:rFonts w:ascii="Times New Roman" w:hAnsi="Times New Roman" w:cs="Times New Roman"/>
          <w:lang w:val="en-US"/>
        </w:rPr>
        <w:t xml:space="preserve"> by a different color.</w:t>
      </w:r>
    </w:p>
    <w:p w:rsidR="00D978DE" w:rsidRDefault="00D978DE" w:rsidP="00D978DE">
      <w:pPr>
        <w:spacing w:line="480" w:lineRule="auto"/>
        <w:jc w:val="both"/>
        <w:rPr>
          <w:rFonts w:ascii="Times New Roman" w:hAnsi="Times New Roman" w:cs="Times New Roman"/>
          <w:lang w:val="en-US"/>
        </w:rPr>
      </w:pPr>
    </w:p>
    <w:p w:rsidR="00D978DE" w:rsidRDefault="00D978DE" w:rsidP="00D978DE">
      <w:pPr>
        <w:spacing w:line="480" w:lineRule="auto"/>
        <w:jc w:val="both"/>
        <w:rPr>
          <w:rFonts w:ascii="Times New Roman" w:hAnsi="Times New Roman" w:cs="Times New Roman"/>
          <w:lang w:val="en-US"/>
        </w:rPr>
      </w:pPr>
    </w:p>
    <w:p w:rsidR="00D978DE" w:rsidRDefault="00D978DE" w:rsidP="00D978DE">
      <w:pPr>
        <w:spacing w:line="480" w:lineRule="auto"/>
        <w:jc w:val="both"/>
        <w:rPr>
          <w:rFonts w:ascii="Times New Roman" w:hAnsi="Times New Roman" w:cs="Times New Roman"/>
          <w:lang w:val="en-US"/>
        </w:rPr>
      </w:pPr>
    </w:p>
    <w:p w:rsidR="00D978DE" w:rsidRDefault="00D978DE" w:rsidP="00D978DE">
      <w:pPr>
        <w:spacing w:line="480" w:lineRule="auto"/>
        <w:jc w:val="both"/>
        <w:rPr>
          <w:rFonts w:ascii="Times New Roman" w:hAnsi="Times New Roman" w:cs="Times New Roman"/>
          <w:lang w:val="en-US"/>
        </w:rPr>
      </w:pPr>
    </w:p>
    <w:p w:rsidR="00BC3E78" w:rsidRDefault="00BC3E78" w:rsidP="00D978DE">
      <w:pPr>
        <w:spacing w:line="480" w:lineRule="auto"/>
        <w:jc w:val="both"/>
        <w:rPr>
          <w:rFonts w:ascii="Times New Roman" w:hAnsi="Times New Roman" w:cs="Times New Roman"/>
          <w:lang w:val="en-US"/>
        </w:rPr>
      </w:pPr>
    </w:p>
    <w:p w:rsidR="00BC3E78" w:rsidRDefault="00BC3E78" w:rsidP="00BC3E78">
      <w:pPr>
        <w:spacing w:line="480" w:lineRule="auto"/>
        <w:jc w:val="both"/>
        <w:rPr>
          <w:rFonts w:ascii="Times New Roman" w:hAnsi="Times New Roman" w:cs="Times New Roman"/>
          <w:b/>
          <w:lang w:val="en-US"/>
        </w:rPr>
      </w:pPr>
      <w:r>
        <w:rPr>
          <w:rFonts w:ascii="Times New Roman" w:hAnsi="Times New Roman" w:cs="Times New Roman"/>
          <w:b/>
          <w:lang w:val="en-US"/>
        </w:rPr>
        <w:lastRenderedPageBreak/>
        <w:t>Supplementary figure 3</w:t>
      </w:r>
      <w:r>
        <w:rPr>
          <w:rFonts w:ascii="Times New Roman" w:hAnsi="Times New Roman" w:cs="Times New Roman"/>
          <w:b/>
          <w:lang w:val="en-US"/>
        </w:rPr>
        <w:t xml:space="preserve">: </w:t>
      </w:r>
      <w:r w:rsidRPr="00BC3E78">
        <w:rPr>
          <w:rFonts w:ascii="Times New Roman" w:hAnsi="Times New Roman" w:cs="Times New Roman"/>
          <w:i/>
          <w:lang w:val="en-US"/>
        </w:rPr>
        <w:t>Time effect on mean, sys</w:t>
      </w:r>
      <w:r w:rsidR="00D850EE">
        <w:rPr>
          <w:rFonts w:ascii="Times New Roman" w:hAnsi="Times New Roman" w:cs="Times New Roman"/>
          <w:i/>
          <w:lang w:val="en-US"/>
        </w:rPr>
        <w:t>tolic, diastolic blood pressure</w:t>
      </w:r>
      <w:r w:rsidRPr="00BC3E78">
        <w:rPr>
          <w:rFonts w:ascii="Times New Roman" w:hAnsi="Times New Roman" w:cs="Times New Roman"/>
          <w:i/>
          <w:lang w:val="en-US"/>
        </w:rPr>
        <w:t xml:space="preserve"> and carotid blood flow in pigs during cardiopulmonary resuscitation</w:t>
      </w:r>
      <w:r>
        <w:rPr>
          <w:rFonts w:ascii="Times New Roman" w:hAnsi="Times New Roman" w:cs="Times New Roman"/>
          <w:b/>
          <w:lang w:val="en-US"/>
        </w:rPr>
        <w:t xml:space="preserve"> </w:t>
      </w:r>
    </w:p>
    <w:p w:rsidR="00BC3E78" w:rsidRPr="001C056E" w:rsidRDefault="00BC3E78" w:rsidP="00BC3E78">
      <w:pPr>
        <w:spacing w:line="480" w:lineRule="auto"/>
        <w:jc w:val="both"/>
        <w:rPr>
          <w:rFonts w:ascii="Times New Roman" w:hAnsi="Times New Roman" w:cs="Times New Roman"/>
          <w:b/>
          <w:lang w:val="en-US"/>
        </w:rPr>
      </w:pPr>
    </w:p>
    <w:p w:rsidR="00BC3E78" w:rsidRPr="001C056E" w:rsidRDefault="00BC3E78" w:rsidP="00BC3E78">
      <w:pPr>
        <w:spacing w:line="480" w:lineRule="auto"/>
        <w:jc w:val="both"/>
        <w:rPr>
          <w:rFonts w:ascii="Times New Roman" w:hAnsi="Times New Roman" w:cs="Times New Roman"/>
          <w:b/>
          <w:lang w:val="en-US"/>
        </w:rPr>
      </w:pPr>
      <w:r>
        <w:rPr>
          <w:rFonts w:ascii="Times New Roman" w:hAnsi="Times New Roman" w:cs="Times New Roman"/>
          <w:b/>
          <w:noProof/>
          <w:lang w:eastAsia="fr-FR"/>
        </w:rPr>
        <w:drawing>
          <wp:inline distT="0" distB="0" distL="0" distR="0">
            <wp:extent cx="5760720" cy="511111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ditional file 5 - supplementary figure 3.jpg"/>
                    <pic:cNvPicPr/>
                  </pic:nvPicPr>
                  <pic:blipFill>
                    <a:blip r:embed="rId9">
                      <a:extLst>
                        <a:ext uri="{28A0092B-C50C-407E-A947-70E740481C1C}">
                          <a14:useLocalDpi xmlns:a14="http://schemas.microsoft.com/office/drawing/2010/main" val="0"/>
                        </a:ext>
                      </a:extLst>
                    </a:blip>
                    <a:stretch>
                      <a:fillRect/>
                    </a:stretch>
                  </pic:blipFill>
                  <pic:spPr>
                    <a:xfrm>
                      <a:off x="0" y="0"/>
                      <a:ext cx="5760720" cy="5111115"/>
                    </a:xfrm>
                    <a:prstGeom prst="rect">
                      <a:avLst/>
                    </a:prstGeom>
                  </pic:spPr>
                </pic:pic>
              </a:graphicData>
            </a:graphic>
          </wp:inline>
        </w:drawing>
      </w:r>
    </w:p>
    <w:p w:rsidR="00BC3E78" w:rsidRDefault="00BC3E78" w:rsidP="00BC3E78">
      <w:pPr>
        <w:spacing w:line="480" w:lineRule="auto"/>
        <w:jc w:val="both"/>
        <w:rPr>
          <w:rFonts w:ascii="Times New Roman" w:hAnsi="Times New Roman" w:cs="Times New Roman"/>
          <w:lang w:val="en-US"/>
        </w:rPr>
      </w:pPr>
    </w:p>
    <w:p w:rsidR="00BC3E78" w:rsidRDefault="00BC3E78" w:rsidP="00BC3E78">
      <w:pPr>
        <w:spacing w:line="480" w:lineRule="auto"/>
        <w:jc w:val="both"/>
        <w:rPr>
          <w:rFonts w:ascii="Times New Roman" w:hAnsi="Times New Roman" w:cs="Times New Roman"/>
          <w:lang w:val="en-US"/>
        </w:rPr>
      </w:pPr>
      <w:r w:rsidRPr="001C056E">
        <w:rPr>
          <w:rFonts w:ascii="Times New Roman" w:hAnsi="Times New Roman" w:cs="Times New Roman"/>
          <w:lang w:val="en-US"/>
        </w:rPr>
        <w:t>This figure illustrates the relationship between time and mean blood pressure (upper left)</w:t>
      </w:r>
      <w:proofErr w:type="gramStart"/>
      <w:r w:rsidRPr="001C056E">
        <w:rPr>
          <w:rFonts w:ascii="Times New Roman" w:hAnsi="Times New Roman" w:cs="Times New Roman"/>
          <w:lang w:val="en-US"/>
        </w:rPr>
        <w:t>,</w:t>
      </w:r>
      <w:proofErr w:type="gramEnd"/>
      <w:r w:rsidRPr="001C056E">
        <w:rPr>
          <w:rFonts w:ascii="Times New Roman" w:hAnsi="Times New Roman" w:cs="Times New Roman"/>
          <w:lang w:val="en-US"/>
        </w:rPr>
        <w:t xml:space="preserve"> systolic blood pressure (upper right), diastolic blood pressure (lower left) and carotid blood flow (lower right). Correlation </w:t>
      </w:r>
      <w:proofErr w:type="gramStart"/>
      <w:r w:rsidRPr="001C056E">
        <w:rPr>
          <w:rFonts w:ascii="Times New Roman" w:hAnsi="Times New Roman" w:cs="Times New Roman"/>
          <w:lang w:val="en-US"/>
        </w:rPr>
        <w:t>was assessed</w:t>
      </w:r>
      <w:proofErr w:type="gramEnd"/>
      <w:r w:rsidRPr="001C056E">
        <w:rPr>
          <w:rFonts w:ascii="Times New Roman" w:hAnsi="Times New Roman" w:cs="Times New Roman"/>
          <w:lang w:val="en-US"/>
        </w:rPr>
        <w:t xml:space="preserve"> using a mixed linear model. The p-value </w:t>
      </w:r>
      <w:proofErr w:type="gramStart"/>
      <w:r w:rsidRPr="001C056E">
        <w:rPr>
          <w:rFonts w:ascii="Times New Roman" w:hAnsi="Times New Roman" w:cs="Times New Roman"/>
          <w:lang w:val="en-US"/>
        </w:rPr>
        <w:t>is displayed</w:t>
      </w:r>
      <w:proofErr w:type="gramEnd"/>
      <w:r w:rsidRPr="001C056E">
        <w:rPr>
          <w:rFonts w:ascii="Times New Roman" w:hAnsi="Times New Roman" w:cs="Times New Roman"/>
          <w:lang w:val="en-US"/>
        </w:rPr>
        <w:t xml:space="preserve">. Each pig </w:t>
      </w:r>
      <w:proofErr w:type="gramStart"/>
      <w:r w:rsidRPr="001C056E">
        <w:rPr>
          <w:rFonts w:ascii="Times New Roman" w:hAnsi="Times New Roman" w:cs="Times New Roman"/>
          <w:lang w:val="en-US"/>
        </w:rPr>
        <w:t>is represented</w:t>
      </w:r>
      <w:proofErr w:type="gramEnd"/>
      <w:r w:rsidRPr="001C056E">
        <w:rPr>
          <w:rFonts w:ascii="Times New Roman" w:hAnsi="Times New Roman" w:cs="Times New Roman"/>
          <w:lang w:val="en-US"/>
        </w:rPr>
        <w:t xml:space="preserve"> by a different color.</w:t>
      </w:r>
    </w:p>
    <w:p w:rsidR="00D978DE" w:rsidRDefault="00D978DE" w:rsidP="00D978DE">
      <w:pPr>
        <w:spacing w:line="480" w:lineRule="auto"/>
        <w:jc w:val="both"/>
        <w:rPr>
          <w:rFonts w:ascii="Times New Roman" w:hAnsi="Times New Roman" w:cs="Times New Roman"/>
          <w:lang w:val="en-US"/>
        </w:rPr>
      </w:pPr>
    </w:p>
    <w:p w:rsidR="00D978DE" w:rsidRDefault="00D978DE" w:rsidP="00D978DE">
      <w:pPr>
        <w:spacing w:line="480" w:lineRule="auto"/>
        <w:jc w:val="both"/>
        <w:rPr>
          <w:rFonts w:ascii="Times New Roman" w:hAnsi="Times New Roman" w:cs="Times New Roman"/>
          <w:lang w:val="en-US"/>
        </w:rPr>
      </w:pPr>
    </w:p>
    <w:p w:rsidR="009F4D76" w:rsidRPr="005A3487" w:rsidRDefault="009F4D76" w:rsidP="009F4D76">
      <w:pPr>
        <w:spacing w:line="480" w:lineRule="auto"/>
        <w:jc w:val="both"/>
        <w:rPr>
          <w:rFonts w:ascii="Times New Roman" w:hAnsi="Times New Roman" w:cs="Times New Roman"/>
          <w:lang w:val="en-US"/>
        </w:rPr>
      </w:pPr>
      <w:r>
        <w:rPr>
          <w:rFonts w:ascii="Times New Roman" w:hAnsi="Times New Roman" w:cs="Times New Roman"/>
          <w:b/>
          <w:lang w:val="en-US"/>
        </w:rPr>
        <w:lastRenderedPageBreak/>
        <w:t>Supplementary table 1</w:t>
      </w:r>
      <w:r>
        <w:rPr>
          <w:rFonts w:ascii="Times New Roman" w:hAnsi="Times New Roman" w:cs="Times New Roman"/>
          <w:b/>
          <w:lang w:val="en-US"/>
        </w:rPr>
        <w:t xml:space="preserve">: </w:t>
      </w:r>
      <w:r w:rsidRPr="009F4D76">
        <w:rPr>
          <w:rFonts w:ascii="Times New Roman" w:hAnsi="Times New Roman" w:cs="Times New Roman"/>
          <w:i/>
          <w:lang w:val="en-US"/>
        </w:rPr>
        <w:t>Cadavers’ characteristics</w:t>
      </w:r>
    </w:p>
    <w:p w:rsidR="009F4D76" w:rsidRPr="00EA334A" w:rsidRDefault="009F4D76" w:rsidP="009F4D76">
      <w:pPr>
        <w:spacing w:line="480" w:lineRule="auto"/>
        <w:jc w:val="both"/>
        <w:rPr>
          <w:rFonts w:ascii="Times New Roman" w:hAnsi="Times New Roman" w:cs="Times New Roman"/>
          <w:b/>
          <w:lang w:val="en-US"/>
        </w:rPr>
      </w:pPr>
    </w:p>
    <w:tbl>
      <w:tblPr>
        <w:tblW w:w="8976" w:type="dxa"/>
        <w:tblCellMar>
          <w:left w:w="0" w:type="dxa"/>
          <w:right w:w="0" w:type="dxa"/>
        </w:tblCellMar>
        <w:tblLook w:val="0420" w:firstRow="1" w:lastRow="0" w:firstColumn="0" w:lastColumn="0" w:noHBand="0" w:noVBand="1"/>
      </w:tblPr>
      <w:tblGrid>
        <w:gridCol w:w="4488"/>
        <w:gridCol w:w="4488"/>
      </w:tblGrid>
      <w:tr w:rsidR="009F4D76" w:rsidRPr="00EA334A" w:rsidTr="009C097C">
        <w:trPr>
          <w:trHeight w:val="364"/>
        </w:trPr>
        <w:tc>
          <w:tcPr>
            <w:tcW w:w="448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both"/>
              <w:rPr>
                <w:rFonts w:ascii="Times New Roman" w:hAnsi="Times New Roman" w:cs="Times New Roman"/>
                <w:b/>
              </w:rPr>
            </w:pPr>
            <w:r w:rsidRPr="00EA334A">
              <w:rPr>
                <w:rFonts w:ascii="Times New Roman" w:hAnsi="Times New Roman" w:cs="Times New Roman"/>
                <w:b/>
                <w:bCs/>
                <w:lang w:val="en-US"/>
              </w:rPr>
              <w:t>Age (years)</w:t>
            </w:r>
          </w:p>
        </w:tc>
        <w:tc>
          <w:tcPr>
            <w:tcW w:w="448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both"/>
              <w:rPr>
                <w:rFonts w:ascii="Times New Roman" w:hAnsi="Times New Roman" w:cs="Times New Roman"/>
                <w:b/>
                <w:lang w:val="en-US"/>
              </w:rPr>
            </w:pPr>
            <w:r w:rsidRPr="00EA334A">
              <w:rPr>
                <w:rFonts w:ascii="Times New Roman" w:hAnsi="Times New Roman" w:cs="Times New Roman"/>
                <w:b/>
                <w:lang w:val="en-US"/>
              </w:rPr>
              <w:t>68.6 (± 4.7)</w:t>
            </w:r>
          </w:p>
        </w:tc>
      </w:tr>
      <w:tr w:rsidR="009F4D76" w:rsidRPr="00EA334A" w:rsidTr="009C097C">
        <w:trPr>
          <w:trHeight w:val="364"/>
        </w:trPr>
        <w:tc>
          <w:tcPr>
            <w:tcW w:w="448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both"/>
              <w:rPr>
                <w:rFonts w:ascii="Times New Roman" w:hAnsi="Times New Roman" w:cs="Times New Roman"/>
                <w:b/>
                <w:lang w:val="en-US"/>
              </w:rPr>
            </w:pPr>
            <w:r w:rsidRPr="00EA334A">
              <w:rPr>
                <w:rFonts w:ascii="Times New Roman" w:hAnsi="Times New Roman" w:cs="Times New Roman"/>
                <w:b/>
                <w:bCs/>
                <w:lang w:val="en-US"/>
              </w:rPr>
              <w:t>Sex male</w:t>
            </w:r>
          </w:p>
        </w:tc>
        <w:tc>
          <w:tcPr>
            <w:tcW w:w="448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both"/>
              <w:rPr>
                <w:rFonts w:ascii="Times New Roman" w:hAnsi="Times New Roman" w:cs="Times New Roman"/>
                <w:b/>
                <w:lang w:val="en-US"/>
              </w:rPr>
            </w:pPr>
            <w:r w:rsidRPr="00EA334A">
              <w:rPr>
                <w:rFonts w:ascii="Times New Roman" w:hAnsi="Times New Roman" w:cs="Times New Roman"/>
                <w:b/>
                <w:lang w:val="en-US"/>
              </w:rPr>
              <w:t>4 (80%)</w:t>
            </w:r>
          </w:p>
        </w:tc>
      </w:tr>
      <w:tr w:rsidR="009F4D76" w:rsidRPr="00EA334A" w:rsidTr="009C097C">
        <w:trPr>
          <w:trHeight w:val="364"/>
        </w:trPr>
        <w:tc>
          <w:tcPr>
            <w:tcW w:w="448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both"/>
              <w:rPr>
                <w:rFonts w:ascii="Times New Roman" w:hAnsi="Times New Roman" w:cs="Times New Roman"/>
                <w:b/>
                <w:lang w:val="en-US"/>
              </w:rPr>
            </w:pPr>
            <w:r w:rsidRPr="00EA334A">
              <w:rPr>
                <w:rFonts w:ascii="Times New Roman" w:hAnsi="Times New Roman" w:cs="Times New Roman"/>
                <w:b/>
                <w:bCs/>
                <w:lang w:val="en-US"/>
              </w:rPr>
              <w:t>Height (cm)</w:t>
            </w:r>
          </w:p>
        </w:tc>
        <w:tc>
          <w:tcPr>
            <w:tcW w:w="448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both"/>
              <w:rPr>
                <w:rFonts w:ascii="Times New Roman" w:hAnsi="Times New Roman" w:cs="Times New Roman"/>
                <w:b/>
                <w:lang w:val="en-US"/>
              </w:rPr>
            </w:pPr>
            <w:r w:rsidRPr="00EA334A">
              <w:rPr>
                <w:rFonts w:ascii="Times New Roman" w:hAnsi="Times New Roman" w:cs="Times New Roman"/>
                <w:b/>
                <w:lang w:val="en-US"/>
              </w:rPr>
              <w:t>169 (± 9)</w:t>
            </w:r>
          </w:p>
        </w:tc>
      </w:tr>
      <w:tr w:rsidR="009F4D76" w:rsidRPr="00EA334A" w:rsidTr="009C097C">
        <w:trPr>
          <w:trHeight w:val="364"/>
        </w:trPr>
        <w:tc>
          <w:tcPr>
            <w:tcW w:w="448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both"/>
              <w:rPr>
                <w:rFonts w:ascii="Times New Roman" w:hAnsi="Times New Roman" w:cs="Times New Roman"/>
                <w:b/>
                <w:lang w:val="en-US"/>
              </w:rPr>
            </w:pPr>
            <w:r w:rsidRPr="00EA334A">
              <w:rPr>
                <w:rFonts w:ascii="Times New Roman" w:hAnsi="Times New Roman" w:cs="Times New Roman"/>
                <w:b/>
                <w:bCs/>
                <w:lang w:val="en-US"/>
              </w:rPr>
              <w:t>Weight (kg)</w:t>
            </w:r>
          </w:p>
        </w:tc>
        <w:tc>
          <w:tcPr>
            <w:tcW w:w="448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both"/>
              <w:rPr>
                <w:rFonts w:ascii="Times New Roman" w:hAnsi="Times New Roman" w:cs="Times New Roman"/>
                <w:b/>
                <w:lang w:val="en-US"/>
              </w:rPr>
            </w:pPr>
            <w:r w:rsidRPr="00EA334A">
              <w:rPr>
                <w:rFonts w:ascii="Times New Roman" w:hAnsi="Times New Roman" w:cs="Times New Roman"/>
                <w:b/>
                <w:lang w:val="en-US"/>
              </w:rPr>
              <w:t>62.7 (± 9.5)</w:t>
            </w:r>
          </w:p>
        </w:tc>
      </w:tr>
    </w:tbl>
    <w:p w:rsidR="009F4D76" w:rsidRPr="00EA334A" w:rsidRDefault="009F4D76" w:rsidP="009F4D76">
      <w:pPr>
        <w:spacing w:line="480" w:lineRule="auto"/>
        <w:jc w:val="both"/>
        <w:rPr>
          <w:rFonts w:ascii="Times New Roman" w:hAnsi="Times New Roman" w:cs="Times New Roman"/>
          <w:b/>
          <w:lang w:val="en-US"/>
        </w:rPr>
      </w:pPr>
    </w:p>
    <w:p w:rsidR="009F4D76" w:rsidRDefault="009F4D76" w:rsidP="009F4D76">
      <w:pPr>
        <w:spacing w:line="480" w:lineRule="auto"/>
        <w:jc w:val="both"/>
        <w:rPr>
          <w:rFonts w:ascii="Times New Roman" w:hAnsi="Times New Roman" w:cs="Times New Roman"/>
          <w:lang w:val="en-US"/>
        </w:rPr>
      </w:pPr>
      <w:r w:rsidRPr="00EA334A">
        <w:rPr>
          <w:rFonts w:ascii="Times New Roman" w:hAnsi="Times New Roman" w:cs="Times New Roman"/>
          <w:lang w:val="en-US"/>
        </w:rPr>
        <w:t>Data are presented as means (</w:t>
      </w:r>
      <w:r w:rsidRPr="00EA334A">
        <w:rPr>
          <w:rFonts w:ascii="Times New Roman" w:hAnsi="Times New Roman" w:cs="Times New Roman"/>
          <w:b/>
          <w:lang w:val="en-US"/>
        </w:rPr>
        <w:t>±</w:t>
      </w:r>
      <w:r w:rsidRPr="00EA334A">
        <w:rPr>
          <w:rFonts w:ascii="Times New Roman" w:hAnsi="Times New Roman" w:cs="Times New Roman"/>
          <w:lang w:val="en-US"/>
        </w:rPr>
        <w:t xml:space="preserve"> SD) for continuous variables and count (</w:t>
      </w:r>
      <w:proofErr w:type="gramStart"/>
      <w:r w:rsidRPr="00EA334A">
        <w:rPr>
          <w:rFonts w:ascii="Times New Roman" w:hAnsi="Times New Roman" w:cs="Times New Roman"/>
          <w:lang w:val="en-US"/>
        </w:rPr>
        <w:t>%</w:t>
      </w:r>
      <w:proofErr w:type="gramEnd"/>
      <w:r w:rsidRPr="00EA334A">
        <w:rPr>
          <w:rFonts w:ascii="Times New Roman" w:hAnsi="Times New Roman" w:cs="Times New Roman"/>
          <w:lang w:val="en-US"/>
        </w:rPr>
        <w:t>) for categorical variables.</w:t>
      </w:r>
      <w:r>
        <w:rPr>
          <w:rFonts w:ascii="Times New Roman" w:hAnsi="Times New Roman" w:cs="Times New Roman"/>
          <w:lang w:val="en-US"/>
        </w:rPr>
        <w:br w:type="page"/>
      </w:r>
    </w:p>
    <w:p w:rsidR="009F4D76" w:rsidRPr="00EA334A" w:rsidRDefault="009F4D76" w:rsidP="009F4D76">
      <w:pPr>
        <w:spacing w:line="480" w:lineRule="auto"/>
        <w:jc w:val="both"/>
        <w:rPr>
          <w:rFonts w:ascii="Times New Roman" w:hAnsi="Times New Roman" w:cs="Times New Roman"/>
          <w:b/>
          <w:lang w:val="en-US"/>
        </w:rPr>
      </w:pPr>
      <w:r>
        <w:rPr>
          <w:rFonts w:ascii="Times New Roman" w:hAnsi="Times New Roman" w:cs="Times New Roman"/>
          <w:b/>
          <w:lang w:val="en-US"/>
        </w:rPr>
        <w:lastRenderedPageBreak/>
        <w:t>S</w:t>
      </w:r>
      <w:r>
        <w:rPr>
          <w:rFonts w:ascii="Times New Roman" w:hAnsi="Times New Roman" w:cs="Times New Roman"/>
          <w:b/>
          <w:lang w:val="en-US"/>
        </w:rPr>
        <w:t xml:space="preserve">upplementary table 2: </w:t>
      </w:r>
      <w:r w:rsidRPr="009F4D76">
        <w:rPr>
          <w:rFonts w:ascii="Times New Roman" w:hAnsi="Times New Roman" w:cs="Times New Roman"/>
          <w:i/>
          <w:lang w:val="en-US"/>
        </w:rPr>
        <w:t>Baseline pigs’ characteristics</w:t>
      </w:r>
    </w:p>
    <w:p w:rsidR="009F4D76" w:rsidRPr="00EA334A" w:rsidRDefault="009F4D76" w:rsidP="009F4D76">
      <w:pPr>
        <w:spacing w:line="480" w:lineRule="auto"/>
        <w:jc w:val="both"/>
        <w:rPr>
          <w:rFonts w:ascii="Times New Roman" w:hAnsi="Times New Roman" w:cs="Times New Roman"/>
          <w:b/>
          <w:lang w:val="en-US"/>
        </w:rPr>
      </w:pPr>
    </w:p>
    <w:tbl>
      <w:tblPr>
        <w:tblW w:w="9019" w:type="dxa"/>
        <w:tblCellMar>
          <w:left w:w="0" w:type="dxa"/>
          <w:right w:w="0" w:type="dxa"/>
        </w:tblCellMar>
        <w:tblLook w:val="0420" w:firstRow="1" w:lastRow="0" w:firstColumn="0" w:lastColumn="0" w:noHBand="0" w:noVBand="1"/>
      </w:tblPr>
      <w:tblGrid>
        <w:gridCol w:w="4517"/>
        <w:gridCol w:w="4502"/>
      </w:tblGrid>
      <w:tr w:rsidR="009F4D76" w:rsidRPr="00EA334A" w:rsidTr="009C097C">
        <w:trPr>
          <w:trHeight w:val="206"/>
        </w:trPr>
        <w:tc>
          <w:tcPr>
            <w:tcW w:w="45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rPr>
                <w:rFonts w:ascii="Times New Roman" w:eastAsia="Times New Roman" w:hAnsi="Times New Roman" w:cs="Times New Roman"/>
                <w:lang w:eastAsia="fr-FR"/>
              </w:rPr>
            </w:pPr>
            <w:r w:rsidRPr="00EA334A">
              <w:rPr>
                <w:rFonts w:ascii="Times New Roman" w:eastAsia="Times New Roman" w:hAnsi="Times New Roman" w:cs="Times New Roman"/>
                <w:b/>
                <w:bCs/>
                <w:color w:val="000000" w:themeColor="text1"/>
                <w:lang w:val="en-US" w:eastAsia="fr-FR"/>
              </w:rPr>
              <w:t>Weight (kg)</w:t>
            </w:r>
          </w:p>
        </w:tc>
        <w:tc>
          <w:tcPr>
            <w:tcW w:w="45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center"/>
              <w:rPr>
                <w:rFonts w:ascii="Times New Roman" w:eastAsia="Times New Roman" w:hAnsi="Times New Roman" w:cs="Times New Roman"/>
                <w:lang w:eastAsia="fr-FR"/>
              </w:rPr>
            </w:pPr>
            <w:r w:rsidRPr="00EA334A">
              <w:rPr>
                <w:rFonts w:ascii="Times New Roman" w:eastAsia="Times New Roman" w:hAnsi="Times New Roman" w:cs="Times New Roman"/>
                <w:color w:val="000000" w:themeColor="text1"/>
                <w:lang w:val="en-US" w:eastAsia="fr-FR"/>
              </w:rPr>
              <w:t>28 (± 1)</w:t>
            </w:r>
          </w:p>
        </w:tc>
      </w:tr>
      <w:tr w:rsidR="009F4D76" w:rsidRPr="00EA334A" w:rsidTr="009C097C">
        <w:trPr>
          <w:trHeight w:val="206"/>
        </w:trPr>
        <w:tc>
          <w:tcPr>
            <w:tcW w:w="45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rPr>
                <w:rFonts w:ascii="Times New Roman" w:eastAsia="Times New Roman" w:hAnsi="Times New Roman" w:cs="Times New Roman"/>
                <w:lang w:eastAsia="fr-FR"/>
              </w:rPr>
            </w:pPr>
            <w:r w:rsidRPr="00EA334A">
              <w:rPr>
                <w:rFonts w:ascii="Times New Roman" w:eastAsia="Times New Roman" w:hAnsi="Times New Roman" w:cs="Times New Roman"/>
                <w:b/>
                <w:bCs/>
                <w:color w:val="000000" w:themeColor="text1"/>
                <w:lang w:val="en-US" w:eastAsia="fr-FR"/>
              </w:rPr>
              <w:t>Heart Rate (bpm)</w:t>
            </w:r>
          </w:p>
        </w:tc>
        <w:tc>
          <w:tcPr>
            <w:tcW w:w="45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center"/>
              <w:rPr>
                <w:rFonts w:ascii="Times New Roman" w:eastAsia="Times New Roman" w:hAnsi="Times New Roman" w:cs="Times New Roman"/>
                <w:lang w:eastAsia="fr-FR"/>
              </w:rPr>
            </w:pPr>
            <w:r w:rsidRPr="00EA334A">
              <w:rPr>
                <w:rFonts w:ascii="Times New Roman" w:eastAsia="Times New Roman" w:hAnsi="Times New Roman" w:cs="Times New Roman"/>
                <w:color w:val="000000" w:themeColor="text1"/>
                <w:lang w:val="en-US" w:eastAsia="fr-FR"/>
              </w:rPr>
              <w:t>87 (± 32)</w:t>
            </w:r>
          </w:p>
        </w:tc>
      </w:tr>
      <w:tr w:rsidR="009F4D76" w:rsidRPr="00EA334A" w:rsidTr="009C097C">
        <w:trPr>
          <w:trHeight w:val="206"/>
        </w:trPr>
        <w:tc>
          <w:tcPr>
            <w:tcW w:w="45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rPr>
                <w:rFonts w:ascii="Times New Roman" w:eastAsia="Times New Roman" w:hAnsi="Times New Roman" w:cs="Times New Roman"/>
                <w:lang w:eastAsia="fr-FR"/>
              </w:rPr>
            </w:pPr>
            <w:r w:rsidRPr="00EA334A">
              <w:rPr>
                <w:rFonts w:ascii="Times New Roman" w:eastAsia="Times New Roman" w:hAnsi="Times New Roman" w:cs="Times New Roman"/>
                <w:b/>
                <w:bCs/>
                <w:color w:val="000000" w:themeColor="text1"/>
                <w:lang w:val="en-US" w:eastAsia="fr-FR"/>
              </w:rPr>
              <w:t>Systolic blood pressure (mmHg)</w:t>
            </w:r>
          </w:p>
        </w:tc>
        <w:tc>
          <w:tcPr>
            <w:tcW w:w="45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center"/>
              <w:rPr>
                <w:rFonts w:ascii="Times New Roman" w:eastAsia="Times New Roman" w:hAnsi="Times New Roman" w:cs="Times New Roman"/>
                <w:lang w:eastAsia="fr-FR"/>
              </w:rPr>
            </w:pPr>
            <w:r w:rsidRPr="00EA334A">
              <w:rPr>
                <w:rFonts w:ascii="Times New Roman" w:eastAsia="Times New Roman" w:hAnsi="Times New Roman" w:cs="Times New Roman"/>
                <w:color w:val="000000" w:themeColor="text1"/>
                <w:lang w:val="en-US" w:eastAsia="fr-FR"/>
              </w:rPr>
              <w:t>86 (± 12)</w:t>
            </w:r>
          </w:p>
        </w:tc>
      </w:tr>
      <w:tr w:rsidR="009F4D76" w:rsidRPr="00EA334A" w:rsidTr="009C097C">
        <w:trPr>
          <w:trHeight w:val="206"/>
        </w:trPr>
        <w:tc>
          <w:tcPr>
            <w:tcW w:w="45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rPr>
                <w:rFonts w:ascii="Times New Roman" w:eastAsia="Times New Roman" w:hAnsi="Times New Roman" w:cs="Times New Roman"/>
                <w:lang w:eastAsia="fr-FR"/>
              </w:rPr>
            </w:pPr>
            <w:r w:rsidRPr="00EA334A">
              <w:rPr>
                <w:rFonts w:ascii="Times New Roman" w:eastAsia="Times New Roman" w:hAnsi="Times New Roman" w:cs="Times New Roman"/>
                <w:b/>
                <w:bCs/>
                <w:color w:val="000000" w:themeColor="text1"/>
                <w:lang w:val="en-US" w:eastAsia="fr-FR"/>
              </w:rPr>
              <w:t>Diastolic blood pressure (mmHg)</w:t>
            </w:r>
          </w:p>
        </w:tc>
        <w:tc>
          <w:tcPr>
            <w:tcW w:w="45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center"/>
              <w:rPr>
                <w:rFonts w:ascii="Times New Roman" w:eastAsia="Times New Roman" w:hAnsi="Times New Roman" w:cs="Times New Roman"/>
                <w:lang w:eastAsia="fr-FR"/>
              </w:rPr>
            </w:pPr>
            <w:r w:rsidRPr="00EA334A">
              <w:rPr>
                <w:rFonts w:ascii="Times New Roman" w:eastAsia="Times New Roman" w:hAnsi="Times New Roman" w:cs="Times New Roman"/>
                <w:color w:val="000000" w:themeColor="text1"/>
                <w:lang w:val="en-US" w:eastAsia="fr-FR"/>
              </w:rPr>
              <w:t>56 (± 10)</w:t>
            </w:r>
          </w:p>
        </w:tc>
      </w:tr>
      <w:tr w:rsidR="009F4D76" w:rsidRPr="00EA334A" w:rsidTr="009C097C">
        <w:trPr>
          <w:trHeight w:val="206"/>
        </w:trPr>
        <w:tc>
          <w:tcPr>
            <w:tcW w:w="45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rPr>
                <w:rFonts w:ascii="Times New Roman" w:eastAsia="Times New Roman" w:hAnsi="Times New Roman" w:cs="Times New Roman"/>
                <w:lang w:eastAsia="fr-FR"/>
              </w:rPr>
            </w:pPr>
            <w:r w:rsidRPr="00EA334A">
              <w:rPr>
                <w:rFonts w:ascii="Times New Roman" w:eastAsia="Times New Roman" w:hAnsi="Times New Roman" w:cs="Times New Roman"/>
                <w:b/>
                <w:bCs/>
                <w:color w:val="000000" w:themeColor="text1"/>
                <w:lang w:val="en-US" w:eastAsia="fr-FR"/>
              </w:rPr>
              <w:t>Mean arterial pressure (mmHg)</w:t>
            </w:r>
          </w:p>
        </w:tc>
        <w:tc>
          <w:tcPr>
            <w:tcW w:w="45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center"/>
              <w:rPr>
                <w:rFonts w:ascii="Times New Roman" w:eastAsia="Times New Roman" w:hAnsi="Times New Roman" w:cs="Times New Roman"/>
                <w:lang w:eastAsia="fr-FR"/>
              </w:rPr>
            </w:pPr>
            <w:r w:rsidRPr="00EA334A">
              <w:rPr>
                <w:rFonts w:ascii="Times New Roman" w:eastAsia="Times New Roman" w:hAnsi="Times New Roman" w:cs="Times New Roman"/>
                <w:color w:val="000000" w:themeColor="text1"/>
                <w:lang w:val="en-US" w:eastAsia="fr-FR"/>
              </w:rPr>
              <w:t>70 (± 11)</w:t>
            </w:r>
          </w:p>
        </w:tc>
      </w:tr>
      <w:tr w:rsidR="009F4D76" w:rsidRPr="00EA334A" w:rsidTr="009C097C">
        <w:trPr>
          <w:trHeight w:val="206"/>
        </w:trPr>
        <w:tc>
          <w:tcPr>
            <w:tcW w:w="45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rPr>
                <w:rFonts w:ascii="Times New Roman" w:eastAsia="Times New Roman" w:hAnsi="Times New Roman" w:cs="Times New Roman"/>
                <w:lang w:eastAsia="fr-FR"/>
              </w:rPr>
            </w:pPr>
            <w:r w:rsidRPr="00EA334A">
              <w:rPr>
                <w:rFonts w:ascii="Times New Roman" w:eastAsia="Times New Roman" w:hAnsi="Times New Roman" w:cs="Times New Roman"/>
                <w:b/>
                <w:bCs/>
                <w:color w:val="000000" w:themeColor="text1"/>
                <w:lang w:val="en-US" w:eastAsia="fr-FR"/>
              </w:rPr>
              <w:t>Right atrial pressure (mmHg)</w:t>
            </w:r>
          </w:p>
        </w:tc>
        <w:tc>
          <w:tcPr>
            <w:tcW w:w="45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center"/>
              <w:rPr>
                <w:rFonts w:ascii="Times New Roman" w:eastAsia="Times New Roman" w:hAnsi="Times New Roman" w:cs="Times New Roman"/>
                <w:lang w:eastAsia="fr-FR"/>
              </w:rPr>
            </w:pPr>
            <w:r w:rsidRPr="00EA334A">
              <w:rPr>
                <w:rFonts w:ascii="Times New Roman" w:eastAsia="Times New Roman" w:hAnsi="Times New Roman" w:cs="Times New Roman"/>
                <w:color w:val="000000" w:themeColor="text1"/>
                <w:lang w:val="en-US" w:eastAsia="fr-FR"/>
              </w:rPr>
              <w:t>13 (± 1)</w:t>
            </w:r>
          </w:p>
        </w:tc>
      </w:tr>
      <w:tr w:rsidR="009F4D76" w:rsidRPr="00EA334A" w:rsidTr="009C097C">
        <w:trPr>
          <w:trHeight w:val="206"/>
        </w:trPr>
        <w:tc>
          <w:tcPr>
            <w:tcW w:w="45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rPr>
                <w:rFonts w:ascii="Times New Roman" w:eastAsia="Times New Roman" w:hAnsi="Times New Roman" w:cs="Times New Roman"/>
                <w:lang w:eastAsia="fr-FR"/>
              </w:rPr>
            </w:pPr>
            <w:r w:rsidRPr="00EA334A">
              <w:rPr>
                <w:rFonts w:ascii="Times New Roman" w:eastAsia="Times New Roman" w:hAnsi="Times New Roman" w:cs="Times New Roman"/>
                <w:b/>
                <w:bCs/>
                <w:color w:val="000000" w:themeColor="text1"/>
                <w:lang w:val="en-US" w:eastAsia="fr-FR"/>
              </w:rPr>
              <w:t>Coronary arterial pressure (mmHg)</w:t>
            </w:r>
          </w:p>
        </w:tc>
        <w:tc>
          <w:tcPr>
            <w:tcW w:w="45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center"/>
              <w:rPr>
                <w:rFonts w:ascii="Times New Roman" w:eastAsia="Times New Roman" w:hAnsi="Times New Roman" w:cs="Times New Roman"/>
                <w:lang w:eastAsia="fr-FR"/>
              </w:rPr>
            </w:pPr>
            <w:r w:rsidRPr="00EA334A">
              <w:rPr>
                <w:rFonts w:ascii="Times New Roman" w:eastAsia="Times New Roman" w:hAnsi="Times New Roman" w:cs="Times New Roman"/>
                <w:color w:val="000000" w:themeColor="text1"/>
                <w:lang w:val="en-US" w:eastAsia="fr-FR"/>
              </w:rPr>
              <w:t>53 (± 13)</w:t>
            </w:r>
          </w:p>
        </w:tc>
      </w:tr>
      <w:tr w:rsidR="009F4D76" w:rsidRPr="00EA334A" w:rsidTr="009C097C">
        <w:trPr>
          <w:trHeight w:val="206"/>
        </w:trPr>
        <w:tc>
          <w:tcPr>
            <w:tcW w:w="45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rPr>
                <w:rFonts w:ascii="Times New Roman" w:eastAsia="Times New Roman" w:hAnsi="Times New Roman" w:cs="Times New Roman"/>
                <w:lang w:eastAsia="fr-FR"/>
              </w:rPr>
            </w:pPr>
            <w:r w:rsidRPr="00EA334A">
              <w:rPr>
                <w:rFonts w:ascii="Times New Roman" w:eastAsia="Times New Roman" w:hAnsi="Times New Roman" w:cs="Times New Roman"/>
                <w:b/>
                <w:bCs/>
                <w:color w:val="000000" w:themeColor="text1"/>
                <w:lang w:val="en-US" w:eastAsia="fr-FR"/>
              </w:rPr>
              <w:t>Systolic Intracranial pressure (mmHg)</w:t>
            </w:r>
          </w:p>
        </w:tc>
        <w:tc>
          <w:tcPr>
            <w:tcW w:w="45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center"/>
              <w:rPr>
                <w:rFonts w:ascii="Times New Roman" w:eastAsia="Times New Roman" w:hAnsi="Times New Roman" w:cs="Times New Roman"/>
                <w:lang w:eastAsia="fr-FR"/>
              </w:rPr>
            </w:pPr>
            <w:r w:rsidRPr="00EA334A">
              <w:rPr>
                <w:rFonts w:ascii="Times New Roman" w:eastAsia="Times New Roman" w:hAnsi="Times New Roman" w:cs="Times New Roman"/>
                <w:color w:val="000000" w:themeColor="text1"/>
                <w:lang w:val="en-US" w:eastAsia="fr-FR"/>
              </w:rPr>
              <w:t>9 (± 6)</w:t>
            </w:r>
          </w:p>
        </w:tc>
      </w:tr>
      <w:tr w:rsidR="009F4D76" w:rsidRPr="00EA334A" w:rsidTr="009C097C">
        <w:trPr>
          <w:trHeight w:val="206"/>
        </w:trPr>
        <w:tc>
          <w:tcPr>
            <w:tcW w:w="45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rPr>
                <w:rFonts w:ascii="Times New Roman" w:eastAsia="Times New Roman" w:hAnsi="Times New Roman" w:cs="Times New Roman"/>
                <w:lang w:eastAsia="fr-FR"/>
              </w:rPr>
            </w:pPr>
            <w:r w:rsidRPr="00EA334A">
              <w:rPr>
                <w:rFonts w:ascii="Times New Roman" w:eastAsia="Times New Roman" w:hAnsi="Times New Roman" w:cs="Times New Roman"/>
                <w:b/>
                <w:bCs/>
                <w:color w:val="000000" w:themeColor="text1"/>
                <w:lang w:val="en-US" w:eastAsia="fr-FR"/>
              </w:rPr>
              <w:t>Diastolic Intracranial pressure (mmHg)</w:t>
            </w:r>
          </w:p>
        </w:tc>
        <w:tc>
          <w:tcPr>
            <w:tcW w:w="45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center"/>
              <w:rPr>
                <w:rFonts w:ascii="Times New Roman" w:eastAsia="Times New Roman" w:hAnsi="Times New Roman" w:cs="Times New Roman"/>
                <w:lang w:eastAsia="fr-FR"/>
              </w:rPr>
            </w:pPr>
            <w:r w:rsidRPr="00EA334A">
              <w:rPr>
                <w:rFonts w:ascii="Times New Roman" w:eastAsia="Times New Roman" w:hAnsi="Times New Roman" w:cs="Times New Roman"/>
                <w:color w:val="000000" w:themeColor="text1"/>
                <w:lang w:val="en-US" w:eastAsia="fr-FR"/>
              </w:rPr>
              <w:t>7 (± 6)</w:t>
            </w:r>
          </w:p>
        </w:tc>
      </w:tr>
      <w:tr w:rsidR="009F4D76" w:rsidRPr="00EA334A" w:rsidTr="009C097C">
        <w:trPr>
          <w:trHeight w:val="206"/>
        </w:trPr>
        <w:tc>
          <w:tcPr>
            <w:tcW w:w="45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rPr>
                <w:rFonts w:ascii="Times New Roman" w:eastAsia="Times New Roman" w:hAnsi="Times New Roman" w:cs="Times New Roman"/>
                <w:lang w:eastAsia="fr-FR"/>
              </w:rPr>
            </w:pPr>
            <w:r w:rsidRPr="00EA334A">
              <w:rPr>
                <w:rFonts w:ascii="Times New Roman" w:eastAsia="Times New Roman" w:hAnsi="Times New Roman" w:cs="Times New Roman"/>
                <w:b/>
                <w:bCs/>
                <w:color w:val="000000" w:themeColor="text1"/>
                <w:lang w:val="en-US" w:eastAsia="fr-FR"/>
              </w:rPr>
              <w:t>Mean Intracranial pressure (mmHg)</w:t>
            </w:r>
          </w:p>
        </w:tc>
        <w:tc>
          <w:tcPr>
            <w:tcW w:w="45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9F4D76" w:rsidRPr="00EA334A" w:rsidRDefault="009F4D76" w:rsidP="009C097C">
            <w:pPr>
              <w:spacing w:line="480" w:lineRule="auto"/>
              <w:jc w:val="center"/>
              <w:rPr>
                <w:rFonts w:ascii="Times New Roman" w:eastAsia="Times New Roman" w:hAnsi="Times New Roman" w:cs="Times New Roman"/>
                <w:lang w:eastAsia="fr-FR"/>
              </w:rPr>
            </w:pPr>
            <w:r w:rsidRPr="00EA334A">
              <w:rPr>
                <w:rFonts w:ascii="Times New Roman" w:eastAsia="Times New Roman" w:hAnsi="Times New Roman" w:cs="Times New Roman"/>
                <w:color w:val="000000" w:themeColor="text1"/>
                <w:lang w:val="en-US" w:eastAsia="fr-FR"/>
              </w:rPr>
              <w:t>8 (± 6)</w:t>
            </w:r>
          </w:p>
        </w:tc>
      </w:tr>
    </w:tbl>
    <w:p w:rsidR="009F4D76" w:rsidRPr="00EA334A" w:rsidRDefault="009F4D76" w:rsidP="009F4D76">
      <w:pPr>
        <w:spacing w:line="480" w:lineRule="auto"/>
        <w:jc w:val="both"/>
        <w:rPr>
          <w:rFonts w:ascii="Times New Roman" w:hAnsi="Times New Roman" w:cs="Times New Roman"/>
          <w:b/>
          <w:lang w:val="en-US"/>
        </w:rPr>
      </w:pPr>
    </w:p>
    <w:p w:rsidR="009F4D76" w:rsidRDefault="009F4D76" w:rsidP="009F4D76">
      <w:pPr>
        <w:spacing w:line="480" w:lineRule="auto"/>
        <w:rPr>
          <w:rFonts w:ascii="Times New Roman" w:hAnsi="Times New Roman" w:cs="Times New Roman"/>
          <w:lang w:val="en-US"/>
        </w:rPr>
      </w:pPr>
      <w:r w:rsidRPr="00EA334A">
        <w:rPr>
          <w:rFonts w:ascii="Times New Roman" w:hAnsi="Times New Roman" w:cs="Times New Roman"/>
          <w:lang w:val="en-US"/>
        </w:rPr>
        <w:t xml:space="preserve">Data </w:t>
      </w:r>
      <w:proofErr w:type="gramStart"/>
      <w:r w:rsidRPr="00EA334A">
        <w:rPr>
          <w:rFonts w:ascii="Times New Roman" w:hAnsi="Times New Roman" w:cs="Times New Roman"/>
          <w:lang w:val="en-US"/>
        </w:rPr>
        <w:t>are presented</w:t>
      </w:r>
      <w:proofErr w:type="gramEnd"/>
      <w:r w:rsidRPr="00EA334A">
        <w:rPr>
          <w:rFonts w:ascii="Times New Roman" w:hAnsi="Times New Roman" w:cs="Times New Roman"/>
          <w:lang w:val="en-US"/>
        </w:rPr>
        <w:t xml:space="preserve"> as means (</w:t>
      </w:r>
      <w:r w:rsidRPr="00EA334A">
        <w:rPr>
          <w:rFonts w:ascii="Times New Roman" w:hAnsi="Times New Roman" w:cs="Times New Roman"/>
          <w:lang w:val="en-US"/>
        </w:rPr>
        <w:sym w:font="Symbol" w:char="F0B1"/>
      </w:r>
      <w:r w:rsidRPr="00EA334A">
        <w:rPr>
          <w:rFonts w:ascii="Times New Roman" w:hAnsi="Times New Roman" w:cs="Times New Roman"/>
          <w:lang w:val="en-US"/>
        </w:rPr>
        <w:t xml:space="preserve"> SD)</w:t>
      </w:r>
    </w:p>
    <w:p w:rsidR="009F4D76" w:rsidRDefault="009F4D76" w:rsidP="009F4D76">
      <w:pPr>
        <w:rPr>
          <w:rFonts w:ascii="Times New Roman" w:hAnsi="Times New Roman" w:cs="Times New Roman"/>
          <w:lang w:val="en-US"/>
        </w:rPr>
      </w:pPr>
      <w:r>
        <w:rPr>
          <w:rFonts w:ascii="Times New Roman" w:hAnsi="Times New Roman" w:cs="Times New Roman"/>
          <w:lang w:val="en-US"/>
        </w:rPr>
        <w:br w:type="page"/>
      </w:r>
    </w:p>
    <w:p w:rsidR="009F4D76" w:rsidRPr="005A3487" w:rsidRDefault="009F4D76" w:rsidP="009F4D76">
      <w:pPr>
        <w:spacing w:after="120"/>
        <w:rPr>
          <w:rFonts w:ascii="Times New Roman" w:hAnsi="Times New Roman" w:cs="Times New Roman"/>
          <w:lang w:val="en-US"/>
        </w:rPr>
      </w:pPr>
      <w:r w:rsidRPr="001C056E">
        <w:rPr>
          <w:rFonts w:ascii="Times New Roman" w:hAnsi="Times New Roman" w:cs="Times New Roman"/>
          <w:b/>
          <w:lang w:val="en-US"/>
        </w:rPr>
        <w:lastRenderedPageBreak/>
        <w:t>Compliance to the ARRIVE Guidelines of the pig</w:t>
      </w:r>
      <w:r>
        <w:rPr>
          <w:rFonts w:ascii="Times New Roman" w:hAnsi="Times New Roman" w:cs="Times New Roman"/>
          <w:b/>
          <w:lang w:val="en-US"/>
        </w:rPr>
        <w:t>s</w:t>
      </w:r>
      <w:r w:rsidR="00D850EE">
        <w:rPr>
          <w:rFonts w:ascii="Times New Roman" w:hAnsi="Times New Roman" w:cs="Times New Roman"/>
          <w:b/>
          <w:lang w:val="en-US"/>
        </w:rPr>
        <w:t>’</w:t>
      </w:r>
      <w:r>
        <w:rPr>
          <w:rFonts w:ascii="Times New Roman" w:hAnsi="Times New Roman" w:cs="Times New Roman"/>
          <w:b/>
          <w:lang w:val="en-US"/>
        </w:rPr>
        <w:t xml:space="preserve"> experiment</w:t>
      </w:r>
    </w:p>
    <w:p w:rsidR="009F4D76" w:rsidRPr="001C056E" w:rsidRDefault="009F4D76" w:rsidP="009F4D76">
      <w:pPr>
        <w:spacing w:after="120"/>
        <w:jc w:val="center"/>
        <w:rPr>
          <w:rFonts w:ascii="Times New Roman" w:hAnsi="Times New Roman" w:cs="Times New Roman"/>
          <w:b/>
          <w:lang w:val="en-US"/>
        </w:rPr>
      </w:pPr>
    </w:p>
    <w:p w:rsidR="009F4D76" w:rsidRPr="001C056E" w:rsidRDefault="009F4D76" w:rsidP="009F4D76">
      <w:pPr>
        <w:spacing w:after="120"/>
        <w:jc w:val="center"/>
        <w:rPr>
          <w:rFonts w:ascii="Times New Roman" w:hAnsi="Times New Roman" w:cs="Times New Roman"/>
          <w:b/>
          <w:lang w:val="en-US"/>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6561"/>
      </w:tblGrid>
      <w:tr w:rsidR="009F4D76" w:rsidRPr="009F4D76" w:rsidTr="009C097C">
        <w:trPr>
          <w:jc w:val="center"/>
        </w:trPr>
        <w:tc>
          <w:tcPr>
            <w:tcW w:w="3186" w:type="dxa"/>
            <w:shd w:val="clear" w:color="auto" w:fill="D9D9D9"/>
          </w:tcPr>
          <w:p w:rsidR="009F4D76" w:rsidRPr="001C056E" w:rsidRDefault="009F4D76" w:rsidP="009C097C">
            <w:pPr>
              <w:jc w:val="center"/>
              <w:rPr>
                <w:rFonts w:ascii="Times New Roman" w:hAnsi="Times New Roman" w:cs="Times New Roman"/>
                <w:b/>
                <w:bCs/>
                <w:lang w:val="en-US"/>
              </w:rPr>
            </w:pPr>
          </w:p>
          <w:p w:rsidR="009F4D76" w:rsidRPr="001C056E" w:rsidRDefault="009F4D76" w:rsidP="009C097C">
            <w:pPr>
              <w:jc w:val="center"/>
              <w:rPr>
                <w:rFonts w:ascii="Times New Roman" w:hAnsi="Times New Roman" w:cs="Times New Roman"/>
                <w:b/>
                <w:bCs/>
                <w:lang w:val="en-US"/>
              </w:rPr>
            </w:pPr>
          </w:p>
          <w:p w:rsidR="009F4D76" w:rsidRPr="001C056E" w:rsidRDefault="009F4D76" w:rsidP="009C097C">
            <w:pPr>
              <w:jc w:val="center"/>
              <w:rPr>
                <w:rFonts w:ascii="Times New Roman" w:hAnsi="Times New Roman" w:cs="Times New Roman"/>
                <w:b/>
                <w:bCs/>
                <w:lang w:val="en-US"/>
              </w:rPr>
            </w:pPr>
            <w:r w:rsidRPr="001C056E">
              <w:rPr>
                <w:rFonts w:ascii="Times New Roman" w:hAnsi="Times New Roman" w:cs="Times New Roman"/>
                <w:b/>
                <w:bCs/>
                <w:lang w:val="en-US"/>
              </w:rPr>
              <w:t>TITLE</w:t>
            </w:r>
          </w:p>
        </w:tc>
        <w:tc>
          <w:tcPr>
            <w:tcW w:w="6561" w:type="dxa"/>
            <w:shd w:val="clear" w:color="auto" w:fill="D9D9D9"/>
          </w:tcPr>
          <w:p w:rsidR="009F4D76" w:rsidRDefault="009F4D76" w:rsidP="009C097C">
            <w:pPr>
              <w:rPr>
                <w:rFonts w:ascii="Times New Roman" w:hAnsi="Times New Roman" w:cs="Times New Roman"/>
                <w:lang w:val="en-US"/>
              </w:rPr>
            </w:pPr>
          </w:p>
          <w:p w:rsidR="009F4D76" w:rsidRDefault="009F4D76" w:rsidP="009C097C">
            <w:pPr>
              <w:jc w:val="center"/>
              <w:rPr>
                <w:rFonts w:ascii="Times New Roman" w:hAnsi="Times New Roman" w:cs="Times New Roman"/>
                <w:b/>
                <w:lang w:val="en-US"/>
              </w:rPr>
            </w:pPr>
            <w:r w:rsidRPr="007013D3">
              <w:rPr>
                <w:rFonts w:ascii="Times New Roman" w:hAnsi="Times New Roman" w:cs="Times New Roman"/>
                <w:b/>
                <w:lang w:val="en-US"/>
              </w:rPr>
              <w:t xml:space="preserve">A novel </w:t>
            </w:r>
            <w:proofErr w:type="spellStart"/>
            <w:r w:rsidRPr="007013D3">
              <w:rPr>
                <w:rFonts w:ascii="Times New Roman" w:hAnsi="Times New Roman" w:cs="Times New Roman"/>
                <w:b/>
                <w:lang w:val="en-US"/>
              </w:rPr>
              <w:t>capnogram</w:t>
            </w:r>
            <w:proofErr w:type="spellEnd"/>
            <w:r w:rsidRPr="007013D3">
              <w:rPr>
                <w:rFonts w:ascii="Times New Roman" w:hAnsi="Times New Roman" w:cs="Times New Roman"/>
                <w:b/>
                <w:lang w:val="en-US"/>
              </w:rPr>
              <w:t xml:space="preserve"> analysis to guide ventilation during continuous chest compressions resuscitation. From clinical to experimental observations</w:t>
            </w:r>
          </w:p>
          <w:p w:rsidR="009F4D76" w:rsidRPr="001C056E" w:rsidRDefault="009F4D76" w:rsidP="009C097C">
            <w:pPr>
              <w:rPr>
                <w:rFonts w:ascii="Times New Roman" w:hAnsi="Times New Roman" w:cs="Times New Roman"/>
                <w:b/>
                <w:lang w:val="en-US"/>
              </w:rPr>
            </w:pPr>
          </w:p>
        </w:tc>
      </w:tr>
      <w:tr w:rsidR="009F4D76" w:rsidRPr="001C056E" w:rsidTr="009C097C">
        <w:trPr>
          <w:jc w:val="center"/>
        </w:trPr>
        <w:tc>
          <w:tcPr>
            <w:tcW w:w="3186" w:type="dxa"/>
            <w:shd w:val="clear" w:color="auto" w:fill="auto"/>
          </w:tcPr>
          <w:p w:rsidR="009F4D76" w:rsidRPr="001C056E" w:rsidRDefault="009F4D76" w:rsidP="009C097C">
            <w:pPr>
              <w:jc w:val="center"/>
              <w:rPr>
                <w:rFonts w:ascii="Times New Roman" w:hAnsi="Times New Roman" w:cs="Times New Roman"/>
                <w:b/>
                <w:bCs/>
                <w:lang w:val="en-US"/>
              </w:rPr>
            </w:pPr>
          </w:p>
          <w:p w:rsidR="009F4D76" w:rsidRPr="001C056E" w:rsidRDefault="009F4D76" w:rsidP="009C097C">
            <w:pPr>
              <w:jc w:val="center"/>
              <w:rPr>
                <w:rFonts w:ascii="Times New Roman" w:hAnsi="Times New Roman" w:cs="Times New Roman"/>
                <w:b/>
                <w:bCs/>
                <w:lang w:val="en-US"/>
              </w:rPr>
            </w:pPr>
            <w:r w:rsidRPr="001C056E">
              <w:rPr>
                <w:rFonts w:ascii="Times New Roman" w:hAnsi="Times New Roman" w:cs="Times New Roman"/>
                <w:b/>
                <w:bCs/>
                <w:lang w:val="en-US"/>
              </w:rPr>
              <w:t>METHODS</w:t>
            </w:r>
          </w:p>
          <w:p w:rsidR="009F4D76" w:rsidRPr="001C056E" w:rsidRDefault="009F4D76" w:rsidP="009C097C">
            <w:pPr>
              <w:jc w:val="center"/>
              <w:rPr>
                <w:rFonts w:ascii="Times New Roman" w:hAnsi="Times New Roman" w:cs="Times New Roman"/>
                <w:b/>
                <w:bCs/>
                <w:lang w:val="en-US"/>
              </w:rPr>
            </w:pPr>
          </w:p>
        </w:tc>
        <w:tc>
          <w:tcPr>
            <w:tcW w:w="6561" w:type="dxa"/>
            <w:shd w:val="clear" w:color="auto" w:fill="auto"/>
          </w:tcPr>
          <w:p w:rsidR="009F4D76" w:rsidRPr="001C056E" w:rsidRDefault="009F4D76" w:rsidP="009C097C">
            <w:pPr>
              <w:jc w:val="both"/>
              <w:rPr>
                <w:rFonts w:ascii="Times New Roman" w:hAnsi="Times New Roman" w:cs="Times New Roman"/>
                <w:b/>
                <w:lang w:val="en-US"/>
              </w:rPr>
            </w:pPr>
          </w:p>
        </w:tc>
      </w:tr>
      <w:tr w:rsidR="009F4D76" w:rsidRPr="009F4D76" w:rsidTr="009C097C">
        <w:trPr>
          <w:jc w:val="center"/>
        </w:trPr>
        <w:tc>
          <w:tcPr>
            <w:tcW w:w="3186" w:type="dxa"/>
            <w:shd w:val="clear" w:color="auto" w:fill="auto"/>
          </w:tcPr>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F4D76">
            <w:pPr>
              <w:pStyle w:val="Paragraphedeliste"/>
              <w:numPr>
                <w:ilvl w:val="0"/>
                <w:numId w:val="1"/>
              </w:numPr>
              <w:spacing w:after="0" w:line="240" w:lineRule="auto"/>
              <w:jc w:val="center"/>
              <w:rPr>
                <w:rFonts w:ascii="Times New Roman" w:hAnsi="Times New Roman" w:cs="Times New Roman"/>
                <w:bCs/>
                <w:i/>
                <w:sz w:val="24"/>
                <w:szCs w:val="24"/>
                <w:lang w:val="en-US"/>
              </w:rPr>
            </w:pPr>
            <w:r w:rsidRPr="001C056E">
              <w:rPr>
                <w:rFonts w:ascii="Times New Roman" w:hAnsi="Times New Roman" w:cs="Times New Roman"/>
                <w:bCs/>
                <w:i/>
                <w:sz w:val="24"/>
                <w:szCs w:val="24"/>
                <w:lang w:val="en-US"/>
              </w:rPr>
              <w:t>Ethical statement</w:t>
            </w:r>
          </w:p>
          <w:p w:rsidR="009F4D76" w:rsidRPr="001C056E" w:rsidRDefault="009F4D76" w:rsidP="009C097C">
            <w:pPr>
              <w:jc w:val="center"/>
              <w:rPr>
                <w:rFonts w:ascii="Times New Roman" w:hAnsi="Times New Roman" w:cs="Times New Roman"/>
                <w:b/>
                <w:bCs/>
                <w:lang w:val="en-US"/>
              </w:rPr>
            </w:pPr>
          </w:p>
          <w:p w:rsidR="009F4D76" w:rsidRPr="001C056E" w:rsidRDefault="009F4D76" w:rsidP="009C097C">
            <w:pPr>
              <w:jc w:val="center"/>
              <w:rPr>
                <w:rFonts w:ascii="Times New Roman" w:hAnsi="Times New Roman" w:cs="Times New Roman"/>
                <w:b/>
                <w:bCs/>
                <w:lang w:val="en-US"/>
              </w:rPr>
            </w:pPr>
          </w:p>
          <w:p w:rsidR="009F4D76" w:rsidRPr="001C056E" w:rsidRDefault="009F4D76" w:rsidP="009C097C">
            <w:pPr>
              <w:jc w:val="center"/>
              <w:rPr>
                <w:rFonts w:ascii="Times New Roman" w:hAnsi="Times New Roman" w:cs="Times New Roman"/>
                <w:b/>
                <w:bCs/>
                <w:lang w:val="en-US"/>
              </w:rPr>
            </w:pPr>
          </w:p>
        </w:tc>
        <w:tc>
          <w:tcPr>
            <w:tcW w:w="6561" w:type="dxa"/>
            <w:shd w:val="clear" w:color="auto" w:fill="auto"/>
          </w:tcPr>
          <w:p w:rsidR="009F4D76" w:rsidRPr="001C056E" w:rsidRDefault="009F4D76" w:rsidP="009C097C">
            <w:pPr>
              <w:jc w:val="both"/>
              <w:rPr>
                <w:rFonts w:ascii="Times New Roman" w:hAnsi="Times New Roman" w:cs="Times New Roman"/>
                <w:lang w:val="en-US"/>
              </w:rPr>
            </w:pPr>
          </w:p>
          <w:p w:rsidR="009F4D76" w:rsidRPr="001C056E" w:rsidRDefault="009F4D76" w:rsidP="009C097C">
            <w:pPr>
              <w:jc w:val="both"/>
              <w:rPr>
                <w:rFonts w:ascii="Times New Roman" w:hAnsi="Times New Roman" w:cs="Times New Roman"/>
                <w:lang w:val="en-US"/>
              </w:rPr>
            </w:pPr>
            <w:r w:rsidRPr="001C056E">
              <w:rPr>
                <w:rFonts w:ascii="Times New Roman" w:hAnsi="Times New Roman" w:cs="Times New Roman"/>
                <w:lang w:val="en-US"/>
              </w:rPr>
              <w:t>This study was approved by the ethics committee for animal research Cometh - 016 (project 2018062813205311). The procedure for the care and sacrifices of study animals was in accordance with the European Community Standards on the Care and Use of Laboratory Animals.</w:t>
            </w:r>
          </w:p>
          <w:p w:rsidR="009F4D76" w:rsidRPr="001C056E" w:rsidRDefault="009F4D76" w:rsidP="009C097C">
            <w:pPr>
              <w:jc w:val="both"/>
              <w:rPr>
                <w:rFonts w:ascii="Times New Roman" w:hAnsi="Times New Roman" w:cs="Times New Roman"/>
                <w:b/>
                <w:lang w:val="en-US"/>
              </w:rPr>
            </w:pPr>
          </w:p>
        </w:tc>
      </w:tr>
      <w:tr w:rsidR="009F4D76" w:rsidRPr="009F4D76" w:rsidTr="009C097C">
        <w:trPr>
          <w:jc w:val="center"/>
        </w:trPr>
        <w:tc>
          <w:tcPr>
            <w:tcW w:w="3186" w:type="dxa"/>
            <w:shd w:val="clear" w:color="auto" w:fill="auto"/>
          </w:tcPr>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F4D76">
            <w:pPr>
              <w:pStyle w:val="Paragraphedeliste"/>
              <w:numPr>
                <w:ilvl w:val="0"/>
                <w:numId w:val="1"/>
              </w:numPr>
              <w:spacing w:after="0" w:line="240" w:lineRule="auto"/>
              <w:jc w:val="center"/>
              <w:rPr>
                <w:rFonts w:ascii="Times New Roman" w:hAnsi="Times New Roman" w:cs="Times New Roman"/>
                <w:bCs/>
                <w:i/>
                <w:sz w:val="24"/>
                <w:szCs w:val="24"/>
                <w:lang w:val="en-US"/>
              </w:rPr>
            </w:pPr>
            <w:r w:rsidRPr="001C056E">
              <w:rPr>
                <w:rFonts w:ascii="Times New Roman" w:hAnsi="Times New Roman" w:cs="Times New Roman"/>
                <w:bCs/>
                <w:i/>
                <w:sz w:val="24"/>
                <w:szCs w:val="24"/>
                <w:lang w:val="en-US"/>
              </w:rPr>
              <w:t>Study design</w:t>
            </w:r>
          </w:p>
        </w:tc>
        <w:tc>
          <w:tcPr>
            <w:tcW w:w="6561" w:type="dxa"/>
            <w:shd w:val="clear" w:color="auto" w:fill="auto"/>
          </w:tcPr>
          <w:p w:rsidR="009F4D76" w:rsidRPr="001C056E" w:rsidRDefault="009F4D76" w:rsidP="009C097C">
            <w:pPr>
              <w:jc w:val="both"/>
              <w:rPr>
                <w:rFonts w:ascii="Times New Roman" w:hAnsi="Times New Roman" w:cs="Times New Roman"/>
                <w:lang w:val="en-US"/>
              </w:rPr>
            </w:pPr>
          </w:p>
          <w:p w:rsidR="009F4D76" w:rsidRPr="001C056E" w:rsidRDefault="009F4D76" w:rsidP="009C097C">
            <w:pPr>
              <w:jc w:val="both"/>
              <w:rPr>
                <w:rFonts w:ascii="Times New Roman" w:hAnsi="Times New Roman" w:cs="Times New Roman"/>
                <w:lang w:val="en-US"/>
              </w:rPr>
            </w:pPr>
            <w:r w:rsidRPr="001C056E">
              <w:rPr>
                <w:rFonts w:ascii="Times New Roman" w:hAnsi="Times New Roman" w:cs="Times New Roman"/>
                <w:lang w:val="en-US"/>
              </w:rPr>
              <w:t xml:space="preserve">In a first animal, we tested the effect of a large range of tidal volumes during cardiopulmonary resuscitation (from 6 ml/kg to 20 ml/kg) to illustrate what </w:t>
            </w:r>
            <w:proofErr w:type="gramStart"/>
            <w:r w:rsidRPr="001C056E">
              <w:rPr>
                <w:rFonts w:ascii="Times New Roman" w:hAnsi="Times New Roman" w:cs="Times New Roman"/>
                <w:lang w:val="en-US"/>
              </w:rPr>
              <w:t>can be expected</w:t>
            </w:r>
            <w:proofErr w:type="gramEnd"/>
            <w:r w:rsidRPr="001C056E">
              <w:rPr>
                <w:rFonts w:ascii="Times New Roman" w:hAnsi="Times New Roman" w:cs="Times New Roman"/>
                <w:lang w:val="en-US"/>
              </w:rPr>
              <w:t xml:space="preserve"> in terms of circulation impact and </w:t>
            </w:r>
            <w:proofErr w:type="spellStart"/>
            <w:r w:rsidRPr="001C056E">
              <w:rPr>
                <w:rFonts w:ascii="Times New Roman" w:hAnsi="Times New Roman" w:cs="Times New Roman"/>
                <w:lang w:val="en-US"/>
              </w:rPr>
              <w:t>capnogram</w:t>
            </w:r>
            <w:proofErr w:type="spellEnd"/>
            <w:r w:rsidRPr="001C056E">
              <w:rPr>
                <w:rFonts w:ascii="Times New Roman" w:hAnsi="Times New Roman" w:cs="Times New Roman"/>
                <w:lang w:val="en-US"/>
              </w:rPr>
              <w:t xml:space="preserve"> patterns.</w:t>
            </w:r>
          </w:p>
          <w:p w:rsidR="009F4D76" w:rsidRPr="001C056E" w:rsidRDefault="009F4D76" w:rsidP="009C097C">
            <w:pPr>
              <w:jc w:val="both"/>
              <w:rPr>
                <w:rFonts w:ascii="Times New Roman" w:hAnsi="Times New Roman" w:cs="Times New Roman"/>
                <w:lang w:val="en-US"/>
              </w:rPr>
            </w:pPr>
            <w:r w:rsidRPr="001C056E">
              <w:rPr>
                <w:rFonts w:ascii="Times New Roman" w:hAnsi="Times New Roman" w:cs="Times New Roman"/>
                <w:lang w:val="en-US"/>
              </w:rPr>
              <w:t xml:space="preserve">The six other animals </w:t>
            </w:r>
            <w:proofErr w:type="gramStart"/>
            <w:r w:rsidRPr="001C056E">
              <w:rPr>
                <w:rFonts w:ascii="Times New Roman" w:hAnsi="Times New Roman" w:cs="Times New Roman"/>
                <w:lang w:val="en-US"/>
              </w:rPr>
              <w:t>were enrolled</w:t>
            </w:r>
            <w:proofErr w:type="gramEnd"/>
            <w:r w:rsidRPr="001C056E">
              <w:rPr>
                <w:rFonts w:ascii="Times New Roman" w:hAnsi="Times New Roman" w:cs="Times New Roman"/>
                <w:lang w:val="en-US"/>
              </w:rPr>
              <w:t xml:space="preserve"> in the main study. Ventricular fibrillation </w:t>
            </w:r>
            <w:proofErr w:type="gramStart"/>
            <w:r w:rsidRPr="001C056E">
              <w:rPr>
                <w:rFonts w:ascii="Times New Roman" w:hAnsi="Times New Roman" w:cs="Times New Roman"/>
                <w:lang w:val="en-US"/>
              </w:rPr>
              <w:t>was induced</w:t>
            </w:r>
            <w:proofErr w:type="gramEnd"/>
            <w:r w:rsidRPr="001C056E">
              <w:rPr>
                <w:rFonts w:ascii="Times New Roman" w:hAnsi="Times New Roman" w:cs="Times New Roman"/>
                <w:lang w:val="en-US"/>
              </w:rPr>
              <w:t xml:space="preserve"> by a pacing wire inserted in the right ventricular through the femoral vein catheter (no specific technical issues were observed during cardiac arrest induction). Fibrillation </w:t>
            </w:r>
            <w:proofErr w:type="gramStart"/>
            <w:r w:rsidRPr="001C056E">
              <w:rPr>
                <w:rFonts w:ascii="Times New Roman" w:hAnsi="Times New Roman" w:cs="Times New Roman"/>
                <w:lang w:val="en-US"/>
              </w:rPr>
              <w:t>was left</w:t>
            </w:r>
            <w:proofErr w:type="gramEnd"/>
            <w:r w:rsidRPr="001C056E">
              <w:rPr>
                <w:rFonts w:ascii="Times New Roman" w:hAnsi="Times New Roman" w:cs="Times New Roman"/>
                <w:lang w:val="en-US"/>
              </w:rPr>
              <w:t xml:space="preserve"> untreated during 4 min (no-flow period). Then continuous mechanical chest compression </w:t>
            </w:r>
            <w:proofErr w:type="gramStart"/>
            <w:r w:rsidRPr="001C056E">
              <w:rPr>
                <w:rFonts w:ascii="Times New Roman" w:hAnsi="Times New Roman" w:cs="Times New Roman"/>
                <w:lang w:val="en-US"/>
              </w:rPr>
              <w:t>was started</w:t>
            </w:r>
            <w:proofErr w:type="gramEnd"/>
            <w:r w:rsidRPr="001C056E">
              <w:rPr>
                <w:rFonts w:ascii="Times New Roman" w:hAnsi="Times New Roman" w:cs="Times New Roman"/>
                <w:lang w:val="en-US"/>
              </w:rPr>
              <w:t xml:space="preserve"> at a rate of 100 per minute and a depth of 5 cm with ventilation as recommended (100 % oxygen fraction, respiratory rate 10/min, I/E 1/5, tidal volume 6 ml/kg). CPR </w:t>
            </w:r>
            <w:proofErr w:type="gramStart"/>
            <w:r w:rsidRPr="001C056E">
              <w:rPr>
                <w:rFonts w:ascii="Times New Roman" w:hAnsi="Times New Roman" w:cs="Times New Roman"/>
                <w:lang w:val="en-US"/>
              </w:rPr>
              <w:t>was organized</w:t>
            </w:r>
            <w:proofErr w:type="gramEnd"/>
            <w:r w:rsidRPr="001C056E">
              <w:rPr>
                <w:rFonts w:ascii="Times New Roman" w:hAnsi="Times New Roman" w:cs="Times New Roman"/>
                <w:lang w:val="en-US"/>
              </w:rPr>
              <w:t xml:space="preserve"> into three periods associated to a specific tidal volume (period T0 to T5 =&gt; 5 minutes at 6 ml/kg - period T5 to T10 =&gt; 5 minutes at 12 ml/kg - period T10 to T15 =&gt; 5 minutes at 6 ml/kg). Blood gases </w:t>
            </w:r>
            <w:proofErr w:type="gramStart"/>
            <w:r w:rsidRPr="001C056E">
              <w:rPr>
                <w:rFonts w:ascii="Times New Roman" w:hAnsi="Times New Roman" w:cs="Times New Roman"/>
                <w:lang w:val="en-US"/>
              </w:rPr>
              <w:t>were measured</w:t>
            </w:r>
            <w:proofErr w:type="gramEnd"/>
            <w:r w:rsidRPr="001C056E">
              <w:rPr>
                <w:rFonts w:ascii="Times New Roman" w:hAnsi="Times New Roman" w:cs="Times New Roman"/>
                <w:lang w:val="en-US"/>
              </w:rPr>
              <w:t xml:space="preserve"> at each tidal volume change. Animals </w:t>
            </w:r>
            <w:proofErr w:type="gramStart"/>
            <w:r w:rsidRPr="001C056E">
              <w:rPr>
                <w:rFonts w:ascii="Times New Roman" w:hAnsi="Times New Roman" w:cs="Times New Roman"/>
                <w:lang w:val="en-US"/>
              </w:rPr>
              <w:t>were sacrificed</w:t>
            </w:r>
            <w:proofErr w:type="gramEnd"/>
            <w:r w:rsidRPr="001C056E">
              <w:rPr>
                <w:rFonts w:ascii="Times New Roman" w:hAnsi="Times New Roman" w:cs="Times New Roman"/>
                <w:lang w:val="en-US"/>
              </w:rPr>
              <w:t xml:space="preserve"> at the end of the protocol (i.e., low-flow period of 15 minutes) with a lethal dose of pentobarbital (60 mg.kg-1).</w:t>
            </w:r>
          </w:p>
          <w:p w:rsidR="009F4D76" w:rsidRPr="001C056E" w:rsidRDefault="009F4D76" w:rsidP="009C097C">
            <w:pPr>
              <w:jc w:val="both"/>
              <w:rPr>
                <w:rFonts w:ascii="Times New Roman" w:hAnsi="Times New Roman" w:cs="Times New Roman"/>
                <w:b/>
                <w:lang w:val="en-US"/>
              </w:rPr>
            </w:pPr>
          </w:p>
        </w:tc>
      </w:tr>
      <w:tr w:rsidR="009F4D76" w:rsidRPr="009F4D76" w:rsidTr="009C097C">
        <w:trPr>
          <w:jc w:val="center"/>
        </w:trPr>
        <w:tc>
          <w:tcPr>
            <w:tcW w:w="3186" w:type="dxa"/>
            <w:shd w:val="clear" w:color="auto" w:fill="auto"/>
          </w:tcPr>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F4D76">
            <w:pPr>
              <w:pStyle w:val="Paragraphedeliste"/>
              <w:numPr>
                <w:ilvl w:val="0"/>
                <w:numId w:val="1"/>
              </w:numPr>
              <w:spacing w:after="0" w:line="240" w:lineRule="auto"/>
              <w:jc w:val="center"/>
              <w:rPr>
                <w:rFonts w:ascii="Times New Roman" w:hAnsi="Times New Roman" w:cs="Times New Roman"/>
                <w:bCs/>
                <w:i/>
                <w:sz w:val="24"/>
                <w:szCs w:val="24"/>
                <w:lang w:val="en-US"/>
              </w:rPr>
            </w:pPr>
            <w:r w:rsidRPr="001C056E">
              <w:rPr>
                <w:rFonts w:ascii="Times New Roman" w:hAnsi="Times New Roman" w:cs="Times New Roman"/>
                <w:bCs/>
                <w:i/>
                <w:sz w:val="24"/>
                <w:szCs w:val="24"/>
                <w:lang w:val="en-US"/>
              </w:rPr>
              <w:t>Sample size</w:t>
            </w: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tc>
        <w:tc>
          <w:tcPr>
            <w:tcW w:w="6561" w:type="dxa"/>
            <w:shd w:val="clear" w:color="auto" w:fill="auto"/>
          </w:tcPr>
          <w:p w:rsidR="009F4D76" w:rsidRPr="001C056E" w:rsidRDefault="009F4D76" w:rsidP="009C097C">
            <w:pPr>
              <w:jc w:val="both"/>
              <w:rPr>
                <w:rFonts w:ascii="Times New Roman" w:hAnsi="Times New Roman" w:cs="Times New Roman"/>
                <w:lang w:val="en-US"/>
              </w:rPr>
            </w:pPr>
          </w:p>
          <w:p w:rsidR="009F4D76" w:rsidRPr="001C056E" w:rsidRDefault="009F4D76" w:rsidP="009C097C">
            <w:pPr>
              <w:jc w:val="both"/>
              <w:rPr>
                <w:rFonts w:ascii="Times New Roman" w:hAnsi="Times New Roman" w:cs="Times New Roman"/>
                <w:b/>
                <w:lang w:val="en-US"/>
              </w:rPr>
            </w:pPr>
            <w:r w:rsidRPr="001C056E">
              <w:rPr>
                <w:rFonts w:ascii="Times New Roman" w:hAnsi="Times New Roman" w:cs="Times New Roman"/>
                <w:lang w:val="en-US"/>
              </w:rPr>
              <w:t xml:space="preserve">1 animal for initial tests and 6 animals for the main study </w:t>
            </w:r>
          </w:p>
        </w:tc>
      </w:tr>
      <w:tr w:rsidR="009F4D76" w:rsidRPr="009F4D76" w:rsidTr="009C097C">
        <w:trPr>
          <w:jc w:val="center"/>
        </w:trPr>
        <w:tc>
          <w:tcPr>
            <w:tcW w:w="3186" w:type="dxa"/>
            <w:shd w:val="clear" w:color="auto" w:fill="auto"/>
          </w:tcPr>
          <w:p w:rsidR="009F4D76" w:rsidRPr="001C056E" w:rsidRDefault="009F4D76" w:rsidP="009C097C">
            <w:pPr>
              <w:rPr>
                <w:rFonts w:ascii="Times New Roman" w:hAnsi="Times New Roman" w:cs="Times New Roman"/>
                <w:b/>
                <w:bCs/>
                <w:lang w:val="en-US"/>
              </w:rPr>
            </w:pPr>
          </w:p>
          <w:p w:rsidR="009F4D76" w:rsidRPr="001C056E" w:rsidRDefault="009F4D76" w:rsidP="009F4D76">
            <w:pPr>
              <w:pStyle w:val="Paragraphedeliste"/>
              <w:numPr>
                <w:ilvl w:val="0"/>
                <w:numId w:val="1"/>
              </w:numPr>
              <w:spacing w:after="0" w:line="240" w:lineRule="auto"/>
              <w:jc w:val="center"/>
              <w:rPr>
                <w:rFonts w:ascii="Times New Roman" w:hAnsi="Times New Roman" w:cs="Times New Roman"/>
                <w:bCs/>
                <w:i/>
                <w:sz w:val="24"/>
                <w:szCs w:val="24"/>
                <w:lang w:val="en-US"/>
              </w:rPr>
            </w:pPr>
            <w:r w:rsidRPr="001C056E">
              <w:rPr>
                <w:rFonts w:ascii="Times New Roman" w:hAnsi="Times New Roman" w:cs="Times New Roman"/>
                <w:bCs/>
                <w:i/>
                <w:sz w:val="24"/>
                <w:szCs w:val="24"/>
                <w:lang w:val="en-US"/>
              </w:rPr>
              <w:t>Inclusion and exclusion criteria</w:t>
            </w: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tc>
        <w:tc>
          <w:tcPr>
            <w:tcW w:w="6561" w:type="dxa"/>
            <w:shd w:val="clear" w:color="auto" w:fill="auto"/>
          </w:tcPr>
          <w:p w:rsidR="009F4D76" w:rsidRPr="001C056E" w:rsidRDefault="009F4D76" w:rsidP="009C097C">
            <w:pPr>
              <w:jc w:val="both"/>
              <w:rPr>
                <w:rFonts w:ascii="Times New Roman" w:hAnsi="Times New Roman" w:cs="Times New Roman"/>
                <w:lang w:val="en-US"/>
              </w:rPr>
            </w:pPr>
          </w:p>
          <w:p w:rsidR="009F4D76" w:rsidRPr="001C056E" w:rsidRDefault="009F4D76" w:rsidP="009C097C">
            <w:pPr>
              <w:jc w:val="both"/>
              <w:rPr>
                <w:rFonts w:ascii="Times New Roman" w:hAnsi="Times New Roman" w:cs="Times New Roman"/>
                <w:lang w:val="en-US"/>
              </w:rPr>
            </w:pPr>
            <w:r w:rsidRPr="001C056E">
              <w:rPr>
                <w:rFonts w:ascii="Times New Roman" w:hAnsi="Times New Roman" w:cs="Times New Roman"/>
                <w:lang w:val="en-US"/>
              </w:rPr>
              <w:t xml:space="preserve">A first animal </w:t>
            </w:r>
            <w:proofErr w:type="gramStart"/>
            <w:r w:rsidRPr="001C056E">
              <w:rPr>
                <w:rFonts w:ascii="Times New Roman" w:hAnsi="Times New Roman" w:cs="Times New Roman"/>
                <w:lang w:val="en-US"/>
              </w:rPr>
              <w:t>was used</w:t>
            </w:r>
            <w:proofErr w:type="gramEnd"/>
            <w:r w:rsidRPr="001C056E">
              <w:rPr>
                <w:rFonts w:ascii="Times New Roman" w:hAnsi="Times New Roman" w:cs="Times New Roman"/>
                <w:lang w:val="en-US"/>
              </w:rPr>
              <w:t xml:space="preserve"> to test different levels of tidal volume. The six others were included in the main study and data analysis.</w:t>
            </w:r>
          </w:p>
        </w:tc>
      </w:tr>
      <w:tr w:rsidR="009F4D76" w:rsidRPr="009F4D76" w:rsidTr="009C097C">
        <w:trPr>
          <w:jc w:val="center"/>
        </w:trPr>
        <w:tc>
          <w:tcPr>
            <w:tcW w:w="3186" w:type="dxa"/>
            <w:shd w:val="clear" w:color="auto" w:fill="auto"/>
          </w:tcPr>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F4D76">
            <w:pPr>
              <w:pStyle w:val="Paragraphedeliste"/>
              <w:numPr>
                <w:ilvl w:val="0"/>
                <w:numId w:val="1"/>
              </w:numPr>
              <w:spacing w:after="0" w:line="240" w:lineRule="auto"/>
              <w:jc w:val="center"/>
              <w:rPr>
                <w:rFonts w:ascii="Times New Roman" w:hAnsi="Times New Roman" w:cs="Times New Roman"/>
                <w:bCs/>
                <w:i/>
                <w:sz w:val="24"/>
                <w:szCs w:val="24"/>
                <w:lang w:val="en-US"/>
              </w:rPr>
            </w:pPr>
            <w:r w:rsidRPr="001C056E">
              <w:rPr>
                <w:rFonts w:ascii="Times New Roman" w:hAnsi="Times New Roman" w:cs="Times New Roman"/>
                <w:bCs/>
                <w:i/>
                <w:sz w:val="24"/>
                <w:szCs w:val="24"/>
                <w:lang w:val="en-US"/>
              </w:rPr>
              <w:t>Randomization</w:t>
            </w: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tc>
        <w:tc>
          <w:tcPr>
            <w:tcW w:w="6561" w:type="dxa"/>
            <w:shd w:val="clear" w:color="auto" w:fill="auto"/>
          </w:tcPr>
          <w:p w:rsidR="009F4D76" w:rsidRPr="001C056E" w:rsidRDefault="009F4D76" w:rsidP="009C097C">
            <w:pPr>
              <w:jc w:val="both"/>
              <w:rPr>
                <w:rFonts w:ascii="Times New Roman" w:hAnsi="Times New Roman" w:cs="Times New Roman"/>
                <w:lang w:val="en-US"/>
              </w:rPr>
            </w:pPr>
          </w:p>
          <w:p w:rsidR="009F4D76" w:rsidRPr="001C056E" w:rsidRDefault="009F4D76" w:rsidP="009C097C">
            <w:pPr>
              <w:jc w:val="both"/>
              <w:rPr>
                <w:rFonts w:ascii="Times New Roman" w:hAnsi="Times New Roman" w:cs="Times New Roman"/>
                <w:lang w:val="en-US"/>
              </w:rPr>
            </w:pPr>
            <w:r w:rsidRPr="001C056E">
              <w:rPr>
                <w:rFonts w:ascii="Times New Roman" w:hAnsi="Times New Roman" w:cs="Times New Roman"/>
                <w:lang w:val="en-US"/>
              </w:rPr>
              <w:t>There was only one arm in the study with variation of tidal volumes during cardiopulmonary outcome.</w:t>
            </w:r>
          </w:p>
        </w:tc>
      </w:tr>
      <w:tr w:rsidR="009F4D76" w:rsidRPr="009F4D76" w:rsidTr="009C097C">
        <w:trPr>
          <w:jc w:val="center"/>
        </w:trPr>
        <w:tc>
          <w:tcPr>
            <w:tcW w:w="3186" w:type="dxa"/>
            <w:shd w:val="clear" w:color="auto" w:fill="auto"/>
          </w:tcPr>
          <w:p w:rsidR="009F4D76" w:rsidRPr="001C056E" w:rsidRDefault="009F4D76" w:rsidP="009C097C">
            <w:pPr>
              <w:rPr>
                <w:rFonts w:ascii="Times New Roman" w:hAnsi="Times New Roman" w:cs="Times New Roman"/>
                <w:b/>
                <w:bCs/>
                <w:lang w:val="en-US"/>
              </w:rPr>
            </w:pPr>
          </w:p>
          <w:p w:rsidR="009F4D76" w:rsidRPr="001C056E" w:rsidRDefault="009F4D76" w:rsidP="009C097C">
            <w:pPr>
              <w:rPr>
                <w:rFonts w:ascii="Times New Roman" w:hAnsi="Times New Roman" w:cs="Times New Roman"/>
                <w:b/>
                <w:bCs/>
                <w:lang w:val="en-US"/>
              </w:rPr>
            </w:pPr>
          </w:p>
          <w:p w:rsidR="009F4D76" w:rsidRPr="001C056E" w:rsidRDefault="009F4D76" w:rsidP="009F4D76">
            <w:pPr>
              <w:pStyle w:val="Paragraphedeliste"/>
              <w:numPr>
                <w:ilvl w:val="0"/>
                <w:numId w:val="1"/>
              </w:numPr>
              <w:spacing w:after="0" w:line="240" w:lineRule="auto"/>
              <w:jc w:val="center"/>
              <w:rPr>
                <w:rFonts w:ascii="Times New Roman" w:hAnsi="Times New Roman" w:cs="Times New Roman"/>
                <w:bCs/>
                <w:i/>
                <w:sz w:val="24"/>
                <w:szCs w:val="24"/>
                <w:lang w:val="en-US"/>
              </w:rPr>
            </w:pPr>
            <w:r w:rsidRPr="001C056E">
              <w:rPr>
                <w:rFonts w:ascii="Times New Roman" w:hAnsi="Times New Roman" w:cs="Times New Roman"/>
                <w:bCs/>
                <w:i/>
                <w:sz w:val="24"/>
                <w:szCs w:val="24"/>
                <w:lang w:val="en-US"/>
              </w:rPr>
              <w:t>Blinding</w:t>
            </w:r>
          </w:p>
        </w:tc>
        <w:tc>
          <w:tcPr>
            <w:tcW w:w="6561" w:type="dxa"/>
            <w:shd w:val="clear" w:color="auto" w:fill="auto"/>
          </w:tcPr>
          <w:p w:rsidR="009F4D76" w:rsidRPr="001C056E" w:rsidRDefault="009F4D76" w:rsidP="009C097C">
            <w:pPr>
              <w:jc w:val="both"/>
              <w:rPr>
                <w:rFonts w:ascii="Times New Roman" w:hAnsi="Times New Roman" w:cs="Times New Roman"/>
                <w:lang w:val="en-US"/>
              </w:rPr>
            </w:pPr>
            <w:r w:rsidRPr="001C056E">
              <w:rPr>
                <w:rFonts w:ascii="Times New Roman" w:hAnsi="Times New Roman" w:cs="Times New Roman"/>
                <w:lang w:val="en-US"/>
              </w:rPr>
              <w:t xml:space="preserve">The investigators </w:t>
            </w:r>
            <w:proofErr w:type="gramStart"/>
            <w:r w:rsidRPr="001C056E">
              <w:rPr>
                <w:rFonts w:ascii="Times New Roman" w:hAnsi="Times New Roman" w:cs="Times New Roman"/>
                <w:lang w:val="en-US"/>
              </w:rPr>
              <w:t>were not blinded</w:t>
            </w:r>
            <w:proofErr w:type="gramEnd"/>
            <w:r w:rsidRPr="001C056E">
              <w:rPr>
                <w:rFonts w:ascii="Times New Roman" w:hAnsi="Times New Roman" w:cs="Times New Roman"/>
                <w:lang w:val="en-US"/>
              </w:rPr>
              <w:t xml:space="preserve"> for the changes in tidal volumes during cardiopulmonary resuscitation. However, </w:t>
            </w:r>
            <w:proofErr w:type="gramStart"/>
            <w:r w:rsidRPr="001C056E">
              <w:rPr>
                <w:rFonts w:ascii="Times New Roman" w:hAnsi="Times New Roman" w:cs="Times New Roman"/>
                <w:lang w:val="en-US"/>
              </w:rPr>
              <w:t xml:space="preserve">hemodynamic parameters were calculated automatically by a dedicated hemodynamic software (HEM version 4.2, </w:t>
            </w:r>
            <w:proofErr w:type="spellStart"/>
            <w:r w:rsidRPr="001C056E">
              <w:rPr>
                <w:rFonts w:ascii="Times New Roman" w:hAnsi="Times New Roman" w:cs="Times New Roman"/>
                <w:lang w:val="en-US"/>
              </w:rPr>
              <w:t>Notocord</w:t>
            </w:r>
            <w:proofErr w:type="spellEnd"/>
            <w:r w:rsidRPr="001C056E">
              <w:rPr>
                <w:rFonts w:ascii="Times New Roman" w:hAnsi="Times New Roman" w:cs="Times New Roman"/>
                <w:lang w:val="en-US"/>
              </w:rPr>
              <w:t xml:space="preserve">, </w:t>
            </w:r>
            <w:proofErr w:type="spellStart"/>
            <w:r w:rsidRPr="001C056E">
              <w:rPr>
                <w:rFonts w:ascii="Times New Roman" w:hAnsi="Times New Roman" w:cs="Times New Roman"/>
                <w:lang w:val="en-US"/>
              </w:rPr>
              <w:t>Croissy</w:t>
            </w:r>
            <w:proofErr w:type="spellEnd"/>
            <w:r w:rsidRPr="001C056E">
              <w:rPr>
                <w:rFonts w:ascii="Times New Roman" w:hAnsi="Times New Roman" w:cs="Times New Roman"/>
                <w:lang w:val="en-US"/>
              </w:rPr>
              <w:t>-sur-Seine, France)</w:t>
            </w:r>
            <w:proofErr w:type="gramEnd"/>
            <w:r w:rsidRPr="001C056E">
              <w:rPr>
                <w:rFonts w:ascii="Times New Roman" w:hAnsi="Times New Roman" w:cs="Times New Roman"/>
                <w:lang w:val="en-US"/>
              </w:rPr>
              <w:t>.</w:t>
            </w:r>
          </w:p>
          <w:p w:rsidR="009F4D76" w:rsidRPr="001C056E" w:rsidRDefault="009F4D76" w:rsidP="009C097C">
            <w:pPr>
              <w:jc w:val="both"/>
              <w:rPr>
                <w:rFonts w:ascii="Times New Roman" w:hAnsi="Times New Roman" w:cs="Times New Roman"/>
                <w:lang w:val="en-US"/>
              </w:rPr>
            </w:pPr>
          </w:p>
        </w:tc>
      </w:tr>
      <w:tr w:rsidR="009F4D76" w:rsidRPr="009F4D76" w:rsidTr="009C097C">
        <w:trPr>
          <w:jc w:val="center"/>
        </w:trPr>
        <w:tc>
          <w:tcPr>
            <w:tcW w:w="3186" w:type="dxa"/>
            <w:shd w:val="clear" w:color="auto" w:fill="auto"/>
          </w:tcPr>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F4D76">
            <w:pPr>
              <w:pStyle w:val="Paragraphedeliste"/>
              <w:numPr>
                <w:ilvl w:val="0"/>
                <w:numId w:val="1"/>
              </w:numPr>
              <w:spacing w:after="0" w:line="240" w:lineRule="auto"/>
              <w:jc w:val="center"/>
              <w:rPr>
                <w:rFonts w:ascii="Times New Roman" w:hAnsi="Times New Roman" w:cs="Times New Roman"/>
                <w:bCs/>
                <w:i/>
                <w:sz w:val="24"/>
                <w:szCs w:val="24"/>
                <w:lang w:val="en-US"/>
              </w:rPr>
            </w:pPr>
            <w:r w:rsidRPr="001C056E">
              <w:rPr>
                <w:rFonts w:ascii="Times New Roman" w:hAnsi="Times New Roman" w:cs="Times New Roman"/>
                <w:bCs/>
                <w:i/>
                <w:sz w:val="24"/>
                <w:szCs w:val="24"/>
                <w:lang w:val="en-US"/>
              </w:rPr>
              <w:t>Outcome measures</w:t>
            </w:r>
          </w:p>
        </w:tc>
        <w:tc>
          <w:tcPr>
            <w:tcW w:w="6561" w:type="dxa"/>
            <w:shd w:val="clear" w:color="auto" w:fill="auto"/>
          </w:tcPr>
          <w:p w:rsidR="009F4D76" w:rsidRPr="001C056E" w:rsidRDefault="009F4D76" w:rsidP="009C097C">
            <w:pPr>
              <w:jc w:val="both"/>
              <w:rPr>
                <w:rFonts w:ascii="Times New Roman" w:hAnsi="Times New Roman" w:cs="Times New Roman"/>
                <w:lang w:val="en-US"/>
              </w:rPr>
            </w:pPr>
          </w:p>
          <w:p w:rsidR="009F4D76" w:rsidRPr="001C056E" w:rsidRDefault="009F4D76" w:rsidP="009C097C">
            <w:pPr>
              <w:jc w:val="both"/>
              <w:rPr>
                <w:rFonts w:ascii="Times New Roman" w:hAnsi="Times New Roman" w:cs="Times New Roman"/>
                <w:lang w:val="en-US"/>
              </w:rPr>
            </w:pPr>
            <w:r w:rsidRPr="001C056E">
              <w:rPr>
                <w:rFonts w:ascii="Times New Roman" w:hAnsi="Times New Roman" w:cs="Times New Roman"/>
                <w:lang w:val="en-US"/>
              </w:rPr>
              <w:t xml:space="preserve">Hemodynamic parameters </w:t>
            </w:r>
            <w:proofErr w:type="gramStart"/>
            <w:r w:rsidRPr="001C056E">
              <w:rPr>
                <w:rFonts w:ascii="Times New Roman" w:hAnsi="Times New Roman" w:cs="Times New Roman"/>
                <w:lang w:val="en-US"/>
              </w:rPr>
              <w:t>were continuously recorded</w:t>
            </w:r>
            <w:proofErr w:type="gramEnd"/>
            <w:r w:rsidRPr="001C056E">
              <w:rPr>
                <w:rFonts w:ascii="Times New Roman" w:hAnsi="Times New Roman" w:cs="Times New Roman"/>
                <w:lang w:val="en-US"/>
              </w:rPr>
              <w:t xml:space="preserve"> throughout the experimental protocol (HEM version 4.2, </w:t>
            </w:r>
            <w:proofErr w:type="spellStart"/>
            <w:r w:rsidRPr="001C056E">
              <w:rPr>
                <w:rFonts w:ascii="Times New Roman" w:hAnsi="Times New Roman" w:cs="Times New Roman"/>
                <w:lang w:val="en-US"/>
              </w:rPr>
              <w:t>Notocord</w:t>
            </w:r>
            <w:proofErr w:type="spellEnd"/>
            <w:r w:rsidRPr="001C056E">
              <w:rPr>
                <w:rFonts w:ascii="Times New Roman" w:hAnsi="Times New Roman" w:cs="Times New Roman"/>
                <w:lang w:val="en-US"/>
              </w:rPr>
              <w:t xml:space="preserve">, </w:t>
            </w:r>
            <w:proofErr w:type="spellStart"/>
            <w:r w:rsidRPr="001C056E">
              <w:rPr>
                <w:rFonts w:ascii="Times New Roman" w:hAnsi="Times New Roman" w:cs="Times New Roman"/>
                <w:lang w:val="en-US"/>
              </w:rPr>
              <w:t>Croissy</w:t>
            </w:r>
            <w:proofErr w:type="spellEnd"/>
            <w:r w:rsidRPr="001C056E">
              <w:rPr>
                <w:rFonts w:ascii="Times New Roman" w:hAnsi="Times New Roman" w:cs="Times New Roman"/>
                <w:lang w:val="en-US"/>
              </w:rPr>
              <w:t xml:space="preserve">-sur-Seine, France). Parameters continuously recorded </w:t>
            </w:r>
            <w:proofErr w:type="gramStart"/>
            <w:r w:rsidRPr="001C056E">
              <w:rPr>
                <w:rFonts w:ascii="Times New Roman" w:hAnsi="Times New Roman" w:cs="Times New Roman"/>
                <w:lang w:val="en-US"/>
              </w:rPr>
              <w:t>were:</w:t>
            </w:r>
            <w:proofErr w:type="gramEnd"/>
            <w:r w:rsidRPr="001C056E">
              <w:rPr>
                <w:rFonts w:ascii="Times New Roman" w:hAnsi="Times New Roman" w:cs="Times New Roman"/>
                <w:lang w:val="en-US"/>
              </w:rPr>
              <w:t xml:space="preserve"> airway pressure (mmHg), aortic blood pressure (mmHg), right atrial pressure (mmHg), intracranial pressure (mmHg), carotid blood flow (ml/min), CO2. Coronary perfusion pressure </w:t>
            </w:r>
            <w:proofErr w:type="gramStart"/>
            <w:r w:rsidRPr="001C056E">
              <w:rPr>
                <w:rFonts w:ascii="Times New Roman" w:hAnsi="Times New Roman" w:cs="Times New Roman"/>
                <w:lang w:val="en-US"/>
              </w:rPr>
              <w:t>was calculated</w:t>
            </w:r>
            <w:proofErr w:type="gramEnd"/>
            <w:r w:rsidRPr="001C056E">
              <w:rPr>
                <w:rFonts w:ascii="Times New Roman" w:hAnsi="Times New Roman" w:cs="Times New Roman"/>
                <w:lang w:val="en-US"/>
              </w:rPr>
              <w:t xml:space="preserve"> as aortic blood pressure minus right atrial pressure at end-decompression. Cerebral perfusion pressure </w:t>
            </w:r>
            <w:proofErr w:type="gramStart"/>
            <w:r w:rsidRPr="001C056E">
              <w:rPr>
                <w:rFonts w:ascii="Times New Roman" w:hAnsi="Times New Roman" w:cs="Times New Roman"/>
                <w:lang w:val="en-US"/>
              </w:rPr>
              <w:t>was calculated</w:t>
            </w:r>
            <w:proofErr w:type="gramEnd"/>
            <w:r w:rsidRPr="001C056E">
              <w:rPr>
                <w:rFonts w:ascii="Times New Roman" w:hAnsi="Times New Roman" w:cs="Times New Roman"/>
                <w:lang w:val="en-US"/>
              </w:rPr>
              <w:t xml:space="preserve"> as the mean value of arterial pressure minus intracranial pressure throughout cardiac compression.</w:t>
            </w:r>
          </w:p>
          <w:p w:rsidR="009F4D76" w:rsidRPr="001C056E" w:rsidRDefault="009F4D76" w:rsidP="009C097C">
            <w:pPr>
              <w:jc w:val="both"/>
              <w:rPr>
                <w:rFonts w:ascii="Times New Roman" w:hAnsi="Times New Roman" w:cs="Times New Roman"/>
                <w:b/>
                <w:lang w:val="en-US"/>
              </w:rPr>
            </w:pPr>
          </w:p>
        </w:tc>
      </w:tr>
      <w:tr w:rsidR="009F4D76" w:rsidRPr="009F4D76" w:rsidTr="009C097C">
        <w:trPr>
          <w:jc w:val="center"/>
        </w:trPr>
        <w:tc>
          <w:tcPr>
            <w:tcW w:w="3186" w:type="dxa"/>
            <w:shd w:val="clear" w:color="auto" w:fill="auto"/>
          </w:tcPr>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F4D76">
            <w:pPr>
              <w:pStyle w:val="Paragraphedeliste"/>
              <w:numPr>
                <w:ilvl w:val="0"/>
                <w:numId w:val="1"/>
              </w:numPr>
              <w:spacing w:after="0" w:line="240" w:lineRule="auto"/>
              <w:jc w:val="center"/>
              <w:rPr>
                <w:rFonts w:ascii="Times New Roman" w:hAnsi="Times New Roman" w:cs="Times New Roman"/>
                <w:bCs/>
                <w:i/>
                <w:sz w:val="24"/>
                <w:szCs w:val="24"/>
                <w:lang w:val="en-US"/>
              </w:rPr>
            </w:pPr>
            <w:r w:rsidRPr="001C056E">
              <w:rPr>
                <w:rFonts w:ascii="Times New Roman" w:hAnsi="Times New Roman" w:cs="Times New Roman"/>
                <w:bCs/>
                <w:i/>
                <w:sz w:val="24"/>
                <w:szCs w:val="24"/>
                <w:lang w:val="en-US"/>
              </w:rPr>
              <w:t>Statistical methods</w:t>
            </w:r>
          </w:p>
          <w:p w:rsidR="009F4D76" w:rsidRPr="001C056E" w:rsidRDefault="009F4D76" w:rsidP="009C097C">
            <w:pPr>
              <w:jc w:val="center"/>
              <w:rPr>
                <w:rFonts w:ascii="Times New Roman" w:hAnsi="Times New Roman" w:cs="Times New Roman"/>
                <w:b/>
                <w:bCs/>
                <w:lang w:val="en-US"/>
              </w:rPr>
            </w:pPr>
          </w:p>
          <w:p w:rsidR="009F4D76" w:rsidRPr="001C056E" w:rsidRDefault="009F4D76" w:rsidP="009C097C">
            <w:pPr>
              <w:jc w:val="center"/>
              <w:rPr>
                <w:rFonts w:ascii="Times New Roman" w:hAnsi="Times New Roman" w:cs="Times New Roman"/>
                <w:b/>
                <w:bCs/>
                <w:lang w:val="en-US"/>
              </w:rPr>
            </w:pPr>
          </w:p>
        </w:tc>
        <w:tc>
          <w:tcPr>
            <w:tcW w:w="6561" w:type="dxa"/>
            <w:shd w:val="clear" w:color="auto" w:fill="auto"/>
          </w:tcPr>
          <w:p w:rsidR="009F4D76" w:rsidRPr="001C056E" w:rsidRDefault="009F4D76" w:rsidP="009C097C">
            <w:pPr>
              <w:jc w:val="both"/>
              <w:rPr>
                <w:rFonts w:ascii="Times New Roman" w:hAnsi="Times New Roman" w:cs="Times New Roman"/>
                <w:lang w:val="en-US"/>
              </w:rPr>
            </w:pPr>
          </w:p>
          <w:p w:rsidR="009F4D76" w:rsidRPr="001C056E" w:rsidRDefault="009F4D76" w:rsidP="009C097C">
            <w:pPr>
              <w:jc w:val="both"/>
              <w:rPr>
                <w:rFonts w:ascii="Times New Roman" w:hAnsi="Times New Roman" w:cs="Times New Roman"/>
                <w:lang w:val="en-US"/>
              </w:rPr>
            </w:pPr>
            <w:r w:rsidRPr="001C056E">
              <w:rPr>
                <w:rFonts w:ascii="Times New Roman" w:hAnsi="Times New Roman" w:cs="Times New Roman"/>
                <w:lang w:val="en-US"/>
              </w:rPr>
              <w:t xml:space="preserve">Correlation </w:t>
            </w:r>
            <w:proofErr w:type="gramStart"/>
            <w:r w:rsidRPr="001C056E">
              <w:rPr>
                <w:rFonts w:ascii="Times New Roman" w:hAnsi="Times New Roman" w:cs="Times New Roman"/>
                <w:lang w:val="en-US"/>
              </w:rPr>
              <w:t>was assessed</w:t>
            </w:r>
            <w:proofErr w:type="gramEnd"/>
            <w:r w:rsidRPr="001C056E">
              <w:rPr>
                <w:rFonts w:ascii="Times New Roman" w:hAnsi="Times New Roman" w:cs="Times New Roman"/>
                <w:lang w:val="en-US"/>
              </w:rPr>
              <w:t xml:space="preserve"> between hemodynamic parameters and tidal volumes or distension ratio using a random effects linear model with each pig’s id as the random effect. All statistical tests were two-sided and results with p &lt;0.05 </w:t>
            </w:r>
            <w:proofErr w:type="gramStart"/>
            <w:r w:rsidRPr="001C056E">
              <w:rPr>
                <w:rFonts w:ascii="Times New Roman" w:hAnsi="Times New Roman" w:cs="Times New Roman"/>
                <w:lang w:val="en-US"/>
              </w:rPr>
              <w:t>were considered</w:t>
            </w:r>
            <w:proofErr w:type="gramEnd"/>
            <w:r w:rsidRPr="001C056E">
              <w:rPr>
                <w:rFonts w:ascii="Times New Roman" w:hAnsi="Times New Roman" w:cs="Times New Roman"/>
                <w:lang w:val="en-US"/>
              </w:rPr>
              <w:t xml:space="preserve"> statistically significant.</w:t>
            </w:r>
          </w:p>
          <w:p w:rsidR="009F4D76" w:rsidRPr="001C056E" w:rsidRDefault="009F4D76" w:rsidP="009C097C">
            <w:pPr>
              <w:jc w:val="both"/>
              <w:rPr>
                <w:rFonts w:ascii="Times New Roman" w:hAnsi="Times New Roman" w:cs="Times New Roman"/>
                <w:lang w:val="en-US"/>
              </w:rPr>
            </w:pPr>
          </w:p>
        </w:tc>
      </w:tr>
      <w:tr w:rsidR="009F4D76" w:rsidRPr="001C056E" w:rsidTr="009C097C">
        <w:trPr>
          <w:jc w:val="center"/>
        </w:trPr>
        <w:tc>
          <w:tcPr>
            <w:tcW w:w="3186" w:type="dxa"/>
            <w:shd w:val="clear" w:color="auto" w:fill="auto"/>
          </w:tcPr>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F4D76">
            <w:pPr>
              <w:pStyle w:val="Paragraphedeliste"/>
              <w:numPr>
                <w:ilvl w:val="0"/>
                <w:numId w:val="1"/>
              </w:numPr>
              <w:spacing w:after="0" w:line="240" w:lineRule="auto"/>
              <w:jc w:val="center"/>
              <w:rPr>
                <w:rFonts w:ascii="Times New Roman" w:hAnsi="Times New Roman" w:cs="Times New Roman"/>
                <w:bCs/>
                <w:i/>
                <w:sz w:val="24"/>
                <w:szCs w:val="24"/>
                <w:lang w:val="en-US"/>
              </w:rPr>
            </w:pPr>
            <w:r w:rsidRPr="001C056E">
              <w:rPr>
                <w:rFonts w:ascii="Times New Roman" w:hAnsi="Times New Roman" w:cs="Times New Roman"/>
                <w:bCs/>
                <w:i/>
                <w:sz w:val="24"/>
                <w:szCs w:val="24"/>
                <w:lang w:val="en-US"/>
              </w:rPr>
              <w:t>Experimental animals</w:t>
            </w: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tc>
        <w:tc>
          <w:tcPr>
            <w:tcW w:w="6561" w:type="dxa"/>
            <w:shd w:val="clear" w:color="auto" w:fill="auto"/>
          </w:tcPr>
          <w:p w:rsidR="009F4D76" w:rsidRPr="001C056E" w:rsidRDefault="009F4D76" w:rsidP="009C097C">
            <w:pPr>
              <w:jc w:val="both"/>
              <w:rPr>
                <w:rFonts w:ascii="Times New Roman" w:hAnsi="Times New Roman" w:cs="Times New Roman"/>
                <w:lang w:val="en-US"/>
              </w:rPr>
            </w:pPr>
          </w:p>
          <w:p w:rsidR="009F4D76" w:rsidRPr="001C056E" w:rsidRDefault="009F4D76" w:rsidP="009C097C">
            <w:pPr>
              <w:jc w:val="both"/>
              <w:rPr>
                <w:rFonts w:ascii="Times New Roman" w:hAnsi="Times New Roman" w:cs="Times New Roman"/>
                <w:b/>
                <w:lang w:val="en-US"/>
              </w:rPr>
            </w:pPr>
            <w:r w:rsidRPr="001C056E">
              <w:rPr>
                <w:rFonts w:ascii="Times New Roman" w:hAnsi="Times New Roman" w:cs="Times New Roman"/>
                <w:lang w:val="en-US"/>
              </w:rPr>
              <w:t>Female pigs weighing 28±1 kg)</w:t>
            </w:r>
          </w:p>
        </w:tc>
      </w:tr>
      <w:tr w:rsidR="009F4D76" w:rsidRPr="009F4D76" w:rsidTr="009C097C">
        <w:trPr>
          <w:jc w:val="center"/>
        </w:trPr>
        <w:tc>
          <w:tcPr>
            <w:tcW w:w="3186" w:type="dxa"/>
            <w:shd w:val="clear" w:color="auto" w:fill="auto"/>
          </w:tcPr>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C097C">
            <w:pPr>
              <w:pStyle w:val="Paragraphedeliste"/>
              <w:spacing w:after="0" w:line="240" w:lineRule="auto"/>
              <w:ind w:left="390"/>
              <w:rPr>
                <w:rFonts w:ascii="Times New Roman" w:hAnsi="Times New Roman" w:cs="Times New Roman"/>
                <w:b/>
                <w:bCs/>
                <w:sz w:val="24"/>
                <w:szCs w:val="24"/>
                <w:lang w:val="en-US"/>
              </w:rPr>
            </w:pPr>
          </w:p>
          <w:p w:rsidR="009F4D76" w:rsidRPr="001C056E" w:rsidRDefault="009F4D76" w:rsidP="009F4D76">
            <w:pPr>
              <w:pStyle w:val="Paragraphedeliste"/>
              <w:numPr>
                <w:ilvl w:val="0"/>
                <w:numId w:val="1"/>
              </w:numPr>
              <w:spacing w:after="0" w:line="240" w:lineRule="auto"/>
              <w:jc w:val="center"/>
              <w:rPr>
                <w:rFonts w:ascii="Times New Roman" w:hAnsi="Times New Roman" w:cs="Times New Roman"/>
                <w:bCs/>
                <w:i/>
                <w:sz w:val="24"/>
                <w:szCs w:val="24"/>
                <w:lang w:val="en-US"/>
              </w:rPr>
            </w:pPr>
            <w:r w:rsidRPr="001C056E">
              <w:rPr>
                <w:rFonts w:ascii="Times New Roman" w:hAnsi="Times New Roman" w:cs="Times New Roman"/>
                <w:bCs/>
                <w:i/>
                <w:sz w:val="24"/>
                <w:szCs w:val="24"/>
                <w:lang w:val="en-US"/>
              </w:rPr>
              <w:t>Experimental protocol</w:t>
            </w:r>
          </w:p>
        </w:tc>
        <w:tc>
          <w:tcPr>
            <w:tcW w:w="6561" w:type="dxa"/>
            <w:shd w:val="clear" w:color="auto" w:fill="auto"/>
          </w:tcPr>
          <w:p w:rsidR="009F4D76" w:rsidRPr="001C056E" w:rsidRDefault="009F4D76" w:rsidP="009C097C">
            <w:pPr>
              <w:jc w:val="both"/>
              <w:rPr>
                <w:rFonts w:ascii="Times New Roman" w:hAnsi="Times New Roman" w:cs="Times New Roman"/>
                <w:lang w:val="en-US"/>
              </w:rPr>
            </w:pPr>
          </w:p>
          <w:p w:rsidR="009F4D76" w:rsidRPr="001C056E" w:rsidRDefault="009F4D76" w:rsidP="009C097C">
            <w:pPr>
              <w:jc w:val="both"/>
              <w:rPr>
                <w:rFonts w:ascii="Times New Roman" w:hAnsi="Times New Roman" w:cs="Times New Roman"/>
                <w:lang w:val="en-US"/>
              </w:rPr>
            </w:pPr>
            <w:r w:rsidRPr="001C056E">
              <w:rPr>
                <w:rFonts w:ascii="Times New Roman" w:hAnsi="Times New Roman" w:cs="Times New Roman"/>
                <w:lang w:val="en-US"/>
              </w:rPr>
              <w:t xml:space="preserve">We used 7 female pigs weighing 28±1 kg, including 1 animal for the initial test and 6 animals for the main study. They were hosted in Individual and contiguous boxes, allowing interaction between animals. A period of 7 to 10 days of acclimation </w:t>
            </w:r>
            <w:proofErr w:type="gramStart"/>
            <w:r w:rsidRPr="001C056E">
              <w:rPr>
                <w:rFonts w:ascii="Times New Roman" w:hAnsi="Times New Roman" w:cs="Times New Roman"/>
                <w:lang w:val="en-US"/>
              </w:rPr>
              <w:t>was allowed</w:t>
            </w:r>
            <w:proofErr w:type="gramEnd"/>
            <w:r w:rsidRPr="001C056E">
              <w:rPr>
                <w:rFonts w:ascii="Times New Roman" w:hAnsi="Times New Roman" w:cs="Times New Roman"/>
                <w:lang w:val="en-US"/>
              </w:rPr>
              <w:t xml:space="preserve"> before inclusion in the study. Then, swine </w:t>
            </w:r>
            <w:proofErr w:type="gramStart"/>
            <w:r w:rsidRPr="001C056E">
              <w:rPr>
                <w:rFonts w:ascii="Times New Roman" w:hAnsi="Times New Roman" w:cs="Times New Roman"/>
                <w:lang w:val="en-US"/>
              </w:rPr>
              <w:t>were anesthetized</w:t>
            </w:r>
            <w:proofErr w:type="gramEnd"/>
            <w:r w:rsidRPr="001C056E">
              <w:rPr>
                <w:rFonts w:ascii="Times New Roman" w:hAnsi="Times New Roman" w:cs="Times New Roman"/>
                <w:lang w:val="en-US"/>
              </w:rPr>
              <w:t xml:space="preserve"> with a mixture of </w:t>
            </w:r>
            <w:proofErr w:type="spellStart"/>
            <w:r w:rsidRPr="001C056E">
              <w:rPr>
                <w:rFonts w:ascii="Times New Roman" w:hAnsi="Times New Roman" w:cs="Times New Roman"/>
                <w:lang w:val="en-US"/>
              </w:rPr>
              <w:t>tiletamine</w:t>
            </w:r>
            <w:proofErr w:type="spellEnd"/>
            <w:r w:rsidRPr="001C056E">
              <w:rPr>
                <w:rFonts w:ascii="Times New Roman" w:hAnsi="Times New Roman" w:cs="Times New Roman"/>
                <w:lang w:val="en-US"/>
              </w:rPr>
              <w:t xml:space="preserve"> (10 mg.kg-1 </w:t>
            </w:r>
            <w:proofErr w:type="spellStart"/>
            <w:r w:rsidRPr="001C056E">
              <w:rPr>
                <w:rFonts w:ascii="Times New Roman" w:hAnsi="Times New Roman" w:cs="Times New Roman"/>
                <w:lang w:val="en-US"/>
              </w:rPr>
              <w:t>i.v.</w:t>
            </w:r>
            <w:proofErr w:type="spellEnd"/>
            <w:r w:rsidRPr="001C056E">
              <w:rPr>
                <w:rFonts w:ascii="Times New Roman" w:hAnsi="Times New Roman" w:cs="Times New Roman"/>
                <w:lang w:val="en-US"/>
              </w:rPr>
              <w:t xml:space="preserve">), </w:t>
            </w:r>
            <w:proofErr w:type="spellStart"/>
            <w:r w:rsidRPr="001C056E">
              <w:rPr>
                <w:rFonts w:ascii="Times New Roman" w:hAnsi="Times New Roman" w:cs="Times New Roman"/>
                <w:lang w:val="en-US"/>
              </w:rPr>
              <w:t>zolazepam</w:t>
            </w:r>
            <w:proofErr w:type="spellEnd"/>
            <w:r w:rsidRPr="001C056E">
              <w:rPr>
                <w:rFonts w:ascii="Times New Roman" w:hAnsi="Times New Roman" w:cs="Times New Roman"/>
                <w:lang w:val="en-US"/>
              </w:rPr>
              <w:t xml:space="preserve"> (10 mg.kg-1, </w:t>
            </w:r>
            <w:proofErr w:type="spellStart"/>
            <w:r w:rsidRPr="001C056E">
              <w:rPr>
                <w:rFonts w:ascii="Times New Roman" w:hAnsi="Times New Roman" w:cs="Times New Roman"/>
                <w:lang w:val="en-US"/>
              </w:rPr>
              <w:t>i.v.</w:t>
            </w:r>
            <w:proofErr w:type="spellEnd"/>
            <w:r w:rsidRPr="001C056E">
              <w:rPr>
                <w:rFonts w:ascii="Times New Roman" w:hAnsi="Times New Roman" w:cs="Times New Roman"/>
                <w:lang w:val="en-US"/>
              </w:rPr>
              <w:t xml:space="preserve">), </w:t>
            </w:r>
            <w:proofErr w:type="spellStart"/>
            <w:r w:rsidRPr="001C056E">
              <w:rPr>
                <w:rFonts w:ascii="Times New Roman" w:hAnsi="Times New Roman" w:cs="Times New Roman"/>
                <w:lang w:val="en-US"/>
              </w:rPr>
              <w:t>propofol</w:t>
            </w:r>
            <w:proofErr w:type="spellEnd"/>
            <w:r w:rsidRPr="001C056E">
              <w:rPr>
                <w:rFonts w:ascii="Times New Roman" w:hAnsi="Times New Roman" w:cs="Times New Roman"/>
                <w:lang w:val="en-US"/>
              </w:rPr>
              <w:t xml:space="preserve"> (10 mg.kg-1.h-1 </w:t>
            </w:r>
            <w:proofErr w:type="spellStart"/>
            <w:r w:rsidRPr="001C056E">
              <w:rPr>
                <w:rFonts w:ascii="Times New Roman" w:hAnsi="Times New Roman" w:cs="Times New Roman"/>
                <w:lang w:val="en-US"/>
              </w:rPr>
              <w:t>i.v.</w:t>
            </w:r>
            <w:proofErr w:type="spellEnd"/>
            <w:r w:rsidRPr="001C056E">
              <w:rPr>
                <w:rFonts w:ascii="Times New Roman" w:hAnsi="Times New Roman" w:cs="Times New Roman"/>
                <w:lang w:val="en-US"/>
              </w:rPr>
              <w:t xml:space="preserve">) and methadone (0.3 mg/kg-1 </w:t>
            </w:r>
            <w:proofErr w:type="spellStart"/>
            <w:r w:rsidRPr="001C056E">
              <w:rPr>
                <w:rFonts w:ascii="Times New Roman" w:hAnsi="Times New Roman" w:cs="Times New Roman"/>
                <w:lang w:val="en-US"/>
              </w:rPr>
              <w:t>i.m</w:t>
            </w:r>
            <w:proofErr w:type="spellEnd"/>
            <w:r w:rsidRPr="001C056E">
              <w:rPr>
                <w:rFonts w:ascii="Times New Roman" w:hAnsi="Times New Roman" w:cs="Times New Roman"/>
                <w:lang w:val="en-US"/>
              </w:rPr>
              <w:t>.). Animals were intubated and mechanically ventilated (</w:t>
            </w:r>
            <w:proofErr w:type="spellStart"/>
            <w:r w:rsidRPr="001C056E">
              <w:rPr>
                <w:rFonts w:ascii="Times New Roman" w:hAnsi="Times New Roman" w:cs="Times New Roman"/>
                <w:lang w:val="en-US"/>
              </w:rPr>
              <w:t>Monnal</w:t>
            </w:r>
            <w:proofErr w:type="spellEnd"/>
            <w:r w:rsidRPr="001C056E">
              <w:rPr>
                <w:rFonts w:ascii="Times New Roman" w:hAnsi="Times New Roman" w:cs="Times New Roman"/>
                <w:lang w:val="en-US"/>
              </w:rPr>
              <w:t xml:space="preserve"> T60, Air Liquide, Antony, France) in ACV mode (30% Oxygen, tidal volume 9 ml/kg, RR=20). Body temperature </w:t>
            </w:r>
            <w:proofErr w:type="gramStart"/>
            <w:r w:rsidRPr="001C056E">
              <w:rPr>
                <w:rFonts w:ascii="Times New Roman" w:hAnsi="Times New Roman" w:cs="Times New Roman"/>
                <w:lang w:val="en-US"/>
              </w:rPr>
              <w:t>was controlled</w:t>
            </w:r>
            <w:proofErr w:type="gramEnd"/>
            <w:r w:rsidRPr="001C056E">
              <w:rPr>
                <w:rFonts w:ascii="Times New Roman" w:hAnsi="Times New Roman" w:cs="Times New Roman"/>
                <w:lang w:val="en-US"/>
              </w:rPr>
              <w:t xml:space="preserve"> for a core temperature at 38°C. </w:t>
            </w:r>
            <w:proofErr w:type="gramStart"/>
            <w:r w:rsidRPr="001C056E">
              <w:rPr>
                <w:rFonts w:ascii="Times New Roman" w:hAnsi="Times New Roman" w:cs="Times New Roman"/>
                <w:lang w:val="en-US"/>
              </w:rPr>
              <w:t>Animals were monitored by a five-lead electrocardiogram</w:t>
            </w:r>
            <w:proofErr w:type="gramEnd"/>
            <w:r w:rsidRPr="001C056E">
              <w:rPr>
                <w:rFonts w:ascii="Times New Roman" w:hAnsi="Times New Roman" w:cs="Times New Roman"/>
                <w:lang w:val="en-US"/>
              </w:rPr>
              <w:t xml:space="preserve">. Oxygen saturation (SpO2) and CO2 using the </w:t>
            </w:r>
            <w:proofErr w:type="spellStart"/>
            <w:r w:rsidRPr="001C056E">
              <w:rPr>
                <w:rFonts w:ascii="Times New Roman" w:hAnsi="Times New Roman" w:cs="Times New Roman"/>
                <w:lang w:val="en-US"/>
              </w:rPr>
              <w:t>Monnal</w:t>
            </w:r>
            <w:proofErr w:type="spellEnd"/>
            <w:r w:rsidRPr="001C056E">
              <w:rPr>
                <w:rFonts w:ascii="Times New Roman" w:hAnsi="Times New Roman" w:cs="Times New Roman"/>
                <w:lang w:val="en-US"/>
              </w:rPr>
              <w:t xml:space="preserve"> system (Irma CO2 probe </w:t>
            </w:r>
            <w:proofErr w:type="spellStart"/>
            <w:r w:rsidRPr="001C056E">
              <w:rPr>
                <w:rFonts w:ascii="Times New Roman" w:hAnsi="Times New Roman" w:cs="Times New Roman"/>
                <w:lang w:val="en-US"/>
              </w:rPr>
              <w:t>Monnal</w:t>
            </w:r>
            <w:proofErr w:type="spellEnd"/>
            <w:r w:rsidRPr="001C056E">
              <w:rPr>
                <w:rFonts w:ascii="Times New Roman" w:hAnsi="Times New Roman" w:cs="Times New Roman"/>
                <w:lang w:val="en-US"/>
              </w:rPr>
              <w:t xml:space="preserve">, </w:t>
            </w:r>
            <w:proofErr w:type="spellStart"/>
            <w:r w:rsidRPr="001C056E">
              <w:rPr>
                <w:rFonts w:ascii="Times New Roman" w:hAnsi="Times New Roman" w:cs="Times New Roman"/>
                <w:lang w:val="en-US"/>
              </w:rPr>
              <w:t>Masimo</w:t>
            </w:r>
            <w:proofErr w:type="spellEnd"/>
            <w:r w:rsidRPr="001C056E">
              <w:rPr>
                <w:rFonts w:ascii="Times New Roman" w:hAnsi="Times New Roman" w:cs="Times New Roman"/>
                <w:lang w:val="en-US"/>
              </w:rPr>
              <w:t xml:space="preserve"> Corporation CA, USA) were recorded. Catheters </w:t>
            </w:r>
            <w:proofErr w:type="gramStart"/>
            <w:r w:rsidRPr="001C056E">
              <w:rPr>
                <w:rFonts w:ascii="Times New Roman" w:hAnsi="Times New Roman" w:cs="Times New Roman"/>
                <w:lang w:val="en-US"/>
              </w:rPr>
              <w:t>were inserted</w:t>
            </w:r>
            <w:proofErr w:type="gramEnd"/>
            <w:r w:rsidRPr="001C056E">
              <w:rPr>
                <w:rFonts w:ascii="Times New Roman" w:hAnsi="Times New Roman" w:cs="Times New Roman"/>
                <w:lang w:val="en-US"/>
              </w:rPr>
              <w:t xml:space="preserve"> into femoral vein and artery for the evaluation of aortic and right atrial pressure, respectively. An intracranial pressure probe </w:t>
            </w:r>
            <w:proofErr w:type="gramStart"/>
            <w:r w:rsidRPr="001C056E">
              <w:rPr>
                <w:rFonts w:ascii="Times New Roman" w:hAnsi="Times New Roman" w:cs="Times New Roman"/>
                <w:lang w:val="en-US"/>
              </w:rPr>
              <w:t>was inserted</w:t>
            </w:r>
            <w:proofErr w:type="gramEnd"/>
            <w:r w:rsidRPr="001C056E">
              <w:rPr>
                <w:rFonts w:ascii="Times New Roman" w:hAnsi="Times New Roman" w:cs="Times New Roman"/>
                <w:lang w:val="en-US"/>
              </w:rPr>
              <w:t xml:space="preserve"> after trepanation (Millar®, Houston, USA). A flow probe </w:t>
            </w:r>
            <w:proofErr w:type="gramStart"/>
            <w:r w:rsidRPr="001C056E">
              <w:rPr>
                <w:rFonts w:ascii="Times New Roman" w:hAnsi="Times New Roman" w:cs="Times New Roman"/>
                <w:lang w:val="en-US"/>
              </w:rPr>
              <w:t>was implanted</w:t>
            </w:r>
            <w:proofErr w:type="gramEnd"/>
            <w:r w:rsidRPr="001C056E">
              <w:rPr>
                <w:rFonts w:ascii="Times New Roman" w:hAnsi="Times New Roman" w:cs="Times New Roman"/>
                <w:lang w:val="en-US"/>
              </w:rPr>
              <w:t xml:space="preserve"> around the carotid artery for the continuous evaluation of the carotid blood flow (PS-Series Probes, Transonic, NY, USA). After a period of stabilization, animals </w:t>
            </w:r>
            <w:proofErr w:type="gramStart"/>
            <w:r w:rsidRPr="001C056E">
              <w:rPr>
                <w:rFonts w:ascii="Times New Roman" w:hAnsi="Times New Roman" w:cs="Times New Roman"/>
                <w:lang w:val="en-US"/>
              </w:rPr>
              <w:t>were paralyzed</w:t>
            </w:r>
            <w:proofErr w:type="gramEnd"/>
            <w:r w:rsidRPr="001C056E">
              <w:rPr>
                <w:rFonts w:ascii="Times New Roman" w:hAnsi="Times New Roman" w:cs="Times New Roman"/>
                <w:lang w:val="en-US"/>
              </w:rPr>
              <w:t xml:space="preserve"> by </w:t>
            </w:r>
            <w:proofErr w:type="spellStart"/>
            <w:r w:rsidRPr="001C056E">
              <w:rPr>
                <w:rFonts w:ascii="Times New Roman" w:hAnsi="Times New Roman" w:cs="Times New Roman"/>
                <w:lang w:val="en-US"/>
              </w:rPr>
              <w:t>rocuronium</w:t>
            </w:r>
            <w:proofErr w:type="spellEnd"/>
            <w:r w:rsidRPr="001C056E">
              <w:rPr>
                <w:rFonts w:ascii="Times New Roman" w:hAnsi="Times New Roman" w:cs="Times New Roman"/>
                <w:lang w:val="en-US"/>
              </w:rPr>
              <w:t xml:space="preserve"> (1 mg.kg-1). The mechanical compression device, a </w:t>
            </w:r>
            <w:r w:rsidRPr="001C056E">
              <w:rPr>
                <w:rFonts w:ascii="Times New Roman" w:hAnsi="Times New Roman" w:cs="Times New Roman"/>
                <w:lang w:val="en-US"/>
              </w:rPr>
              <w:lastRenderedPageBreak/>
              <w:t xml:space="preserve">LUCASTM (Physio-control, Lund, Sweden) </w:t>
            </w:r>
            <w:proofErr w:type="gramStart"/>
            <w:r w:rsidRPr="001C056E">
              <w:rPr>
                <w:rFonts w:ascii="Times New Roman" w:hAnsi="Times New Roman" w:cs="Times New Roman"/>
                <w:lang w:val="en-US"/>
              </w:rPr>
              <w:t>was placed</w:t>
            </w:r>
            <w:proofErr w:type="gramEnd"/>
            <w:r w:rsidRPr="001C056E">
              <w:rPr>
                <w:rFonts w:ascii="Times New Roman" w:hAnsi="Times New Roman" w:cs="Times New Roman"/>
                <w:lang w:val="en-US"/>
              </w:rPr>
              <w:t xml:space="preserve"> in a controlled and secured position and was operated with default settings with a small active decompression (due to the suction cup. Cardiac arrest and cardiopulmonary resuscitation </w:t>
            </w:r>
            <w:proofErr w:type="gramStart"/>
            <w:r w:rsidRPr="001C056E">
              <w:rPr>
                <w:rFonts w:ascii="Times New Roman" w:hAnsi="Times New Roman" w:cs="Times New Roman"/>
                <w:lang w:val="en-US"/>
              </w:rPr>
              <w:t>were then started</w:t>
            </w:r>
            <w:proofErr w:type="gramEnd"/>
            <w:r w:rsidRPr="001C056E">
              <w:rPr>
                <w:rFonts w:ascii="Times New Roman" w:hAnsi="Times New Roman" w:cs="Times New Roman"/>
                <w:lang w:val="en-US"/>
              </w:rPr>
              <w:t xml:space="preserve"> as described above.</w:t>
            </w:r>
          </w:p>
          <w:p w:rsidR="009F4D76" w:rsidRPr="001C056E" w:rsidRDefault="009F4D76" w:rsidP="009C097C">
            <w:pPr>
              <w:jc w:val="both"/>
              <w:rPr>
                <w:rFonts w:ascii="Times New Roman" w:hAnsi="Times New Roman" w:cs="Times New Roman"/>
                <w:lang w:val="en-US"/>
              </w:rPr>
            </w:pPr>
          </w:p>
        </w:tc>
      </w:tr>
      <w:tr w:rsidR="009F4D76" w:rsidRPr="009F4D76" w:rsidTr="009C097C">
        <w:trPr>
          <w:jc w:val="center"/>
        </w:trPr>
        <w:tc>
          <w:tcPr>
            <w:tcW w:w="3186" w:type="dxa"/>
            <w:shd w:val="clear" w:color="auto" w:fill="auto"/>
          </w:tcPr>
          <w:p w:rsidR="009F4D76" w:rsidRPr="001C056E" w:rsidRDefault="009F4D76" w:rsidP="009C097C">
            <w:pPr>
              <w:jc w:val="center"/>
              <w:rPr>
                <w:rFonts w:ascii="Times New Roman" w:hAnsi="Times New Roman" w:cs="Times New Roman"/>
                <w:b/>
                <w:bCs/>
                <w:lang w:val="en-US"/>
              </w:rPr>
            </w:pPr>
          </w:p>
          <w:p w:rsidR="009F4D76" w:rsidRPr="001C056E" w:rsidRDefault="009F4D76" w:rsidP="009C097C">
            <w:pPr>
              <w:jc w:val="center"/>
              <w:rPr>
                <w:rFonts w:ascii="Times New Roman" w:hAnsi="Times New Roman" w:cs="Times New Roman"/>
                <w:b/>
                <w:bCs/>
                <w:lang w:val="en-US"/>
              </w:rPr>
            </w:pPr>
          </w:p>
          <w:p w:rsidR="009F4D76" w:rsidRPr="001C056E" w:rsidRDefault="009F4D76" w:rsidP="009C097C">
            <w:pPr>
              <w:jc w:val="center"/>
              <w:rPr>
                <w:rFonts w:ascii="Times New Roman" w:hAnsi="Times New Roman" w:cs="Times New Roman"/>
                <w:b/>
                <w:bCs/>
                <w:lang w:val="en-US"/>
              </w:rPr>
            </w:pPr>
            <w:r w:rsidRPr="001C056E">
              <w:rPr>
                <w:rFonts w:ascii="Times New Roman" w:hAnsi="Times New Roman" w:cs="Times New Roman"/>
                <w:b/>
                <w:bCs/>
                <w:lang w:val="en-US"/>
              </w:rPr>
              <w:t>RESULTS</w:t>
            </w:r>
          </w:p>
          <w:p w:rsidR="009F4D76" w:rsidRPr="001C056E" w:rsidRDefault="009F4D76" w:rsidP="009C097C">
            <w:pPr>
              <w:jc w:val="center"/>
              <w:rPr>
                <w:rFonts w:ascii="Times New Roman" w:hAnsi="Times New Roman" w:cs="Times New Roman"/>
                <w:b/>
                <w:bCs/>
                <w:lang w:val="en-US"/>
              </w:rPr>
            </w:pPr>
          </w:p>
          <w:p w:rsidR="009F4D76" w:rsidRPr="001C056E" w:rsidRDefault="009F4D76" w:rsidP="009C097C">
            <w:pPr>
              <w:jc w:val="center"/>
              <w:rPr>
                <w:rFonts w:ascii="Times New Roman" w:hAnsi="Times New Roman" w:cs="Times New Roman"/>
                <w:b/>
                <w:bCs/>
                <w:lang w:val="en-US"/>
              </w:rPr>
            </w:pPr>
          </w:p>
        </w:tc>
        <w:tc>
          <w:tcPr>
            <w:tcW w:w="6561" w:type="dxa"/>
            <w:shd w:val="clear" w:color="auto" w:fill="auto"/>
          </w:tcPr>
          <w:p w:rsidR="009F4D76" w:rsidRPr="001C056E" w:rsidRDefault="009F4D76" w:rsidP="009C097C">
            <w:pPr>
              <w:jc w:val="both"/>
              <w:rPr>
                <w:rFonts w:ascii="Times New Roman" w:hAnsi="Times New Roman" w:cs="Times New Roman"/>
                <w:lang w:val="en-US"/>
              </w:rPr>
            </w:pPr>
          </w:p>
          <w:p w:rsidR="009F4D76" w:rsidRPr="001C056E" w:rsidRDefault="009F4D76" w:rsidP="009C097C">
            <w:pPr>
              <w:jc w:val="both"/>
              <w:rPr>
                <w:rFonts w:ascii="Times New Roman" w:hAnsi="Times New Roman" w:cs="Times New Roman"/>
                <w:lang w:val="en-US"/>
              </w:rPr>
            </w:pPr>
          </w:p>
          <w:p w:rsidR="009F4D76" w:rsidRPr="001C056E" w:rsidRDefault="009F4D76" w:rsidP="009C097C">
            <w:pPr>
              <w:jc w:val="both"/>
              <w:rPr>
                <w:rFonts w:ascii="Times New Roman" w:hAnsi="Times New Roman" w:cs="Times New Roman"/>
                <w:lang w:val="en-US"/>
              </w:rPr>
            </w:pPr>
            <w:r w:rsidRPr="001C056E">
              <w:rPr>
                <w:rFonts w:ascii="Times New Roman" w:hAnsi="Times New Roman" w:cs="Times New Roman"/>
                <w:lang w:val="en-US"/>
              </w:rPr>
              <w:t xml:space="preserve">Data </w:t>
            </w:r>
            <w:proofErr w:type="gramStart"/>
            <w:r w:rsidRPr="001C056E">
              <w:rPr>
                <w:rFonts w:ascii="Times New Roman" w:hAnsi="Times New Roman" w:cs="Times New Roman"/>
                <w:lang w:val="en-US"/>
              </w:rPr>
              <w:t>are reported</w:t>
            </w:r>
            <w:proofErr w:type="gramEnd"/>
            <w:r w:rsidRPr="001C056E">
              <w:rPr>
                <w:rFonts w:ascii="Times New Roman" w:hAnsi="Times New Roman" w:cs="Times New Roman"/>
                <w:lang w:val="en-US"/>
              </w:rPr>
              <w:t xml:space="preserve"> in Tables (baseline data) and figures for all investigated parameters.</w:t>
            </w:r>
          </w:p>
          <w:p w:rsidR="009F4D76" w:rsidRPr="001C056E" w:rsidRDefault="009F4D76" w:rsidP="009C097C">
            <w:pPr>
              <w:jc w:val="both"/>
              <w:rPr>
                <w:rFonts w:ascii="Times New Roman" w:hAnsi="Times New Roman" w:cs="Times New Roman"/>
                <w:lang w:val="en-US"/>
              </w:rPr>
            </w:pPr>
          </w:p>
          <w:p w:rsidR="009F4D76" w:rsidRPr="001C056E" w:rsidRDefault="009F4D76" w:rsidP="009C097C">
            <w:pPr>
              <w:jc w:val="both"/>
              <w:rPr>
                <w:rFonts w:ascii="Times New Roman" w:hAnsi="Times New Roman" w:cs="Times New Roman"/>
                <w:b/>
                <w:lang w:val="en-US"/>
              </w:rPr>
            </w:pPr>
          </w:p>
        </w:tc>
      </w:tr>
    </w:tbl>
    <w:p w:rsidR="009F4D76" w:rsidRPr="00163CBB" w:rsidRDefault="009F4D76" w:rsidP="009F4D76">
      <w:pPr>
        <w:spacing w:line="480" w:lineRule="auto"/>
        <w:rPr>
          <w:rFonts w:ascii="Times New Roman" w:hAnsi="Times New Roman" w:cs="Times New Roman"/>
          <w:lang w:val="en-US"/>
        </w:rPr>
      </w:pPr>
    </w:p>
    <w:p w:rsidR="00BC3E78" w:rsidRDefault="00BC3E78" w:rsidP="00D978DE">
      <w:pPr>
        <w:spacing w:line="480" w:lineRule="auto"/>
        <w:jc w:val="both"/>
        <w:rPr>
          <w:rFonts w:ascii="Times New Roman" w:hAnsi="Times New Roman" w:cs="Times New Roman"/>
          <w:lang w:val="en-US"/>
        </w:rPr>
      </w:pPr>
    </w:p>
    <w:p w:rsidR="00046335" w:rsidRPr="00927F89" w:rsidRDefault="00046335">
      <w:pPr>
        <w:rPr>
          <w:lang w:val="en-US"/>
        </w:rPr>
      </w:pPr>
    </w:p>
    <w:sectPr w:rsidR="00046335" w:rsidRPr="00927F89" w:rsidSect="008C4D95">
      <w:footerReference w:type="default" r:id="rId10"/>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DA9" w:rsidRDefault="00774DA9" w:rsidP="006D7A77">
      <w:r>
        <w:separator/>
      </w:r>
    </w:p>
  </w:endnote>
  <w:endnote w:type="continuationSeparator" w:id="0">
    <w:p w:rsidR="00774DA9" w:rsidRDefault="00774DA9" w:rsidP="006D7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3375547"/>
      <w:docPartObj>
        <w:docPartGallery w:val="Page Numbers (Bottom of Page)"/>
        <w:docPartUnique/>
      </w:docPartObj>
    </w:sdtPr>
    <w:sdtContent>
      <w:p w:rsidR="006D7A77" w:rsidRDefault="006D7A77">
        <w:pPr>
          <w:pStyle w:val="Pieddepage"/>
          <w:jc w:val="right"/>
        </w:pPr>
        <w:r>
          <w:fldChar w:fldCharType="begin"/>
        </w:r>
        <w:r>
          <w:instrText>PAGE   \* MERGEFORMAT</w:instrText>
        </w:r>
        <w:r>
          <w:fldChar w:fldCharType="separate"/>
        </w:r>
        <w:r>
          <w:rPr>
            <w:noProof/>
          </w:rPr>
          <w:t>1</w:t>
        </w:r>
        <w:r>
          <w:fldChar w:fldCharType="end"/>
        </w:r>
      </w:p>
    </w:sdtContent>
  </w:sdt>
  <w:p w:rsidR="006D7A77" w:rsidRDefault="006D7A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DA9" w:rsidRDefault="00774DA9" w:rsidP="006D7A77">
      <w:r>
        <w:separator/>
      </w:r>
    </w:p>
  </w:footnote>
  <w:footnote w:type="continuationSeparator" w:id="0">
    <w:p w:rsidR="00774DA9" w:rsidRDefault="00774DA9" w:rsidP="006D7A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73FBD"/>
    <w:multiLevelType w:val="hybridMultilevel"/>
    <w:tmpl w:val="877AE26A"/>
    <w:lvl w:ilvl="0" w:tplc="83F4B4D2">
      <w:numFmt w:val="bullet"/>
      <w:lvlText w:val="-"/>
      <w:lvlJc w:val="left"/>
      <w:pPr>
        <w:ind w:left="390" w:hanging="360"/>
      </w:pPr>
      <w:rPr>
        <w:rFonts w:ascii="Calibri" w:eastAsia="Calibri" w:hAnsi="Calibri"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F89"/>
    <w:rsid w:val="00046335"/>
    <w:rsid w:val="00051F5A"/>
    <w:rsid w:val="00220FC5"/>
    <w:rsid w:val="006D7A77"/>
    <w:rsid w:val="00774DA9"/>
    <w:rsid w:val="008C4D95"/>
    <w:rsid w:val="00927F89"/>
    <w:rsid w:val="009F4D76"/>
    <w:rsid w:val="00BC3E78"/>
    <w:rsid w:val="00D850EE"/>
    <w:rsid w:val="00D978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DF8FB"/>
  <w15:chartTrackingRefBased/>
  <w15:docId w15:val="{7660EF95-03BE-4ADF-96A2-01B3CB911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F89"/>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4D76"/>
    <w:pPr>
      <w:spacing w:after="160" w:line="259" w:lineRule="auto"/>
      <w:ind w:left="720"/>
      <w:contextualSpacing/>
    </w:pPr>
    <w:rPr>
      <w:sz w:val="22"/>
      <w:szCs w:val="22"/>
    </w:rPr>
  </w:style>
  <w:style w:type="character" w:styleId="Numrodeligne">
    <w:name w:val="line number"/>
    <w:basedOn w:val="Policepardfaut"/>
    <w:uiPriority w:val="99"/>
    <w:semiHidden/>
    <w:unhideWhenUsed/>
    <w:rsid w:val="008C4D95"/>
  </w:style>
  <w:style w:type="paragraph" w:styleId="En-tte">
    <w:name w:val="header"/>
    <w:basedOn w:val="Normal"/>
    <w:link w:val="En-tteCar"/>
    <w:uiPriority w:val="99"/>
    <w:unhideWhenUsed/>
    <w:rsid w:val="006D7A77"/>
    <w:pPr>
      <w:tabs>
        <w:tab w:val="center" w:pos="4536"/>
        <w:tab w:val="right" w:pos="9072"/>
      </w:tabs>
    </w:pPr>
  </w:style>
  <w:style w:type="character" w:customStyle="1" w:styleId="En-tteCar">
    <w:name w:val="En-tête Car"/>
    <w:basedOn w:val="Policepardfaut"/>
    <w:link w:val="En-tte"/>
    <w:uiPriority w:val="99"/>
    <w:rsid w:val="006D7A77"/>
    <w:rPr>
      <w:sz w:val="24"/>
      <w:szCs w:val="24"/>
    </w:rPr>
  </w:style>
  <w:style w:type="paragraph" w:styleId="Pieddepage">
    <w:name w:val="footer"/>
    <w:basedOn w:val="Normal"/>
    <w:link w:val="PieddepageCar"/>
    <w:uiPriority w:val="99"/>
    <w:unhideWhenUsed/>
    <w:rsid w:val="006D7A77"/>
    <w:pPr>
      <w:tabs>
        <w:tab w:val="center" w:pos="4536"/>
        <w:tab w:val="right" w:pos="9072"/>
      </w:tabs>
    </w:pPr>
  </w:style>
  <w:style w:type="character" w:customStyle="1" w:styleId="PieddepageCar">
    <w:name w:val="Pied de page Car"/>
    <w:basedOn w:val="Policepardfaut"/>
    <w:link w:val="Pieddepage"/>
    <w:uiPriority w:val="99"/>
    <w:rsid w:val="006D7A7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1408</Words>
  <Characters>7744</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Air Liquide</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LESIMPLE, Arnaud</dc:creator>
  <cp:keywords/>
  <dc:description/>
  <cp:lastModifiedBy>LESIMPLE, Arnaud</cp:lastModifiedBy>
  <cp:revision>35</cp:revision>
  <dcterms:created xsi:type="dcterms:W3CDTF">2022-06-27T17:09:00Z</dcterms:created>
  <dcterms:modified xsi:type="dcterms:W3CDTF">2022-06-27T17:30:00Z</dcterms:modified>
</cp:coreProperties>
</file>