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73E66" w14:textId="3F3C22F2" w:rsidR="0092520E" w:rsidRPr="00A531D6" w:rsidRDefault="0092520E" w:rsidP="0092520E">
      <w:pPr>
        <w:jc w:val="center"/>
        <w:rPr>
          <w:b/>
          <w:bCs/>
          <w:sz w:val="28"/>
          <w:szCs w:val="28"/>
          <w:lang w:val="en-US"/>
        </w:rPr>
      </w:pPr>
      <w:r w:rsidRPr="00A531D6">
        <w:rPr>
          <w:b/>
          <w:bCs/>
          <w:sz w:val="28"/>
          <w:szCs w:val="28"/>
          <w:lang w:val="en-US"/>
        </w:rPr>
        <w:t>Supp</w:t>
      </w:r>
      <w:r w:rsidR="004C497F" w:rsidRPr="00A531D6">
        <w:rPr>
          <w:b/>
          <w:bCs/>
          <w:sz w:val="28"/>
          <w:szCs w:val="28"/>
          <w:lang w:val="en-US"/>
        </w:rPr>
        <w:t>orting information</w:t>
      </w:r>
    </w:p>
    <w:p w14:paraId="6D6E045A" w14:textId="77777777" w:rsidR="006D3DC8" w:rsidRPr="00A531D6" w:rsidRDefault="006D3DC8" w:rsidP="0092520E">
      <w:pPr>
        <w:jc w:val="center"/>
        <w:rPr>
          <w:b/>
          <w:bCs/>
          <w:sz w:val="28"/>
          <w:szCs w:val="28"/>
          <w:lang w:val="en-US"/>
        </w:rPr>
      </w:pPr>
    </w:p>
    <w:p w14:paraId="42914FE2" w14:textId="19F94016" w:rsidR="0092520E" w:rsidRPr="00A531D6" w:rsidRDefault="00872691" w:rsidP="001F6DDB">
      <w:pPr>
        <w:spacing w:line="480" w:lineRule="auto"/>
        <w:jc w:val="center"/>
        <w:rPr>
          <w:b/>
          <w:bCs/>
          <w:sz w:val="28"/>
          <w:szCs w:val="28"/>
          <w:lang w:val="en-US"/>
        </w:rPr>
      </w:pPr>
      <w:r w:rsidRPr="00A531D6">
        <w:rPr>
          <w:b/>
          <w:bCs/>
          <w:sz w:val="28"/>
          <w:szCs w:val="28"/>
          <w:lang w:val="en-US"/>
        </w:rPr>
        <w:t xml:space="preserve">Active Control of Dielectric Singularities in Indium-Tin-Oxides-based </w:t>
      </w:r>
      <w:r w:rsidR="004A49E0" w:rsidRPr="00A531D6">
        <w:rPr>
          <w:b/>
          <w:bCs/>
          <w:sz w:val="28"/>
          <w:szCs w:val="28"/>
          <w:lang w:val="en-US"/>
        </w:rPr>
        <w:t>h</w:t>
      </w:r>
      <w:r w:rsidRPr="00A531D6">
        <w:rPr>
          <w:b/>
          <w:bCs/>
          <w:sz w:val="28"/>
          <w:szCs w:val="28"/>
          <w:lang w:val="en-US"/>
        </w:rPr>
        <w:t xml:space="preserve">yperbolic </w:t>
      </w:r>
      <w:r w:rsidR="004A49E0" w:rsidRPr="00A531D6">
        <w:rPr>
          <w:b/>
          <w:bCs/>
          <w:sz w:val="28"/>
          <w:szCs w:val="28"/>
          <w:lang w:val="en-US"/>
        </w:rPr>
        <w:t>m</w:t>
      </w:r>
      <w:r w:rsidRPr="00A531D6">
        <w:rPr>
          <w:b/>
          <w:bCs/>
          <w:sz w:val="28"/>
          <w:szCs w:val="28"/>
          <w:lang w:val="en-US"/>
        </w:rPr>
        <w:t xml:space="preserve">etamaterials: </w:t>
      </w:r>
      <w:r w:rsidR="004A49E0" w:rsidRPr="00A531D6">
        <w:rPr>
          <w:b/>
          <w:bCs/>
          <w:sz w:val="28"/>
          <w:szCs w:val="28"/>
          <w:lang w:val="en-US"/>
        </w:rPr>
        <w:t>f</w:t>
      </w:r>
      <w:r w:rsidRPr="00A531D6">
        <w:rPr>
          <w:b/>
          <w:bCs/>
          <w:sz w:val="28"/>
          <w:szCs w:val="28"/>
          <w:lang w:val="en-US"/>
        </w:rPr>
        <w:t xml:space="preserve">rom </w:t>
      </w:r>
      <w:r w:rsidR="004A49E0" w:rsidRPr="00A531D6">
        <w:rPr>
          <w:b/>
          <w:bCs/>
          <w:sz w:val="28"/>
          <w:szCs w:val="28"/>
          <w:lang w:val="en-US"/>
        </w:rPr>
        <w:t>d</w:t>
      </w:r>
      <w:r w:rsidRPr="00A531D6">
        <w:rPr>
          <w:b/>
          <w:bCs/>
          <w:sz w:val="28"/>
          <w:szCs w:val="28"/>
          <w:lang w:val="en-US"/>
        </w:rPr>
        <w:t>eep-</w:t>
      </w:r>
      <w:r w:rsidR="004A49E0" w:rsidRPr="00A531D6">
        <w:rPr>
          <w:b/>
          <w:bCs/>
          <w:sz w:val="28"/>
          <w:szCs w:val="28"/>
          <w:lang w:val="en-US"/>
        </w:rPr>
        <w:t>s</w:t>
      </w:r>
      <w:r w:rsidRPr="00A531D6">
        <w:rPr>
          <w:b/>
          <w:bCs/>
          <w:sz w:val="28"/>
          <w:szCs w:val="28"/>
          <w:lang w:val="en-US"/>
        </w:rPr>
        <w:t>ubwaveleng</w:t>
      </w:r>
      <w:r w:rsidR="00921D8A" w:rsidRPr="00A531D6">
        <w:rPr>
          <w:b/>
          <w:bCs/>
          <w:sz w:val="28"/>
          <w:szCs w:val="28"/>
          <w:lang w:val="en-US"/>
        </w:rPr>
        <w:t>t</w:t>
      </w:r>
      <w:r w:rsidRPr="00A531D6">
        <w:rPr>
          <w:b/>
          <w:bCs/>
          <w:sz w:val="28"/>
          <w:szCs w:val="28"/>
          <w:lang w:val="en-US"/>
        </w:rPr>
        <w:t xml:space="preserve">h </w:t>
      </w:r>
      <w:r w:rsidR="004A49E0" w:rsidRPr="00A531D6">
        <w:rPr>
          <w:b/>
          <w:bCs/>
          <w:sz w:val="28"/>
          <w:szCs w:val="28"/>
          <w:lang w:val="en-US"/>
        </w:rPr>
        <w:t>c</w:t>
      </w:r>
      <w:r w:rsidR="00921D8A" w:rsidRPr="00A531D6">
        <w:rPr>
          <w:b/>
          <w:bCs/>
          <w:sz w:val="28"/>
          <w:szCs w:val="28"/>
          <w:lang w:val="en-US"/>
        </w:rPr>
        <w:t xml:space="preserve">ollimation to Purcell </w:t>
      </w:r>
      <w:r w:rsidR="004A49E0" w:rsidRPr="00A531D6">
        <w:rPr>
          <w:b/>
          <w:bCs/>
          <w:sz w:val="28"/>
          <w:szCs w:val="28"/>
          <w:lang w:val="en-US"/>
        </w:rPr>
        <w:t>e</w:t>
      </w:r>
      <w:r w:rsidR="00921D8A" w:rsidRPr="00A531D6">
        <w:rPr>
          <w:b/>
          <w:bCs/>
          <w:sz w:val="28"/>
          <w:szCs w:val="28"/>
          <w:lang w:val="en-US"/>
        </w:rPr>
        <w:t xml:space="preserve">ffect </w:t>
      </w:r>
      <w:r w:rsidR="004A49E0" w:rsidRPr="00A531D6">
        <w:rPr>
          <w:b/>
          <w:bCs/>
          <w:sz w:val="28"/>
          <w:szCs w:val="28"/>
          <w:lang w:val="en-US"/>
        </w:rPr>
        <w:t>o</w:t>
      </w:r>
      <w:r w:rsidR="00921D8A" w:rsidRPr="00A531D6">
        <w:rPr>
          <w:b/>
          <w:bCs/>
          <w:sz w:val="28"/>
          <w:szCs w:val="28"/>
          <w:lang w:val="en-US"/>
        </w:rPr>
        <w:t>ptimizatio</w:t>
      </w:r>
      <w:r w:rsidR="00744D33" w:rsidRPr="00A531D6">
        <w:rPr>
          <w:b/>
          <w:bCs/>
          <w:sz w:val="28"/>
          <w:szCs w:val="28"/>
          <w:lang w:val="en-US"/>
        </w:rPr>
        <w:t>n</w:t>
      </w:r>
    </w:p>
    <w:p w14:paraId="1A100503" w14:textId="77777777" w:rsidR="00D177D2" w:rsidRPr="006853DC" w:rsidRDefault="00D177D2" w:rsidP="0092520E">
      <w:pPr>
        <w:jc w:val="center"/>
        <w:rPr>
          <w:b/>
          <w:bCs/>
          <w:color w:val="222222"/>
          <w:sz w:val="22"/>
          <w:szCs w:val="22"/>
          <w:shd w:val="clear" w:color="auto" w:fill="FFFFFF"/>
        </w:rPr>
      </w:pPr>
    </w:p>
    <w:p w14:paraId="7077AE3F" w14:textId="7F07AD93" w:rsidR="00726586" w:rsidRPr="002A6C32" w:rsidRDefault="00726586" w:rsidP="00773BA1">
      <w:pPr>
        <w:jc w:val="center"/>
        <w:rPr>
          <w:color w:val="000000" w:themeColor="text1"/>
        </w:rPr>
      </w:pPr>
      <w:r w:rsidRPr="00625B7E">
        <w:rPr>
          <w:i/>
          <w:color w:val="000000" w:themeColor="text1"/>
        </w:rPr>
        <w:t>Alessandro Pianelli</w:t>
      </w:r>
      <w:r w:rsidRPr="00625B7E">
        <w:rPr>
          <w:color w:val="000000" w:themeColor="text1"/>
          <w:vertAlign w:val="superscript"/>
        </w:rPr>
        <w:t>§</w:t>
      </w:r>
      <w:r w:rsidR="00920228" w:rsidRPr="002A6C32">
        <w:rPr>
          <w:color w:val="000000" w:themeColor="text1"/>
          <w:vertAlign w:val="superscript"/>
        </w:rPr>
        <w:t>∂</w:t>
      </w:r>
      <w:r w:rsidR="00C36DC2" w:rsidRPr="00D375FD">
        <w:rPr>
          <w:i/>
          <w:sz w:val="20"/>
          <w:szCs w:val="20"/>
        </w:rPr>
        <w:t>*</w:t>
      </w:r>
      <w:r w:rsidRPr="00625B7E">
        <w:rPr>
          <w:i/>
          <w:color w:val="000000" w:themeColor="text1"/>
        </w:rPr>
        <w:t>, Vincenzo Caligiuri</w:t>
      </w:r>
      <w:r w:rsidRPr="00625B7E">
        <w:rPr>
          <w:i/>
          <w:color w:val="000000" w:themeColor="text1"/>
          <w:vertAlign w:val="superscript"/>
        </w:rPr>
        <w:t>†</w:t>
      </w:r>
      <w:r w:rsidRPr="00625B7E">
        <w:rPr>
          <w:i/>
          <w:vertAlign w:val="superscript"/>
        </w:rPr>
        <w:t>Ϟ</w:t>
      </w:r>
      <w:r w:rsidR="00A67BA0" w:rsidRPr="00D375FD">
        <w:rPr>
          <w:i/>
          <w:sz w:val="20"/>
          <w:szCs w:val="20"/>
        </w:rPr>
        <w:t>*</w:t>
      </w:r>
      <w:r w:rsidRPr="00625B7E">
        <w:rPr>
          <w:i/>
          <w:color w:val="000000" w:themeColor="text1"/>
        </w:rPr>
        <w:t>,Micha</w:t>
      </w:r>
      <w:r w:rsidR="00FE64F5" w:rsidRPr="00786EC5">
        <w:rPr>
          <w:i/>
          <w:color w:val="000000" w:themeColor="text1"/>
        </w:rPr>
        <w:t>ł</w:t>
      </w:r>
      <w:r w:rsidRPr="00625B7E">
        <w:rPr>
          <w:i/>
          <w:color w:val="000000" w:themeColor="text1"/>
        </w:rPr>
        <w:t xml:space="preserve"> Dudek</w:t>
      </w:r>
      <w:r w:rsidR="00647E32" w:rsidRPr="002A6C32">
        <w:rPr>
          <w:vertAlign w:val="superscript"/>
        </w:rPr>
        <w:t>§</w:t>
      </w:r>
      <w:r w:rsidR="00C36DC2" w:rsidRPr="00D375FD">
        <w:rPr>
          <w:i/>
          <w:sz w:val="20"/>
          <w:szCs w:val="20"/>
        </w:rPr>
        <w:t>*</w:t>
      </w:r>
      <w:r w:rsidRPr="00625B7E">
        <w:rPr>
          <w:i/>
          <w:color w:val="000000" w:themeColor="text1"/>
        </w:rPr>
        <w:t>, Rafa</w:t>
      </w:r>
      <w:r w:rsidR="001C115E" w:rsidRPr="00786EC5">
        <w:rPr>
          <w:i/>
          <w:color w:val="000000" w:themeColor="text1"/>
        </w:rPr>
        <w:t>ł</w:t>
      </w:r>
      <w:r w:rsidRPr="00625B7E">
        <w:rPr>
          <w:i/>
          <w:color w:val="000000" w:themeColor="text1"/>
        </w:rPr>
        <w:t xml:space="preserve"> Kowerdziej</w:t>
      </w:r>
      <w:r w:rsidRPr="00625B7E">
        <w:rPr>
          <w:color w:val="000000" w:themeColor="text1"/>
          <w:vertAlign w:val="superscript"/>
        </w:rPr>
        <w:t>§</w:t>
      </w:r>
      <w:r w:rsidRPr="00625B7E">
        <w:rPr>
          <w:i/>
          <w:color w:val="000000" w:themeColor="text1"/>
        </w:rPr>
        <w:t>,</w:t>
      </w:r>
      <w:r w:rsidR="00214733" w:rsidRPr="002A6C32">
        <w:rPr>
          <w:i/>
          <w:color w:val="000000" w:themeColor="text1"/>
        </w:rPr>
        <w:t xml:space="preserve"> </w:t>
      </w:r>
      <w:r w:rsidR="004E21BC" w:rsidRPr="00625B7E">
        <w:rPr>
          <w:color w:val="000000" w:themeColor="text1"/>
        </w:rPr>
        <w:t>Urszula Chodorow</w:t>
      </w:r>
      <w:r w:rsidR="004E21BC" w:rsidRPr="00625B7E">
        <w:rPr>
          <w:color w:val="000000" w:themeColor="text1"/>
          <w:vertAlign w:val="superscript"/>
        </w:rPr>
        <w:t>§</w:t>
      </w:r>
      <w:r w:rsidR="004E21BC" w:rsidRPr="00625B7E">
        <w:rPr>
          <w:i/>
          <w:color w:val="000000" w:themeColor="text1"/>
        </w:rPr>
        <w:t xml:space="preserve">, </w:t>
      </w:r>
      <w:r w:rsidRPr="00625B7E">
        <w:rPr>
          <w:i/>
          <w:color w:val="000000" w:themeColor="text1"/>
        </w:rPr>
        <w:t>Karol Sielezin</w:t>
      </w:r>
      <w:r w:rsidRPr="00625B7E">
        <w:rPr>
          <w:color w:val="000000" w:themeColor="text1"/>
          <w:vertAlign w:val="superscript"/>
        </w:rPr>
        <w:t>§</w:t>
      </w:r>
      <w:r w:rsidRPr="00625B7E">
        <w:rPr>
          <w:i/>
          <w:color w:val="000000" w:themeColor="text1"/>
        </w:rPr>
        <w:t>,</w:t>
      </w:r>
      <w:r w:rsidR="005228FD" w:rsidRPr="00C36DC2">
        <w:rPr>
          <w:i/>
          <w:color w:val="000000" w:themeColor="text1"/>
        </w:rPr>
        <w:t xml:space="preserve"> </w:t>
      </w:r>
      <w:r w:rsidR="005228FD" w:rsidRPr="008215D5">
        <w:rPr>
          <w:i/>
          <w:color w:val="000000" w:themeColor="text1"/>
          <w:sz w:val="22"/>
          <w:szCs w:val="22"/>
        </w:rPr>
        <w:t>Antonio De luca</w:t>
      </w:r>
      <w:r w:rsidR="005228FD" w:rsidRPr="00846E0D">
        <w:rPr>
          <w:i/>
          <w:color w:val="000000" w:themeColor="text1"/>
          <w:sz w:val="28"/>
          <w:szCs w:val="28"/>
          <w:vertAlign w:val="superscript"/>
        </w:rPr>
        <w:t>†</w:t>
      </w:r>
      <w:r w:rsidR="005228FD" w:rsidRPr="00857113">
        <w:rPr>
          <w:i/>
          <w:sz w:val="28"/>
          <w:szCs w:val="28"/>
          <w:vertAlign w:val="superscript"/>
        </w:rPr>
        <w:t>Ϟ</w:t>
      </w:r>
      <w:r w:rsidR="005228FD" w:rsidRPr="00C36DC2">
        <w:rPr>
          <w:i/>
          <w:sz w:val="28"/>
          <w:szCs w:val="28"/>
        </w:rPr>
        <w:t>,</w:t>
      </w:r>
      <w:r w:rsidR="00880D27" w:rsidRPr="00880D27">
        <w:rPr>
          <w:i/>
          <w:color w:val="000000" w:themeColor="text1"/>
        </w:rPr>
        <w:t xml:space="preserve"> </w:t>
      </w:r>
      <w:r w:rsidR="00880D27" w:rsidRPr="00625B7E">
        <w:rPr>
          <w:i/>
          <w:color w:val="000000" w:themeColor="text1"/>
        </w:rPr>
        <w:t>Roberto Caputo</w:t>
      </w:r>
      <w:r w:rsidR="00880D27" w:rsidRPr="00625B7E">
        <w:rPr>
          <w:color w:val="000000" w:themeColor="text1"/>
          <w:vertAlign w:val="superscript"/>
        </w:rPr>
        <w:t>†</w:t>
      </w:r>
      <w:r w:rsidR="00880D27" w:rsidRPr="00625B7E">
        <w:rPr>
          <w:vertAlign w:val="superscript"/>
        </w:rPr>
        <w:t>¥</w:t>
      </w:r>
      <w:r w:rsidR="00880D27" w:rsidRPr="007F36C3">
        <w:rPr>
          <w:i/>
          <w:sz w:val="28"/>
          <w:szCs w:val="28"/>
        </w:rPr>
        <w:t xml:space="preserve">, </w:t>
      </w:r>
      <w:r w:rsidR="00FF408D" w:rsidRPr="00625B7E">
        <w:rPr>
          <w:i/>
          <w:color w:val="000000" w:themeColor="text1"/>
        </w:rPr>
        <w:t>Janusz Parka</w:t>
      </w:r>
      <w:r w:rsidR="00FF408D" w:rsidRPr="00625B7E">
        <w:rPr>
          <w:color w:val="000000" w:themeColor="text1"/>
          <w:vertAlign w:val="superscript"/>
        </w:rPr>
        <w:t>§</w:t>
      </w:r>
    </w:p>
    <w:p w14:paraId="3A64A464" w14:textId="77777777" w:rsidR="00726586" w:rsidRPr="00625B7E" w:rsidRDefault="00726586" w:rsidP="00872518">
      <w:pPr>
        <w:jc w:val="both"/>
        <w:rPr>
          <w:color w:val="000000" w:themeColor="text1"/>
        </w:rPr>
      </w:pPr>
    </w:p>
    <w:p w14:paraId="0B29343C" w14:textId="77777777" w:rsidR="00A733AA" w:rsidRPr="00A531D6" w:rsidRDefault="004E3FCF" w:rsidP="00A531D6">
      <w:pPr>
        <w:spacing w:line="360" w:lineRule="auto"/>
        <w:jc w:val="center"/>
        <w:rPr>
          <w:lang w:val="en-US"/>
        </w:rPr>
      </w:pPr>
      <w:r w:rsidRPr="00A531D6">
        <w:rPr>
          <w:vertAlign w:val="superscript"/>
          <w:lang w:val="en-US"/>
        </w:rPr>
        <w:t xml:space="preserve">§ </w:t>
      </w:r>
      <w:r w:rsidRPr="00A531D6">
        <w:t>Institute of Applied Physics, Military University of Technology, 2 Kaliskiego Str., 00-908 Warsaw, Poland</w:t>
      </w:r>
    </w:p>
    <w:p w14:paraId="50A38D80" w14:textId="44093655" w:rsidR="00FB171E" w:rsidRPr="00A531D6" w:rsidRDefault="00A733AA" w:rsidP="00A531D6">
      <w:pPr>
        <w:spacing w:line="360" w:lineRule="auto"/>
        <w:jc w:val="center"/>
      </w:pPr>
      <w:r w:rsidRPr="00A531D6">
        <w:rPr>
          <w:color w:val="000000" w:themeColor="text1"/>
          <w:vertAlign w:val="superscript"/>
        </w:rPr>
        <w:t>∂</w:t>
      </w:r>
      <w:r w:rsidR="00FB171E" w:rsidRPr="00A531D6">
        <w:rPr>
          <w:color w:val="3C3C3C"/>
          <w:shd w:val="clear" w:color="auto" w:fill="FFFFFF"/>
        </w:rPr>
        <w:t>Faculty of Engineering and Natural Science, Photonics, Tampere University, Tampere 33720, Finland</w:t>
      </w:r>
    </w:p>
    <w:p w14:paraId="420373C2" w14:textId="77777777" w:rsidR="00726586" w:rsidRPr="00A531D6" w:rsidRDefault="00726586" w:rsidP="00A531D6">
      <w:pPr>
        <w:spacing w:line="360" w:lineRule="auto"/>
        <w:jc w:val="center"/>
        <w:rPr>
          <w:lang w:val="it-IT"/>
        </w:rPr>
      </w:pPr>
      <w:r w:rsidRPr="00A531D6">
        <w:rPr>
          <w:vertAlign w:val="superscript"/>
          <w:lang w:val="it-IT"/>
        </w:rPr>
        <w:t>†</w:t>
      </w:r>
      <w:r w:rsidRPr="00A531D6">
        <w:rPr>
          <w:lang w:val="it-IT"/>
        </w:rPr>
        <w:t>Dipartimento di Fisica, Università della Calabria, 87036 Rende, Italy.</w:t>
      </w:r>
    </w:p>
    <w:p w14:paraId="197CB4BE" w14:textId="77777777" w:rsidR="00726586" w:rsidRPr="00A531D6" w:rsidRDefault="00726586" w:rsidP="00A531D6">
      <w:pPr>
        <w:spacing w:line="360" w:lineRule="auto"/>
        <w:jc w:val="center"/>
        <w:rPr>
          <w:lang w:val="it-IT"/>
        </w:rPr>
      </w:pPr>
      <w:r w:rsidRPr="00A531D6">
        <w:rPr>
          <w:i/>
          <w:vertAlign w:val="superscript"/>
        </w:rPr>
        <w:t>Ϟ</w:t>
      </w:r>
      <w:r w:rsidRPr="00A531D6">
        <w:rPr>
          <w:lang w:val="it-IT"/>
        </w:rPr>
        <w:t>CNR Nanotec, Università della Calabria, 87036 Rende, Italy.</w:t>
      </w:r>
    </w:p>
    <w:p w14:paraId="76C90064" w14:textId="77B23C09" w:rsidR="00726586" w:rsidRPr="00A531D6" w:rsidRDefault="00726586" w:rsidP="00A531D6">
      <w:pPr>
        <w:spacing w:line="360" w:lineRule="auto"/>
        <w:jc w:val="center"/>
      </w:pPr>
      <w:r w:rsidRPr="00A531D6">
        <w:rPr>
          <w:vertAlign w:val="superscript"/>
        </w:rPr>
        <w:t>¥</w:t>
      </w:r>
      <w:r w:rsidRPr="00A531D6">
        <w:t>Institute of Fundamental and Frontier Sciences, University of Electronic Science and Technology of China, Chengdu 610054, China</w:t>
      </w:r>
    </w:p>
    <w:p w14:paraId="43182859" w14:textId="4E5DCB98" w:rsidR="00FF408D" w:rsidRPr="00D375FD" w:rsidRDefault="00FF408D" w:rsidP="00FF408D">
      <w:pPr>
        <w:spacing w:line="480" w:lineRule="auto"/>
        <w:jc w:val="center"/>
        <w:rPr>
          <w:sz w:val="20"/>
          <w:szCs w:val="20"/>
        </w:rPr>
      </w:pPr>
      <w:r w:rsidRPr="00773BA1">
        <w:rPr>
          <w:b/>
          <w:bCs/>
          <w:i/>
          <w:sz w:val="20"/>
          <w:szCs w:val="20"/>
        </w:rPr>
        <w:t>*</w:t>
      </w:r>
      <w:r w:rsidRPr="00773BA1">
        <w:rPr>
          <w:b/>
          <w:bCs/>
          <w:sz w:val="20"/>
          <w:szCs w:val="20"/>
        </w:rPr>
        <w:t>Corresponding authors</w:t>
      </w:r>
      <w:r w:rsidRPr="00773BA1">
        <w:rPr>
          <w:b/>
          <w:bCs/>
          <w:sz w:val="20"/>
          <w:szCs w:val="20"/>
          <w:lang w:val="en-US"/>
        </w:rPr>
        <w:t>:</w:t>
      </w:r>
      <w:r w:rsidRPr="006C01AB">
        <w:rPr>
          <w:sz w:val="20"/>
          <w:szCs w:val="20"/>
          <w:lang w:val="en-US"/>
        </w:rPr>
        <w:t xml:space="preserve"> </w:t>
      </w:r>
      <w:hyperlink r:id="rId8" w:history="1">
        <w:r w:rsidRPr="009B7072">
          <w:rPr>
            <w:rStyle w:val="Hyperlink"/>
            <w:sz w:val="20"/>
            <w:szCs w:val="20"/>
            <w:lang w:val="en-US"/>
          </w:rPr>
          <w:t>alessandro.pianelli@wat.edu.pl</w:t>
        </w:r>
      </w:hyperlink>
      <w:r>
        <w:rPr>
          <w:sz w:val="20"/>
          <w:szCs w:val="20"/>
          <w:lang w:val="en-US"/>
        </w:rPr>
        <w:t xml:space="preserve">; </w:t>
      </w:r>
      <w:hyperlink r:id="rId9" w:history="1">
        <w:r w:rsidRPr="009B7072">
          <w:rPr>
            <w:rStyle w:val="Hyperlink"/>
            <w:sz w:val="20"/>
            <w:szCs w:val="20"/>
            <w:lang w:val="en-US"/>
          </w:rPr>
          <w:t>Vincenzo.caligiuri@unical.it</w:t>
        </w:r>
      </w:hyperlink>
      <w:r>
        <w:rPr>
          <w:sz w:val="20"/>
          <w:szCs w:val="20"/>
          <w:lang w:val="en-US"/>
        </w:rPr>
        <w:t xml:space="preserve">; </w:t>
      </w:r>
      <w:hyperlink r:id="rId10" w:history="1">
        <w:r w:rsidRPr="009B7072">
          <w:rPr>
            <w:rStyle w:val="Hyperlink"/>
            <w:sz w:val="20"/>
            <w:szCs w:val="20"/>
            <w:lang w:val="en-US"/>
          </w:rPr>
          <w:t>michal.dudek@wat.edu.pl</w:t>
        </w:r>
      </w:hyperlink>
      <w:r>
        <w:rPr>
          <w:sz w:val="20"/>
          <w:szCs w:val="20"/>
          <w:lang w:val="en-US"/>
        </w:rPr>
        <w:t xml:space="preserve">. </w:t>
      </w:r>
    </w:p>
    <w:p w14:paraId="0BB60D80" w14:textId="77777777" w:rsidR="00FF408D" w:rsidRPr="00AE22CD" w:rsidRDefault="00FF408D" w:rsidP="00AE22CD">
      <w:pPr>
        <w:spacing w:line="480" w:lineRule="auto"/>
        <w:jc w:val="center"/>
        <w:rPr>
          <w:sz w:val="20"/>
          <w:szCs w:val="20"/>
        </w:rPr>
      </w:pPr>
    </w:p>
    <w:p w14:paraId="63C2B023" w14:textId="77777777" w:rsidR="0092520E" w:rsidRPr="00FF408D" w:rsidRDefault="0092520E" w:rsidP="0092520E">
      <w:pPr>
        <w:jc w:val="center"/>
      </w:pPr>
    </w:p>
    <w:p w14:paraId="3EEC1AD6" w14:textId="1F69534E" w:rsidR="0092520E" w:rsidRPr="006853DC" w:rsidRDefault="009B584B" w:rsidP="00AD6EFF">
      <w:pPr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Conte</w:t>
      </w:r>
      <w:r w:rsidR="00007326">
        <w:rPr>
          <w:b/>
          <w:bCs/>
          <w:sz w:val="22"/>
          <w:szCs w:val="22"/>
          <w:lang w:val="en-US"/>
        </w:rPr>
        <w:t>nts</w:t>
      </w:r>
    </w:p>
    <w:p w14:paraId="02CE61B5" w14:textId="77777777" w:rsidR="0092520E" w:rsidRPr="006853DC" w:rsidRDefault="0092520E" w:rsidP="0092520E">
      <w:pPr>
        <w:jc w:val="center"/>
        <w:rPr>
          <w:b/>
          <w:bCs/>
          <w:sz w:val="22"/>
          <w:szCs w:val="22"/>
          <w:lang w:val="en-US"/>
        </w:rPr>
      </w:pPr>
    </w:p>
    <w:p w14:paraId="563D22BC" w14:textId="139C55BC" w:rsidR="004C497F" w:rsidRPr="00847393" w:rsidRDefault="009117E0" w:rsidP="008473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E</w:t>
      </w:r>
      <w:r w:rsidR="0092520E" w:rsidRPr="006853DC">
        <w:rPr>
          <w:rFonts w:ascii="Times New Roman" w:hAnsi="Times New Roman" w:cs="Times New Roman"/>
          <w:b/>
          <w:bCs/>
          <w:sz w:val="22"/>
          <w:szCs w:val="22"/>
          <w:lang w:val="en-US"/>
        </w:rPr>
        <w:t>xperimental extraction of optical constant of ITO slabs</w:t>
      </w:r>
    </w:p>
    <w:p w14:paraId="4AAB4E09" w14:textId="75A00DCB" w:rsidR="001270A1" w:rsidRDefault="001270A1" w:rsidP="001270A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6D21CA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Model to tune the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dielectric </w:t>
      </w:r>
      <w:r w:rsidRPr="006D21CA">
        <w:rPr>
          <w:rFonts w:ascii="Times New Roman" w:hAnsi="Times New Roman" w:cs="Times New Roman"/>
          <w:b/>
          <w:bCs/>
          <w:sz w:val="22"/>
          <w:szCs w:val="22"/>
          <w:lang w:val="en-US"/>
        </w:rPr>
        <w:t>permittivity o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f </w:t>
      </w:r>
      <w:r w:rsidRPr="006D21CA">
        <w:rPr>
          <w:rFonts w:ascii="Times New Roman" w:hAnsi="Times New Roman" w:cs="Times New Roman"/>
          <w:b/>
          <w:bCs/>
          <w:sz w:val="22"/>
          <w:szCs w:val="22"/>
          <w:lang w:val="en-US"/>
        </w:rPr>
        <w:t>ITO</w:t>
      </w:r>
    </w:p>
    <w:p w14:paraId="1CA30570" w14:textId="115F10BD" w:rsidR="00852AE1" w:rsidRDefault="00852AE1" w:rsidP="00852A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AA5F4A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Active modulation of ITO permittivity </w:t>
      </w:r>
    </w:p>
    <w:p w14:paraId="6B6D6061" w14:textId="0711EEB7" w:rsidR="008625B4" w:rsidRPr="00872518" w:rsidRDefault="00C42D65" w:rsidP="00872518">
      <w:pPr>
        <w:pStyle w:val="ListParagraph"/>
        <w:numPr>
          <w:ilvl w:val="0"/>
          <w:numId w:val="2"/>
        </w:numPr>
        <w:jc w:val="both"/>
        <w:rPr>
          <w:b/>
          <w:bCs/>
          <w:sz w:val="22"/>
          <w:szCs w:val="22"/>
          <w:lang w:val="en-US"/>
        </w:rPr>
      </w:pPr>
      <w:r w:rsidRPr="00872518">
        <w:rPr>
          <w:b/>
          <w:bCs/>
          <w:sz w:val="22"/>
          <w:szCs w:val="22"/>
          <w:lang w:val="en-US"/>
        </w:rPr>
        <w:t>Canalization regime</w:t>
      </w:r>
      <w:r w:rsidR="008625B4" w:rsidRPr="00872518">
        <w:rPr>
          <w:b/>
          <w:bCs/>
          <w:sz w:val="22"/>
          <w:szCs w:val="22"/>
          <w:lang w:val="en-US"/>
        </w:rPr>
        <w:t xml:space="preserve"> at ENZP for different </w:t>
      </w:r>
      <w:r w:rsidR="008625B4" w:rsidRPr="00872518">
        <w:rPr>
          <w:b/>
          <w:bCs/>
          <w:i/>
          <w:iCs/>
          <w:sz w:val="22"/>
          <w:szCs w:val="22"/>
          <w:lang w:val="en-US"/>
        </w:rPr>
        <w:t>N</w:t>
      </w:r>
      <w:r w:rsidR="008625B4" w:rsidRPr="00872518">
        <w:rPr>
          <w:b/>
          <w:bCs/>
          <w:sz w:val="22"/>
          <w:szCs w:val="22"/>
          <w:lang w:val="en-US"/>
        </w:rPr>
        <w:t xml:space="preserve"> number of the carrier concentration </w:t>
      </w:r>
    </w:p>
    <w:p w14:paraId="5093C4E1" w14:textId="39E64164" w:rsidR="00747999" w:rsidRDefault="00747999" w:rsidP="00872518">
      <w:pPr>
        <w:pStyle w:val="ListParagraph"/>
        <w:numPr>
          <w:ilvl w:val="0"/>
          <w:numId w:val="2"/>
        </w:numPr>
        <w:jc w:val="both"/>
        <w:rPr>
          <w:b/>
          <w:bCs/>
          <w:sz w:val="22"/>
          <w:szCs w:val="22"/>
          <w:lang w:val="en-US"/>
        </w:rPr>
      </w:pPr>
      <w:r w:rsidRPr="00B06C63">
        <w:rPr>
          <w:b/>
          <w:bCs/>
          <w:sz w:val="22"/>
          <w:szCs w:val="22"/>
          <w:lang w:val="en-US"/>
        </w:rPr>
        <w:t xml:space="preserve">Phase of the HMM in function of the </w:t>
      </w:r>
      <w:r w:rsidRPr="00B953A2">
        <w:rPr>
          <w:b/>
          <w:bCs/>
          <w:i/>
          <w:iCs/>
          <w:sz w:val="22"/>
          <w:szCs w:val="22"/>
          <w:lang w:val="en-US"/>
        </w:rPr>
        <w:t>N</w:t>
      </w:r>
      <w:r>
        <w:rPr>
          <w:b/>
          <w:bCs/>
          <w:sz w:val="22"/>
          <w:szCs w:val="22"/>
          <w:lang w:val="en-US"/>
        </w:rPr>
        <w:t xml:space="preserve"> number of the  </w:t>
      </w:r>
      <w:r w:rsidRPr="00B06C63">
        <w:rPr>
          <w:b/>
          <w:bCs/>
          <w:sz w:val="22"/>
          <w:szCs w:val="22"/>
          <w:lang w:val="en-US"/>
        </w:rPr>
        <w:t>carrier concentration at ENZP</w:t>
      </w:r>
      <w:r>
        <w:rPr>
          <w:b/>
          <w:bCs/>
          <w:sz w:val="22"/>
          <w:szCs w:val="22"/>
          <w:lang w:val="en-US"/>
        </w:rPr>
        <w:t xml:space="preserve"> regime </w:t>
      </w:r>
    </w:p>
    <w:p w14:paraId="3995A8C9" w14:textId="6B5534D3" w:rsidR="00E43587" w:rsidRPr="00B06C63" w:rsidRDefault="00E13907" w:rsidP="00872518">
      <w:pPr>
        <w:pStyle w:val="ListParagraph"/>
        <w:numPr>
          <w:ilvl w:val="0"/>
          <w:numId w:val="2"/>
        </w:numPr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HMM as a t</w:t>
      </w:r>
      <w:r w:rsidR="00986769">
        <w:rPr>
          <w:b/>
          <w:bCs/>
          <w:sz w:val="22"/>
          <w:szCs w:val="22"/>
          <w:lang w:val="en-US"/>
        </w:rPr>
        <w:t xml:space="preserve">unable </w:t>
      </w:r>
      <w:r w:rsidR="00775FCC">
        <w:rPr>
          <w:b/>
          <w:bCs/>
          <w:sz w:val="22"/>
          <w:szCs w:val="22"/>
          <w:lang w:val="en-US"/>
        </w:rPr>
        <w:t>su</w:t>
      </w:r>
      <w:r w:rsidR="00E43587">
        <w:rPr>
          <w:b/>
          <w:bCs/>
          <w:sz w:val="22"/>
          <w:szCs w:val="22"/>
          <w:lang w:val="en-US"/>
        </w:rPr>
        <w:t>perlens resolution data</w:t>
      </w:r>
    </w:p>
    <w:p w14:paraId="579665EF" w14:textId="77777777" w:rsidR="0092520E" w:rsidRDefault="0092520E" w:rsidP="0092520E">
      <w:pPr>
        <w:jc w:val="both"/>
        <w:rPr>
          <w:lang w:val="en-US"/>
        </w:rPr>
      </w:pPr>
    </w:p>
    <w:p w14:paraId="3FD1604F" w14:textId="77777777" w:rsidR="0092520E" w:rsidRDefault="0092520E" w:rsidP="0092520E">
      <w:pPr>
        <w:jc w:val="both"/>
        <w:rPr>
          <w:lang w:val="en-US"/>
        </w:rPr>
      </w:pPr>
    </w:p>
    <w:p w14:paraId="5E689269" w14:textId="77777777" w:rsidR="0092520E" w:rsidRDefault="0092520E" w:rsidP="0092520E">
      <w:pPr>
        <w:jc w:val="both"/>
        <w:rPr>
          <w:lang w:val="en-US"/>
        </w:rPr>
      </w:pPr>
    </w:p>
    <w:p w14:paraId="6CC5AC92" w14:textId="77777777" w:rsidR="0092520E" w:rsidRDefault="0092520E" w:rsidP="0092520E">
      <w:pPr>
        <w:jc w:val="both"/>
        <w:rPr>
          <w:lang w:val="en-US"/>
        </w:rPr>
      </w:pPr>
    </w:p>
    <w:p w14:paraId="767A427D" w14:textId="77777777" w:rsidR="0092520E" w:rsidRDefault="0092520E" w:rsidP="0092520E">
      <w:pPr>
        <w:jc w:val="both"/>
        <w:rPr>
          <w:lang w:val="en-US"/>
        </w:rPr>
      </w:pPr>
    </w:p>
    <w:p w14:paraId="4B55B384" w14:textId="77777777" w:rsidR="0092520E" w:rsidRDefault="0092520E" w:rsidP="0092520E">
      <w:pPr>
        <w:jc w:val="both"/>
        <w:rPr>
          <w:lang w:val="en-US"/>
        </w:rPr>
      </w:pPr>
    </w:p>
    <w:p w14:paraId="31D49D67" w14:textId="77777777" w:rsidR="0092520E" w:rsidRDefault="0092520E" w:rsidP="0092520E">
      <w:pPr>
        <w:jc w:val="both"/>
        <w:rPr>
          <w:lang w:val="en-US"/>
        </w:rPr>
      </w:pPr>
    </w:p>
    <w:p w14:paraId="44A75913" w14:textId="77777777" w:rsidR="0092520E" w:rsidRDefault="0092520E" w:rsidP="0092520E">
      <w:pPr>
        <w:jc w:val="both"/>
        <w:rPr>
          <w:lang w:val="en-US"/>
        </w:rPr>
      </w:pPr>
    </w:p>
    <w:p w14:paraId="60EE58B0" w14:textId="43805575" w:rsidR="00773BA1" w:rsidRDefault="00773BA1" w:rsidP="0092520E">
      <w:pPr>
        <w:jc w:val="both"/>
        <w:rPr>
          <w:lang w:val="en-US"/>
        </w:rPr>
      </w:pPr>
    </w:p>
    <w:p w14:paraId="2D5B33C2" w14:textId="77777777" w:rsidR="00A531D6" w:rsidRDefault="00A531D6" w:rsidP="0092520E">
      <w:pPr>
        <w:jc w:val="both"/>
        <w:rPr>
          <w:lang w:val="en-US"/>
        </w:rPr>
      </w:pPr>
    </w:p>
    <w:p w14:paraId="27118CB0" w14:textId="77777777" w:rsidR="0092520E" w:rsidRPr="003F6403" w:rsidRDefault="0092520E" w:rsidP="0092520E">
      <w:pPr>
        <w:rPr>
          <w:b/>
          <w:bCs/>
          <w:sz w:val="22"/>
          <w:szCs w:val="22"/>
          <w:lang w:val="en-US"/>
        </w:rPr>
      </w:pPr>
    </w:p>
    <w:p w14:paraId="674EF674" w14:textId="48241DCF" w:rsidR="0092520E" w:rsidRPr="00872518" w:rsidRDefault="009D2B66" w:rsidP="00872518">
      <w:pPr>
        <w:pStyle w:val="ListParagraph"/>
        <w:numPr>
          <w:ilvl w:val="0"/>
          <w:numId w:val="7"/>
        </w:numPr>
        <w:rPr>
          <w:b/>
          <w:bCs/>
          <w:sz w:val="22"/>
          <w:szCs w:val="22"/>
          <w:lang w:val="en-US"/>
        </w:rPr>
      </w:pPr>
      <w:r w:rsidRPr="00872518">
        <w:rPr>
          <w:b/>
          <w:bCs/>
          <w:sz w:val="22"/>
          <w:szCs w:val="22"/>
          <w:lang w:val="en-US"/>
        </w:rPr>
        <w:lastRenderedPageBreak/>
        <w:t>E</w:t>
      </w:r>
      <w:r w:rsidR="0092520E" w:rsidRPr="00872518">
        <w:rPr>
          <w:b/>
          <w:bCs/>
          <w:sz w:val="22"/>
          <w:szCs w:val="22"/>
          <w:lang w:val="en-US"/>
        </w:rPr>
        <w:t>xperimental extraction of optical constant of ITO slabs</w:t>
      </w:r>
    </w:p>
    <w:p w14:paraId="5B51BB06" w14:textId="77777777" w:rsidR="0092520E" w:rsidRDefault="0092520E" w:rsidP="0092520E">
      <w:pPr>
        <w:jc w:val="both"/>
        <w:rPr>
          <w:lang w:val="en-US"/>
        </w:rPr>
      </w:pPr>
    </w:p>
    <w:p w14:paraId="08262BBC" w14:textId="4B02826B" w:rsidR="0092520E" w:rsidRPr="000567FF" w:rsidRDefault="0092520E" w:rsidP="000567FF">
      <w:pPr>
        <w:jc w:val="both"/>
        <w:rPr>
          <w:sz w:val="20"/>
          <w:szCs w:val="20"/>
          <w:lang w:val="en-US"/>
        </w:rPr>
      </w:pPr>
      <w:r w:rsidRPr="000567FF">
        <w:rPr>
          <w:sz w:val="20"/>
          <w:szCs w:val="20"/>
          <w:lang w:val="en-US"/>
        </w:rPr>
        <w:t xml:space="preserve">Samples under investigation </w:t>
      </w:r>
      <w:r w:rsidR="00E95B6B">
        <w:rPr>
          <w:sz w:val="20"/>
          <w:szCs w:val="20"/>
          <w:lang w:val="en-US"/>
        </w:rPr>
        <w:t>were</w:t>
      </w:r>
      <w:r w:rsidRPr="000567FF">
        <w:rPr>
          <w:sz w:val="20"/>
          <w:szCs w:val="20"/>
          <w:lang w:val="en-US"/>
        </w:rPr>
        <w:t xml:space="preserve"> commercially available ITO film</w:t>
      </w:r>
      <w:r w:rsidR="00E95B6B">
        <w:rPr>
          <w:sz w:val="20"/>
          <w:szCs w:val="20"/>
          <w:lang w:val="en-US"/>
        </w:rPr>
        <w:t>s</w:t>
      </w:r>
      <w:r w:rsidRPr="000567FF">
        <w:rPr>
          <w:sz w:val="20"/>
          <w:szCs w:val="20"/>
          <w:lang w:val="en-US"/>
        </w:rPr>
        <w:t>. We have used three different ITO slabs</w:t>
      </w:r>
      <w:r w:rsidR="009D432D">
        <w:rPr>
          <w:sz w:val="20"/>
          <w:szCs w:val="20"/>
          <w:lang w:val="en-US"/>
        </w:rPr>
        <w:t xml:space="preserve">, shown in the </w:t>
      </w:r>
      <w:r w:rsidR="009D432D" w:rsidRPr="00EB0F47">
        <w:rPr>
          <w:b/>
          <w:bCs/>
          <w:sz w:val="20"/>
          <w:szCs w:val="20"/>
          <w:lang w:val="en-US"/>
        </w:rPr>
        <w:t>Fig</w:t>
      </w:r>
      <w:r w:rsidR="00A91FB4" w:rsidRPr="00EB0F47">
        <w:rPr>
          <w:b/>
          <w:bCs/>
          <w:sz w:val="20"/>
          <w:szCs w:val="20"/>
          <w:lang w:val="en-US"/>
        </w:rPr>
        <w:t>ure</w:t>
      </w:r>
      <w:r w:rsidR="009D432D" w:rsidRPr="00EB0F47">
        <w:rPr>
          <w:b/>
          <w:bCs/>
          <w:sz w:val="20"/>
          <w:szCs w:val="20"/>
          <w:lang w:val="en-US"/>
        </w:rPr>
        <w:t xml:space="preserve"> S1</w:t>
      </w:r>
      <w:r w:rsidR="009D432D">
        <w:rPr>
          <w:sz w:val="20"/>
          <w:szCs w:val="20"/>
          <w:lang w:val="en-US"/>
        </w:rPr>
        <w:t>,</w:t>
      </w:r>
      <w:r w:rsidRPr="000567FF">
        <w:rPr>
          <w:sz w:val="20"/>
          <w:szCs w:val="20"/>
          <w:lang w:val="en-US"/>
        </w:rPr>
        <w:t xml:space="preserve"> deposited on float glass substrate with thickness of 1.1.mm:</w:t>
      </w:r>
    </w:p>
    <w:p w14:paraId="3B687EEC" w14:textId="77777777" w:rsidR="0092520E" w:rsidRPr="00821FDF" w:rsidRDefault="0092520E" w:rsidP="0092520E">
      <w:pPr>
        <w:rPr>
          <w:lang w:val="en-US"/>
        </w:rPr>
      </w:pPr>
    </w:p>
    <w:tbl>
      <w:tblPr>
        <w:tblStyle w:val="PlainTable2"/>
        <w:tblW w:w="8996" w:type="dxa"/>
        <w:jc w:val="center"/>
        <w:tblLook w:val="04A0" w:firstRow="1" w:lastRow="0" w:firstColumn="1" w:lastColumn="0" w:noHBand="0" w:noVBand="1"/>
      </w:tblPr>
      <w:tblGrid>
        <w:gridCol w:w="1850"/>
        <w:gridCol w:w="1879"/>
        <w:gridCol w:w="1885"/>
        <w:gridCol w:w="1691"/>
        <w:gridCol w:w="1691"/>
      </w:tblGrid>
      <w:tr w:rsidR="003F194F" w14:paraId="1B98FFF1" w14:textId="7E4FC707" w:rsidTr="00100B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32DA0358" w14:textId="77777777" w:rsidR="003F194F" w:rsidRPr="00E22892" w:rsidRDefault="003F194F" w:rsidP="003F194F">
            <w:pPr>
              <w:jc w:val="center"/>
              <w:rPr>
                <w:sz w:val="20"/>
                <w:szCs w:val="20"/>
                <w:lang w:val="en-US"/>
              </w:rPr>
            </w:pPr>
            <w:r w:rsidRPr="00E22892">
              <w:rPr>
                <w:sz w:val="20"/>
                <w:szCs w:val="20"/>
                <w:lang w:val="en-US"/>
              </w:rPr>
              <w:t>Samples</w:t>
            </w:r>
          </w:p>
          <w:p w14:paraId="70BF181D" w14:textId="77777777" w:rsidR="003F194F" w:rsidRPr="00E22892" w:rsidRDefault="003F194F" w:rsidP="003F19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14:paraId="6E0D05DF" w14:textId="77777777" w:rsidR="003F194F" w:rsidRPr="00E22892" w:rsidRDefault="003F194F" w:rsidP="003F19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E22892">
              <w:rPr>
                <w:sz w:val="20"/>
                <w:szCs w:val="20"/>
                <w:lang w:val="en-US"/>
              </w:rPr>
              <w:t>Sheet resistance (</w:t>
            </w:r>
            <w:r w:rsidRPr="00E22892">
              <w:rPr>
                <w:sz w:val="20"/>
                <w:szCs w:val="20"/>
                <w:lang w:val="en-US"/>
              </w:rPr>
              <w:sym w:font="Symbol" w:char="F057"/>
            </w:r>
            <w:r w:rsidRPr="00E22892">
              <w:rPr>
                <w:sz w:val="20"/>
                <w:szCs w:val="20"/>
                <w:lang w:val="en-US"/>
              </w:rPr>
              <w:t>/cm</w:t>
            </w:r>
            <w:r w:rsidRPr="00E22892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E22892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885" w:type="dxa"/>
          </w:tcPr>
          <w:p w14:paraId="04A7273D" w14:textId="4C8D562A" w:rsidR="003F194F" w:rsidRPr="00E22892" w:rsidRDefault="003F194F" w:rsidP="003F19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E22892">
              <w:rPr>
                <w:sz w:val="20"/>
                <w:szCs w:val="20"/>
                <w:lang w:val="en-US"/>
              </w:rPr>
              <w:t xml:space="preserve">Thickness </w:t>
            </w:r>
            <w:r w:rsidR="00345F56" w:rsidRPr="00E22892">
              <w:rPr>
                <w:sz w:val="20"/>
                <w:szCs w:val="20"/>
                <w:lang w:val="en-US"/>
              </w:rPr>
              <w:t>+</w:t>
            </w:r>
            <w:r w:rsidRPr="00E22892">
              <w:rPr>
                <w:sz w:val="20"/>
                <w:szCs w:val="20"/>
                <w:lang w:val="en-US"/>
              </w:rPr>
              <w:t xml:space="preserve"> roughness (nm)</w:t>
            </w:r>
          </w:p>
        </w:tc>
        <w:tc>
          <w:tcPr>
            <w:tcW w:w="1691" w:type="dxa"/>
          </w:tcPr>
          <w:p w14:paraId="3AF37AD9" w14:textId="110BCBBC" w:rsidR="003F194F" w:rsidRPr="00E22892" w:rsidRDefault="003F194F" w:rsidP="003F19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E22892">
              <w:rPr>
                <w:sz w:val="20"/>
                <w:szCs w:val="20"/>
                <w:lang w:val="en-US"/>
              </w:rPr>
              <w:t>Mean square error of Psi &amp; Delta fitting  (MSE)</w:t>
            </w:r>
          </w:p>
        </w:tc>
        <w:tc>
          <w:tcPr>
            <w:tcW w:w="1691" w:type="dxa"/>
          </w:tcPr>
          <w:p w14:paraId="5593441D" w14:textId="461FA85F" w:rsidR="003F194F" w:rsidRPr="00E22892" w:rsidRDefault="003F194F" w:rsidP="003F19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E22892">
              <w:rPr>
                <w:sz w:val="20"/>
                <w:szCs w:val="20"/>
                <w:lang w:val="en-US"/>
              </w:rPr>
              <w:t>Oscillator model</w:t>
            </w:r>
          </w:p>
        </w:tc>
      </w:tr>
      <w:tr w:rsidR="003F194F" w:rsidRPr="003E1063" w14:paraId="3790C17D" w14:textId="0DA8EE05" w:rsidTr="00100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4A2A43FB" w14:textId="406E4856" w:rsidR="003F194F" w:rsidRPr="00E22892" w:rsidRDefault="003F194F" w:rsidP="00100BE4">
            <w:pPr>
              <w:rPr>
                <w:b w:val="0"/>
                <w:bCs w:val="0"/>
                <w:sz w:val="18"/>
                <w:szCs w:val="18"/>
                <w:lang w:val="en-US"/>
              </w:rPr>
            </w:pPr>
          </w:p>
          <w:p w14:paraId="579F7D8B" w14:textId="75D5AB02" w:rsidR="00E13907" w:rsidRPr="00E22892" w:rsidRDefault="00E13907" w:rsidP="00100BE4">
            <w:pPr>
              <w:rPr>
                <w:sz w:val="18"/>
                <w:szCs w:val="18"/>
                <w:lang w:val="it-IT"/>
              </w:rPr>
            </w:pPr>
            <w:r w:rsidRPr="00E22892">
              <w:rPr>
                <w:sz w:val="18"/>
                <w:szCs w:val="18"/>
                <w:lang w:val="en-US"/>
              </w:rPr>
              <w:t xml:space="preserve">          1. ITO</w:t>
            </w:r>
          </w:p>
        </w:tc>
        <w:tc>
          <w:tcPr>
            <w:tcW w:w="1879" w:type="dxa"/>
          </w:tcPr>
          <w:p w14:paraId="1CA011CB" w14:textId="77777777" w:rsidR="003F194F" w:rsidRPr="00E22892" w:rsidRDefault="003F194F" w:rsidP="003F19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1885" w:type="dxa"/>
          </w:tcPr>
          <w:p w14:paraId="43D7597C" w14:textId="61D9D5F2" w:rsidR="003F194F" w:rsidRPr="00E22892" w:rsidRDefault="003F194F" w:rsidP="003F19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>180</w:t>
            </w:r>
            <w:r w:rsidR="00345F56" w:rsidRPr="00E22892">
              <w:rPr>
                <w:sz w:val="18"/>
                <w:szCs w:val="18"/>
                <w:lang w:val="en-US"/>
              </w:rPr>
              <w:t>+</w:t>
            </w:r>
            <w:r w:rsidRPr="00E22892">
              <w:rPr>
                <w:sz w:val="18"/>
                <w:szCs w:val="18"/>
                <w:lang w:val="en-US"/>
              </w:rPr>
              <w:t>5 nm</w:t>
            </w:r>
          </w:p>
        </w:tc>
        <w:tc>
          <w:tcPr>
            <w:tcW w:w="1691" w:type="dxa"/>
          </w:tcPr>
          <w:p w14:paraId="46820BC7" w14:textId="0C93A18C" w:rsidR="003F194F" w:rsidRPr="00E22892" w:rsidRDefault="003F194F" w:rsidP="003F19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>4.76</w:t>
            </w:r>
          </w:p>
        </w:tc>
        <w:tc>
          <w:tcPr>
            <w:tcW w:w="1691" w:type="dxa"/>
          </w:tcPr>
          <w:p w14:paraId="24BFF55C" w14:textId="478B1356" w:rsidR="003F194F" w:rsidRPr="00E22892" w:rsidRDefault="003F194F" w:rsidP="000C33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>Drude-Lorentz+Tauc-Lorentz</w:t>
            </w:r>
          </w:p>
        </w:tc>
      </w:tr>
      <w:tr w:rsidR="003F194F" w:rsidRPr="003E1063" w14:paraId="1E19A437" w14:textId="73347F18" w:rsidTr="00100BE4">
        <w:trPr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475BB146" w14:textId="4AFCA48F" w:rsidR="003F194F" w:rsidRPr="00E22892" w:rsidRDefault="00DC6F6C" w:rsidP="00847393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         </w:t>
            </w:r>
            <w:r w:rsidR="003F194F" w:rsidRPr="00E22892">
              <w:rPr>
                <w:sz w:val="18"/>
                <w:szCs w:val="18"/>
                <w:lang w:val="en-US"/>
              </w:rPr>
              <w:t>2. ITO</w:t>
            </w:r>
          </w:p>
        </w:tc>
        <w:tc>
          <w:tcPr>
            <w:tcW w:w="1879" w:type="dxa"/>
          </w:tcPr>
          <w:p w14:paraId="23ACB49B" w14:textId="77777777" w:rsidR="003F194F" w:rsidRPr="00E22892" w:rsidRDefault="003F194F" w:rsidP="003F19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1885" w:type="dxa"/>
          </w:tcPr>
          <w:p w14:paraId="3399608C" w14:textId="7CF1826C" w:rsidR="003F194F" w:rsidRPr="00E22892" w:rsidRDefault="003F194F" w:rsidP="003F19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 xml:space="preserve"> 20</w:t>
            </w:r>
            <w:r w:rsidR="00345F56" w:rsidRPr="00E22892">
              <w:rPr>
                <w:sz w:val="18"/>
                <w:szCs w:val="18"/>
                <w:lang w:val="en-US"/>
              </w:rPr>
              <w:t>+</w:t>
            </w:r>
            <w:r w:rsidRPr="00E22892">
              <w:rPr>
                <w:sz w:val="18"/>
                <w:szCs w:val="18"/>
                <w:lang w:val="en-US"/>
              </w:rPr>
              <w:t>3 nm</w:t>
            </w:r>
          </w:p>
        </w:tc>
        <w:tc>
          <w:tcPr>
            <w:tcW w:w="1691" w:type="dxa"/>
          </w:tcPr>
          <w:p w14:paraId="624E4948" w14:textId="16A93ED2" w:rsidR="003F194F" w:rsidRPr="00E22892" w:rsidRDefault="003F194F" w:rsidP="003F19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>1.04</w:t>
            </w:r>
          </w:p>
        </w:tc>
        <w:tc>
          <w:tcPr>
            <w:tcW w:w="1691" w:type="dxa"/>
          </w:tcPr>
          <w:p w14:paraId="3FFCB028" w14:textId="3D71A761" w:rsidR="003F194F" w:rsidRPr="00E22892" w:rsidRDefault="003F194F" w:rsidP="003F19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>Drude-Lorentz</w:t>
            </w:r>
          </w:p>
        </w:tc>
      </w:tr>
      <w:tr w:rsidR="003F194F" w:rsidRPr="003E1063" w14:paraId="10ABC4A9" w14:textId="5BFED2DC" w:rsidTr="00100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0A8281D5" w14:textId="189CB72E" w:rsidR="003F194F" w:rsidRPr="00E22892" w:rsidRDefault="003F194F" w:rsidP="00100BE4">
            <w:pPr>
              <w:rPr>
                <w:b w:val="0"/>
                <w:bCs w:val="0"/>
                <w:sz w:val="18"/>
                <w:szCs w:val="18"/>
                <w:lang w:val="en-US"/>
              </w:rPr>
            </w:pPr>
          </w:p>
          <w:p w14:paraId="58BDA526" w14:textId="3DBFBB33" w:rsidR="00E13907" w:rsidRPr="00E22892" w:rsidRDefault="00E13907" w:rsidP="00100BE4">
            <w:pPr>
              <w:rPr>
                <w:sz w:val="18"/>
                <w:szCs w:val="18"/>
              </w:rPr>
            </w:pPr>
            <w:r w:rsidRPr="00E22892">
              <w:rPr>
                <w:sz w:val="18"/>
                <w:szCs w:val="18"/>
                <w:lang w:val="en-US"/>
              </w:rPr>
              <w:t xml:space="preserve">          3. ITO</w:t>
            </w:r>
          </w:p>
        </w:tc>
        <w:tc>
          <w:tcPr>
            <w:tcW w:w="1879" w:type="dxa"/>
          </w:tcPr>
          <w:p w14:paraId="7E759478" w14:textId="77777777" w:rsidR="003F194F" w:rsidRPr="00E22892" w:rsidRDefault="003F194F" w:rsidP="003F19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>500</w:t>
            </w:r>
          </w:p>
        </w:tc>
        <w:tc>
          <w:tcPr>
            <w:tcW w:w="1885" w:type="dxa"/>
          </w:tcPr>
          <w:p w14:paraId="7FCDAE7C" w14:textId="4F2C143C" w:rsidR="003F194F" w:rsidRPr="00E22892" w:rsidRDefault="003F194F" w:rsidP="003F19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>12</w:t>
            </w:r>
            <w:r w:rsidR="00345F56" w:rsidRPr="00E22892">
              <w:rPr>
                <w:sz w:val="18"/>
                <w:szCs w:val="18"/>
                <w:lang w:val="en-US"/>
              </w:rPr>
              <w:t>+</w:t>
            </w:r>
            <w:r w:rsidRPr="00E22892">
              <w:rPr>
                <w:sz w:val="18"/>
                <w:szCs w:val="18"/>
                <w:lang w:val="en-US"/>
              </w:rPr>
              <w:t>6nm</w:t>
            </w:r>
          </w:p>
        </w:tc>
        <w:tc>
          <w:tcPr>
            <w:tcW w:w="1691" w:type="dxa"/>
          </w:tcPr>
          <w:p w14:paraId="688282DB" w14:textId="75DBB249" w:rsidR="003F194F" w:rsidRPr="00E22892" w:rsidRDefault="003F194F" w:rsidP="003F19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>0.80</w:t>
            </w:r>
          </w:p>
        </w:tc>
        <w:tc>
          <w:tcPr>
            <w:tcW w:w="1691" w:type="dxa"/>
          </w:tcPr>
          <w:p w14:paraId="59EC2414" w14:textId="4C2F059C" w:rsidR="003F194F" w:rsidRPr="00E22892" w:rsidRDefault="003F194F" w:rsidP="00E13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>Drude-Lorentz+Tauc-Lorentz</w:t>
            </w:r>
          </w:p>
        </w:tc>
      </w:tr>
    </w:tbl>
    <w:p w14:paraId="28A43361" w14:textId="77777777" w:rsidR="0092520E" w:rsidRPr="006265AA" w:rsidRDefault="0092520E" w:rsidP="0092520E">
      <w:pPr>
        <w:rPr>
          <w:b/>
          <w:bCs/>
          <w:sz w:val="20"/>
          <w:szCs w:val="20"/>
          <w:lang w:val="en-US"/>
        </w:rPr>
      </w:pPr>
    </w:p>
    <w:p w14:paraId="321D0BE6" w14:textId="7E63E540" w:rsidR="0092520E" w:rsidRDefault="0092520E" w:rsidP="0092520E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  <w:lang w:val="en-CA"/>
        </w:rPr>
      </w:pPr>
      <w:r w:rsidRPr="000567FF">
        <w:rPr>
          <w:sz w:val="20"/>
          <w:szCs w:val="20"/>
          <w:lang w:val="en-US"/>
        </w:rPr>
        <w:t xml:space="preserve">Each ITO slabs </w:t>
      </w:r>
      <w:r w:rsidR="00D609A8" w:rsidRPr="000567FF">
        <w:rPr>
          <w:sz w:val="20"/>
          <w:szCs w:val="20"/>
          <w:lang w:val="en-US"/>
        </w:rPr>
        <w:t>w</w:t>
      </w:r>
      <w:r w:rsidR="00D609A8">
        <w:rPr>
          <w:sz w:val="20"/>
          <w:szCs w:val="20"/>
          <w:lang w:val="en-US"/>
        </w:rPr>
        <w:t>ere</w:t>
      </w:r>
      <w:r w:rsidRPr="000567FF">
        <w:rPr>
          <w:sz w:val="20"/>
          <w:szCs w:val="20"/>
          <w:lang w:val="en-US"/>
        </w:rPr>
        <w:t xml:space="preserve"> characterized via spectroscopic ellipsometry to retrieve optical constants. </w:t>
      </w:r>
      <w:r w:rsidR="009F2661" w:rsidRPr="000567FF">
        <w:rPr>
          <w:bCs/>
          <w:sz w:val="20"/>
          <w:szCs w:val="20"/>
          <w:lang w:val="en-CA"/>
        </w:rPr>
        <w:t>Ellipsometr</w:t>
      </w:r>
      <w:r w:rsidR="000D62CA">
        <w:rPr>
          <w:bCs/>
          <w:sz w:val="20"/>
          <w:szCs w:val="20"/>
          <w:lang w:val="en-CA"/>
        </w:rPr>
        <w:t>ic</w:t>
      </w:r>
      <w:r w:rsidR="00D177D2" w:rsidRPr="000567FF">
        <w:rPr>
          <w:bCs/>
          <w:sz w:val="20"/>
          <w:szCs w:val="20"/>
          <w:lang w:val="en-CA"/>
        </w:rPr>
        <w:t xml:space="preserve"> data were taken </w:t>
      </w:r>
      <w:r w:rsidR="00827CB6">
        <w:rPr>
          <w:bCs/>
          <w:sz w:val="20"/>
          <w:szCs w:val="20"/>
          <w:lang w:val="en-CA"/>
        </w:rPr>
        <w:t>via</w:t>
      </w:r>
      <w:r w:rsidR="00D177D2" w:rsidRPr="000567FF">
        <w:rPr>
          <w:bCs/>
          <w:sz w:val="20"/>
          <w:szCs w:val="20"/>
          <w:lang w:val="en-CA"/>
        </w:rPr>
        <w:t xml:space="preserve"> using a </w:t>
      </w:r>
      <w:r w:rsidR="00DA5D5A" w:rsidRPr="00DA5D5A">
        <w:rPr>
          <w:bCs/>
          <w:sz w:val="20"/>
          <w:szCs w:val="20"/>
          <w:lang w:val="en-CA"/>
        </w:rPr>
        <w:t>Sentech SE 850</w:t>
      </w:r>
      <w:r w:rsidR="00D177D2" w:rsidRPr="000567FF">
        <w:rPr>
          <w:bCs/>
          <w:sz w:val="20"/>
          <w:szCs w:val="20"/>
          <w:lang w:val="en-CA"/>
        </w:rPr>
        <w:t xml:space="preserve"> ellipsometer for angles</w:t>
      </w:r>
      <w:r w:rsidR="00827CB6">
        <w:rPr>
          <w:bCs/>
          <w:sz w:val="20"/>
          <w:szCs w:val="20"/>
          <w:lang w:val="en-CA"/>
        </w:rPr>
        <w:t xml:space="preserve"> from </w:t>
      </w:r>
      <w:r w:rsidR="00D177D2" w:rsidRPr="000567FF">
        <w:rPr>
          <w:bCs/>
          <w:sz w:val="20"/>
          <w:szCs w:val="20"/>
          <w:lang w:val="en-CA"/>
        </w:rPr>
        <w:t>60</w:t>
      </w:r>
      <w:r w:rsidR="00661610">
        <w:rPr>
          <w:bCs/>
          <w:sz w:val="20"/>
          <w:szCs w:val="20"/>
          <w:lang w:val="en-CA"/>
        </w:rPr>
        <w:t>°</w:t>
      </w:r>
      <w:r w:rsidR="00827CB6">
        <w:rPr>
          <w:bCs/>
          <w:sz w:val="20"/>
          <w:szCs w:val="20"/>
          <w:lang w:val="en-CA"/>
        </w:rPr>
        <w:t xml:space="preserve"> to </w:t>
      </w:r>
      <w:r w:rsidR="00D177D2" w:rsidRPr="000567FF">
        <w:rPr>
          <w:bCs/>
          <w:sz w:val="20"/>
          <w:szCs w:val="20"/>
          <w:lang w:val="en-CA"/>
        </w:rPr>
        <w:t>70</w:t>
      </w:r>
      <w:r w:rsidR="00661610">
        <w:rPr>
          <w:bCs/>
          <w:sz w:val="20"/>
          <w:szCs w:val="20"/>
          <w:lang w:val="en-CA"/>
        </w:rPr>
        <w:t>°</w:t>
      </w:r>
      <w:r w:rsidR="00D177D2" w:rsidRPr="000567FF">
        <w:rPr>
          <w:bCs/>
          <w:sz w:val="20"/>
          <w:szCs w:val="20"/>
          <w:lang w:val="en-CA"/>
        </w:rPr>
        <w:t xml:space="preserve"> by</w:t>
      </w:r>
      <w:r w:rsidR="00827CB6">
        <w:rPr>
          <w:bCs/>
          <w:sz w:val="20"/>
          <w:szCs w:val="20"/>
          <w:lang w:val="en-CA"/>
        </w:rPr>
        <w:t xml:space="preserve"> step</w:t>
      </w:r>
      <w:r w:rsidR="00D177D2" w:rsidRPr="000567FF">
        <w:rPr>
          <w:bCs/>
          <w:sz w:val="20"/>
          <w:szCs w:val="20"/>
          <w:lang w:val="en-CA"/>
        </w:rPr>
        <w:t xml:space="preserve"> increments of 5</w:t>
      </w:r>
      <w:r w:rsidR="00661610">
        <w:rPr>
          <w:bCs/>
          <w:sz w:val="20"/>
          <w:szCs w:val="20"/>
          <w:lang w:val="en-CA"/>
        </w:rPr>
        <w:t>°</w:t>
      </w:r>
      <w:r w:rsidR="00B154ED">
        <w:rPr>
          <w:bCs/>
          <w:sz w:val="20"/>
          <w:szCs w:val="20"/>
          <w:lang w:val="en-CA"/>
        </w:rPr>
        <w:t>. F</w:t>
      </w:r>
      <w:r w:rsidR="00D177D2" w:rsidRPr="000567FF">
        <w:rPr>
          <w:bCs/>
          <w:sz w:val="20"/>
          <w:szCs w:val="20"/>
          <w:lang w:val="en-CA"/>
        </w:rPr>
        <w:t xml:space="preserve">itting was performed with the </w:t>
      </w:r>
      <w:r w:rsidR="00DA5D5A" w:rsidRPr="00DA5D5A">
        <w:rPr>
          <w:bCs/>
          <w:sz w:val="20"/>
          <w:szCs w:val="20"/>
          <w:lang w:val="en-CA"/>
        </w:rPr>
        <w:t>SpectraRay/4</w:t>
      </w:r>
      <w:r w:rsidR="00D177D2" w:rsidRPr="000567FF">
        <w:rPr>
          <w:bCs/>
          <w:sz w:val="20"/>
          <w:szCs w:val="20"/>
          <w:lang w:val="en-CA"/>
        </w:rPr>
        <w:t xml:space="preserve"> software. </w:t>
      </w:r>
      <w:r w:rsidRPr="000567FF">
        <w:rPr>
          <w:sz w:val="20"/>
          <w:szCs w:val="20"/>
          <w:lang w:val="en-GB"/>
        </w:rPr>
        <w:t xml:space="preserve">Here below, in the </w:t>
      </w:r>
      <w:r w:rsidRPr="00BD40E4">
        <w:rPr>
          <w:sz w:val="20"/>
          <w:szCs w:val="20"/>
          <w:lang w:val="en-GB"/>
        </w:rPr>
        <w:t>Fig</w:t>
      </w:r>
      <w:r w:rsidR="00A91FB4">
        <w:rPr>
          <w:sz w:val="20"/>
          <w:szCs w:val="20"/>
          <w:lang w:val="en-GB"/>
        </w:rPr>
        <w:t>ure</w:t>
      </w:r>
      <w:r w:rsidRPr="00BD40E4">
        <w:rPr>
          <w:sz w:val="20"/>
          <w:szCs w:val="20"/>
          <w:lang w:val="en-GB"/>
        </w:rPr>
        <w:t xml:space="preserve"> S</w:t>
      </w:r>
      <w:r w:rsidR="009D432D" w:rsidRPr="00BD40E4">
        <w:rPr>
          <w:sz w:val="20"/>
          <w:szCs w:val="20"/>
          <w:lang w:val="en-GB"/>
        </w:rPr>
        <w:t>2</w:t>
      </w:r>
      <w:r w:rsidRPr="00BD40E4">
        <w:rPr>
          <w:sz w:val="20"/>
          <w:szCs w:val="20"/>
          <w:lang w:val="en-GB"/>
        </w:rPr>
        <w:t>, we report the refractive index, extinction coefficient</w:t>
      </w:r>
      <w:r w:rsidR="00AA5EF9" w:rsidRPr="00BD40E4">
        <w:rPr>
          <w:sz w:val="20"/>
          <w:szCs w:val="20"/>
          <w:lang w:val="en-GB"/>
        </w:rPr>
        <w:t xml:space="preserve"> and the complex dielectric permittivity retrieved </w:t>
      </w:r>
      <w:r w:rsidRPr="00BD40E4">
        <w:rPr>
          <w:sz w:val="20"/>
          <w:szCs w:val="20"/>
          <w:lang w:val="en-GB"/>
        </w:rPr>
        <w:t>via Drude oscillator model [</w:t>
      </w:r>
      <w:r w:rsidR="00AF05DA">
        <w:rPr>
          <w:sz w:val="20"/>
          <w:szCs w:val="20"/>
          <w:lang w:val="en-GB"/>
        </w:rPr>
        <w:t>1</w:t>
      </w:r>
      <w:r w:rsidRPr="00BD40E4">
        <w:rPr>
          <w:sz w:val="20"/>
          <w:szCs w:val="20"/>
          <w:lang w:val="en-GB"/>
        </w:rPr>
        <w:t xml:space="preserve">] for different ITO with sheet resistance of 10, 100 and 500 </w:t>
      </w:r>
      <w:r w:rsidRPr="000567FF">
        <w:rPr>
          <w:sz w:val="20"/>
          <w:szCs w:val="20"/>
          <w:lang w:val="en-US"/>
        </w:rPr>
        <w:sym w:font="Symbol" w:char="F057"/>
      </w:r>
      <w:r w:rsidRPr="000567FF">
        <w:rPr>
          <w:sz w:val="20"/>
          <w:szCs w:val="20"/>
          <w:lang w:val="en-US"/>
        </w:rPr>
        <w:t>/cm</w:t>
      </w:r>
      <w:r w:rsidRPr="000567FF">
        <w:rPr>
          <w:sz w:val="20"/>
          <w:szCs w:val="20"/>
          <w:vertAlign w:val="superscript"/>
          <w:lang w:val="en-US"/>
        </w:rPr>
        <w:t>2</w:t>
      </w:r>
      <w:r w:rsidRPr="000567FF">
        <w:rPr>
          <w:sz w:val="20"/>
          <w:szCs w:val="20"/>
          <w:lang w:val="en-US"/>
        </w:rPr>
        <w:t xml:space="preserve">, </w:t>
      </w:r>
      <w:r w:rsidRPr="000567FF">
        <w:rPr>
          <w:sz w:val="20"/>
          <w:szCs w:val="20"/>
          <w:lang w:val="en-GB"/>
        </w:rPr>
        <w:t xml:space="preserve">respectively. </w:t>
      </w:r>
      <w:r w:rsidR="00D43375">
        <w:rPr>
          <w:sz w:val="20"/>
          <w:szCs w:val="20"/>
          <w:lang w:val="en-GB"/>
        </w:rPr>
        <w:t>Refractive indices and extinction coefficients</w:t>
      </w:r>
      <w:r w:rsidRPr="000567FF">
        <w:rPr>
          <w:sz w:val="20"/>
          <w:szCs w:val="20"/>
          <w:lang w:val="en-GB"/>
        </w:rPr>
        <w:t xml:space="preserve"> were used to perform further simulations employing the </w:t>
      </w:r>
      <w:r w:rsidR="00D43375">
        <w:rPr>
          <w:sz w:val="20"/>
          <w:szCs w:val="20"/>
          <w:lang w:val="en-GB"/>
        </w:rPr>
        <w:t xml:space="preserve">Effective </w:t>
      </w:r>
      <w:r w:rsidR="0033198C">
        <w:rPr>
          <w:sz w:val="20"/>
          <w:szCs w:val="20"/>
          <w:lang w:val="en-GB"/>
        </w:rPr>
        <w:t>M</w:t>
      </w:r>
      <w:r w:rsidR="00D43375">
        <w:rPr>
          <w:sz w:val="20"/>
          <w:szCs w:val="20"/>
          <w:lang w:val="en-GB"/>
        </w:rPr>
        <w:t>edi</w:t>
      </w:r>
      <w:r w:rsidR="00940225">
        <w:rPr>
          <w:sz w:val="20"/>
          <w:szCs w:val="20"/>
          <w:lang w:val="en-GB"/>
        </w:rPr>
        <w:t>um</w:t>
      </w:r>
      <w:r w:rsidR="00D43375">
        <w:rPr>
          <w:sz w:val="20"/>
          <w:szCs w:val="20"/>
          <w:lang w:val="en-GB"/>
        </w:rPr>
        <w:t xml:space="preserve"> Theory (</w:t>
      </w:r>
      <w:r w:rsidRPr="000567FF">
        <w:rPr>
          <w:sz w:val="20"/>
          <w:szCs w:val="20"/>
          <w:lang w:val="en-GB"/>
        </w:rPr>
        <w:t>EMT</w:t>
      </w:r>
      <w:r w:rsidR="00D43375">
        <w:rPr>
          <w:sz w:val="20"/>
          <w:szCs w:val="20"/>
          <w:lang w:val="en-GB"/>
        </w:rPr>
        <w:t>)</w:t>
      </w:r>
      <w:r w:rsidRPr="000567FF">
        <w:rPr>
          <w:sz w:val="20"/>
          <w:szCs w:val="20"/>
          <w:lang w:val="en-GB"/>
        </w:rPr>
        <w:t xml:space="preserve"> over the designed HMM.</w:t>
      </w:r>
      <w:r w:rsidR="000567FF" w:rsidRPr="000567FF">
        <w:rPr>
          <w:sz w:val="20"/>
          <w:szCs w:val="20"/>
          <w:lang w:val="en-GB"/>
        </w:rPr>
        <w:t xml:space="preserve"> </w:t>
      </w:r>
      <w:r w:rsidR="00E22892">
        <w:rPr>
          <w:bCs/>
          <w:noProof/>
          <w:sz w:val="20"/>
          <w:szCs w:val="20"/>
          <w:lang w:val="en-CA"/>
        </w:rPr>
        <w:drawing>
          <wp:inline distT="0" distB="0" distL="0" distR="0" wp14:anchorId="0D7E0DEA" wp14:editId="54CD9F51">
            <wp:extent cx="5731510" cy="1099820"/>
            <wp:effectExtent l="0" t="0" r="0" b="5080"/>
            <wp:docPr id="1" name="Picture 1" descr="A picture containing table, furniture, operating table, b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able, furniture, operating table, be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DE94F" w14:textId="7C43B6DA" w:rsidR="000567FF" w:rsidRPr="000C33DD" w:rsidRDefault="000567FF" w:rsidP="00100BE4">
      <w:pPr>
        <w:jc w:val="center"/>
        <w:rPr>
          <w:b/>
          <w:bCs/>
          <w:sz w:val="22"/>
          <w:szCs w:val="22"/>
          <w:lang w:val="en-US"/>
        </w:rPr>
      </w:pPr>
      <w:r w:rsidRPr="00100BE4">
        <w:rPr>
          <w:b/>
          <w:bCs/>
          <w:sz w:val="18"/>
          <w:szCs w:val="18"/>
          <w:lang w:val="en-US"/>
        </w:rPr>
        <w:t>Fi</w:t>
      </w:r>
      <w:r w:rsidR="001270A1" w:rsidRPr="00100BE4">
        <w:rPr>
          <w:b/>
          <w:bCs/>
          <w:sz w:val="18"/>
          <w:szCs w:val="18"/>
          <w:lang w:val="en-US"/>
        </w:rPr>
        <w:t>g</w:t>
      </w:r>
      <w:r w:rsidR="00A91FB4" w:rsidRPr="00100BE4">
        <w:rPr>
          <w:b/>
          <w:bCs/>
          <w:sz w:val="18"/>
          <w:szCs w:val="18"/>
          <w:lang w:val="en-US"/>
        </w:rPr>
        <w:t>ure</w:t>
      </w:r>
      <w:r w:rsidRPr="00100BE4">
        <w:rPr>
          <w:b/>
          <w:bCs/>
          <w:sz w:val="18"/>
          <w:szCs w:val="18"/>
          <w:lang w:val="en-US"/>
        </w:rPr>
        <w:t xml:space="preserve"> S1: </w:t>
      </w:r>
      <w:r w:rsidRPr="00100BE4">
        <w:rPr>
          <w:sz w:val="18"/>
          <w:szCs w:val="18"/>
          <w:lang w:val="en-US"/>
        </w:rPr>
        <w:t>Sketch of the investigated ITO slabs, from the left</w:t>
      </w:r>
      <w:r w:rsidR="009A7305" w:rsidRPr="00100BE4">
        <w:rPr>
          <w:sz w:val="18"/>
          <w:szCs w:val="18"/>
          <w:lang w:val="en-US"/>
        </w:rPr>
        <w:t xml:space="preserve"> to the right</w:t>
      </w:r>
      <w:r w:rsidRPr="00100BE4">
        <w:rPr>
          <w:sz w:val="18"/>
          <w:szCs w:val="18"/>
          <w:lang w:val="en-US"/>
        </w:rPr>
        <w:t xml:space="preserve">: ITO 500, 100, 10  </w:t>
      </w:r>
      <w:r>
        <w:rPr>
          <w:lang w:val="en-US"/>
        </w:rPr>
        <w:sym w:font="Symbol" w:char="F057"/>
      </w:r>
      <w:r w:rsidRPr="00100BE4">
        <w:rPr>
          <w:sz w:val="18"/>
          <w:szCs w:val="18"/>
          <w:lang w:val="en-US"/>
        </w:rPr>
        <w:t>/cm</w:t>
      </w:r>
      <w:r w:rsidRPr="00100BE4">
        <w:rPr>
          <w:sz w:val="18"/>
          <w:szCs w:val="18"/>
          <w:vertAlign w:val="superscript"/>
          <w:lang w:val="en-US"/>
        </w:rPr>
        <w:t>2</w:t>
      </w:r>
      <w:r w:rsidRPr="00100BE4">
        <w:rPr>
          <w:sz w:val="18"/>
          <w:szCs w:val="18"/>
          <w:lang w:val="en-US"/>
        </w:rPr>
        <w:t>.</w:t>
      </w:r>
    </w:p>
    <w:p w14:paraId="7EEBDAEB" w14:textId="046733D2" w:rsidR="000567FF" w:rsidRPr="000567FF" w:rsidRDefault="001C25F0" w:rsidP="0092520E">
      <w:pPr>
        <w:jc w:val="both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829248" behindDoc="0" locked="0" layoutInCell="1" allowOverlap="1" wp14:anchorId="3867FBEB" wp14:editId="1FB7C262">
            <wp:simplePos x="0" y="0"/>
            <wp:positionH relativeFrom="column">
              <wp:posOffset>460836</wp:posOffset>
            </wp:positionH>
            <wp:positionV relativeFrom="paragraph">
              <wp:posOffset>147955</wp:posOffset>
            </wp:positionV>
            <wp:extent cx="4749006" cy="3149600"/>
            <wp:effectExtent l="0" t="0" r="127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7" t="7348" r="7972" b="11509"/>
                    <a:stretch/>
                  </pic:blipFill>
                  <pic:spPr bwMode="auto">
                    <a:xfrm>
                      <a:off x="0" y="0"/>
                      <a:ext cx="4749006" cy="31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3F6DA" w14:textId="75F6494E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734216CF" w14:textId="6590C921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4971E8BA" w14:textId="7849A535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1FA0635" w14:textId="40D15CE5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5FCCE28A" w14:textId="2F1FC818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521BA651" w14:textId="16E5EE49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9C857A2" w14:textId="5891AD93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65D68C09" w14:textId="18F167A6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72C71939" w14:textId="52FA8F83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5B1F8562" w14:textId="4A4B6EC0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634CED2C" w14:textId="65AE6B0D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19339265" w14:textId="1549CF94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6A83E543" w14:textId="65FDA5F4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60FF1A7F" w14:textId="5AEA874D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5A86E34" w14:textId="79506A22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1998823B" w14:textId="5F963E85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AC8D3E6" w14:textId="7E5B271F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96C42B7" w14:textId="77777777" w:rsidR="0087290D" w:rsidRDefault="0087290D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69C35224" w14:textId="77777777" w:rsidR="000C33DD" w:rsidRDefault="000C33DD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16FA0ABE" w14:textId="77777777" w:rsidR="000C33DD" w:rsidRDefault="000C33DD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2608EAFC" w14:textId="1EDD738B" w:rsidR="00382AA8" w:rsidRDefault="0092520E" w:rsidP="00100BE4">
      <w:pPr>
        <w:rPr>
          <w:sz w:val="18"/>
          <w:szCs w:val="18"/>
          <w:lang w:val="en-US"/>
        </w:rPr>
      </w:pPr>
      <w:r w:rsidRPr="001270A1">
        <w:rPr>
          <w:b/>
          <w:bCs/>
          <w:sz w:val="18"/>
          <w:szCs w:val="18"/>
          <w:lang w:val="en-US"/>
        </w:rPr>
        <w:t>Fig</w:t>
      </w:r>
      <w:r w:rsidR="00977953">
        <w:rPr>
          <w:b/>
          <w:bCs/>
          <w:sz w:val="18"/>
          <w:szCs w:val="18"/>
          <w:lang w:val="en-US"/>
        </w:rPr>
        <w:t>ure</w:t>
      </w:r>
      <w:r w:rsidRPr="001270A1">
        <w:rPr>
          <w:b/>
          <w:bCs/>
          <w:sz w:val="18"/>
          <w:szCs w:val="18"/>
          <w:lang w:val="en-US"/>
        </w:rPr>
        <w:t xml:space="preserve"> S</w:t>
      </w:r>
      <w:r w:rsidR="009D432D" w:rsidRPr="001270A1">
        <w:rPr>
          <w:b/>
          <w:bCs/>
          <w:sz w:val="18"/>
          <w:szCs w:val="18"/>
          <w:lang w:val="en-US"/>
        </w:rPr>
        <w:t>2</w:t>
      </w:r>
      <w:r w:rsidRPr="001270A1">
        <w:rPr>
          <w:b/>
          <w:bCs/>
          <w:sz w:val="18"/>
          <w:szCs w:val="18"/>
          <w:lang w:val="en-US"/>
        </w:rPr>
        <w:t xml:space="preserve">: </w:t>
      </w:r>
      <w:r w:rsidRPr="005141EB">
        <w:rPr>
          <w:sz w:val="18"/>
          <w:szCs w:val="18"/>
          <w:lang w:val="en-US"/>
        </w:rPr>
        <w:t xml:space="preserve">Refractive index (n), extinction coefficient (k) and real and imaginary parts of the ITO permittivity with sheet resistance equal to 10, 100, 500 </w:t>
      </w:r>
      <w:r w:rsidRPr="005141EB">
        <w:rPr>
          <w:sz w:val="18"/>
          <w:szCs w:val="18"/>
          <w:lang w:val="en-US"/>
        </w:rPr>
        <w:sym w:font="Symbol" w:char="F057"/>
      </w:r>
      <w:r w:rsidRPr="005141EB">
        <w:rPr>
          <w:sz w:val="18"/>
          <w:szCs w:val="18"/>
          <w:lang w:val="en-US"/>
        </w:rPr>
        <w:t>/cm</w:t>
      </w:r>
      <w:r w:rsidRPr="005141EB">
        <w:rPr>
          <w:sz w:val="18"/>
          <w:szCs w:val="18"/>
          <w:vertAlign w:val="superscript"/>
          <w:lang w:val="en-US"/>
        </w:rPr>
        <w:t>2</w:t>
      </w:r>
      <w:r w:rsidRPr="005141EB">
        <w:rPr>
          <w:sz w:val="18"/>
          <w:szCs w:val="18"/>
          <w:lang w:val="en-US"/>
        </w:rPr>
        <w:t>, respectively.</w:t>
      </w:r>
    </w:p>
    <w:p w14:paraId="30A65BB6" w14:textId="77777777" w:rsidR="00A531D6" w:rsidRPr="00100BE4" w:rsidRDefault="00A531D6" w:rsidP="00100BE4">
      <w:pPr>
        <w:rPr>
          <w:b/>
          <w:bCs/>
          <w:sz w:val="22"/>
          <w:szCs w:val="22"/>
          <w:lang w:val="en-US"/>
        </w:rPr>
      </w:pPr>
    </w:p>
    <w:p w14:paraId="33853993" w14:textId="4150EB09" w:rsidR="00382AA8" w:rsidRDefault="00382AA8" w:rsidP="0087251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6D21CA"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 xml:space="preserve">Model to tune the </w:t>
      </w:r>
      <w:r w:rsidR="000D21BC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dielectric </w:t>
      </w:r>
      <w:r w:rsidRPr="006D21CA">
        <w:rPr>
          <w:rFonts w:ascii="Times New Roman" w:hAnsi="Times New Roman" w:cs="Times New Roman"/>
          <w:b/>
          <w:bCs/>
          <w:sz w:val="22"/>
          <w:szCs w:val="22"/>
          <w:lang w:val="en-US"/>
        </w:rPr>
        <w:t>permittivity of ITO</w:t>
      </w:r>
    </w:p>
    <w:p w14:paraId="7907BA82" w14:textId="77777777" w:rsidR="00382AA8" w:rsidRDefault="00382AA8" w:rsidP="00382AA8">
      <w:pPr>
        <w:rPr>
          <w:b/>
          <w:bCs/>
          <w:sz w:val="22"/>
          <w:szCs w:val="22"/>
          <w:lang w:val="en-US"/>
        </w:rPr>
      </w:pPr>
    </w:p>
    <w:p w14:paraId="388AF9B9" w14:textId="59D4100D" w:rsidR="00382AA8" w:rsidRPr="00831784" w:rsidRDefault="001E4257" w:rsidP="00382AA8">
      <w:pPr>
        <w:jc w:val="both"/>
        <w:rPr>
          <w:sz w:val="20"/>
          <w:szCs w:val="20"/>
          <w:lang w:val="en-US"/>
        </w:rPr>
      </w:pPr>
      <w:r w:rsidRPr="00831784">
        <w:rPr>
          <w:sz w:val="20"/>
          <w:szCs w:val="20"/>
          <w:lang w:val="en-US"/>
        </w:rPr>
        <w:t>We assessed the agreement between the</w:t>
      </w:r>
      <w:r w:rsidR="003F194F">
        <w:rPr>
          <w:sz w:val="20"/>
          <w:szCs w:val="20"/>
          <w:lang w:val="en-US"/>
        </w:rPr>
        <w:t xml:space="preserve"> complex</w:t>
      </w:r>
      <w:r w:rsidRPr="00831784">
        <w:rPr>
          <w:sz w:val="20"/>
          <w:szCs w:val="20"/>
          <w:lang w:val="en-US"/>
        </w:rPr>
        <w:t xml:space="preserve"> permittivity</w:t>
      </w:r>
      <w:r w:rsidR="00AA40B0">
        <w:rPr>
          <w:sz w:val="20"/>
          <w:szCs w:val="20"/>
          <w:lang w:val="en-US"/>
        </w:rPr>
        <w:t>,</w:t>
      </w:r>
      <w:r w:rsidRPr="00831784">
        <w:rPr>
          <w:sz w:val="20"/>
          <w:szCs w:val="20"/>
          <w:lang w:val="en-US"/>
        </w:rPr>
        <w:t xml:space="preserve"> </w:t>
      </w:r>
      <w:r w:rsidR="003F194F">
        <w:rPr>
          <w:sz w:val="20"/>
          <w:szCs w:val="20"/>
          <w:lang w:val="en-US"/>
        </w:rPr>
        <w:t>obtained from ellipsometric measurements</w:t>
      </w:r>
      <w:r w:rsidR="00AA40B0">
        <w:rPr>
          <w:sz w:val="20"/>
          <w:szCs w:val="20"/>
          <w:lang w:val="en-US"/>
        </w:rPr>
        <w:t>,</w:t>
      </w:r>
      <w:r w:rsidR="003F194F">
        <w:rPr>
          <w:sz w:val="20"/>
          <w:szCs w:val="20"/>
          <w:lang w:val="en-US"/>
        </w:rPr>
        <w:t xml:space="preserve"> </w:t>
      </w:r>
      <w:r w:rsidRPr="00831784">
        <w:rPr>
          <w:sz w:val="20"/>
          <w:szCs w:val="20"/>
          <w:lang w:val="en-US"/>
        </w:rPr>
        <w:t xml:space="preserve">with a standard Drude analytical model to ensure the reliability of </w:t>
      </w:r>
      <w:r w:rsidR="001270A1">
        <w:rPr>
          <w:sz w:val="20"/>
          <w:szCs w:val="20"/>
          <w:lang w:val="en-US"/>
        </w:rPr>
        <w:t>tunning/modulation of</w:t>
      </w:r>
      <w:r w:rsidRPr="00831784">
        <w:rPr>
          <w:sz w:val="20"/>
          <w:szCs w:val="20"/>
          <w:lang w:val="en-US"/>
        </w:rPr>
        <w:t xml:space="preserve"> </w:t>
      </w:r>
      <w:r w:rsidR="000D21BC" w:rsidRPr="00831784">
        <w:rPr>
          <w:sz w:val="20"/>
          <w:szCs w:val="20"/>
          <w:lang w:val="en-US"/>
        </w:rPr>
        <w:t xml:space="preserve">the effective dielectric permittivity </w:t>
      </w:r>
      <w:r w:rsidRPr="00831784">
        <w:rPr>
          <w:sz w:val="20"/>
          <w:szCs w:val="20"/>
          <w:lang w:val="en-US"/>
        </w:rPr>
        <w:t xml:space="preserve">of the HMM. </w:t>
      </w:r>
      <w:r w:rsidR="00382AA8" w:rsidRPr="00831784">
        <w:rPr>
          <w:sz w:val="20"/>
          <w:szCs w:val="20"/>
          <w:lang w:val="en-US"/>
        </w:rPr>
        <w:t xml:space="preserve">In the </w:t>
      </w:r>
      <w:r w:rsidR="00382AA8" w:rsidRPr="00EB0F47">
        <w:rPr>
          <w:b/>
          <w:bCs/>
          <w:sz w:val="20"/>
          <w:szCs w:val="20"/>
          <w:lang w:val="en-US"/>
        </w:rPr>
        <w:t>Fig</w:t>
      </w:r>
      <w:r w:rsidR="00EF3F6A" w:rsidRPr="00EB0F47">
        <w:rPr>
          <w:b/>
          <w:bCs/>
          <w:sz w:val="20"/>
          <w:szCs w:val="20"/>
          <w:lang w:val="en-US"/>
        </w:rPr>
        <w:t>ure</w:t>
      </w:r>
      <w:r w:rsidR="00382AA8" w:rsidRPr="00EB0F47">
        <w:rPr>
          <w:b/>
          <w:bCs/>
          <w:sz w:val="20"/>
          <w:szCs w:val="20"/>
          <w:lang w:val="en-US"/>
        </w:rPr>
        <w:t xml:space="preserve"> S3</w:t>
      </w:r>
      <w:r w:rsidR="00382AA8" w:rsidRPr="00831784">
        <w:rPr>
          <w:sz w:val="20"/>
          <w:szCs w:val="20"/>
          <w:lang w:val="en-US"/>
        </w:rPr>
        <w:t xml:space="preserve"> is reported the simulated (circle curve) and experimental permittivity (solid curve) for </w:t>
      </w:r>
      <w:r w:rsidR="00D54090" w:rsidRPr="00831784">
        <w:rPr>
          <w:sz w:val="20"/>
          <w:szCs w:val="20"/>
          <w:lang w:val="en-US"/>
        </w:rPr>
        <w:t xml:space="preserve">three </w:t>
      </w:r>
      <w:r w:rsidR="00382AA8" w:rsidRPr="00831784">
        <w:rPr>
          <w:sz w:val="20"/>
          <w:szCs w:val="20"/>
          <w:lang w:val="en-US"/>
        </w:rPr>
        <w:t>different</w:t>
      </w:r>
      <w:r w:rsidR="00D54090" w:rsidRPr="00831784">
        <w:rPr>
          <w:sz w:val="20"/>
          <w:szCs w:val="20"/>
          <w:lang w:val="en-US"/>
        </w:rPr>
        <w:t xml:space="preserve"> </w:t>
      </w:r>
      <w:r w:rsidR="00382AA8" w:rsidRPr="00831784">
        <w:rPr>
          <w:sz w:val="20"/>
          <w:szCs w:val="20"/>
          <w:lang w:val="en-US"/>
        </w:rPr>
        <w:t xml:space="preserve">ITO slabs. Accordingly, the results indicate agreement between raw experimental data and the </w:t>
      </w:r>
      <w:r w:rsidR="001270A1">
        <w:rPr>
          <w:sz w:val="20"/>
          <w:szCs w:val="20"/>
          <w:lang w:val="en-US"/>
        </w:rPr>
        <w:t xml:space="preserve">analytical </w:t>
      </w:r>
      <w:r w:rsidR="00382AA8" w:rsidRPr="00831784">
        <w:rPr>
          <w:sz w:val="20"/>
          <w:szCs w:val="20"/>
          <w:lang w:val="en-US"/>
        </w:rPr>
        <w:t xml:space="preserve">Drude Fit for the real and imaginary part of the </w:t>
      </w:r>
      <w:r w:rsidR="000D21BC" w:rsidRPr="00831784">
        <w:rPr>
          <w:sz w:val="20"/>
          <w:szCs w:val="20"/>
          <w:lang w:val="en-US"/>
        </w:rPr>
        <w:t xml:space="preserve">dielectric </w:t>
      </w:r>
      <w:r w:rsidR="00382AA8" w:rsidRPr="00831784">
        <w:rPr>
          <w:sz w:val="20"/>
          <w:szCs w:val="20"/>
          <w:lang w:val="en-US"/>
        </w:rPr>
        <w:t>permittivity</w:t>
      </w:r>
      <w:r w:rsidR="00D54090" w:rsidRPr="00831784">
        <w:rPr>
          <w:sz w:val="20"/>
          <w:szCs w:val="20"/>
          <w:lang w:val="en-US"/>
        </w:rPr>
        <w:t>,</w:t>
      </w:r>
      <w:r w:rsidR="00382AA8" w:rsidRPr="00831784">
        <w:rPr>
          <w:sz w:val="20"/>
          <w:szCs w:val="20"/>
          <w:lang w:val="en-US"/>
        </w:rPr>
        <w:t xml:space="preserve"> respectively.  In particular, the </w:t>
      </w:r>
      <w:r w:rsidR="0077536C">
        <w:rPr>
          <w:sz w:val="20"/>
          <w:szCs w:val="20"/>
          <w:lang w:val="en-US"/>
        </w:rPr>
        <w:t>f</w:t>
      </w:r>
      <w:r w:rsidR="00382AA8" w:rsidRPr="00831784">
        <w:rPr>
          <w:sz w:val="20"/>
          <w:szCs w:val="20"/>
          <w:lang w:val="en-US"/>
        </w:rPr>
        <w:t>it is in full agreement at the epsilon-near-zero regime respectively for each considered ITO slab.</w:t>
      </w:r>
    </w:p>
    <w:p w14:paraId="5FC79A04" w14:textId="77777777" w:rsidR="000D21BC" w:rsidRPr="0091236B" w:rsidRDefault="000D21BC" w:rsidP="00382AA8">
      <w:pPr>
        <w:jc w:val="both"/>
        <w:rPr>
          <w:sz w:val="22"/>
          <w:szCs w:val="22"/>
          <w:lang w:val="en-US"/>
        </w:rPr>
      </w:pPr>
    </w:p>
    <w:p w14:paraId="469B08A5" w14:textId="77777777" w:rsidR="00382AA8" w:rsidRDefault="00382AA8" w:rsidP="00382AA8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7C168DDF" wp14:editId="084DB00E">
            <wp:simplePos x="0" y="0"/>
            <wp:positionH relativeFrom="column">
              <wp:posOffset>-156845</wp:posOffset>
            </wp:positionH>
            <wp:positionV relativeFrom="paragraph">
              <wp:posOffset>87630</wp:posOffset>
            </wp:positionV>
            <wp:extent cx="6139815" cy="4071620"/>
            <wp:effectExtent l="0" t="0" r="0" b="5080"/>
            <wp:wrapNone/>
            <wp:docPr id="14" name="Picture 1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" t="7895" r="1316" b="2127"/>
                    <a:stretch/>
                  </pic:blipFill>
                  <pic:spPr bwMode="auto">
                    <a:xfrm>
                      <a:off x="0" y="0"/>
                      <a:ext cx="6139815" cy="4071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784FF" w14:textId="77777777" w:rsidR="00382AA8" w:rsidRDefault="00382AA8" w:rsidP="00382AA8">
      <w:pPr>
        <w:rPr>
          <w:lang w:val="en-US"/>
        </w:rPr>
      </w:pPr>
    </w:p>
    <w:p w14:paraId="69A6096B" w14:textId="77777777" w:rsidR="00382AA8" w:rsidRDefault="00382AA8" w:rsidP="00382AA8">
      <w:pPr>
        <w:rPr>
          <w:lang w:val="en-US"/>
        </w:rPr>
      </w:pPr>
    </w:p>
    <w:p w14:paraId="21C44575" w14:textId="77777777" w:rsidR="00382AA8" w:rsidRDefault="00382AA8" w:rsidP="00382AA8">
      <w:pPr>
        <w:rPr>
          <w:lang w:val="en-US"/>
        </w:rPr>
      </w:pPr>
    </w:p>
    <w:p w14:paraId="01A96F73" w14:textId="77777777" w:rsidR="00382AA8" w:rsidRDefault="00382AA8" w:rsidP="00382AA8">
      <w:pPr>
        <w:rPr>
          <w:lang w:val="en-US"/>
        </w:rPr>
      </w:pPr>
    </w:p>
    <w:p w14:paraId="5C254F5D" w14:textId="77777777" w:rsidR="00382AA8" w:rsidRDefault="00382AA8" w:rsidP="00382AA8">
      <w:pPr>
        <w:rPr>
          <w:lang w:val="en-US"/>
        </w:rPr>
      </w:pPr>
    </w:p>
    <w:p w14:paraId="1E6292A8" w14:textId="77777777" w:rsidR="00382AA8" w:rsidRDefault="00382AA8" w:rsidP="00382AA8">
      <w:pPr>
        <w:rPr>
          <w:lang w:val="en-US"/>
        </w:rPr>
      </w:pPr>
    </w:p>
    <w:p w14:paraId="46A0FD3D" w14:textId="77777777" w:rsidR="00382AA8" w:rsidRDefault="00382AA8" w:rsidP="00382AA8">
      <w:pPr>
        <w:rPr>
          <w:lang w:val="en-US"/>
        </w:rPr>
      </w:pPr>
    </w:p>
    <w:p w14:paraId="291FEE92" w14:textId="77777777" w:rsidR="00382AA8" w:rsidRDefault="00382AA8" w:rsidP="00382AA8">
      <w:pPr>
        <w:rPr>
          <w:lang w:val="en-US"/>
        </w:rPr>
      </w:pPr>
    </w:p>
    <w:p w14:paraId="49100F9C" w14:textId="77777777" w:rsidR="00382AA8" w:rsidRDefault="00382AA8" w:rsidP="00382AA8">
      <w:pPr>
        <w:rPr>
          <w:lang w:val="en-US"/>
        </w:rPr>
      </w:pPr>
    </w:p>
    <w:p w14:paraId="0833B2D6" w14:textId="77777777" w:rsidR="00382AA8" w:rsidRDefault="00382AA8" w:rsidP="00382AA8">
      <w:pPr>
        <w:rPr>
          <w:lang w:val="en-US"/>
        </w:rPr>
      </w:pPr>
    </w:p>
    <w:p w14:paraId="42606314" w14:textId="77777777" w:rsidR="00382AA8" w:rsidRDefault="00382AA8" w:rsidP="00382AA8">
      <w:pPr>
        <w:rPr>
          <w:lang w:val="en-US"/>
        </w:rPr>
      </w:pPr>
    </w:p>
    <w:p w14:paraId="06C5DDF8" w14:textId="77777777" w:rsidR="00382AA8" w:rsidRDefault="00382AA8" w:rsidP="00382AA8">
      <w:pPr>
        <w:rPr>
          <w:lang w:val="en-US"/>
        </w:rPr>
      </w:pPr>
    </w:p>
    <w:p w14:paraId="6FE1358D" w14:textId="77777777" w:rsidR="00382AA8" w:rsidRDefault="00382AA8" w:rsidP="00382AA8">
      <w:pPr>
        <w:rPr>
          <w:lang w:val="en-US"/>
        </w:rPr>
      </w:pPr>
    </w:p>
    <w:p w14:paraId="2DD066D9" w14:textId="77777777" w:rsidR="00382AA8" w:rsidRDefault="00382AA8" w:rsidP="00382AA8">
      <w:pPr>
        <w:rPr>
          <w:lang w:val="en-US"/>
        </w:rPr>
      </w:pPr>
    </w:p>
    <w:p w14:paraId="2F0659CA" w14:textId="77777777" w:rsidR="00382AA8" w:rsidRDefault="00382AA8" w:rsidP="00382AA8">
      <w:pPr>
        <w:rPr>
          <w:lang w:val="en-US"/>
        </w:rPr>
      </w:pPr>
    </w:p>
    <w:p w14:paraId="21AF74C0" w14:textId="77777777" w:rsidR="00382AA8" w:rsidRDefault="00382AA8" w:rsidP="00382AA8">
      <w:pPr>
        <w:rPr>
          <w:lang w:val="en-US"/>
        </w:rPr>
      </w:pPr>
    </w:p>
    <w:p w14:paraId="631E9F79" w14:textId="77777777" w:rsidR="00382AA8" w:rsidRDefault="00382AA8" w:rsidP="00382AA8">
      <w:pPr>
        <w:rPr>
          <w:lang w:val="en-US"/>
        </w:rPr>
      </w:pPr>
    </w:p>
    <w:p w14:paraId="28D8C7DD" w14:textId="77777777" w:rsidR="00382AA8" w:rsidRDefault="00382AA8" w:rsidP="00382AA8">
      <w:pPr>
        <w:rPr>
          <w:lang w:val="en-US"/>
        </w:rPr>
      </w:pPr>
    </w:p>
    <w:p w14:paraId="1F783A23" w14:textId="77777777" w:rsidR="00382AA8" w:rsidRDefault="00382AA8" w:rsidP="00382AA8">
      <w:pPr>
        <w:rPr>
          <w:lang w:val="en-US"/>
        </w:rPr>
      </w:pPr>
    </w:p>
    <w:p w14:paraId="625B03D0" w14:textId="77777777" w:rsidR="00382AA8" w:rsidRDefault="00382AA8" w:rsidP="00382AA8">
      <w:pPr>
        <w:rPr>
          <w:lang w:val="en-US"/>
        </w:rPr>
      </w:pPr>
    </w:p>
    <w:p w14:paraId="58AE3E1E" w14:textId="77777777" w:rsidR="00382AA8" w:rsidRDefault="00382AA8" w:rsidP="00382AA8">
      <w:pPr>
        <w:rPr>
          <w:lang w:val="en-US"/>
        </w:rPr>
      </w:pPr>
    </w:p>
    <w:p w14:paraId="2F91F2E5" w14:textId="77777777" w:rsidR="00382AA8" w:rsidRDefault="00382AA8" w:rsidP="00382AA8">
      <w:pPr>
        <w:rPr>
          <w:lang w:val="en-US"/>
        </w:rPr>
      </w:pPr>
    </w:p>
    <w:p w14:paraId="0D20078C" w14:textId="77777777" w:rsidR="00382AA8" w:rsidRDefault="00382AA8" w:rsidP="00382AA8">
      <w:pPr>
        <w:tabs>
          <w:tab w:val="left" w:pos="5073"/>
        </w:tabs>
        <w:rPr>
          <w:noProof/>
        </w:rPr>
      </w:pPr>
      <w:r>
        <w:tab/>
      </w:r>
    </w:p>
    <w:p w14:paraId="20CE3CDC" w14:textId="1862BE09" w:rsidR="00382AA8" w:rsidRDefault="00382AA8" w:rsidP="00382AA8">
      <w:pPr>
        <w:jc w:val="both"/>
        <w:rPr>
          <w:sz w:val="18"/>
          <w:szCs w:val="18"/>
          <w:lang w:val="en-US"/>
        </w:rPr>
      </w:pPr>
      <w:r w:rsidRPr="00721E19">
        <w:rPr>
          <w:b/>
          <w:bCs/>
          <w:sz w:val="18"/>
          <w:szCs w:val="18"/>
          <w:lang w:val="en-US"/>
        </w:rPr>
        <w:t>Fig</w:t>
      </w:r>
      <w:r w:rsidR="00977953">
        <w:rPr>
          <w:b/>
          <w:bCs/>
          <w:sz w:val="18"/>
          <w:szCs w:val="18"/>
          <w:lang w:val="en-US"/>
        </w:rPr>
        <w:t>ure</w:t>
      </w:r>
      <w:r w:rsidR="0081640C">
        <w:rPr>
          <w:b/>
          <w:bCs/>
          <w:sz w:val="18"/>
          <w:szCs w:val="18"/>
          <w:lang w:val="en-US"/>
        </w:rPr>
        <w:t xml:space="preserve"> </w:t>
      </w:r>
      <w:r w:rsidRPr="00721E19">
        <w:rPr>
          <w:b/>
          <w:bCs/>
          <w:sz w:val="18"/>
          <w:szCs w:val="18"/>
          <w:lang w:val="en-US"/>
        </w:rPr>
        <w:t>S</w:t>
      </w:r>
      <w:r>
        <w:rPr>
          <w:b/>
          <w:bCs/>
          <w:sz w:val="18"/>
          <w:szCs w:val="18"/>
          <w:lang w:val="en-US"/>
        </w:rPr>
        <w:t>3</w:t>
      </w:r>
      <w:r w:rsidRPr="00721E19">
        <w:rPr>
          <w:b/>
          <w:bCs/>
          <w:sz w:val="18"/>
          <w:szCs w:val="18"/>
          <w:lang w:val="en-US"/>
        </w:rPr>
        <w:t xml:space="preserve">: </w:t>
      </w:r>
      <w:r>
        <w:rPr>
          <w:sz w:val="18"/>
          <w:szCs w:val="18"/>
          <w:lang w:val="en-US"/>
        </w:rPr>
        <w:t xml:space="preserve">Relation between experimental and modelled ITO permittivity respectively for: ITO 10 </w:t>
      </w:r>
      <w:r>
        <w:rPr>
          <w:sz w:val="18"/>
          <w:szCs w:val="18"/>
          <w:lang w:val="en-US"/>
        </w:rPr>
        <w:sym w:font="Symbol" w:char="F057"/>
      </w:r>
      <w:r>
        <w:rPr>
          <w:sz w:val="18"/>
          <w:szCs w:val="18"/>
          <w:lang w:val="en-US"/>
        </w:rPr>
        <w:t>/cm</w:t>
      </w:r>
      <w:r w:rsidRPr="00721E19">
        <w:rPr>
          <w:sz w:val="18"/>
          <w:szCs w:val="18"/>
          <w:vertAlign w:val="superscript"/>
          <w:lang w:val="en-US"/>
        </w:rPr>
        <w:t>2</w:t>
      </w:r>
      <w:r>
        <w:rPr>
          <w:sz w:val="18"/>
          <w:szCs w:val="18"/>
          <w:lang w:val="en-US"/>
        </w:rPr>
        <w:t xml:space="preserve">, 100 </w:t>
      </w:r>
      <w:r>
        <w:rPr>
          <w:sz w:val="18"/>
          <w:szCs w:val="18"/>
          <w:lang w:val="en-US"/>
        </w:rPr>
        <w:sym w:font="Symbol" w:char="F057"/>
      </w:r>
      <w:r>
        <w:rPr>
          <w:sz w:val="18"/>
          <w:szCs w:val="18"/>
          <w:lang w:val="en-US"/>
        </w:rPr>
        <w:t>/cm</w:t>
      </w:r>
      <w:r w:rsidRPr="00721E19">
        <w:rPr>
          <w:sz w:val="18"/>
          <w:szCs w:val="18"/>
          <w:vertAlign w:val="superscript"/>
          <w:lang w:val="en-US"/>
        </w:rPr>
        <w:t>2</w:t>
      </w:r>
      <w:r>
        <w:rPr>
          <w:sz w:val="18"/>
          <w:szCs w:val="18"/>
          <w:vertAlign w:val="superscript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and 500 </w:t>
      </w:r>
      <w:r>
        <w:rPr>
          <w:sz w:val="18"/>
          <w:szCs w:val="18"/>
          <w:lang w:val="en-US"/>
        </w:rPr>
        <w:sym w:font="Symbol" w:char="F057"/>
      </w:r>
      <w:r>
        <w:rPr>
          <w:sz w:val="18"/>
          <w:szCs w:val="18"/>
          <w:lang w:val="en-US"/>
        </w:rPr>
        <w:t>/cm</w:t>
      </w:r>
      <w:r w:rsidRPr="00721E19">
        <w:rPr>
          <w:sz w:val="18"/>
          <w:szCs w:val="18"/>
          <w:vertAlign w:val="superscript"/>
          <w:lang w:val="en-US"/>
        </w:rPr>
        <w:t>2</w:t>
      </w:r>
      <w:r>
        <w:rPr>
          <w:sz w:val="18"/>
          <w:szCs w:val="18"/>
          <w:lang w:val="en-US"/>
        </w:rPr>
        <w:t>.</w:t>
      </w:r>
    </w:p>
    <w:p w14:paraId="230183D6" w14:textId="77777777" w:rsidR="00382AA8" w:rsidRDefault="00382AA8" w:rsidP="00382AA8">
      <w:pPr>
        <w:jc w:val="both"/>
        <w:rPr>
          <w:sz w:val="18"/>
          <w:szCs w:val="18"/>
          <w:lang w:val="en-US"/>
        </w:rPr>
      </w:pPr>
    </w:p>
    <w:p w14:paraId="7BE443CE" w14:textId="77777777" w:rsidR="00382AA8" w:rsidRDefault="00382AA8" w:rsidP="00382AA8">
      <w:pPr>
        <w:jc w:val="both"/>
        <w:rPr>
          <w:sz w:val="18"/>
          <w:szCs w:val="18"/>
          <w:lang w:val="en-US"/>
        </w:rPr>
      </w:pPr>
    </w:p>
    <w:p w14:paraId="479C7A60" w14:textId="3AF738DF" w:rsidR="00382AA8" w:rsidRDefault="001270A1" w:rsidP="00382AA8">
      <w:pPr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Here</w:t>
      </w:r>
      <w:r w:rsidR="002A1626">
        <w:rPr>
          <w:sz w:val="18"/>
          <w:szCs w:val="18"/>
          <w:lang w:val="en-US"/>
        </w:rPr>
        <w:t xml:space="preserve">, in </w:t>
      </w:r>
      <w:r>
        <w:rPr>
          <w:sz w:val="18"/>
          <w:szCs w:val="18"/>
          <w:lang w:val="en-US"/>
        </w:rPr>
        <w:t>the table below</w:t>
      </w:r>
      <w:r w:rsidR="002A1626">
        <w:rPr>
          <w:sz w:val="18"/>
          <w:szCs w:val="18"/>
          <w:lang w:val="en-US"/>
        </w:rPr>
        <w:t>,</w:t>
      </w:r>
      <w:r>
        <w:rPr>
          <w:sz w:val="18"/>
          <w:szCs w:val="18"/>
          <w:lang w:val="en-US"/>
        </w:rPr>
        <w:t xml:space="preserve"> a summary of pivotal material parameters: </w:t>
      </w:r>
    </w:p>
    <w:p w14:paraId="590F88B8" w14:textId="77777777" w:rsidR="00382AA8" w:rsidRPr="00253EFC" w:rsidRDefault="00382AA8" w:rsidP="00382AA8">
      <w:pPr>
        <w:jc w:val="both"/>
        <w:rPr>
          <w:sz w:val="18"/>
          <w:szCs w:val="18"/>
          <w:lang w:val="en-US"/>
        </w:rPr>
      </w:pPr>
    </w:p>
    <w:p w14:paraId="43FCDE80" w14:textId="70FF72BE" w:rsidR="00382AA8" w:rsidRPr="00205348" w:rsidRDefault="00940225" w:rsidP="00382AA8">
      <w:pPr>
        <w:tabs>
          <w:tab w:val="left" w:pos="2713"/>
        </w:tabs>
        <w:rPr>
          <w:b/>
          <w:bCs/>
          <w:sz w:val="20"/>
          <w:szCs w:val="20"/>
          <w:lang w:val="en-US"/>
        </w:rPr>
      </w:pPr>
      <w:r w:rsidRPr="00205348">
        <w:rPr>
          <w:b/>
          <w:bCs/>
          <w:sz w:val="20"/>
          <w:szCs w:val="20"/>
          <w:lang w:val="en-US"/>
        </w:rPr>
        <w:t xml:space="preserve">Table </w:t>
      </w:r>
      <w:r w:rsidR="00AA3463" w:rsidRPr="00205348">
        <w:rPr>
          <w:b/>
          <w:bCs/>
          <w:sz w:val="20"/>
          <w:szCs w:val="20"/>
          <w:lang w:val="en-US"/>
        </w:rPr>
        <w:t>S</w:t>
      </w:r>
      <w:r w:rsidRPr="00205348">
        <w:rPr>
          <w:b/>
          <w:bCs/>
          <w:sz w:val="20"/>
          <w:szCs w:val="20"/>
          <w:lang w:val="en-US"/>
        </w:rPr>
        <w:t>1.</w:t>
      </w:r>
    </w:p>
    <w:tbl>
      <w:tblPr>
        <w:tblStyle w:val="PlainTable2"/>
        <w:tblW w:w="8820" w:type="dxa"/>
        <w:jc w:val="center"/>
        <w:tblLook w:val="04A0" w:firstRow="1" w:lastRow="0" w:firstColumn="1" w:lastColumn="0" w:noHBand="0" w:noVBand="1"/>
      </w:tblPr>
      <w:tblGrid>
        <w:gridCol w:w="1844"/>
        <w:gridCol w:w="1963"/>
        <w:gridCol w:w="1952"/>
        <w:gridCol w:w="1368"/>
        <w:gridCol w:w="1693"/>
      </w:tblGrid>
      <w:tr w:rsidR="00382AA8" w14:paraId="3AD51DB0" w14:textId="77777777" w:rsidTr="002D15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56F09E4E" w14:textId="77777777" w:rsidR="00382AA8" w:rsidRPr="006265AA" w:rsidRDefault="00382AA8" w:rsidP="002D1519">
            <w:pPr>
              <w:jc w:val="center"/>
              <w:rPr>
                <w:sz w:val="22"/>
                <w:szCs w:val="22"/>
                <w:lang w:val="en-US"/>
              </w:rPr>
            </w:pPr>
            <w:r w:rsidRPr="006265AA">
              <w:rPr>
                <w:sz w:val="22"/>
                <w:szCs w:val="22"/>
                <w:lang w:val="en-US"/>
              </w:rPr>
              <w:t>Samples</w:t>
            </w:r>
          </w:p>
          <w:p w14:paraId="67F5ECF3" w14:textId="77777777" w:rsidR="00382AA8" w:rsidRPr="006265AA" w:rsidRDefault="00382AA8" w:rsidP="002D151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963" w:type="dxa"/>
          </w:tcPr>
          <w:p w14:paraId="60902594" w14:textId="77777777" w:rsidR="00382AA8" w:rsidRPr="006265AA" w:rsidRDefault="00382AA8" w:rsidP="002D15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265AA">
              <w:rPr>
                <w:sz w:val="22"/>
                <w:szCs w:val="22"/>
                <w:lang w:val="en-US"/>
              </w:rPr>
              <w:t>Zero permittivity condition Re(</w:t>
            </w:r>
            <w:r w:rsidRPr="006265AA">
              <w:rPr>
                <w:sz w:val="22"/>
                <w:szCs w:val="22"/>
                <w:lang w:val="en-US"/>
              </w:rPr>
              <w:sym w:font="Symbol" w:char="F065"/>
            </w:r>
            <w:r w:rsidRPr="006265AA">
              <w:rPr>
                <w:sz w:val="22"/>
                <w:szCs w:val="22"/>
                <w:lang w:val="en-US"/>
              </w:rPr>
              <w:t>)=0 [</w:t>
            </w:r>
            <w:r w:rsidRPr="006265AA">
              <w:rPr>
                <w:sz w:val="22"/>
                <w:szCs w:val="22"/>
                <w:lang w:val="en-US"/>
              </w:rPr>
              <w:sym w:font="Symbol" w:char="F06D"/>
            </w:r>
            <w:r w:rsidRPr="006265AA">
              <w:rPr>
                <w:sz w:val="22"/>
                <w:szCs w:val="22"/>
                <w:lang w:val="en-US"/>
              </w:rPr>
              <w:t>m]</w:t>
            </w:r>
          </w:p>
        </w:tc>
        <w:tc>
          <w:tcPr>
            <w:tcW w:w="1952" w:type="dxa"/>
          </w:tcPr>
          <w:p w14:paraId="14FE8FE9" w14:textId="77777777" w:rsidR="00382AA8" w:rsidRPr="006265AA" w:rsidRDefault="00382AA8" w:rsidP="002D15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265AA">
              <w:rPr>
                <w:sz w:val="22"/>
                <w:szCs w:val="22"/>
                <w:lang w:val="en-US"/>
              </w:rPr>
              <w:t xml:space="preserve">Damping constant </w:t>
            </w:r>
            <w:r w:rsidRPr="006265AA">
              <w:rPr>
                <w:sz w:val="22"/>
                <w:szCs w:val="22"/>
                <w:lang w:val="en-US"/>
              </w:rPr>
              <w:sym w:font="Symbol" w:char="F047"/>
            </w:r>
            <w:r w:rsidRPr="006265AA">
              <w:rPr>
                <w:sz w:val="22"/>
                <w:szCs w:val="22"/>
                <w:lang w:val="en-US"/>
              </w:rPr>
              <w:t xml:space="preserve"> [</w:t>
            </w:r>
            <w:r w:rsidRPr="006265AA">
              <w:rPr>
                <w:sz w:val="22"/>
                <w:szCs w:val="22"/>
              </w:rPr>
              <w:t>rad</w:t>
            </w:r>
            <w:r w:rsidRPr="006265AA">
              <w:rPr>
                <w:sz w:val="22"/>
                <w:szCs w:val="22"/>
                <w:lang w:val="en-US"/>
              </w:rPr>
              <w:t>Hz]</w:t>
            </w:r>
          </w:p>
        </w:tc>
        <w:tc>
          <w:tcPr>
            <w:tcW w:w="1368" w:type="dxa"/>
          </w:tcPr>
          <w:p w14:paraId="04E39BC4" w14:textId="77777777" w:rsidR="00382AA8" w:rsidRPr="006265AA" w:rsidRDefault="00382AA8" w:rsidP="002D15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265AA">
              <w:rPr>
                <w:sz w:val="22"/>
                <w:szCs w:val="22"/>
                <w:lang w:val="en-US"/>
              </w:rPr>
              <w:t xml:space="preserve">High frequency permittivity </w:t>
            </w:r>
            <m:oMath>
              <m:sSub>
                <m:sSubPr>
                  <m:ctrlPr>
                    <w:rPr>
                      <w:rFonts w:ascii="Cambria Math" w:eastAsiaTheme="minorHAnsi" w:hAnsi="Cambria Math"/>
                      <w:i/>
                      <w:sz w:val="22"/>
                      <w:szCs w:val="22"/>
                      <w:lang w:val="en-US" w:eastAsia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ε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∞</m:t>
                  </m:r>
                </m:sub>
              </m:sSub>
            </m:oMath>
          </w:p>
        </w:tc>
        <w:tc>
          <w:tcPr>
            <w:tcW w:w="1693" w:type="dxa"/>
          </w:tcPr>
          <w:p w14:paraId="2ADB5192" w14:textId="77777777" w:rsidR="00382AA8" w:rsidRPr="003E1063" w:rsidRDefault="00382AA8" w:rsidP="002D15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3E1063">
              <w:rPr>
                <w:sz w:val="22"/>
                <w:szCs w:val="22"/>
                <w:lang w:val="en-US"/>
              </w:rPr>
              <w:t>N carrier concentration [</w:t>
            </w:r>
            <w:proofErr w:type="gramStart"/>
            <w:r w:rsidRPr="003E1063">
              <w:rPr>
                <w:sz w:val="22"/>
                <w:szCs w:val="22"/>
                <w:lang w:val="en-US"/>
              </w:rPr>
              <w:t>cm</w:t>
            </w:r>
            <w:r w:rsidRPr="003E1063">
              <w:rPr>
                <w:sz w:val="22"/>
                <w:szCs w:val="22"/>
                <w:vertAlign w:val="superscript"/>
                <w:lang w:val="en-US"/>
              </w:rPr>
              <w:t>-3</w:t>
            </w:r>
            <w:proofErr w:type="gramEnd"/>
            <w:r w:rsidRPr="003E1063">
              <w:rPr>
                <w:sz w:val="22"/>
                <w:szCs w:val="22"/>
                <w:lang w:val="en-US"/>
              </w:rPr>
              <w:t>]</w:t>
            </w:r>
          </w:p>
        </w:tc>
      </w:tr>
      <w:tr w:rsidR="00382AA8" w14:paraId="3BE9A836" w14:textId="77777777" w:rsidTr="002D1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1CE0C600" w14:textId="77777777" w:rsidR="00382AA8" w:rsidRPr="006265AA" w:rsidRDefault="00382AA8" w:rsidP="002D1519">
            <w:pPr>
              <w:rPr>
                <w:b w:val="0"/>
                <w:bCs w:val="0"/>
                <w:sz w:val="20"/>
                <w:szCs w:val="20"/>
                <w:lang w:val="it-IT"/>
              </w:rPr>
            </w:pPr>
            <w:r w:rsidRPr="006265AA">
              <w:rPr>
                <w:sz w:val="20"/>
                <w:szCs w:val="20"/>
                <w:lang w:val="en-US"/>
              </w:rPr>
              <w:t xml:space="preserve">ITO 10 </w:t>
            </w:r>
            <w:r w:rsidRPr="006265AA">
              <w:rPr>
                <w:sz w:val="20"/>
                <w:szCs w:val="20"/>
                <w:lang w:val="en-US"/>
              </w:rPr>
              <w:sym w:font="Symbol" w:char="F057"/>
            </w:r>
            <w:r w:rsidRPr="006265AA">
              <w:rPr>
                <w:sz w:val="20"/>
                <w:szCs w:val="20"/>
                <w:lang w:val="en-US"/>
              </w:rPr>
              <w:t>/cm</w:t>
            </w:r>
            <w:r w:rsidRPr="006265AA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963" w:type="dxa"/>
          </w:tcPr>
          <w:p w14:paraId="7618B867" w14:textId="77777777" w:rsidR="00382AA8" w:rsidRPr="006265AA" w:rsidRDefault="00382AA8" w:rsidP="002D1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6265AA">
              <w:rPr>
                <w:sz w:val="20"/>
                <w:szCs w:val="20"/>
                <w:lang w:val="en-US"/>
              </w:rPr>
              <w:t xml:space="preserve">1.29317 </w:t>
            </w:r>
            <w:r w:rsidRPr="006265AA">
              <w:rPr>
                <w:sz w:val="20"/>
                <w:szCs w:val="20"/>
                <w:lang w:val="en-US"/>
              </w:rPr>
              <w:sym w:font="Symbol" w:char="F06D"/>
            </w:r>
            <w:r w:rsidRPr="006265AA">
              <w:rPr>
                <w:sz w:val="20"/>
                <w:szCs w:val="20"/>
                <w:lang w:val="en-US"/>
              </w:rPr>
              <w:t>m</w:t>
            </w:r>
          </w:p>
        </w:tc>
        <w:tc>
          <w:tcPr>
            <w:tcW w:w="1952" w:type="dxa"/>
          </w:tcPr>
          <w:p w14:paraId="2D672F6B" w14:textId="77777777" w:rsidR="00382AA8" w:rsidRPr="006265AA" w:rsidRDefault="00382AA8" w:rsidP="002D1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6265AA">
              <w:rPr>
                <w:sz w:val="20"/>
                <w:szCs w:val="20"/>
                <w:lang w:val="en-US"/>
              </w:rPr>
              <w:t xml:space="preserve"> 1.4</w:t>
            </w:r>
            <w:r w:rsidRPr="006265AA">
              <w:rPr>
                <w:b/>
                <w:bCs/>
                <w:sz w:val="20"/>
                <w:szCs w:val="20"/>
                <w:lang w:val="en-US"/>
              </w:rPr>
              <w:sym w:font="Symbol" w:char="F0D7"/>
            </w:r>
            <w:r w:rsidRPr="006265AA">
              <w:rPr>
                <w:sz w:val="20"/>
                <w:szCs w:val="20"/>
                <w:lang w:val="en-US"/>
              </w:rPr>
              <w:t>10</w:t>
            </w:r>
            <w:r w:rsidRPr="006265AA">
              <w:rPr>
                <w:sz w:val="20"/>
                <w:szCs w:val="20"/>
                <w:vertAlign w:val="superscript"/>
                <w:lang w:val="en-US"/>
              </w:rPr>
              <w:t>14</w:t>
            </w:r>
          </w:p>
        </w:tc>
        <w:tc>
          <w:tcPr>
            <w:tcW w:w="1368" w:type="dxa"/>
          </w:tcPr>
          <w:p w14:paraId="6A92FA34" w14:textId="77777777" w:rsidR="00382AA8" w:rsidRPr="006265AA" w:rsidRDefault="00382AA8" w:rsidP="002D1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6265AA">
              <w:rPr>
                <w:sz w:val="20"/>
                <w:szCs w:val="20"/>
                <w:lang w:val="en-US"/>
              </w:rPr>
              <w:t>3.9</w:t>
            </w:r>
          </w:p>
        </w:tc>
        <w:tc>
          <w:tcPr>
            <w:tcW w:w="1693" w:type="dxa"/>
          </w:tcPr>
          <w:p w14:paraId="23959108" w14:textId="77777777" w:rsidR="00382AA8" w:rsidRPr="006265AA" w:rsidRDefault="00382AA8" w:rsidP="002D1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6265AA">
              <w:rPr>
                <w:sz w:val="20"/>
                <w:szCs w:val="20"/>
                <w:lang w:val="en-US"/>
              </w:rPr>
              <w:t>9.1</w:t>
            </w:r>
            <w:r w:rsidRPr="006265AA">
              <w:rPr>
                <w:b/>
                <w:bCs/>
                <w:sz w:val="20"/>
                <w:szCs w:val="20"/>
                <w:lang w:val="en-US"/>
              </w:rPr>
              <w:sym w:font="Symbol" w:char="F0D7"/>
            </w:r>
            <w:r w:rsidRPr="006265AA">
              <w:rPr>
                <w:sz w:val="20"/>
                <w:szCs w:val="20"/>
                <w:lang w:val="en-US"/>
              </w:rPr>
              <w:t>10</w:t>
            </w:r>
            <w:r w:rsidRPr="006265AA">
              <w:rPr>
                <w:sz w:val="20"/>
                <w:szCs w:val="20"/>
                <w:vertAlign w:val="superscript"/>
                <w:lang w:val="en-US"/>
              </w:rPr>
              <w:t>20</w:t>
            </w:r>
          </w:p>
        </w:tc>
      </w:tr>
      <w:tr w:rsidR="00382AA8" w14:paraId="7C618B88" w14:textId="77777777" w:rsidTr="002D1519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0DE70453" w14:textId="77777777" w:rsidR="00382AA8" w:rsidRPr="006265AA" w:rsidRDefault="00382AA8" w:rsidP="002D1519">
            <w:pPr>
              <w:rPr>
                <w:b w:val="0"/>
                <w:bCs w:val="0"/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en-US"/>
              </w:rPr>
              <w:t xml:space="preserve">ITO 100 </w:t>
            </w:r>
            <w:r w:rsidRPr="006265AA">
              <w:rPr>
                <w:sz w:val="20"/>
                <w:szCs w:val="20"/>
                <w:lang w:val="en-US"/>
              </w:rPr>
              <w:sym w:font="Symbol" w:char="F057"/>
            </w:r>
            <w:r w:rsidRPr="006265AA">
              <w:rPr>
                <w:sz w:val="20"/>
                <w:szCs w:val="20"/>
                <w:lang w:val="en-US"/>
              </w:rPr>
              <w:t>/cm</w:t>
            </w:r>
            <w:r w:rsidRPr="006265AA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963" w:type="dxa"/>
          </w:tcPr>
          <w:p w14:paraId="729D9C6C" w14:textId="77777777" w:rsidR="00382AA8" w:rsidRPr="006265AA" w:rsidRDefault="00382AA8" w:rsidP="002D15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6265AA">
              <w:rPr>
                <w:sz w:val="20"/>
                <w:szCs w:val="20"/>
                <w:lang w:val="en-US"/>
              </w:rPr>
              <w:t xml:space="preserve">1.37067 </w:t>
            </w:r>
            <w:r w:rsidRPr="006265AA">
              <w:rPr>
                <w:sz w:val="20"/>
                <w:szCs w:val="20"/>
                <w:lang w:val="en-US"/>
              </w:rPr>
              <w:sym w:font="Symbol" w:char="F06D"/>
            </w:r>
            <w:r w:rsidRPr="006265AA">
              <w:rPr>
                <w:sz w:val="20"/>
                <w:szCs w:val="20"/>
                <w:lang w:val="en-US"/>
              </w:rPr>
              <w:t>m</w:t>
            </w:r>
          </w:p>
        </w:tc>
        <w:tc>
          <w:tcPr>
            <w:tcW w:w="1952" w:type="dxa"/>
          </w:tcPr>
          <w:p w14:paraId="2386C4E3" w14:textId="77777777" w:rsidR="00382AA8" w:rsidRPr="006265AA" w:rsidRDefault="00382AA8" w:rsidP="002D15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6265AA">
              <w:rPr>
                <w:sz w:val="20"/>
                <w:szCs w:val="20"/>
                <w:lang w:val="en-US"/>
              </w:rPr>
              <w:t xml:space="preserve"> 1.8</w:t>
            </w:r>
            <w:r w:rsidRPr="006265AA">
              <w:rPr>
                <w:b/>
                <w:bCs/>
                <w:sz w:val="20"/>
                <w:szCs w:val="20"/>
                <w:lang w:val="en-US"/>
              </w:rPr>
              <w:sym w:font="Symbol" w:char="F0D7"/>
            </w:r>
            <w:r w:rsidRPr="006265AA">
              <w:rPr>
                <w:sz w:val="20"/>
                <w:szCs w:val="20"/>
                <w:lang w:val="en-US"/>
              </w:rPr>
              <w:t>10</w:t>
            </w:r>
            <w:r w:rsidRPr="006265AA">
              <w:rPr>
                <w:sz w:val="20"/>
                <w:szCs w:val="20"/>
                <w:vertAlign w:val="superscript"/>
                <w:lang w:val="en-US"/>
              </w:rPr>
              <w:t>14</w:t>
            </w:r>
          </w:p>
        </w:tc>
        <w:tc>
          <w:tcPr>
            <w:tcW w:w="1368" w:type="dxa"/>
          </w:tcPr>
          <w:p w14:paraId="043BF071" w14:textId="77777777" w:rsidR="00382AA8" w:rsidRPr="006265AA" w:rsidRDefault="00382AA8" w:rsidP="002D15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6265AA">
              <w:rPr>
                <w:sz w:val="20"/>
                <w:szCs w:val="20"/>
                <w:lang w:val="en-US"/>
              </w:rPr>
              <w:t>3.9</w:t>
            </w:r>
          </w:p>
        </w:tc>
        <w:tc>
          <w:tcPr>
            <w:tcW w:w="1693" w:type="dxa"/>
          </w:tcPr>
          <w:p w14:paraId="0A83C677" w14:textId="77777777" w:rsidR="00382AA8" w:rsidRPr="006265AA" w:rsidRDefault="00382AA8" w:rsidP="002D15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6265AA">
              <w:rPr>
                <w:sz w:val="20"/>
                <w:szCs w:val="20"/>
                <w:lang w:val="en-US"/>
              </w:rPr>
              <w:t>8.1</w:t>
            </w:r>
            <w:r w:rsidRPr="006265AA">
              <w:rPr>
                <w:b/>
                <w:bCs/>
                <w:sz w:val="20"/>
                <w:szCs w:val="20"/>
                <w:lang w:val="en-US"/>
              </w:rPr>
              <w:sym w:font="Symbol" w:char="F0D7"/>
            </w:r>
            <w:r w:rsidRPr="006265AA">
              <w:rPr>
                <w:sz w:val="20"/>
                <w:szCs w:val="20"/>
                <w:lang w:val="en-US"/>
              </w:rPr>
              <w:t>10</w:t>
            </w:r>
            <w:r w:rsidRPr="006265AA">
              <w:rPr>
                <w:sz w:val="20"/>
                <w:szCs w:val="20"/>
                <w:vertAlign w:val="superscript"/>
                <w:lang w:val="en-US"/>
              </w:rPr>
              <w:t>20</w:t>
            </w:r>
          </w:p>
        </w:tc>
      </w:tr>
      <w:tr w:rsidR="00382AA8" w14:paraId="125C5ADD" w14:textId="77777777" w:rsidTr="002D1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4532EB79" w14:textId="77777777" w:rsidR="00382AA8" w:rsidRPr="006265AA" w:rsidRDefault="00382AA8" w:rsidP="002D1519">
            <w:pPr>
              <w:rPr>
                <w:b w:val="0"/>
                <w:bCs w:val="0"/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en-US"/>
              </w:rPr>
              <w:t xml:space="preserve">ITO 500 </w:t>
            </w:r>
            <w:r w:rsidRPr="006265AA">
              <w:rPr>
                <w:sz w:val="20"/>
                <w:szCs w:val="20"/>
                <w:lang w:val="en-US"/>
              </w:rPr>
              <w:sym w:font="Symbol" w:char="F057"/>
            </w:r>
            <w:r w:rsidRPr="006265AA">
              <w:rPr>
                <w:sz w:val="20"/>
                <w:szCs w:val="20"/>
                <w:lang w:val="en-US"/>
              </w:rPr>
              <w:t>/cm</w:t>
            </w:r>
            <w:r w:rsidRPr="006265AA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963" w:type="dxa"/>
          </w:tcPr>
          <w:p w14:paraId="4D805F97" w14:textId="77777777" w:rsidR="00382AA8" w:rsidRPr="006265AA" w:rsidRDefault="00382AA8" w:rsidP="002D1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6265AA">
              <w:rPr>
                <w:sz w:val="20"/>
                <w:szCs w:val="20"/>
                <w:lang w:val="en-US"/>
              </w:rPr>
              <w:t xml:space="preserve">1.92967 </w:t>
            </w:r>
            <w:r w:rsidRPr="006265AA">
              <w:rPr>
                <w:sz w:val="20"/>
                <w:szCs w:val="20"/>
                <w:lang w:val="en-US"/>
              </w:rPr>
              <w:sym w:font="Symbol" w:char="F06D"/>
            </w:r>
            <w:r w:rsidRPr="006265AA">
              <w:rPr>
                <w:sz w:val="20"/>
                <w:szCs w:val="20"/>
                <w:lang w:val="en-US"/>
              </w:rPr>
              <w:t>m</w:t>
            </w:r>
          </w:p>
        </w:tc>
        <w:tc>
          <w:tcPr>
            <w:tcW w:w="1952" w:type="dxa"/>
          </w:tcPr>
          <w:p w14:paraId="50E00D81" w14:textId="77777777" w:rsidR="00382AA8" w:rsidRPr="006265AA" w:rsidRDefault="00382AA8" w:rsidP="002D1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6265AA">
              <w:rPr>
                <w:sz w:val="20"/>
                <w:szCs w:val="20"/>
                <w:lang w:val="en-US"/>
              </w:rPr>
              <w:t xml:space="preserve"> 2.4</w:t>
            </w:r>
            <w:r w:rsidRPr="006265AA">
              <w:rPr>
                <w:b/>
                <w:bCs/>
                <w:sz w:val="20"/>
                <w:szCs w:val="20"/>
                <w:lang w:val="en-US"/>
              </w:rPr>
              <w:sym w:font="Symbol" w:char="F0D7"/>
            </w:r>
            <w:r w:rsidRPr="006265AA">
              <w:rPr>
                <w:sz w:val="20"/>
                <w:szCs w:val="20"/>
                <w:lang w:val="en-US"/>
              </w:rPr>
              <w:t>10</w:t>
            </w:r>
            <w:r w:rsidRPr="006265AA">
              <w:rPr>
                <w:sz w:val="20"/>
                <w:szCs w:val="20"/>
                <w:vertAlign w:val="superscript"/>
                <w:lang w:val="en-US"/>
              </w:rPr>
              <w:t>14</w:t>
            </w:r>
          </w:p>
        </w:tc>
        <w:tc>
          <w:tcPr>
            <w:tcW w:w="1368" w:type="dxa"/>
          </w:tcPr>
          <w:p w14:paraId="3E72EC0C" w14:textId="77777777" w:rsidR="00382AA8" w:rsidRPr="006265AA" w:rsidRDefault="00382AA8" w:rsidP="002D1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6265AA">
              <w:rPr>
                <w:sz w:val="20"/>
                <w:szCs w:val="20"/>
                <w:lang w:val="en-US"/>
              </w:rPr>
              <w:t>3.9</w:t>
            </w:r>
          </w:p>
        </w:tc>
        <w:tc>
          <w:tcPr>
            <w:tcW w:w="1693" w:type="dxa"/>
          </w:tcPr>
          <w:p w14:paraId="59D66E8F" w14:textId="77777777" w:rsidR="00382AA8" w:rsidRPr="006265AA" w:rsidRDefault="00382AA8" w:rsidP="002D1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6265AA">
              <w:rPr>
                <w:sz w:val="20"/>
                <w:szCs w:val="20"/>
                <w:lang w:val="en-US"/>
              </w:rPr>
              <w:t>3.5</w:t>
            </w:r>
            <w:r w:rsidRPr="006265AA">
              <w:rPr>
                <w:b/>
                <w:bCs/>
                <w:sz w:val="20"/>
                <w:szCs w:val="20"/>
                <w:lang w:val="en-US"/>
              </w:rPr>
              <w:sym w:font="Symbol" w:char="F0D7"/>
            </w:r>
            <w:r w:rsidRPr="006265AA">
              <w:rPr>
                <w:sz w:val="20"/>
                <w:szCs w:val="20"/>
                <w:lang w:val="en-US"/>
              </w:rPr>
              <w:t>10</w:t>
            </w:r>
            <w:r w:rsidRPr="006265AA">
              <w:rPr>
                <w:sz w:val="20"/>
                <w:szCs w:val="20"/>
                <w:vertAlign w:val="superscript"/>
                <w:lang w:val="en-US"/>
              </w:rPr>
              <w:t>20</w:t>
            </w:r>
          </w:p>
        </w:tc>
      </w:tr>
    </w:tbl>
    <w:p w14:paraId="7CA1D137" w14:textId="1E9219F0" w:rsidR="000C33DD" w:rsidRDefault="000C33DD" w:rsidP="009D432D">
      <w:pPr>
        <w:pStyle w:val="ListParagraph"/>
        <w:rPr>
          <w:rFonts w:ascii="Times New Roman" w:eastAsia="Times New Roman" w:hAnsi="Times New Roman" w:cs="Times New Roman"/>
          <w:b/>
          <w:bCs/>
          <w:sz w:val="22"/>
          <w:szCs w:val="22"/>
          <w:lang w:val="en-US" w:eastAsia="en-GB"/>
        </w:rPr>
      </w:pPr>
    </w:p>
    <w:p w14:paraId="65F9BC11" w14:textId="1ED12A1A" w:rsidR="000C33DD" w:rsidRDefault="000C33DD" w:rsidP="009D432D">
      <w:pPr>
        <w:pStyle w:val="ListParagraph"/>
        <w:rPr>
          <w:rFonts w:ascii="Times New Roman" w:eastAsia="Times New Roman" w:hAnsi="Times New Roman" w:cs="Times New Roman"/>
          <w:b/>
          <w:bCs/>
          <w:sz w:val="22"/>
          <w:szCs w:val="22"/>
          <w:lang w:val="en-US" w:eastAsia="en-GB"/>
        </w:rPr>
      </w:pPr>
    </w:p>
    <w:p w14:paraId="5948F96A" w14:textId="2ED0BF31" w:rsidR="000C33DD" w:rsidRDefault="000C33DD" w:rsidP="009D432D">
      <w:pPr>
        <w:pStyle w:val="ListParagraph"/>
        <w:rPr>
          <w:rFonts w:ascii="Times New Roman" w:eastAsia="Times New Roman" w:hAnsi="Times New Roman" w:cs="Times New Roman"/>
          <w:b/>
          <w:bCs/>
          <w:sz w:val="22"/>
          <w:szCs w:val="22"/>
          <w:lang w:val="en-US" w:eastAsia="en-GB"/>
        </w:rPr>
      </w:pPr>
    </w:p>
    <w:p w14:paraId="19438AD4" w14:textId="28CCF018" w:rsidR="000C33DD" w:rsidRDefault="000C33DD" w:rsidP="009D432D">
      <w:pPr>
        <w:pStyle w:val="ListParagraph"/>
        <w:rPr>
          <w:rFonts w:ascii="Times New Roman" w:eastAsia="Times New Roman" w:hAnsi="Times New Roman" w:cs="Times New Roman"/>
          <w:b/>
          <w:bCs/>
          <w:sz w:val="22"/>
          <w:szCs w:val="22"/>
          <w:lang w:val="en-US" w:eastAsia="en-GB"/>
        </w:rPr>
      </w:pPr>
    </w:p>
    <w:p w14:paraId="592389C1" w14:textId="04576031" w:rsidR="000C33DD" w:rsidRDefault="000C33DD" w:rsidP="009D432D">
      <w:pPr>
        <w:pStyle w:val="ListParagraph"/>
        <w:rPr>
          <w:rFonts w:ascii="Times New Roman" w:eastAsia="Times New Roman" w:hAnsi="Times New Roman" w:cs="Times New Roman"/>
          <w:b/>
          <w:bCs/>
          <w:sz w:val="22"/>
          <w:szCs w:val="22"/>
          <w:lang w:val="en-US" w:eastAsia="en-GB"/>
        </w:rPr>
      </w:pPr>
    </w:p>
    <w:p w14:paraId="2711E85B" w14:textId="77777777" w:rsidR="000C33DD" w:rsidRDefault="000C33DD" w:rsidP="009D432D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DF1F412" w14:textId="77777777" w:rsidR="00382AA8" w:rsidRPr="009D432D" w:rsidRDefault="00382AA8" w:rsidP="00100BE4">
      <w:pPr>
        <w:rPr>
          <w:lang w:val="en-US"/>
        </w:rPr>
      </w:pPr>
    </w:p>
    <w:p w14:paraId="5B98C439" w14:textId="4B42317E" w:rsidR="0092520E" w:rsidRDefault="0092520E" w:rsidP="0087251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AA5F4A"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 xml:space="preserve">Active modulation of ITO permittivity </w:t>
      </w:r>
    </w:p>
    <w:p w14:paraId="0EACB70C" w14:textId="20E49308" w:rsidR="0092520E" w:rsidRPr="00AA5F4A" w:rsidRDefault="0092520E" w:rsidP="0092520E">
      <w:pPr>
        <w:ind w:left="360"/>
        <w:rPr>
          <w:b/>
          <w:bCs/>
          <w:sz w:val="22"/>
          <w:szCs w:val="22"/>
          <w:lang w:val="en-US"/>
        </w:rPr>
      </w:pPr>
    </w:p>
    <w:p w14:paraId="12F6EFE6" w14:textId="2B079103" w:rsidR="0092520E" w:rsidRDefault="00696875" w:rsidP="0092520E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</w:t>
      </w:r>
      <w:r w:rsidR="0092520E">
        <w:rPr>
          <w:sz w:val="22"/>
          <w:szCs w:val="22"/>
          <w:lang w:val="en-US"/>
        </w:rPr>
        <w:t xml:space="preserve">he ITO permittivity can be tuned and described in the Vis-near IR range via using the </w:t>
      </w:r>
      <w:proofErr w:type="spellStart"/>
      <w:r w:rsidR="0092520E">
        <w:rPr>
          <w:sz w:val="22"/>
          <w:szCs w:val="22"/>
          <w:lang w:val="en-US"/>
        </w:rPr>
        <w:t>Drude</w:t>
      </w:r>
      <w:proofErr w:type="spellEnd"/>
      <w:r w:rsidR="0092520E">
        <w:rPr>
          <w:sz w:val="22"/>
          <w:szCs w:val="22"/>
          <w:lang w:val="en-US"/>
        </w:rPr>
        <w:t xml:space="preserve"> model</w:t>
      </w:r>
      <w:r w:rsidR="005C5E06" w:rsidRPr="00A531D6">
        <w:rPr>
          <w:sz w:val="22"/>
          <w:szCs w:val="22"/>
          <w:vertAlign w:val="superscript"/>
          <w:lang w:val="en-US"/>
        </w:rPr>
        <w:t>2</w:t>
      </w:r>
      <w:r w:rsidR="00706E09" w:rsidRPr="00A531D6">
        <w:rPr>
          <w:sz w:val="22"/>
          <w:szCs w:val="22"/>
          <w:vertAlign w:val="superscript"/>
          <w:lang w:val="en-US"/>
        </w:rPr>
        <w:t>-10</w:t>
      </w:r>
      <w:r w:rsidR="0092520E" w:rsidRPr="00A531D6">
        <w:rPr>
          <w:sz w:val="22"/>
          <w:szCs w:val="22"/>
          <w:vertAlign w:val="superscript"/>
          <w:lang w:val="en-US"/>
        </w:rPr>
        <w:t>:</w:t>
      </w:r>
    </w:p>
    <w:p w14:paraId="265E084C" w14:textId="6DB5ABB8" w:rsidR="0092520E" w:rsidRDefault="0092520E" w:rsidP="0092520E">
      <w:pPr>
        <w:jc w:val="both"/>
        <w:rPr>
          <w:sz w:val="22"/>
          <w:szCs w:val="22"/>
          <w:lang w:val="en-US"/>
        </w:rPr>
      </w:pPr>
    </w:p>
    <w:p w14:paraId="007118DD" w14:textId="77777777" w:rsidR="0092520E" w:rsidRDefault="00000000" w:rsidP="0092520E">
      <w:pPr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ε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ITO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ω</m:t>
              </m:r>
            </m:e>
          </m:d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ε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∞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-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p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2</m:t>
                      </m:r>
                    </m:sup>
                  </m:sSubSup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ω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+i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Γ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ω</m:t>
                      </m:r>
                    </m:e>
                  </m:d>
                </m:den>
              </m:f>
            </m:e>
          </m:d>
          <m:r>
            <w:rPr>
              <w:rFonts w:ascii="Cambria Math" w:hAnsi="Cambria Math"/>
              <w:sz w:val="22"/>
              <w:szCs w:val="22"/>
              <w:lang w:val="en-US"/>
            </w:rPr>
            <m:t xml:space="preserve">, 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ω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bSup>
          <m:r>
            <w:rPr>
              <w:rFonts w:ascii="Cambria Math" w:eastAsiaTheme="minorEastAsia" w:hAnsi="Cambria Math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N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eff</m:t>
                  </m:r>
                </m:sub>
              </m:sSub>
            </m:den>
          </m:f>
        </m:oMath>
      </m:oMathPara>
    </w:p>
    <w:p w14:paraId="0D33F290" w14:textId="77777777" w:rsidR="00940225" w:rsidRDefault="0092520E" w:rsidP="00940225">
      <w:pPr>
        <w:rPr>
          <w:rFonts w:asciiTheme="minorHAnsi" w:eastAsiaTheme="minorEastAsia" w:hAnsiTheme="minorHAnsi" w:cstheme="minorBidi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 xml:space="preserve"> </m:t>
          </m:r>
        </m:oMath>
      </m:oMathPara>
    </w:p>
    <w:p w14:paraId="2FF2B573" w14:textId="09B4453C" w:rsidR="009524F2" w:rsidRDefault="00940225" w:rsidP="00D46F5D">
      <w:pPr>
        <w:jc w:val="both"/>
        <w:rPr>
          <w:sz w:val="22"/>
          <w:szCs w:val="22"/>
        </w:rPr>
      </w:pPr>
      <w:r w:rsidRPr="00940225">
        <w:rPr>
          <w:rFonts w:eastAsiaTheme="minorEastAsia"/>
          <w:sz w:val="22"/>
          <w:szCs w:val="22"/>
          <w:lang w:val="en-US"/>
        </w:rPr>
        <w:t>where</w:t>
      </w:r>
      <w:r w:rsidR="0092520E">
        <w:rPr>
          <w:rFonts w:eastAsiaTheme="minorEastAsia"/>
          <w:sz w:val="22"/>
          <w:szCs w:val="22"/>
          <w:lang w:val="en-US"/>
        </w:rPr>
        <w:t xml:space="preserve"> </w:t>
      </w:r>
      <m:oMath>
        <m:sSub>
          <m:sSubPr>
            <m:ctrlPr>
              <w:rPr>
                <w:rFonts w:ascii="Cambria Math" w:eastAsiaTheme="minorHAnsi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p</m:t>
            </m:r>
          </m:sub>
        </m:sSub>
      </m:oMath>
      <w:r w:rsidR="0092520E">
        <w:rPr>
          <w:rFonts w:eastAsiaTheme="minorEastAsia"/>
          <w:sz w:val="22"/>
          <w:szCs w:val="22"/>
          <w:lang w:val="en-US"/>
        </w:rPr>
        <w:t xml:space="preserve"> is the plasma frequency, </w:t>
      </w:r>
      <w:r w:rsidR="0092520E">
        <w:rPr>
          <w:sz w:val="22"/>
          <w:szCs w:val="22"/>
          <w:lang w:val="en-US"/>
        </w:rPr>
        <w:t xml:space="preserve"> </w:t>
      </w:r>
      <m:oMath>
        <m:sSub>
          <m:sSubPr>
            <m:ctrlPr>
              <w:rPr>
                <w:rFonts w:ascii="Cambria Math" w:eastAsiaTheme="minorHAnsi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eff</m:t>
            </m:r>
          </m:sub>
        </m:sSub>
        <m:r>
          <w:rPr>
            <w:rFonts w:ascii="Cambria Math" w:hAnsi="Cambria Math"/>
            <w:sz w:val="22"/>
            <w:szCs w:val="22"/>
            <w:lang w:val="en-US"/>
          </w:rPr>
          <m:t>=0.35</m:t>
        </m:r>
        <m:sSub>
          <m:sSubPr>
            <m:ctrlPr>
              <w:rPr>
                <w:rFonts w:ascii="Cambria Math" w:eastAsiaTheme="minorHAnsi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∙m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e</m:t>
            </m:r>
          </m:sub>
        </m:sSub>
        <m:r>
          <w:rPr>
            <w:rFonts w:ascii="Cambria Math" w:hAnsi="Cambria Math"/>
            <w:sz w:val="22"/>
            <w:szCs w:val="22"/>
            <w:lang w:val="en-US"/>
          </w:rPr>
          <m:t>,</m:t>
        </m:r>
      </m:oMath>
      <w:r w:rsidR="0092520E">
        <w:rPr>
          <w:rFonts w:eastAsiaTheme="minorEastAsia"/>
          <w:sz w:val="22"/>
          <w:szCs w:val="22"/>
          <w:lang w:val="en-US"/>
        </w:rPr>
        <w:t xml:space="preserve"> is the effective mass and </w:t>
      </w:r>
      <m:oMath>
        <m:sSub>
          <m:sSubPr>
            <m:ctrlPr>
              <w:rPr>
                <w:rFonts w:ascii="Cambria Math" w:eastAsiaTheme="minorHAnsi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 xml:space="preserve"> m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e</m:t>
            </m:r>
          </m:sub>
        </m:sSub>
      </m:oMath>
      <w:r w:rsidR="0092520E">
        <w:rPr>
          <w:rFonts w:eastAsiaTheme="minorEastAsia"/>
          <w:sz w:val="22"/>
          <w:szCs w:val="22"/>
          <w:lang w:val="en-US"/>
        </w:rPr>
        <w:t xml:space="preserve"> is the electron rest </w:t>
      </w:r>
      <w:proofErr w:type="gramStart"/>
      <w:r w:rsidR="0092520E">
        <w:rPr>
          <w:rFonts w:eastAsiaTheme="minorEastAsia"/>
          <w:sz w:val="22"/>
          <w:szCs w:val="22"/>
          <w:lang w:val="en-US"/>
        </w:rPr>
        <w:t>mass.</w:t>
      </w:r>
      <w:proofErr w:type="gramEnd"/>
      <w:r w:rsidR="0092520E">
        <w:rPr>
          <w:rFonts w:eastAsiaTheme="minorEastAsia"/>
          <w:sz w:val="22"/>
          <w:szCs w:val="22"/>
          <w:lang w:val="en-US"/>
        </w:rPr>
        <w:t xml:space="preserve"> Here </w:t>
      </w:r>
      <m:oMath>
        <m:sSub>
          <m:sSubPr>
            <m:ctrlPr>
              <w:rPr>
                <w:rFonts w:ascii="Cambria Math" w:eastAsiaTheme="minorEastAsia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m:t>ε</m:t>
            </m:r>
          </m:e>
          <m:sub>
            <m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m:t>0</m:t>
            </m:r>
          </m:sub>
        </m:sSub>
      </m:oMath>
      <w:r w:rsidR="0092520E">
        <w:rPr>
          <w:rFonts w:eastAsiaTheme="minorEastAsia"/>
          <w:sz w:val="22"/>
          <w:szCs w:val="22"/>
          <w:lang w:val="en-US"/>
        </w:rPr>
        <w:t xml:space="preserve"> is the dielectric permittivity of vacuum, </w:t>
      </w:r>
      <m:oMath>
        <m:r>
          <w:rPr>
            <w:rFonts w:ascii="Cambria Math" w:eastAsiaTheme="minorEastAsia" w:hAnsi="Cambria Math"/>
            <w:lang w:val="en-US"/>
          </w:rPr>
          <m:t>e</m:t>
        </m:r>
      </m:oMath>
      <w:r w:rsidR="0092520E">
        <w:rPr>
          <w:sz w:val="22"/>
          <w:szCs w:val="22"/>
          <w:lang w:val="en-US"/>
        </w:rPr>
        <w:t xml:space="preserve"> is the electron charge. The following parameters have been used to tune the permittivity of the ITO for different </w:t>
      </w:r>
      <w:r w:rsidR="0092520E" w:rsidRPr="00872518">
        <w:rPr>
          <w:i/>
          <w:iCs/>
          <w:sz w:val="22"/>
          <w:szCs w:val="22"/>
          <w:lang w:val="en-US"/>
        </w:rPr>
        <w:t>N</w:t>
      </w:r>
      <w:r w:rsidR="0092520E">
        <w:rPr>
          <w:sz w:val="22"/>
          <w:szCs w:val="22"/>
          <w:lang w:val="en-US"/>
        </w:rPr>
        <w:t xml:space="preserve"> carrier concentration</w:t>
      </w:r>
      <m:oMath>
        <m:r>
          <w:rPr>
            <w:rFonts w:ascii="Cambria Math" w:hAnsi="Cambria Math"/>
            <w:sz w:val="22"/>
            <w:szCs w:val="22"/>
            <w:lang w:val="en-US"/>
          </w:rPr>
          <m:t xml:space="preserve">. </m:t>
        </m:r>
        <m:sSub>
          <m:sSubPr>
            <m:ctrlPr>
              <w:rPr>
                <w:rFonts w:ascii="Cambria Math" w:eastAsiaTheme="minorHAnsi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 xml:space="preserve"> ε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∞,</m:t>
            </m:r>
          </m:sub>
        </m:sSub>
      </m:oMath>
      <w:r w:rsidR="0092520E">
        <w:rPr>
          <w:rFonts w:eastAsiaTheme="minorEastAsia"/>
          <w:sz w:val="22"/>
          <w:szCs w:val="22"/>
          <w:lang w:val="en-US"/>
        </w:rPr>
        <w:t xml:space="preserve"> </w:t>
      </w:r>
      <w:r w:rsidR="009E0536">
        <w:rPr>
          <w:rFonts w:eastAsiaTheme="minorEastAsia"/>
          <w:sz w:val="22"/>
          <w:szCs w:val="22"/>
          <w:lang w:val="en-US"/>
        </w:rPr>
        <w:t xml:space="preserve">which </w:t>
      </w:r>
      <w:r w:rsidR="0092520E">
        <w:rPr>
          <w:rFonts w:eastAsiaTheme="minorEastAsia"/>
          <w:sz w:val="22"/>
          <w:szCs w:val="22"/>
          <w:lang w:val="en-US"/>
        </w:rPr>
        <w:t>is the high-frequency dielectric permittivity,</w:t>
      </w:r>
      <w:r w:rsidR="00180E4B">
        <w:rPr>
          <w:rFonts w:eastAsiaTheme="minorEastAsia"/>
          <w:sz w:val="22"/>
          <w:szCs w:val="22"/>
          <w:lang w:val="en-US"/>
        </w:rPr>
        <w:t xml:space="preserve"> and</w:t>
      </w:r>
      <w:r w:rsidR="0092520E">
        <w:rPr>
          <w:rFonts w:eastAsiaTheme="minorEastAsia"/>
          <w:sz w:val="22"/>
          <w:szCs w:val="22"/>
          <w:lang w:val="en-US"/>
        </w:rPr>
        <w:t xml:space="preserve"> </w:t>
      </w:r>
      <w:r w:rsidR="0092520E">
        <w:rPr>
          <w:rFonts w:eastAsiaTheme="minorEastAsia"/>
          <w:sz w:val="22"/>
          <w:szCs w:val="22"/>
          <w:lang w:val="en-US"/>
        </w:rPr>
        <w:sym w:font="Symbol" w:char="F047"/>
      </w:r>
      <w:r w:rsidR="00180E4B">
        <w:rPr>
          <w:rFonts w:eastAsiaTheme="minorEastAsia"/>
          <w:sz w:val="22"/>
          <w:szCs w:val="22"/>
          <w:lang w:val="en-US"/>
        </w:rPr>
        <w:t>,</w:t>
      </w:r>
      <w:r w:rsidR="0092520E">
        <w:rPr>
          <w:rFonts w:eastAsiaTheme="minorEastAsia"/>
          <w:sz w:val="22"/>
          <w:szCs w:val="22"/>
          <w:lang w:val="en-US"/>
        </w:rPr>
        <w:t xml:space="preserve"> is the damping constant (electron scattering frequency)</w:t>
      </w:r>
      <w:r w:rsidR="00180E4B">
        <w:rPr>
          <w:rFonts w:eastAsiaTheme="minorEastAsia"/>
          <w:sz w:val="22"/>
          <w:szCs w:val="22"/>
          <w:lang w:val="en-US"/>
        </w:rPr>
        <w:t>,</w:t>
      </w:r>
      <w:r w:rsidR="0092520E">
        <w:rPr>
          <w:rFonts w:eastAsiaTheme="minorEastAsia"/>
          <w:sz w:val="22"/>
          <w:szCs w:val="22"/>
          <w:lang w:val="en-US"/>
        </w:rPr>
        <w:t xml:space="preserve"> </w:t>
      </w:r>
      <w:r w:rsidR="00DD6AC9">
        <w:rPr>
          <w:rFonts w:eastAsiaTheme="minorEastAsia"/>
          <w:sz w:val="22"/>
          <w:szCs w:val="22"/>
          <w:lang w:val="en-US"/>
        </w:rPr>
        <w:t>all</w:t>
      </w:r>
      <w:r w:rsidRPr="00940225">
        <w:rPr>
          <w:rFonts w:eastAsiaTheme="minorEastAsia"/>
          <w:sz w:val="22"/>
          <w:szCs w:val="22"/>
          <w:lang w:val="en-US"/>
        </w:rPr>
        <w:t xml:space="preserve"> in agreement with the experimental data reported in </w:t>
      </w:r>
      <w:r w:rsidR="00DD6AC9">
        <w:rPr>
          <w:rFonts w:eastAsiaTheme="minorEastAsia"/>
          <w:sz w:val="22"/>
          <w:szCs w:val="22"/>
          <w:lang w:val="en-US"/>
        </w:rPr>
        <w:t>T</w:t>
      </w:r>
      <w:r w:rsidRPr="00940225">
        <w:rPr>
          <w:rFonts w:eastAsiaTheme="minorEastAsia"/>
          <w:sz w:val="22"/>
          <w:szCs w:val="22"/>
          <w:lang w:val="en-US"/>
        </w:rPr>
        <w:t>able 1</w:t>
      </w:r>
      <w:r w:rsidR="001246BD">
        <w:rPr>
          <w:rFonts w:eastAsiaTheme="minorEastAsia"/>
          <w:sz w:val="22"/>
          <w:szCs w:val="22"/>
          <w:lang w:val="en-US"/>
        </w:rPr>
        <w:t xml:space="preserve">. </w:t>
      </w:r>
      <w:r w:rsidR="0092520E" w:rsidRPr="004F31BD">
        <w:rPr>
          <w:sz w:val="22"/>
          <w:szCs w:val="22"/>
          <w:lang w:val="en-US"/>
        </w:rPr>
        <w:t xml:space="preserve">Since </w:t>
      </w:r>
      <w:r w:rsidR="0092520E">
        <w:rPr>
          <w:sz w:val="22"/>
          <w:szCs w:val="22"/>
          <w:lang w:val="en-US"/>
        </w:rPr>
        <w:t xml:space="preserve">we consider a sub-wavelength unit cell composed by </w:t>
      </w:r>
      <w:r w:rsidR="0092520E" w:rsidRPr="004F31BD">
        <w:rPr>
          <w:sz w:val="22"/>
          <w:szCs w:val="22"/>
          <w:lang w:val="en-US"/>
        </w:rPr>
        <w:t>ITO</w:t>
      </w:r>
      <w:r w:rsidR="0092520E">
        <w:rPr>
          <w:sz w:val="22"/>
          <w:szCs w:val="22"/>
          <w:lang w:val="en-US"/>
        </w:rPr>
        <w:t xml:space="preserve"> 20 nm</w:t>
      </w:r>
      <w:r w:rsidR="0092520E" w:rsidRPr="004F31BD">
        <w:rPr>
          <w:sz w:val="22"/>
          <w:szCs w:val="22"/>
          <w:lang w:val="en-US"/>
        </w:rPr>
        <w:t xml:space="preserve"> and SiO</w:t>
      </w:r>
      <w:r w:rsidR="0092520E" w:rsidRPr="004F31BD">
        <w:rPr>
          <w:sz w:val="22"/>
          <w:szCs w:val="22"/>
          <w:vertAlign w:val="subscript"/>
          <w:lang w:val="en-US"/>
        </w:rPr>
        <w:t>2</w:t>
      </w:r>
      <w:r w:rsidR="0092520E" w:rsidRPr="004F31BD">
        <w:rPr>
          <w:sz w:val="22"/>
          <w:szCs w:val="22"/>
          <w:lang w:val="en-US"/>
        </w:rPr>
        <w:t xml:space="preserve"> </w:t>
      </w:r>
      <w:r w:rsidR="0092520E">
        <w:rPr>
          <w:sz w:val="22"/>
          <w:szCs w:val="22"/>
          <w:lang w:val="en-US"/>
        </w:rPr>
        <w:t xml:space="preserve">20 nm respectively </w:t>
      </w:r>
      <w:r w:rsidR="0092520E" w:rsidRPr="004F31BD">
        <w:rPr>
          <w:sz w:val="22"/>
          <w:szCs w:val="22"/>
          <w:lang w:val="en-US"/>
        </w:rPr>
        <w:t xml:space="preserve">in the </w:t>
      </w:r>
      <w:r w:rsidR="0092520E">
        <w:rPr>
          <w:sz w:val="22"/>
          <w:szCs w:val="22"/>
          <w:lang w:val="en-US"/>
        </w:rPr>
        <w:t>stack structure</w:t>
      </w:r>
      <w:r w:rsidR="0092520E" w:rsidRPr="004F31BD">
        <w:rPr>
          <w:sz w:val="22"/>
          <w:szCs w:val="22"/>
          <w:lang w:val="en-US"/>
        </w:rPr>
        <w:t>, t</w:t>
      </w:r>
      <w:r w:rsidR="0092520E" w:rsidRPr="004F31BD">
        <w:rPr>
          <w:sz w:val="22"/>
          <w:szCs w:val="22"/>
        </w:rPr>
        <w:t xml:space="preserve">he effective response of </w:t>
      </w:r>
      <w:r w:rsidR="0092520E" w:rsidRPr="004F31BD">
        <w:rPr>
          <w:sz w:val="22"/>
          <w:szCs w:val="22"/>
          <w:lang w:val="en-US"/>
        </w:rPr>
        <w:t xml:space="preserve">the HMM </w:t>
      </w:r>
      <w:r w:rsidR="0092520E">
        <w:rPr>
          <w:sz w:val="22"/>
          <w:szCs w:val="22"/>
          <w:lang w:val="en-US"/>
        </w:rPr>
        <w:t>can be</w:t>
      </w:r>
      <w:r w:rsidR="0092520E" w:rsidRPr="004F31BD">
        <w:rPr>
          <w:sz w:val="22"/>
          <w:szCs w:val="22"/>
          <w:lang w:val="en-US"/>
        </w:rPr>
        <w:t xml:space="preserve"> </w:t>
      </w:r>
      <w:r w:rsidR="0092520E" w:rsidRPr="004F31BD">
        <w:rPr>
          <w:sz w:val="22"/>
          <w:szCs w:val="22"/>
        </w:rPr>
        <w:t>a</w:t>
      </w:r>
      <w:proofErr w:type="spellStart"/>
      <w:r w:rsidR="00726FBF">
        <w:rPr>
          <w:sz w:val="22"/>
          <w:szCs w:val="22"/>
          <w:lang w:val="en-US"/>
        </w:rPr>
        <w:t>nalyzed</w:t>
      </w:r>
      <w:proofErr w:type="spellEnd"/>
      <w:r w:rsidR="00726FBF">
        <w:rPr>
          <w:sz w:val="22"/>
          <w:szCs w:val="22"/>
          <w:lang w:val="en-US"/>
        </w:rPr>
        <w:t xml:space="preserve"> </w:t>
      </w:r>
      <w:r w:rsidR="0092520E">
        <w:rPr>
          <w:sz w:val="22"/>
          <w:szCs w:val="22"/>
          <w:lang w:val="en-US"/>
        </w:rPr>
        <w:t xml:space="preserve">by the </w:t>
      </w:r>
      <w:r w:rsidR="0092520E" w:rsidRPr="004F31BD">
        <w:rPr>
          <w:sz w:val="22"/>
          <w:szCs w:val="22"/>
          <w:lang w:val="en-US"/>
        </w:rPr>
        <w:t>EMT</w:t>
      </w:r>
      <w:r w:rsidR="00B3695F" w:rsidRPr="00A531D6">
        <w:rPr>
          <w:sz w:val="22"/>
          <w:szCs w:val="22"/>
          <w:vertAlign w:val="superscript"/>
          <w:lang w:val="en-US"/>
        </w:rPr>
        <w:t>11</w:t>
      </w:r>
      <w:r w:rsidR="0092520E" w:rsidRPr="004F31BD">
        <w:rPr>
          <w:sz w:val="22"/>
          <w:szCs w:val="22"/>
          <w:lang w:val="en-US"/>
        </w:rPr>
        <w:t xml:space="preserve"> which is widely used method </w:t>
      </w:r>
      <w:r w:rsidR="00180E4B">
        <w:rPr>
          <w:sz w:val="22"/>
          <w:szCs w:val="22"/>
          <w:lang w:val="en-US"/>
        </w:rPr>
        <w:t>to</w:t>
      </w:r>
      <w:r w:rsidR="0092520E" w:rsidRPr="004F31BD">
        <w:rPr>
          <w:sz w:val="22"/>
          <w:szCs w:val="22"/>
          <w:lang w:val="en-US"/>
        </w:rPr>
        <w:t xml:space="preserve"> generalize the effective medium approximation excluding </w:t>
      </w:r>
      <w:r w:rsidR="0092520E">
        <w:rPr>
          <w:sz w:val="22"/>
          <w:szCs w:val="22"/>
          <w:lang w:val="en-US"/>
        </w:rPr>
        <w:t xml:space="preserve">potential occurring </w:t>
      </w:r>
      <w:r w:rsidR="0092520E" w:rsidRPr="00E3517A">
        <w:rPr>
          <w:sz w:val="22"/>
          <w:szCs w:val="22"/>
          <w:lang w:val="en-US"/>
        </w:rPr>
        <w:t>diamagnetic effects</w:t>
      </w:r>
      <w:r w:rsidR="00B3695F" w:rsidRPr="00A531D6">
        <w:rPr>
          <w:sz w:val="22"/>
          <w:szCs w:val="22"/>
          <w:vertAlign w:val="superscript"/>
          <w:lang w:val="en-US"/>
        </w:rPr>
        <w:t>12</w:t>
      </w:r>
      <w:r w:rsidR="0092520E" w:rsidRPr="00E3517A">
        <w:rPr>
          <w:sz w:val="22"/>
          <w:szCs w:val="22"/>
        </w:rPr>
        <w:t>.</w:t>
      </w:r>
      <w:r w:rsidR="0092520E" w:rsidRPr="004F31BD">
        <w:rPr>
          <w:sz w:val="22"/>
          <w:szCs w:val="22"/>
        </w:rPr>
        <w:t xml:space="preserve"> </w:t>
      </w:r>
    </w:p>
    <w:p w14:paraId="2EF246ED" w14:textId="77777777" w:rsidR="00D46F5D" w:rsidRDefault="00D46F5D" w:rsidP="00D46F5D">
      <w:pPr>
        <w:jc w:val="both"/>
        <w:rPr>
          <w:sz w:val="22"/>
          <w:szCs w:val="22"/>
          <w:lang w:val="en-US"/>
        </w:rPr>
      </w:pPr>
    </w:p>
    <w:p w14:paraId="08E85D8A" w14:textId="75E218A5" w:rsidR="0092520E" w:rsidRPr="00E3517A" w:rsidRDefault="00637170" w:rsidP="00D46F5D">
      <w:pPr>
        <w:jc w:val="both"/>
        <w:rPr>
          <w:rFonts w:asciiTheme="minorHAnsi" w:eastAsiaTheme="minorEastAsia" w:hAnsiTheme="minorHAnsi" w:cstheme="minorBidi"/>
          <w:lang w:val="en-US"/>
        </w:rPr>
      </w:pPr>
      <w:r>
        <w:rPr>
          <w:sz w:val="22"/>
          <w:szCs w:val="22"/>
          <w:lang w:val="en-US"/>
        </w:rPr>
        <w:t>Two import factors are wo</w:t>
      </w:r>
      <w:r w:rsidR="003A460A">
        <w:rPr>
          <w:sz w:val="22"/>
          <w:szCs w:val="22"/>
          <w:lang w:val="en-US"/>
        </w:rPr>
        <w:t>rth to mention</w:t>
      </w:r>
      <w:r w:rsidR="0092520E" w:rsidRPr="00E3517A">
        <w:rPr>
          <w:sz w:val="22"/>
          <w:szCs w:val="22"/>
          <w:lang w:val="en-US"/>
        </w:rPr>
        <w:t>:</w:t>
      </w:r>
    </w:p>
    <w:p w14:paraId="55593848" w14:textId="2D1DADEA" w:rsidR="0092520E" w:rsidRPr="00E3517A" w:rsidRDefault="0092520E" w:rsidP="00D46F5D">
      <w:pPr>
        <w:pStyle w:val="ListParagraph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</w:pPr>
      <w:r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 xml:space="preserve">Experimentally the ITO can be heavily doped via rf </w:t>
      </w:r>
      <w:r w:rsidR="00AA5EF9"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 xml:space="preserve">magnetron </w:t>
      </w:r>
      <w:r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>sputtering</w:t>
      </w:r>
      <w:r w:rsidR="00AA5EF9"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>, at which the carrier concentration can be controlled</w:t>
      </w:r>
      <w:r w:rsidR="003A460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 xml:space="preserve"> by</w:t>
      </w:r>
      <w:r w:rsidR="00AA5EF9"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 xml:space="preserve"> changing the ratio of the Ar and O</w:t>
      </w:r>
      <w:r w:rsidR="00AA5EF9"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vertAlign w:val="subscript"/>
          <w:lang w:val="en-US"/>
        </w:rPr>
        <w:t>2</w:t>
      </w:r>
      <w:r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 xml:space="preserve"> </w:t>
      </w:r>
      <w:r w:rsidR="00AA5EF9"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 xml:space="preserve">flow rates, </w:t>
      </w:r>
      <w:r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 xml:space="preserve">with the possibility to achieve a </w:t>
      </w:r>
      <w:r w:rsidR="00885E34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>two</w:t>
      </w:r>
      <w:r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 xml:space="preserve">-fold </w:t>
      </w:r>
      <w:r w:rsidR="00C816DB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 xml:space="preserve">optical </w:t>
      </w:r>
      <w:r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>magnitudes orders more via gating.</w:t>
      </w:r>
    </w:p>
    <w:p w14:paraId="5AD10CBE" w14:textId="079DBF57" w:rsidR="0092520E" w:rsidRPr="00E3517A" w:rsidRDefault="0092520E" w:rsidP="00D46F5D">
      <w:pPr>
        <w:pStyle w:val="ListParagraph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</w:pPr>
      <w:r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 xml:space="preserve">The dielectric counterpart </w:t>
      </w:r>
      <w:proofErr w:type="gramStart"/>
      <w:r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>has to</w:t>
      </w:r>
      <w:proofErr w:type="gramEnd"/>
      <w:r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 xml:space="preserve"> be carefully chosen to ensure the presence of high-k dielectric quality that sustain eventually high carrier concentrations in the ITO layers</w:t>
      </w:r>
      <w:r w:rsidR="008143D7" w:rsidRPr="00A531D6">
        <w:rPr>
          <w:rFonts w:ascii="Times New Roman" w:eastAsiaTheme="minorEastAsia" w:hAnsi="Times New Roman" w:cs="Times New Roman"/>
          <w:color w:val="000000" w:themeColor="text1"/>
          <w:sz w:val="22"/>
          <w:szCs w:val="22"/>
          <w:vertAlign w:val="superscript"/>
          <w:lang w:val="en-US"/>
        </w:rPr>
        <w:t>2</w:t>
      </w:r>
      <w:r w:rsidR="00A531D6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>.</w:t>
      </w:r>
    </w:p>
    <w:p w14:paraId="20E2AA72" w14:textId="123DF16F" w:rsidR="0092520E" w:rsidRDefault="0092520E" w:rsidP="0092520E">
      <w:pPr>
        <w:ind w:firstLine="720"/>
        <w:rPr>
          <w:lang w:val="en-US"/>
        </w:rPr>
      </w:pPr>
    </w:p>
    <w:p w14:paraId="32B18D97" w14:textId="1BB6E61D" w:rsidR="0092520E" w:rsidRDefault="0092520E" w:rsidP="0092520E">
      <w:pPr>
        <w:ind w:firstLine="720"/>
        <w:rPr>
          <w:lang w:val="en-US"/>
        </w:rPr>
      </w:pPr>
    </w:p>
    <w:p w14:paraId="609199D8" w14:textId="10241A18" w:rsidR="0092520E" w:rsidRDefault="0092520E" w:rsidP="0092520E">
      <w:pPr>
        <w:ind w:firstLine="720"/>
        <w:rPr>
          <w:lang w:val="en-US"/>
        </w:rPr>
      </w:pPr>
    </w:p>
    <w:p w14:paraId="4CC7D1F4" w14:textId="428C30D9" w:rsidR="0092520E" w:rsidRDefault="0092520E" w:rsidP="0092520E">
      <w:pPr>
        <w:ind w:firstLine="720"/>
        <w:rPr>
          <w:lang w:val="en-US"/>
        </w:rPr>
      </w:pPr>
    </w:p>
    <w:p w14:paraId="28CE595B" w14:textId="5C2B83B9" w:rsidR="0092520E" w:rsidRDefault="0092520E" w:rsidP="0092520E">
      <w:pPr>
        <w:ind w:firstLine="720"/>
        <w:rPr>
          <w:lang w:val="en-US"/>
        </w:rPr>
      </w:pPr>
    </w:p>
    <w:p w14:paraId="0F46B820" w14:textId="1FE30191" w:rsidR="0092520E" w:rsidRDefault="0092520E" w:rsidP="0092520E">
      <w:pPr>
        <w:ind w:firstLine="720"/>
        <w:rPr>
          <w:lang w:val="en-US"/>
        </w:rPr>
      </w:pPr>
    </w:p>
    <w:p w14:paraId="271262B7" w14:textId="39FA2F5C" w:rsidR="0092520E" w:rsidRDefault="0092520E" w:rsidP="0092520E">
      <w:pPr>
        <w:ind w:firstLine="720"/>
        <w:rPr>
          <w:lang w:val="en-US"/>
        </w:rPr>
      </w:pPr>
    </w:p>
    <w:p w14:paraId="0761DE13" w14:textId="26BB3A67" w:rsidR="0092520E" w:rsidRDefault="0092520E" w:rsidP="0092520E">
      <w:pPr>
        <w:ind w:firstLine="720"/>
        <w:rPr>
          <w:lang w:val="en-US"/>
        </w:rPr>
      </w:pPr>
    </w:p>
    <w:p w14:paraId="50913F57" w14:textId="3D510AA7" w:rsidR="0092520E" w:rsidRDefault="0092520E" w:rsidP="0092520E">
      <w:pPr>
        <w:ind w:firstLine="720"/>
        <w:rPr>
          <w:lang w:val="en-US"/>
        </w:rPr>
      </w:pPr>
    </w:p>
    <w:p w14:paraId="6F37CE89" w14:textId="118EE9E8" w:rsidR="0092520E" w:rsidRDefault="0092520E" w:rsidP="0092520E">
      <w:pPr>
        <w:ind w:firstLine="720"/>
        <w:rPr>
          <w:lang w:val="en-US"/>
        </w:rPr>
      </w:pPr>
    </w:p>
    <w:p w14:paraId="4AFB471E" w14:textId="13C274AD" w:rsidR="0092520E" w:rsidRDefault="0092520E" w:rsidP="0092520E">
      <w:pPr>
        <w:ind w:firstLine="720"/>
        <w:rPr>
          <w:lang w:val="en-US"/>
        </w:rPr>
      </w:pPr>
    </w:p>
    <w:p w14:paraId="617AC177" w14:textId="5A80FA1E" w:rsidR="0092520E" w:rsidRDefault="0092520E" w:rsidP="002557EB">
      <w:pPr>
        <w:rPr>
          <w:lang w:val="en-US"/>
        </w:rPr>
      </w:pPr>
    </w:p>
    <w:p w14:paraId="40E38DC9" w14:textId="6C8263B6" w:rsidR="002557EB" w:rsidRPr="002557EB" w:rsidRDefault="002557EB" w:rsidP="002557EB">
      <w:pPr>
        <w:ind w:firstLine="720"/>
        <w:rPr>
          <w:sz w:val="10"/>
          <w:szCs w:val="10"/>
          <w:lang w:val="en-US"/>
        </w:rPr>
      </w:pPr>
    </w:p>
    <w:p w14:paraId="74C31E60" w14:textId="081C89A4" w:rsidR="002557EB" w:rsidRPr="002557EB" w:rsidRDefault="002557EB" w:rsidP="002557EB">
      <w:pPr>
        <w:ind w:firstLine="720"/>
        <w:rPr>
          <w:sz w:val="10"/>
          <w:szCs w:val="10"/>
          <w:lang w:val="en-US"/>
        </w:rPr>
      </w:pPr>
      <w:r w:rsidRPr="002557EB">
        <w:rPr>
          <w:noProof/>
          <w:sz w:val="10"/>
          <w:szCs w:val="10"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BC95FFF" wp14:editId="26FDE345">
                <wp:simplePos x="0" y="0"/>
                <wp:positionH relativeFrom="column">
                  <wp:posOffset>-12337</wp:posOffset>
                </wp:positionH>
                <wp:positionV relativeFrom="paragraph">
                  <wp:posOffset>22497</wp:posOffset>
                </wp:positionV>
                <wp:extent cx="125835" cy="444617"/>
                <wp:effectExtent l="0" t="0" r="127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835" cy="44461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E18BF6" w14:textId="77777777" w:rsidR="002557EB" w:rsidRDefault="002557EB" w:rsidP="002557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C95FFF"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position:absolute;left:0;text-align:left;margin-left:-.95pt;margin-top:1.75pt;width:9.9pt;height:3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" fillcolor="white [3212]" stroked="f" strokeweight=".5pt">
                <v:textbox>
                  <w:txbxContent>
                    <w:p w14:paraId="61E18BF6" w14:textId="77777777" w:rsidR="002557EB" w:rsidRDefault="002557EB" w:rsidP="002557EB"/>
                  </w:txbxContent>
                </v:textbox>
              </v:shape>
            </w:pict>
          </mc:Fallback>
        </mc:AlternateContent>
      </w:r>
    </w:p>
    <w:p w14:paraId="42779B5D" w14:textId="2E442EB8" w:rsidR="002557EB" w:rsidRDefault="002557EB" w:rsidP="002557EB">
      <w:pPr>
        <w:ind w:firstLine="720"/>
        <w:rPr>
          <w:sz w:val="22"/>
          <w:szCs w:val="22"/>
          <w:lang w:val="en-US"/>
        </w:rPr>
      </w:pPr>
    </w:p>
    <w:p w14:paraId="08C11C52" w14:textId="73681BBD" w:rsidR="00051929" w:rsidRDefault="00051929" w:rsidP="002557EB">
      <w:pPr>
        <w:ind w:firstLine="720"/>
        <w:rPr>
          <w:sz w:val="22"/>
          <w:szCs w:val="22"/>
          <w:lang w:val="en-US"/>
        </w:rPr>
      </w:pPr>
    </w:p>
    <w:p w14:paraId="7BFD0EB7" w14:textId="362A7E0A" w:rsidR="00051929" w:rsidRDefault="00051929" w:rsidP="002557EB">
      <w:pPr>
        <w:ind w:firstLine="720"/>
        <w:rPr>
          <w:sz w:val="22"/>
          <w:szCs w:val="22"/>
          <w:lang w:val="en-US"/>
        </w:rPr>
      </w:pPr>
    </w:p>
    <w:p w14:paraId="17320D58" w14:textId="763695EC" w:rsidR="00051929" w:rsidRDefault="00051929" w:rsidP="002557EB">
      <w:pPr>
        <w:ind w:firstLine="720"/>
        <w:rPr>
          <w:sz w:val="22"/>
          <w:szCs w:val="22"/>
          <w:lang w:val="en-US"/>
        </w:rPr>
      </w:pPr>
    </w:p>
    <w:p w14:paraId="27227E57" w14:textId="71558FF7" w:rsidR="00051929" w:rsidRDefault="00051929" w:rsidP="002557EB">
      <w:pPr>
        <w:ind w:firstLine="720"/>
        <w:rPr>
          <w:sz w:val="22"/>
          <w:szCs w:val="22"/>
          <w:lang w:val="en-US"/>
        </w:rPr>
      </w:pPr>
    </w:p>
    <w:p w14:paraId="7A80F80E" w14:textId="40B91EB5" w:rsidR="00051929" w:rsidRDefault="00051929" w:rsidP="002557EB">
      <w:pPr>
        <w:ind w:firstLine="720"/>
        <w:rPr>
          <w:sz w:val="22"/>
          <w:szCs w:val="22"/>
          <w:lang w:val="en-US"/>
        </w:rPr>
      </w:pPr>
    </w:p>
    <w:p w14:paraId="18DBD5B5" w14:textId="44A22CF6" w:rsidR="00051929" w:rsidRDefault="00051929" w:rsidP="002557EB">
      <w:pPr>
        <w:ind w:firstLine="720"/>
        <w:rPr>
          <w:sz w:val="22"/>
          <w:szCs w:val="22"/>
          <w:lang w:val="en-US"/>
        </w:rPr>
      </w:pPr>
    </w:p>
    <w:p w14:paraId="1CA3B9A7" w14:textId="09A70425" w:rsidR="00051929" w:rsidRDefault="00051929" w:rsidP="002557EB">
      <w:pPr>
        <w:ind w:firstLine="720"/>
        <w:rPr>
          <w:sz w:val="22"/>
          <w:szCs w:val="22"/>
          <w:lang w:val="en-US"/>
        </w:rPr>
      </w:pPr>
    </w:p>
    <w:p w14:paraId="6756A8A6" w14:textId="4923D4BB" w:rsidR="00E0750E" w:rsidRDefault="00E0750E" w:rsidP="002557EB">
      <w:pPr>
        <w:ind w:firstLine="720"/>
        <w:rPr>
          <w:sz w:val="22"/>
          <w:szCs w:val="22"/>
          <w:lang w:val="en-US"/>
        </w:rPr>
      </w:pPr>
    </w:p>
    <w:p w14:paraId="7EA4D648" w14:textId="3BCF170F" w:rsidR="00E0750E" w:rsidRDefault="00E0750E" w:rsidP="002557EB">
      <w:pPr>
        <w:ind w:firstLine="720"/>
        <w:rPr>
          <w:sz w:val="22"/>
          <w:szCs w:val="22"/>
          <w:lang w:val="en-US"/>
        </w:rPr>
      </w:pPr>
    </w:p>
    <w:p w14:paraId="12B45CEA" w14:textId="42E132E8" w:rsidR="00E0750E" w:rsidRDefault="00E0750E" w:rsidP="002557EB">
      <w:pPr>
        <w:ind w:firstLine="720"/>
        <w:rPr>
          <w:sz w:val="22"/>
          <w:szCs w:val="22"/>
          <w:lang w:val="en-US"/>
        </w:rPr>
      </w:pPr>
    </w:p>
    <w:p w14:paraId="546ABE3B" w14:textId="77777777" w:rsidR="000C33DD" w:rsidRDefault="000C33DD" w:rsidP="002557EB">
      <w:pPr>
        <w:ind w:firstLine="720"/>
        <w:rPr>
          <w:sz w:val="22"/>
          <w:szCs w:val="22"/>
          <w:lang w:val="en-US"/>
        </w:rPr>
      </w:pPr>
    </w:p>
    <w:p w14:paraId="2CB81770" w14:textId="77777777" w:rsidR="00E0750E" w:rsidRDefault="00E0750E" w:rsidP="002557EB">
      <w:pPr>
        <w:ind w:firstLine="720"/>
        <w:rPr>
          <w:sz w:val="22"/>
          <w:szCs w:val="22"/>
          <w:lang w:val="en-US"/>
        </w:rPr>
      </w:pPr>
    </w:p>
    <w:p w14:paraId="350CDCE1" w14:textId="77777777" w:rsidR="00E0750E" w:rsidRDefault="00E0750E" w:rsidP="002557EB">
      <w:pPr>
        <w:ind w:firstLine="720"/>
        <w:rPr>
          <w:sz w:val="22"/>
          <w:szCs w:val="22"/>
          <w:lang w:val="en-US"/>
        </w:rPr>
      </w:pPr>
    </w:p>
    <w:p w14:paraId="2F905D10" w14:textId="77777777" w:rsidR="002A14EC" w:rsidRDefault="002A14EC" w:rsidP="00100BE4">
      <w:pPr>
        <w:rPr>
          <w:sz w:val="10"/>
          <w:szCs w:val="10"/>
          <w:lang w:val="en-US"/>
        </w:rPr>
      </w:pPr>
    </w:p>
    <w:p w14:paraId="1FA099B3" w14:textId="6F3518F4" w:rsidR="00051929" w:rsidRDefault="00051929" w:rsidP="002557EB">
      <w:pPr>
        <w:ind w:firstLine="720"/>
        <w:rPr>
          <w:sz w:val="10"/>
          <w:szCs w:val="10"/>
          <w:lang w:val="en-US"/>
        </w:rPr>
      </w:pPr>
    </w:p>
    <w:p w14:paraId="630B39EE" w14:textId="40BA51E0" w:rsidR="00051929" w:rsidRDefault="00051929" w:rsidP="002557EB">
      <w:pPr>
        <w:ind w:firstLine="720"/>
        <w:rPr>
          <w:sz w:val="10"/>
          <w:szCs w:val="10"/>
          <w:lang w:val="en-US"/>
        </w:rPr>
      </w:pPr>
    </w:p>
    <w:p w14:paraId="0AEEFB36" w14:textId="77777777" w:rsidR="005773EB" w:rsidRDefault="005773EB" w:rsidP="00EA6066">
      <w:pPr>
        <w:rPr>
          <w:sz w:val="10"/>
          <w:szCs w:val="10"/>
          <w:lang w:val="en-US"/>
        </w:rPr>
      </w:pPr>
    </w:p>
    <w:p w14:paraId="6FD8FC2A" w14:textId="3E3C5E40" w:rsidR="0039171D" w:rsidRPr="002557EB" w:rsidRDefault="0039171D" w:rsidP="002A14EC">
      <w:pPr>
        <w:rPr>
          <w:sz w:val="10"/>
          <w:szCs w:val="10"/>
          <w:lang w:val="en-US"/>
        </w:rPr>
      </w:pPr>
    </w:p>
    <w:p w14:paraId="6D6C1FE4" w14:textId="31529454" w:rsidR="00EE25C6" w:rsidRDefault="00C16FB7" w:rsidP="00872518">
      <w:pPr>
        <w:pStyle w:val="ListParagraph"/>
        <w:numPr>
          <w:ilvl w:val="0"/>
          <w:numId w:val="7"/>
        </w:numPr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lastRenderedPageBreak/>
        <w:t>Canalization regime</w:t>
      </w:r>
      <w:r w:rsidRPr="00EE25C6">
        <w:rPr>
          <w:b/>
          <w:bCs/>
          <w:sz w:val="22"/>
          <w:szCs w:val="22"/>
          <w:lang w:val="en-US"/>
        </w:rPr>
        <w:t xml:space="preserve"> </w:t>
      </w:r>
      <w:r w:rsidR="00EE25C6" w:rsidRPr="00EE25C6">
        <w:rPr>
          <w:b/>
          <w:bCs/>
          <w:sz w:val="22"/>
          <w:szCs w:val="22"/>
          <w:lang w:val="en-US"/>
        </w:rPr>
        <w:t>at ENZP</w:t>
      </w:r>
      <w:r>
        <w:rPr>
          <w:b/>
          <w:bCs/>
          <w:sz w:val="22"/>
          <w:szCs w:val="22"/>
          <w:lang w:val="en-US"/>
        </w:rPr>
        <w:t xml:space="preserve"> </w:t>
      </w:r>
      <w:r w:rsidR="00EE25C6" w:rsidRPr="00EE25C6">
        <w:rPr>
          <w:b/>
          <w:bCs/>
          <w:sz w:val="22"/>
          <w:szCs w:val="22"/>
          <w:lang w:val="en-US"/>
        </w:rPr>
        <w:t xml:space="preserve">for different </w:t>
      </w:r>
      <w:r w:rsidR="00EE25C6" w:rsidRPr="001F6DDB">
        <w:rPr>
          <w:b/>
          <w:bCs/>
          <w:i/>
          <w:iCs/>
          <w:sz w:val="22"/>
          <w:szCs w:val="22"/>
          <w:lang w:val="en-US"/>
        </w:rPr>
        <w:t>N</w:t>
      </w:r>
      <w:r w:rsidR="00852AE1">
        <w:rPr>
          <w:b/>
          <w:bCs/>
          <w:sz w:val="22"/>
          <w:szCs w:val="22"/>
          <w:lang w:val="en-US"/>
        </w:rPr>
        <w:t xml:space="preserve"> number of the</w:t>
      </w:r>
      <w:r w:rsidR="00EE25C6" w:rsidRPr="00EE25C6">
        <w:rPr>
          <w:b/>
          <w:bCs/>
          <w:sz w:val="22"/>
          <w:szCs w:val="22"/>
          <w:lang w:val="en-US"/>
        </w:rPr>
        <w:t xml:space="preserve"> carrier concentration </w:t>
      </w:r>
    </w:p>
    <w:p w14:paraId="7F507E4F" w14:textId="03F3D09B" w:rsidR="000D0234" w:rsidRDefault="000D0234" w:rsidP="000D0234">
      <w:pPr>
        <w:jc w:val="both"/>
        <w:rPr>
          <w:b/>
          <w:bCs/>
          <w:sz w:val="22"/>
          <w:szCs w:val="22"/>
          <w:lang w:val="en-US"/>
        </w:rPr>
      </w:pPr>
    </w:p>
    <w:p w14:paraId="42FEF413" w14:textId="0B778764" w:rsidR="006E127D" w:rsidRDefault="00B100BC" w:rsidP="006E127D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W</w:t>
      </w:r>
      <w:r w:rsidR="000D0234" w:rsidRPr="00D666D4">
        <w:rPr>
          <w:sz w:val="20"/>
          <w:szCs w:val="20"/>
          <w:lang w:val="en-US"/>
        </w:rPr>
        <w:t>e report</w:t>
      </w:r>
      <w:r w:rsidR="00D666D4" w:rsidRPr="00D666D4">
        <w:rPr>
          <w:sz w:val="20"/>
          <w:szCs w:val="20"/>
          <w:lang w:val="en-US"/>
        </w:rPr>
        <w:t xml:space="preserve">, in </w:t>
      </w:r>
      <w:r w:rsidR="00D666D4" w:rsidRPr="00EB0F47">
        <w:rPr>
          <w:b/>
          <w:bCs/>
          <w:sz w:val="20"/>
          <w:szCs w:val="20"/>
          <w:lang w:val="en-US"/>
        </w:rPr>
        <w:t>Fig</w:t>
      </w:r>
      <w:r w:rsidR="00C307D8" w:rsidRPr="00EB0F47">
        <w:rPr>
          <w:b/>
          <w:bCs/>
          <w:sz w:val="20"/>
          <w:szCs w:val="20"/>
          <w:lang w:val="en-US"/>
        </w:rPr>
        <w:t>ure</w:t>
      </w:r>
      <w:r w:rsidR="004B5146">
        <w:rPr>
          <w:b/>
          <w:bCs/>
          <w:sz w:val="20"/>
          <w:szCs w:val="20"/>
          <w:lang w:val="en-US"/>
        </w:rPr>
        <w:t>s</w:t>
      </w:r>
      <w:r w:rsidR="00D666D4" w:rsidRPr="00EB0F47">
        <w:rPr>
          <w:b/>
          <w:bCs/>
          <w:sz w:val="20"/>
          <w:szCs w:val="20"/>
          <w:lang w:val="en-US"/>
        </w:rPr>
        <w:t xml:space="preserve"> S4</w:t>
      </w:r>
      <w:r w:rsidR="00D666D4" w:rsidRPr="00D666D4">
        <w:rPr>
          <w:sz w:val="20"/>
          <w:szCs w:val="20"/>
          <w:lang w:val="en-US"/>
        </w:rPr>
        <w:t xml:space="preserve"> </w:t>
      </w:r>
      <w:r w:rsidR="004B5146">
        <w:rPr>
          <w:sz w:val="20"/>
          <w:szCs w:val="20"/>
          <w:lang w:val="en-US"/>
        </w:rPr>
        <w:t xml:space="preserve">and </w:t>
      </w:r>
      <w:r w:rsidR="00D666D4" w:rsidRPr="00EB0F47">
        <w:rPr>
          <w:b/>
          <w:bCs/>
          <w:sz w:val="20"/>
          <w:szCs w:val="20"/>
          <w:lang w:val="en-US"/>
        </w:rPr>
        <w:t>S5</w:t>
      </w:r>
      <w:r w:rsidR="00D666D4" w:rsidRPr="00D666D4">
        <w:rPr>
          <w:sz w:val="20"/>
          <w:szCs w:val="20"/>
          <w:lang w:val="en-US"/>
        </w:rPr>
        <w:t>,</w:t>
      </w:r>
      <w:r w:rsidR="000D0234" w:rsidRPr="00D666D4">
        <w:rPr>
          <w:sz w:val="20"/>
          <w:szCs w:val="20"/>
          <w:lang w:val="en-US"/>
        </w:rPr>
        <w:t xml:space="preserve"> </w:t>
      </w:r>
      <w:r w:rsidR="00D666D4" w:rsidRPr="00D666D4">
        <w:rPr>
          <w:sz w:val="20"/>
          <w:szCs w:val="20"/>
          <w:lang w:val="en-US"/>
        </w:rPr>
        <w:t>the distribution plots</w:t>
      </w:r>
      <w:r w:rsidR="00485018">
        <w:rPr>
          <w:sz w:val="20"/>
          <w:szCs w:val="20"/>
          <w:lang w:val="en-US"/>
        </w:rPr>
        <w:t xml:space="preserve"> of the electric, magnetic and power</w:t>
      </w:r>
      <w:r w:rsidR="00D666D4" w:rsidRPr="00D666D4">
        <w:rPr>
          <w:sz w:val="20"/>
          <w:szCs w:val="20"/>
          <w:lang w:val="en-US"/>
        </w:rPr>
        <w:t xml:space="preserve"> for </w:t>
      </w:r>
      <w:r w:rsidR="000D0234" w:rsidRPr="00D666D4">
        <w:rPr>
          <w:sz w:val="20"/>
          <w:szCs w:val="20"/>
          <w:lang w:val="en-US"/>
        </w:rPr>
        <w:t xml:space="preserve"> intermediate</w:t>
      </w:r>
      <w:r w:rsidR="00D666D4" w:rsidRPr="00D666D4">
        <w:rPr>
          <w:sz w:val="20"/>
          <w:szCs w:val="20"/>
          <w:lang w:val="en-US"/>
        </w:rPr>
        <w:t xml:space="preserve"> </w:t>
      </w:r>
      <w:r w:rsidR="000D0234" w:rsidRPr="00D666D4">
        <w:rPr>
          <w:i/>
          <w:iCs/>
          <w:sz w:val="20"/>
          <w:szCs w:val="20"/>
          <w:lang w:val="en-US"/>
        </w:rPr>
        <w:t>N</w:t>
      </w:r>
      <w:r w:rsidR="000D0234" w:rsidRPr="00D666D4">
        <w:rPr>
          <w:sz w:val="20"/>
          <w:szCs w:val="20"/>
          <w:lang w:val="en-US"/>
        </w:rPr>
        <w:t xml:space="preserve"> </w:t>
      </w:r>
      <w:r w:rsidR="00485018">
        <w:rPr>
          <w:sz w:val="20"/>
          <w:szCs w:val="20"/>
          <w:lang w:val="en-US"/>
        </w:rPr>
        <w:t xml:space="preserve">number of the </w:t>
      </w:r>
      <w:r w:rsidR="000D0234" w:rsidRPr="00D666D4">
        <w:rPr>
          <w:sz w:val="20"/>
          <w:szCs w:val="20"/>
          <w:lang w:val="en-US"/>
        </w:rPr>
        <w:t>carrier concentration</w:t>
      </w:r>
      <w:r w:rsidR="00D666D4" w:rsidRPr="00D666D4">
        <w:rPr>
          <w:sz w:val="20"/>
          <w:szCs w:val="20"/>
          <w:lang w:val="en-US"/>
        </w:rPr>
        <w:t xml:space="preserve"> </w:t>
      </w:r>
      <w:r w:rsidR="00D520D7">
        <w:rPr>
          <w:sz w:val="20"/>
          <w:szCs w:val="20"/>
          <w:lang w:val="en-US"/>
        </w:rPr>
        <w:t>from</w:t>
      </w:r>
      <w:r w:rsidR="001D599B">
        <w:rPr>
          <w:color w:val="000000"/>
          <w:sz w:val="20"/>
          <w:szCs w:val="20"/>
          <w:lang w:val="en-US"/>
        </w:rPr>
        <w:t xml:space="preserve"> </w:t>
      </w:r>
      <w:r w:rsidR="00D520D7">
        <w:rPr>
          <w:sz w:val="20"/>
          <w:szCs w:val="20"/>
          <w:lang w:val="en-GB"/>
        </w:rPr>
        <w:t>5.8*10</w:t>
      </w:r>
      <w:r w:rsidR="00D520D7" w:rsidRPr="00294B64">
        <w:rPr>
          <w:sz w:val="20"/>
          <w:szCs w:val="20"/>
          <w:vertAlign w:val="superscript"/>
          <w:lang w:val="en-GB"/>
        </w:rPr>
        <w:t>20</w:t>
      </w:r>
      <w:r w:rsidR="00D520D7">
        <w:rPr>
          <w:sz w:val="20"/>
          <w:szCs w:val="20"/>
          <w:lang w:val="en-GB"/>
        </w:rPr>
        <w:t>/cm</w:t>
      </w:r>
      <w:r w:rsidR="00D520D7" w:rsidRPr="00294B64">
        <w:rPr>
          <w:sz w:val="20"/>
          <w:szCs w:val="20"/>
          <w:vertAlign w:val="superscript"/>
          <w:lang w:val="en-GB"/>
        </w:rPr>
        <w:t>3</w:t>
      </w:r>
      <w:r w:rsidR="00D520D7">
        <w:rPr>
          <w:sz w:val="20"/>
          <w:szCs w:val="20"/>
          <w:vertAlign w:val="superscript"/>
          <w:lang w:val="en-GB"/>
        </w:rPr>
        <w:t xml:space="preserve"> </w:t>
      </w:r>
      <w:r w:rsidR="00D520D7">
        <w:rPr>
          <w:color w:val="000000"/>
          <w:sz w:val="20"/>
          <w:szCs w:val="20"/>
          <w:lang w:val="en-GB"/>
        </w:rPr>
        <w:t>to</w:t>
      </w:r>
      <w:r w:rsidR="00D520D7" w:rsidRPr="00C40AD8">
        <w:rPr>
          <w:color w:val="000000"/>
          <w:sz w:val="20"/>
          <w:szCs w:val="20"/>
        </w:rPr>
        <w:t xml:space="preserve"> </w:t>
      </w:r>
      <w:r w:rsidR="00D520D7">
        <w:rPr>
          <w:sz w:val="20"/>
          <w:szCs w:val="20"/>
          <w:lang w:val="en-GB"/>
        </w:rPr>
        <w:t>9.1*10</w:t>
      </w:r>
      <w:r w:rsidR="00D520D7" w:rsidRPr="00294B64">
        <w:rPr>
          <w:sz w:val="20"/>
          <w:szCs w:val="20"/>
          <w:vertAlign w:val="superscript"/>
          <w:lang w:val="en-GB"/>
        </w:rPr>
        <w:t>20</w:t>
      </w:r>
      <w:r w:rsidR="00D520D7">
        <w:rPr>
          <w:sz w:val="20"/>
          <w:szCs w:val="20"/>
          <w:lang w:val="en-GB"/>
        </w:rPr>
        <w:t>/cm</w:t>
      </w:r>
      <w:r w:rsidR="00D520D7" w:rsidRPr="00294B64">
        <w:rPr>
          <w:sz w:val="20"/>
          <w:szCs w:val="20"/>
          <w:vertAlign w:val="superscript"/>
          <w:lang w:val="en-GB"/>
        </w:rPr>
        <w:t>3</w:t>
      </w:r>
      <w:r w:rsidR="00D520D7">
        <w:rPr>
          <w:sz w:val="20"/>
          <w:szCs w:val="20"/>
          <w:vertAlign w:val="superscript"/>
          <w:lang w:val="en-GB"/>
        </w:rPr>
        <w:t xml:space="preserve"> </w:t>
      </w:r>
      <w:r w:rsidR="003B2043">
        <w:rPr>
          <w:sz w:val="20"/>
          <w:szCs w:val="20"/>
          <w:lang w:val="en-GB"/>
        </w:rPr>
        <w:t xml:space="preserve">(jumping one concentration) </w:t>
      </w:r>
      <w:r w:rsidR="00D666D4" w:rsidRPr="00D666D4">
        <w:rPr>
          <w:sz w:val="20"/>
          <w:szCs w:val="20"/>
          <w:lang w:val="en-US"/>
        </w:rPr>
        <w:t xml:space="preserve">respectively for dipole placed perpendicularly and parallelly in the </w:t>
      </w:r>
      <w:r w:rsidR="009C5BB1">
        <w:rPr>
          <w:sz w:val="20"/>
          <w:szCs w:val="20"/>
          <w:lang w:val="en-US"/>
        </w:rPr>
        <w:t xml:space="preserve">bottom layer </w:t>
      </w:r>
      <w:r w:rsidR="00D666D4" w:rsidRPr="00D666D4">
        <w:rPr>
          <w:sz w:val="20"/>
          <w:szCs w:val="20"/>
          <w:lang w:val="en-US"/>
        </w:rPr>
        <w:t>of the HMM.</w:t>
      </w:r>
      <w:r w:rsidR="000D0234" w:rsidRPr="00D666D4">
        <w:rPr>
          <w:sz w:val="20"/>
          <w:szCs w:val="20"/>
          <w:lang w:val="en-US"/>
        </w:rPr>
        <w:t xml:space="preserve"> </w:t>
      </w:r>
    </w:p>
    <w:p w14:paraId="2745DB02" w14:textId="6E72A854" w:rsidR="00E0750E" w:rsidRDefault="00E0750E" w:rsidP="006E127D">
      <w:pPr>
        <w:jc w:val="both"/>
        <w:rPr>
          <w:sz w:val="20"/>
          <w:szCs w:val="20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826176" behindDoc="1" locked="0" layoutInCell="1" allowOverlap="1" wp14:anchorId="1C2FC58D" wp14:editId="4535F5DA">
            <wp:simplePos x="0" y="0"/>
            <wp:positionH relativeFrom="column">
              <wp:posOffset>-16510</wp:posOffset>
            </wp:positionH>
            <wp:positionV relativeFrom="paragraph">
              <wp:posOffset>93980</wp:posOffset>
            </wp:positionV>
            <wp:extent cx="5747385" cy="6983730"/>
            <wp:effectExtent l="0" t="0" r="5715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7385" cy="6983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AA08C" w14:textId="77777777" w:rsidR="00E0750E" w:rsidRDefault="00E0750E" w:rsidP="006E127D">
      <w:pPr>
        <w:jc w:val="both"/>
        <w:rPr>
          <w:sz w:val="20"/>
          <w:szCs w:val="20"/>
          <w:lang w:val="en-US"/>
        </w:rPr>
      </w:pPr>
    </w:p>
    <w:p w14:paraId="4E8DC004" w14:textId="5F96F2E6" w:rsidR="00EE25C6" w:rsidRPr="006E127D" w:rsidRDefault="00EE25C6" w:rsidP="0092520E">
      <w:pPr>
        <w:rPr>
          <w:sz w:val="20"/>
          <w:szCs w:val="20"/>
          <w:lang w:val="en-US"/>
        </w:rPr>
      </w:pPr>
    </w:p>
    <w:p w14:paraId="5D545C17" w14:textId="294936D5" w:rsidR="00AA65D8" w:rsidRDefault="00AA65D8" w:rsidP="0092520E">
      <w:pPr>
        <w:rPr>
          <w:lang w:val="en-US"/>
        </w:rPr>
      </w:pPr>
    </w:p>
    <w:p w14:paraId="0360472E" w14:textId="6E26886D" w:rsidR="00EE25C6" w:rsidRDefault="00EE25C6" w:rsidP="0092520E">
      <w:pPr>
        <w:rPr>
          <w:lang w:val="en-US"/>
        </w:rPr>
      </w:pPr>
    </w:p>
    <w:p w14:paraId="71E7939A" w14:textId="12DAD63D" w:rsidR="00DB4D8E" w:rsidRDefault="00DB4D8E" w:rsidP="0092520E">
      <w:pPr>
        <w:rPr>
          <w:lang w:val="en-US"/>
        </w:rPr>
      </w:pPr>
    </w:p>
    <w:p w14:paraId="2C0A9A01" w14:textId="1081C570" w:rsidR="00DB4D8E" w:rsidRDefault="00DB4D8E" w:rsidP="0092520E">
      <w:pPr>
        <w:rPr>
          <w:lang w:val="en-US"/>
        </w:rPr>
      </w:pPr>
    </w:p>
    <w:p w14:paraId="287CA177" w14:textId="6F79F725" w:rsidR="00DB4D8E" w:rsidRDefault="00DB4D8E" w:rsidP="0092520E">
      <w:pPr>
        <w:rPr>
          <w:lang w:val="en-US"/>
        </w:rPr>
      </w:pPr>
    </w:p>
    <w:p w14:paraId="6B0F6C70" w14:textId="50547B3F" w:rsidR="00DB4D8E" w:rsidRDefault="00DB4D8E" w:rsidP="0092520E">
      <w:pPr>
        <w:rPr>
          <w:lang w:val="en-US"/>
        </w:rPr>
      </w:pPr>
    </w:p>
    <w:p w14:paraId="64F602AE" w14:textId="74AAA0A1" w:rsidR="00DB4D8E" w:rsidRDefault="00DB4D8E" w:rsidP="0092520E">
      <w:pPr>
        <w:rPr>
          <w:lang w:val="en-US"/>
        </w:rPr>
      </w:pPr>
    </w:p>
    <w:p w14:paraId="2336018F" w14:textId="39C8098B" w:rsidR="00DB4D8E" w:rsidRDefault="00DB4D8E" w:rsidP="0092520E">
      <w:pPr>
        <w:rPr>
          <w:lang w:val="en-US"/>
        </w:rPr>
      </w:pPr>
    </w:p>
    <w:p w14:paraId="4D642C8D" w14:textId="078EB221" w:rsidR="00DB4D8E" w:rsidRDefault="00DB4D8E" w:rsidP="0092520E">
      <w:pPr>
        <w:rPr>
          <w:lang w:val="en-US"/>
        </w:rPr>
      </w:pPr>
    </w:p>
    <w:p w14:paraId="0CB51F08" w14:textId="77070757" w:rsidR="00DB4D8E" w:rsidRDefault="00DB4D8E" w:rsidP="0092520E">
      <w:pPr>
        <w:rPr>
          <w:lang w:val="en-US"/>
        </w:rPr>
      </w:pPr>
    </w:p>
    <w:p w14:paraId="54BD2B3E" w14:textId="41664D2A" w:rsidR="00DB4D8E" w:rsidRDefault="00DB4D8E" w:rsidP="0092520E">
      <w:pPr>
        <w:rPr>
          <w:lang w:val="en-US"/>
        </w:rPr>
      </w:pPr>
    </w:p>
    <w:p w14:paraId="04DA14E5" w14:textId="67D3DC7E" w:rsidR="00DB4D8E" w:rsidRDefault="00DB4D8E" w:rsidP="0092520E">
      <w:pPr>
        <w:rPr>
          <w:lang w:val="en-US"/>
        </w:rPr>
      </w:pPr>
    </w:p>
    <w:p w14:paraId="3465BC0D" w14:textId="789A8F80" w:rsidR="00DB4D8E" w:rsidRDefault="00DB4D8E" w:rsidP="0092520E">
      <w:pPr>
        <w:rPr>
          <w:lang w:val="en-US"/>
        </w:rPr>
      </w:pPr>
    </w:p>
    <w:p w14:paraId="21554D94" w14:textId="57C19AD2" w:rsidR="00DB4D8E" w:rsidRDefault="00DB4D8E" w:rsidP="0092520E">
      <w:pPr>
        <w:rPr>
          <w:lang w:val="en-US"/>
        </w:rPr>
      </w:pPr>
    </w:p>
    <w:p w14:paraId="3FF6EBCC" w14:textId="2DB37D9A" w:rsidR="00DB4D8E" w:rsidRDefault="00DB4D8E" w:rsidP="0092520E">
      <w:pPr>
        <w:rPr>
          <w:lang w:val="en-US"/>
        </w:rPr>
      </w:pPr>
    </w:p>
    <w:p w14:paraId="41D844BF" w14:textId="5224DEF6" w:rsidR="00DB4D8E" w:rsidRDefault="00DB4D8E" w:rsidP="0092520E">
      <w:pPr>
        <w:rPr>
          <w:lang w:val="en-US"/>
        </w:rPr>
      </w:pPr>
    </w:p>
    <w:p w14:paraId="3B5FCD42" w14:textId="72003B27" w:rsidR="00DB4D8E" w:rsidRDefault="00DB4D8E" w:rsidP="0092520E">
      <w:pPr>
        <w:rPr>
          <w:lang w:val="en-US"/>
        </w:rPr>
      </w:pPr>
    </w:p>
    <w:p w14:paraId="1DCE8472" w14:textId="53706EF3" w:rsidR="00DB4D8E" w:rsidRDefault="00DB4D8E" w:rsidP="0092520E">
      <w:pPr>
        <w:rPr>
          <w:lang w:val="en-US"/>
        </w:rPr>
      </w:pPr>
    </w:p>
    <w:p w14:paraId="3D4FB139" w14:textId="64CFF892" w:rsidR="00DB4D8E" w:rsidRDefault="00DB4D8E" w:rsidP="0092520E">
      <w:pPr>
        <w:rPr>
          <w:lang w:val="en-US"/>
        </w:rPr>
      </w:pPr>
    </w:p>
    <w:p w14:paraId="24FE708E" w14:textId="017F13BA" w:rsidR="00DB4D8E" w:rsidRDefault="00DB4D8E" w:rsidP="0092520E">
      <w:pPr>
        <w:rPr>
          <w:lang w:val="en-US"/>
        </w:rPr>
      </w:pPr>
    </w:p>
    <w:p w14:paraId="76C04F3D" w14:textId="4BEE1B01" w:rsidR="00DB4D8E" w:rsidRDefault="00DB4D8E" w:rsidP="0092520E">
      <w:pPr>
        <w:rPr>
          <w:lang w:val="en-US"/>
        </w:rPr>
      </w:pPr>
    </w:p>
    <w:p w14:paraId="63A69E57" w14:textId="41B5F57C" w:rsidR="00DB4D8E" w:rsidRDefault="00DB4D8E" w:rsidP="0092520E">
      <w:pPr>
        <w:rPr>
          <w:lang w:val="en-US"/>
        </w:rPr>
      </w:pPr>
    </w:p>
    <w:p w14:paraId="718F1F77" w14:textId="153C4317" w:rsidR="00DB4D8E" w:rsidRDefault="00DB4D8E" w:rsidP="0092520E">
      <w:pPr>
        <w:rPr>
          <w:lang w:val="en-US"/>
        </w:rPr>
      </w:pPr>
    </w:p>
    <w:p w14:paraId="7CC6D0ED" w14:textId="1F40591F" w:rsidR="00DB4D8E" w:rsidRDefault="00DB4D8E" w:rsidP="0092520E">
      <w:pPr>
        <w:rPr>
          <w:lang w:val="en-US"/>
        </w:rPr>
      </w:pPr>
    </w:p>
    <w:p w14:paraId="20D9AA33" w14:textId="1A39C6CD" w:rsidR="00DB4D8E" w:rsidRDefault="00DB4D8E" w:rsidP="0092520E">
      <w:pPr>
        <w:rPr>
          <w:lang w:val="en-US"/>
        </w:rPr>
      </w:pPr>
    </w:p>
    <w:p w14:paraId="4C4ACE9E" w14:textId="654D804E" w:rsidR="00DB4D8E" w:rsidRDefault="00DB4D8E" w:rsidP="0092520E">
      <w:pPr>
        <w:rPr>
          <w:lang w:val="en-US"/>
        </w:rPr>
      </w:pPr>
    </w:p>
    <w:p w14:paraId="3772F09B" w14:textId="73BDB780" w:rsidR="00DB4D8E" w:rsidRDefault="00DB4D8E" w:rsidP="0092520E">
      <w:pPr>
        <w:rPr>
          <w:lang w:val="en-US"/>
        </w:rPr>
      </w:pPr>
    </w:p>
    <w:p w14:paraId="47912C19" w14:textId="08E104DB" w:rsidR="00DB4D8E" w:rsidRDefault="00DB4D8E" w:rsidP="0092520E">
      <w:pPr>
        <w:rPr>
          <w:lang w:val="en-US"/>
        </w:rPr>
      </w:pPr>
    </w:p>
    <w:p w14:paraId="1692D230" w14:textId="22297DD8" w:rsidR="00DB4D8E" w:rsidRDefault="00DB4D8E" w:rsidP="0092520E">
      <w:pPr>
        <w:rPr>
          <w:lang w:val="en-US"/>
        </w:rPr>
      </w:pPr>
    </w:p>
    <w:p w14:paraId="34C2F3F4" w14:textId="6A937F86" w:rsidR="00DB4D8E" w:rsidRDefault="00DB4D8E" w:rsidP="0092520E">
      <w:pPr>
        <w:rPr>
          <w:lang w:val="en-US"/>
        </w:rPr>
      </w:pPr>
    </w:p>
    <w:p w14:paraId="7649EFC1" w14:textId="09E58E09" w:rsidR="00DB4D8E" w:rsidRDefault="00DB4D8E" w:rsidP="0092520E">
      <w:pPr>
        <w:rPr>
          <w:lang w:val="en-US"/>
        </w:rPr>
      </w:pPr>
    </w:p>
    <w:p w14:paraId="76577523" w14:textId="4F8CB19E" w:rsidR="00DB4D8E" w:rsidRDefault="00DB4D8E" w:rsidP="0092520E">
      <w:pPr>
        <w:rPr>
          <w:lang w:val="en-US"/>
        </w:rPr>
      </w:pPr>
    </w:p>
    <w:p w14:paraId="6E667CCD" w14:textId="787EFC25" w:rsidR="00DB4D8E" w:rsidRDefault="00DB4D8E" w:rsidP="0092520E">
      <w:pPr>
        <w:rPr>
          <w:lang w:val="en-US"/>
        </w:rPr>
      </w:pPr>
    </w:p>
    <w:p w14:paraId="50E0AF40" w14:textId="6576774E" w:rsidR="00DB4D8E" w:rsidRDefault="00DB4D8E" w:rsidP="0092520E">
      <w:pPr>
        <w:rPr>
          <w:lang w:val="en-US"/>
        </w:rPr>
      </w:pPr>
    </w:p>
    <w:p w14:paraId="3A23B1D2" w14:textId="06584DF9" w:rsidR="00DB4D8E" w:rsidRDefault="00DB4D8E" w:rsidP="0092520E">
      <w:pPr>
        <w:rPr>
          <w:lang w:val="en-US"/>
        </w:rPr>
      </w:pPr>
    </w:p>
    <w:p w14:paraId="23921498" w14:textId="3619EA8F" w:rsidR="006E127D" w:rsidRDefault="006E127D" w:rsidP="00D46F5D">
      <w:pPr>
        <w:spacing w:line="200" w:lineRule="exact"/>
        <w:jc w:val="both"/>
        <w:rPr>
          <w:b/>
          <w:bCs/>
          <w:color w:val="000000"/>
          <w:sz w:val="18"/>
          <w:szCs w:val="18"/>
        </w:rPr>
      </w:pPr>
    </w:p>
    <w:p w14:paraId="729E8AA7" w14:textId="31217123" w:rsidR="006E127D" w:rsidRDefault="006E127D" w:rsidP="00D46F5D">
      <w:pPr>
        <w:spacing w:line="200" w:lineRule="exact"/>
        <w:jc w:val="both"/>
        <w:rPr>
          <w:b/>
          <w:bCs/>
          <w:color w:val="000000"/>
          <w:sz w:val="18"/>
          <w:szCs w:val="18"/>
        </w:rPr>
      </w:pPr>
    </w:p>
    <w:p w14:paraId="1DB1BF96" w14:textId="734E0EE1" w:rsidR="006E127D" w:rsidRDefault="006E127D" w:rsidP="00D46F5D">
      <w:pPr>
        <w:spacing w:line="200" w:lineRule="exact"/>
        <w:jc w:val="both"/>
        <w:rPr>
          <w:b/>
          <w:bCs/>
          <w:color w:val="000000"/>
          <w:sz w:val="18"/>
          <w:szCs w:val="18"/>
        </w:rPr>
      </w:pPr>
    </w:p>
    <w:p w14:paraId="403E31F5" w14:textId="2588A9EF" w:rsidR="006E127D" w:rsidRDefault="006E127D" w:rsidP="00D46F5D">
      <w:pPr>
        <w:spacing w:line="200" w:lineRule="exact"/>
        <w:jc w:val="both"/>
        <w:rPr>
          <w:b/>
          <w:bCs/>
          <w:color w:val="000000"/>
          <w:sz w:val="18"/>
          <w:szCs w:val="18"/>
        </w:rPr>
      </w:pPr>
    </w:p>
    <w:p w14:paraId="4164DB15" w14:textId="6B0CB829" w:rsidR="006E127D" w:rsidRDefault="006E127D" w:rsidP="00D46F5D">
      <w:pPr>
        <w:spacing w:line="200" w:lineRule="exact"/>
        <w:jc w:val="both"/>
        <w:rPr>
          <w:b/>
          <w:bCs/>
          <w:color w:val="000000"/>
          <w:sz w:val="18"/>
          <w:szCs w:val="18"/>
        </w:rPr>
      </w:pPr>
    </w:p>
    <w:p w14:paraId="005A1DC8" w14:textId="04A04CC1" w:rsidR="006E127D" w:rsidRDefault="006E127D" w:rsidP="00D46F5D">
      <w:pPr>
        <w:spacing w:line="200" w:lineRule="exact"/>
        <w:jc w:val="both"/>
        <w:rPr>
          <w:b/>
          <w:bCs/>
          <w:color w:val="000000"/>
          <w:sz w:val="18"/>
          <w:szCs w:val="18"/>
        </w:rPr>
      </w:pPr>
    </w:p>
    <w:p w14:paraId="56E16361" w14:textId="77777777" w:rsidR="00E0750E" w:rsidRDefault="000F52F9" w:rsidP="000F52F9">
      <w:pPr>
        <w:spacing w:line="200" w:lineRule="exact"/>
        <w:jc w:val="both"/>
        <w:rPr>
          <w:sz w:val="18"/>
          <w:szCs w:val="18"/>
          <w:lang w:val="en-GB"/>
        </w:rPr>
      </w:pPr>
      <w:r w:rsidRPr="00D46F5D">
        <w:rPr>
          <w:b/>
          <w:bCs/>
          <w:color w:val="000000"/>
          <w:sz w:val="18"/>
          <w:szCs w:val="18"/>
        </w:rPr>
        <w:t>Fig</w:t>
      </w:r>
      <w:r w:rsidR="00977953">
        <w:rPr>
          <w:b/>
          <w:bCs/>
          <w:color w:val="000000"/>
          <w:sz w:val="18"/>
          <w:szCs w:val="18"/>
          <w:lang w:val="en-US"/>
        </w:rPr>
        <w:t xml:space="preserve">ure </w:t>
      </w:r>
      <w:r w:rsidRPr="00D46F5D">
        <w:rPr>
          <w:b/>
          <w:bCs/>
          <w:color w:val="000000"/>
          <w:sz w:val="18"/>
          <w:szCs w:val="18"/>
          <w:lang w:val="en-US"/>
        </w:rPr>
        <w:t>S4:</w:t>
      </w:r>
      <w:r w:rsidRPr="00C40AD8">
        <w:rPr>
          <w:color w:val="000000"/>
          <w:sz w:val="18"/>
          <w:szCs w:val="18"/>
        </w:rPr>
        <w:t xml:space="preserve">  (a</w:t>
      </w:r>
      <w:r>
        <w:rPr>
          <w:color w:val="000000"/>
          <w:sz w:val="18"/>
          <w:szCs w:val="18"/>
        </w:rPr>
        <w:t>-</w:t>
      </w:r>
      <w:r>
        <w:rPr>
          <w:color w:val="000000"/>
          <w:sz w:val="18"/>
          <w:szCs w:val="18"/>
          <w:lang w:val="en-US"/>
        </w:rPr>
        <w:t>d</w:t>
      </w:r>
      <w:r w:rsidRPr="00C40AD8">
        <w:rPr>
          <w:color w:val="000000"/>
          <w:sz w:val="18"/>
          <w:szCs w:val="18"/>
        </w:rPr>
        <w:t>) Electric</w:t>
      </w:r>
      <w:r>
        <w:rPr>
          <w:color w:val="000000"/>
          <w:sz w:val="18"/>
          <w:szCs w:val="18"/>
          <w:lang w:val="en-US"/>
        </w:rPr>
        <w:t>, (e-h)</w:t>
      </w:r>
      <w:r w:rsidRPr="002C7F5B">
        <w:rPr>
          <w:color w:val="000000"/>
          <w:sz w:val="18"/>
          <w:szCs w:val="18"/>
        </w:rPr>
        <w:t xml:space="preserve"> magnetic and power</w:t>
      </w:r>
      <w:r>
        <w:rPr>
          <w:color w:val="000000"/>
          <w:sz w:val="18"/>
          <w:szCs w:val="18"/>
          <w:lang w:val="en-US"/>
        </w:rPr>
        <w:t xml:space="preserve"> (i-l)</w:t>
      </w:r>
      <w:r w:rsidRPr="00C40AD8">
        <w:rPr>
          <w:color w:val="000000"/>
          <w:sz w:val="18"/>
          <w:szCs w:val="18"/>
        </w:rPr>
        <w:t xml:space="preserve"> near-field distributions (on a logarithmic scale) of perpendicular dipole source, placed in the</w:t>
      </w:r>
      <w:r w:rsidR="003A3D1C">
        <w:rPr>
          <w:color w:val="000000"/>
          <w:sz w:val="18"/>
          <w:szCs w:val="18"/>
          <w:lang w:val="en-US"/>
        </w:rPr>
        <w:t xml:space="preserve"> bottom layer of </w:t>
      </w:r>
      <w:r w:rsidRPr="00C40AD8">
        <w:rPr>
          <w:color w:val="000000"/>
          <w:sz w:val="18"/>
          <w:szCs w:val="18"/>
        </w:rPr>
        <w:t xml:space="preserve"> the HMM,  </w:t>
      </w:r>
      <w:r>
        <w:rPr>
          <w:color w:val="000000"/>
          <w:sz w:val="18"/>
          <w:szCs w:val="18"/>
        </w:rPr>
        <w:t xml:space="preserve">funneling the </w:t>
      </w:r>
      <w:r w:rsidRPr="00C40AD8">
        <w:rPr>
          <w:color w:val="000000"/>
          <w:sz w:val="18"/>
          <w:szCs w:val="18"/>
        </w:rPr>
        <w:t>polaritons at ENZP regime for a 21-layer stack of HMM consisting of 20 nm ITO</w:t>
      </w:r>
      <w:r>
        <w:rPr>
          <w:color w:val="000000"/>
          <w:sz w:val="18"/>
          <w:szCs w:val="18"/>
        </w:rPr>
        <w:t xml:space="preserve"> –</w:t>
      </w:r>
      <w:r w:rsidRPr="00C40AD8">
        <w:rPr>
          <w:color w:val="000000"/>
          <w:sz w:val="18"/>
          <w:szCs w:val="18"/>
        </w:rPr>
        <w:t xml:space="preserve"> 20 nm SiO</w:t>
      </w:r>
      <w:r w:rsidRPr="00C40AD8">
        <w:rPr>
          <w:color w:val="000000"/>
          <w:sz w:val="18"/>
          <w:szCs w:val="18"/>
          <w:vertAlign w:val="subscript"/>
        </w:rPr>
        <w:t>2</w:t>
      </w:r>
      <w:r>
        <w:rPr>
          <w:color w:val="000000"/>
          <w:sz w:val="18"/>
          <w:szCs w:val="18"/>
        </w:rPr>
        <w:t>, for</w:t>
      </w:r>
      <w:r>
        <w:rPr>
          <w:color w:val="000000"/>
          <w:sz w:val="18"/>
          <w:szCs w:val="18"/>
          <w:lang w:val="en-US"/>
        </w:rPr>
        <w:t xml:space="preserve"> modulated </w:t>
      </w:r>
      <w:r>
        <w:rPr>
          <w:color w:val="000000"/>
          <w:sz w:val="18"/>
          <w:szCs w:val="18"/>
        </w:rPr>
        <w:t>ITO</w:t>
      </w:r>
      <w:r>
        <w:rPr>
          <w:color w:val="000000"/>
          <w:sz w:val="18"/>
          <w:szCs w:val="18"/>
          <w:lang w:val="en-US"/>
        </w:rPr>
        <w:t xml:space="preserve"> carrier concentration:</w:t>
      </w:r>
      <w:r>
        <w:rPr>
          <w:color w:val="000000"/>
          <w:sz w:val="18"/>
          <w:szCs w:val="18"/>
        </w:rPr>
        <w:t xml:space="preserve"> </w:t>
      </w:r>
      <w:r>
        <w:rPr>
          <w:sz w:val="18"/>
          <w:szCs w:val="18"/>
          <w:lang w:val="en-GB"/>
        </w:rPr>
        <w:t>5</w:t>
      </w:r>
      <w:r w:rsidRPr="007373CD">
        <w:rPr>
          <w:sz w:val="18"/>
          <w:szCs w:val="18"/>
          <w:lang w:val="en-GB"/>
        </w:rPr>
        <w:t>.</w:t>
      </w:r>
      <w:r>
        <w:rPr>
          <w:sz w:val="18"/>
          <w:szCs w:val="18"/>
          <w:lang w:val="en-GB"/>
        </w:rPr>
        <w:t>8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>, 7.0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>, 8.1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 xml:space="preserve">, </w:t>
      </w:r>
      <w:r w:rsidRPr="007373CD">
        <w:rPr>
          <w:sz w:val="18"/>
          <w:szCs w:val="18"/>
          <w:lang w:val="en-GB"/>
        </w:rPr>
        <w:t>9.</w:t>
      </w:r>
      <w:r>
        <w:rPr>
          <w:sz w:val="18"/>
          <w:szCs w:val="18"/>
          <w:lang w:val="en-GB"/>
        </w:rPr>
        <w:t>1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>, respectively.</w:t>
      </w:r>
    </w:p>
    <w:p w14:paraId="2A4F16D7" w14:textId="537BFE8E" w:rsidR="00E0750E" w:rsidRPr="00100BE4" w:rsidRDefault="00E0750E" w:rsidP="00E0750E">
      <w:pPr>
        <w:spacing w:line="200" w:lineRule="exact"/>
        <w:jc w:val="both"/>
        <w:rPr>
          <w:sz w:val="20"/>
          <w:szCs w:val="20"/>
          <w:lang w:val="en-GB"/>
        </w:rPr>
      </w:pPr>
      <w:r w:rsidRPr="00E0750E">
        <w:rPr>
          <w:sz w:val="20"/>
          <w:szCs w:val="20"/>
          <w:lang w:val="en-US"/>
        </w:rPr>
        <w:lastRenderedPageBreak/>
        <w:t xml:space="preserve">As it is possible to observe, the electromagnetic field, injected into the HMM via the dipole at the specific ENZP wavelength, gets higher collimated in the whole HMM as the </w:t>
      </w:r>
      <w:r w:rsidRPr="00E0750E">
        <w:rPr>
          <w:i/>
          <w:iCs/>
          <w:sz w:val="20"/>
          <w:szCs w:val="20"/>
          <w:lang w:val="en-US"/>
        </w:rPr>
        <w:t>N</w:t>
      </w:r>
      <w:r w:rsidRPr="00E0750E">
        <w:rPr>
          <w:sz w:val="20"/>
          <w:szCs w:val="20"/>
          <w:lang w:val="en-US"/>
        </w:rPr>
        <w:t xml:space="preserve"> carrier concentration increases (</w:t>
      </w:r>
      <w:r w:rsidRPr="00E0750E">
        <w:rPr>
          <w:b/>
          <w:bCs/>
          <w:sz w:val="20"/>
          <w:szCs w:val="20"/>
          <w:lang w:val="en-US"/>
        </w:rPr>
        <w:t>Figure S4</w:t>
      </w:r>
      <w:r w:rsidRPr="00E0750E">
        <w:rPr>
          <w:sz w:val="20"/>
          <w:szCs w:val="20"/>
          <w:lang w:val="en-US"/>
        </w:rPr>
        <w:t xml:space="preserve">). </w:t>
      </w:r>
      <w:r w:rsidRPr="00100BE4">
        <w:rPr>
          <w:sz w:val="20"/>
          <w:szCs w:val="20"/>
        </w:rPr>
        <w:t xml:space="preserve"> </w:t>
      </w:r>
      <w:r w:rsidRPr="00E0750E">
        <w:rPr>
          <w:sz w:val="20"/>
          <w:szCs w:val="20"/>
          <w:lang w:val="en-US"/>
        </w:rPr>
        <w:t>Furthermore, the double branch VPPs at ENZP gets narrower as the carrier concentration increases (</w:t>
      </w:r>
      <w:r w:rsidRPr="00E0750E">
        <w:rPr>
          <w:b/>
          <w:bCs/>
          <w:sz w:val="20"/>
          <w:szCs w:val="20"/>
          <w:lang w:val="en-US"/>
        </w:rPr>
        <w:t>Figure S5</w:t>
      </w:r>
      <w:r w:rsidRPr="00E0750E">
        <w:rPr>
          <w:sz w:val="20"/>
          <w:szCs w:val="20"/>
          <w:lang w:val="en-US"/>
        </w:rPr>
        <w:t xml:space="preserve">).  </w:t>
      </w:r>
    </w:p>
    <w:p w14:paraId="71A6F291" w14:textId="77777777" w:rsidR="00E0750E" w:rsidRPr="003A734D" w:rsidRDefault="00E0750E" w:rsidP="000F52F9">
      <w:pPr>
        <w:spacing w:line="200" w:lineRule="exact"/>
        <w:jc w:val="both"/>
        <w:rPr>
          <w:color w:val="000000"/>
          <w:sz w:val="18"/>
          <w:szCs w:val="18"/>
        </w:rPr>
      </w:pPr>
    </w:p>
    <w:p w14:paraId="0280EEE8" w14:textId="5855302C" w:rsidR="00DB4D8E" w:rsidRPr="006E127D" w:rsidRDefault="00DB4D8E" w:rsidP="00872518">
      <w:pPr>
        <w:spacing w:line="200" w:lineRule="exact"/>
        <w:jc w:val="both"/>
      </w:pPr>
    </w:p>
    <w:p w14:paraId="3F9579FC" w14:textId="5725E771" w:rsidR="00CE36DB" w:rsidRDefault="00EF7880" w:rsidP="003A734D">
      <w:pPr>
        <w:spacing w:line="200" w:lineRule="exact"/>
        <w:jc w:val="both"/>
        <w:rPr>
          <w:sz w:val="18"/>
          <w:szCs w:val="18"/>
          <w:lang w:val="en-GB"/>
        </w:rPr>
      </w:pPr>
      <w:r>
        <w:rPr>
          <w:noProof/>
          <w:sz w:val="18"/>
          <w:szCs w:val="18"/>
          <w:lang w:val="en-GB"/>
        </w:rPr>
        <w:drawing>
          <wp:anchor distT="0" distB="0" distL="114300" distR="114300" simplePos="0" relativeHeight="251828224" behindDoc="0" locked="0" layoutInCell="1" allowOverlap="1" wp14:anchorId="55FFDBEE" wp14:editId="4C8A36F6">
            <wp:simplePos x="0" y="0"/>
            <wp:positionH relativeFrom="column">
              <wp:posOffset>-232410</wp:posOffset>
            </wp:positionH>
            <wp:positionV relativeFrom="paragraph">
              <wp:posOffset>118794</wp:posOffset>
            </wp:positionV>
            <wp:extent cx="5967095" cy="6892925"/>
            <wp:effectExtent l="0" t="0" r="1905" b="3175"/>
            <wp:wrapNone/>
            <wp:docPr id="6" name="Picture 6" descr="A screen shot of a video gam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 shot of a video game&#10;&#10;Description automatically generated with low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095" cy="689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9162B" w14:textId="7B9CEBD1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7F00786F" w14:textId="79B46B9B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720408EE" w14:textId="2ADCB1D1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291D185F" w14:textId="2C7966C0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1F727629" w14:textId="0467E4E6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7AFCF54A" w14:textId="1E7E064C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4D34B381" w14:textId="7E4110EF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4EAD1DA6" w14:textId="79A8B87A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4C2D0C48" w14:textId="51997542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79A5F1C6" w14:textId="67D9868D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20A2C985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15767085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2C4E3FBE" w14:textId="7123A626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27A8CF7B" w14:textId="5F079AD0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4BC00110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2E3C70AF" w14:textId="6BF1EA62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3F5061AF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30025964" w14:textId="3A1174FD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683C3C6A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4FFD627B" w14:textId="47EF55FC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187CB4B7" w14:textId="00170D8C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06038A78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50FAAFA2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1C289BBD" w14:textId="3B79915D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346B6724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70FEFE14" w14:textId="6BC607A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478A4C1F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0419E486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44EC00DC" w14:textId="4C470EB4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205200D3" w14:textId="14465FD3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7CE11DCE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60A58957" w14:textId="0DB40FD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1F3756D5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2245DE08" w14:textId="23163BF3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23154ED9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2B98E22E" w14:textId="5FCAA929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14ED0759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79CEB1BE" w14:textId="0C1582A9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6B157C32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6E8042ED" w14:textId="1706B89C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6139BC3B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6895279A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245D39E1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46B028ED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11B81F39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11A3C310" w14:textId="44F44050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693CEAEB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4F0B4041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68E9A4CC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4CB90169" w14:textId="77777777" w:rsidR="007C4C1E" w:rsidRDefault="007C4C1E" w:rsidP="00CE36DB">
      <w:pPr>
        <w:jc w:val="both"/>
        <w:rPr>
          <w:b/>
          <w:bCs/>
          <w:color w:val="000000"/>
          <w:sz w:val="18"/>
          <w:szCs w:val="18"/>
        </w:rPr>
      </w:pPr>
    </w:p>
    <w:p w14:paraId="26CECE66" w14:textId="229D3782" w:rsidR="00CE36DB" w:rsidRPr="00AD6EFF" w:rsidRDefault="00CE36DB" w:rsidP="003A734D">
      <w:pPr>
        <w:spacing w:line="200" w:lineRule="exact"/>
        <w:jc w:val="both"/>
        <w:rPr>
          <w:sz w:val="18"/>
          <w:szCs w:val="18"/>
          <w:lang w:val="en-US"/>
        </w:rPr>
      </w:pPr>
    </w:p>
    <w:p w14:paraId="1C586B5C" w14:textId="77777777" w:rsidR="00731B10" w:rsidRDefault="00731B10" w:rsidP="00ED1491">
      <w:pPr>
        <w:jc w:val="both"/>
        <w:rPr>
          <w:b/>
          <w:bCs/>
          <w:color w:val="000000"/>
          <w:sz w:val="18"/>
          <w:szCs w:val="18"/>
        </w:rPr>
      </w:pPr>
    </w:p>
    <w:p w14:paraId="30E1229C" w14:textId="77777777" w:rsidR="00731B10" w:rsidRDefault="00731B10" w:rsidP="00ED1491">
      <w:pPr>
        <w:jc w:val="both"/>
        <w:rPr>
          <w:b/>
          <w:bCs/>
          <w:color w:val="000000"/>
          <w:sz w:val="18"/>
          <w:szCs w:val="18"/>
        </w:rPr>
      </w:pPr>
    </w:p>
    <w:p w14:paraId="4C393D78" w14:textId="77777777" w:rsidR="00731B10" w:rsidRDefault="00731B10" w:rsidP="00ED1491">
      <w:pPr>
        <w:jc w:val="both"/>
        <w:rPr>
          <w:b/>
          <w:bCs/>
          <w:color w:val="000000"/>
          <w:sz w:val="18"/>
          <w:szCs w:val="18"/>
        </w:rPr>
      </w:pPr>
    </w:p>
    <w:p w14:paraId="27BD706E" w14:textId="77777777" w:rsidR="00731B10" w:rsidRDefault="00731B10" w:rsidP="00ED1491">
      <w:pPr>
        <w:jc w:val="both"/>
        <w:rPr>
          <w:b/>
          <w:bCs/>
          <w:color w:val="000000"/>
          <w:sz w:val="18"/>
          <w:szCs w:val="18"/>
        </w:rPr>
      </w:pPr>
    </w:p>
    <w:p w14:paraId="1AEE6B86" w14:textId="63887728" w:rsidR="0073237F" w:rsidRPr="007E6C18" w:rsidRDefault="0073237F" w:rsidP="0073237F">
      <w:pPr>
        <w:jc w:val="both"/>
        <w:rPr>
          <w:lang w:val="en-US"/>
        </w:rPr>
      </w:pPr>
      <w:r w:rsidRPr="00D46F5D">
        <w:rPr>
          <w:b/>
          <w:bCs/>
          <w:color w:val="000000"/>
          <w:sz w:val="18"/>
          <w:szCs w:val="18"/>
        </w:rPr>
        <w:t>Fig</w:t>
      </w:r>
      <w:r w:rsidR="00977953">
        <w:rPr>
          <w:b/>
          <w:bCs/>
          <w:color w:val="000000"/>
          <w:sz w:val="18"/>
          <w:szCs w:val="18"/>
          <w:lang w:val="en-US"/>
        </w:rPr>
        <w:t xml:space="preserve">ure </w:t>
      </w:r>
      <w:r w:rsidRPr="00D46F5D">
        <w:rPr>
          <w:b/>
          <w:bCs/>
          <w:color w:val="000000"/>
          <w:sz w:val="18"/>
          <w:szCs w:val="18"/>
          <w:lang w:val="en-US"/>
        </w:rPr>
        <w:t>S</w:t>
      </w:r>
      <w:r>
        <w:rPr>
          <w:b/>
          <w:bCs/>
          <w:color w:val="000000"/>
          <w:sz w:val="18"/>
          <w:szCs w:val="18"/>
          <w:lang w:val="en-US"/>
        </w:rPr>
        <w:t>5</w:t>
      </w:r>
      <w:r w:rsidRPr="00D46F5D">
        <w:rPr>
          <w:b/>
          <w:bCs/>
          <w:color w:val="000000"/>
          <w:sz w:val="18"/>
          <w:szCs w:val="18"/>
          <w:lang w:val="en-US"/>
        </w:rPr>
        <w:t>:</w:t>
      </w:r>
      <w:r w:rsidRPr="00C40AD8">
        <w:rPr>
          <w:color w:val="000000"/>
          <w:sz w:val="18"/>
          <w:szCs w:val="18"/>
        </w:rPr>
        <w:t xml:space="preserve">  (a</w:t>
      </w:r>
      <w:r>
        <w:rPr>
          <w:color w:val="000000"/>
          <w:sz w:val="18"/>
          <w:szCs w:val="18"/>
        </w:rPr>
        <w:t>-</w:t>
      </w:r>
      <w:r>
        <w:rPr>
          <w:color w:val="000000"/>
          <w:sz w:val="18"/>
          <w:szCs w:val="18"/>
          <w:lang w:val="en-US"/>
        </w:rPr>
        <w:t>d</w:t>
      </w:r>
      <w:r w:rsidRPr="00C40AD8">
        <w:rPr>
          <w:color w:val="000000"/>
          <w:sz w:val="18"/>
          <w:szCs w:val="18"/>
        </w:rPr>
        <w:t>) Electric</w:t>
      </w:r>
      <w:r>
        <w:rPr>
          <w:color w:val="000000"/>
          <w:sz w:val="18"/>
          <w:szCs w:val="18"/>
          <w:lang w:val="en-US"/>
        </w:rPr>
        <w:t>, (e-h)</w:t>
      </w:r>
      <w:r w:rsidRPr="002C7F5B">
        <w:rPr>
          <w:color w:val="000000"/>
          <w:sz w:val="18"/>
          <w:szCs w:val="18"/>
        </w:rPr>
        <w:t xml:space="preserve"> magnetic and power</w:t>
      </w:r>
      <w:r>
        <w:rPr>
          <w:color w:val="000000"/>
          <w:sz w:val="18"/>
          <w:szCs w:val="18"/>
          <w:lang w:val="en-US"/>
        </w:rPr>
        <w:t xml:space="preserve"> (i-l)</w:t>
      </w:r>
      <w:r w:rsidRPr="00C40AD8">
        <w:rPr>
          <w:color w:val="000000"/>
          <w:sz w:val="18"/>
          <w:szCs w:val="18"/>
        </w:rPr>
        <w:t xml:space="preserve"> near-field distributions (on a logarithmic scale) of</w:t>
      </w:r>
      <w:r>
        <w:rPr>
          <w:color w:val="000000"/>
          <w:sz w:val="18"/>
          <w:szCs w:val="18"/>
          <w:lang w:val="en-US"/>
        </w:rPr>
        <w:t xml:space="preserve"> </w:t>
      </w:r>
      <w:r w:rsidRPr="00C40AD8">
        <w:rPr>
          <w:color w:val="000000"/>
          <w:sz w:val="18"/>
          <w:szCs w:val="18"/>
        </w:rPr>
        <w:t>p</w:t>
      </w:r>
      <w:r>
        <w:rPr>
          <w:color w:val="000000"/>
          <w:sz w:val="18"/>
          <w:szCs w:val="18"/>
          <w:lang w:val="en-US"/>
        </w:rPr>
        <w:t>arallel</w:t>
      </w:r>
      <w:r w:rsidRPr="00C40AD8">
        <w:rPr>
          <w:color w:val="000000"/>
          <w:sz w:val="18"/>
          <w:szCs w:val="18"/>
        </w:rPr>
        <w:t xml:space="preserve"> dipole source, placed in the</w:t>
      </w:r>
      <w:r w:rsidR="003A3D1C">
        <w:rPr>
          <w:color w:val="000000"/>
          <w:sz w:val="18"/>
          <w:szCs w:val="18"/>
          <w:lang w:val="en-US"/>
        </w:rPr>
        <w:t xml:space="preserve"> bottom layer of</w:t>
      </w:r>
      <w:r w:rsidRPr="00C40AD8">
        <w:rPr>
          <w:color w:val="000000"/>
          <w:sz w:val="18"/>
          <w:szCs w:val="18"/>
        </w:rPr>
        <w:t xml:space="preserve"> the HMM, </w:t>
      </w:r>
      <w:r>
        <w:rPr>
          <w:color w:val="000000"/>
          <w:sz w:val="18"/>
          <w:szCs w:val="18"/>
        </w:rPr>
        <w:t xml:space="preserve">funneling the </w:t>
      </w:r>
      <w:r w:rsidRPr="00C40AD8">
        <w:rPr>
          <w:color w:val="000000"/>
          <w:sz w:val="18"/>
          <w:szCs w:val="18"/>
        </w:rPr>
        <w:t>polaritons at ENZP regime for a 21-layer stack of HMM consisting of 20 nm ITO</w:t>
      </w:r>
      <w:r>
        <w:rPr>
          <w:color w:val="000000"/>
          <w:sz w:val="18"/>
          <w:szCs w:val="18"/>
        </w:rPr>
        <w:t xml:space="preserve"> –</w:t>
      </w:r>
      <w:r w:rsidRPr="00C40AD8">
        <w:rPr>
          <w:color w:val="000000"/>
          <w:sz w:val="18"/>
          <w:szCs w:val="18"/>
        </w:rPr>
        <w:t xml:space="preserve"> 20 nm SiO</w:t>
      </w:r>
      <w:r w:rsidRPr="00C40AD8">
        <w:rPr>
          <w:color w:val="000000"/>
          <w:sz w:val="18"/>
          <w:szCs w:val="18"/>
          <w:vertAlign w:val="subscript"/>
        </w:rPr>
        <w:t>2</w:t>
      </w:r>
      <w:r>
        <w:rPr>
          <w:color w:val="000000"/>
          <w:sz w:val="18"/>
          <w:szCs w:val="18"/>
        </w:rPr>
        <w:t>, for</w:t>
      </w:r>
      <w:r>
        <w:rPr>
          <w:color w:val="000000"/>
          <w:sz w:val="18"/>
          <w:szCs w:val="18"/>
          <w:lang w:val="en-US"/>
        </w:rPr>
        <w:t xml:space="preserve"> modulated </w:t>
      </w:r>
      <w:r>
        <w:rPr>
          <w:color w:val="000000"/>
          <w:sz w:val="18"/>
          <w:szCs w:val="18"/>
        </w:rPr>
        <w:t>ITO</w:t>
      </w:r>
      <w:r>
        <w:rPr>
          <w:color w:val="000000"/>
          <w:sz w:val="18"/>
          <w:szCs w:val="18"/>
          <w:lang w:val="en-US"/>
        </w:rPr>
        <w:t xml:space="preserve"> carrier concentration:</w:t>
      </w:r>
      <w:r>
        <w:rPr>
          <w:color w:val="000000"/>
          <w:sz w:val="18"/>
          <w:szCs w:val="18"/>
        </w:rPr>
        <w:t xml:space="preserve"> </w:t>
      </w:r>
      <w:r>
        <w:rPr>
          <w:sz w:val="18"/>
          <w:szCs w:val="18"/>
          <w:lang w:val="en-GB"/>
        </w:rPr>
        <w:t>5</w:t>
      </w:r>
      <w:r w:rsidRPr="007373CD">
        <w:rPr>
          <w:sz w:val="18"/>
          <w:szCs w:val="18"/>
          <w:lang w:val="en-GB"/>
        </w:rPr>
        <w:t>.</w:t>
      </w:r>
      <w:r>
        <w:rPr>
          <w:sz w:val="18"/>
          <w:szCs w:val="18"/>
          <w:lang w:val="en-GB"/>
        </w:rPr>
        <w:t>8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>, 7.0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>, 8.1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 xml:space="preserve">, </w:t>
      </w:r>
      <w:r w:rsidRPr="007373CD">
        <w:rPr>
          <w:sz w:val="18"/>
          <w:szCs w:val="18"/>
          <w:lang w:val="en-GB"/>
        </w:rPr>
        <w:t>9.</w:t>
      </w:r>
      <w:r>
        <w:rPr>
          <w:sz w:val="18"/>
          <w:szCs w:val="18"/>
          <w:lang w:val="en-GB"/>
        </w:rPr>
        <w:t>1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>, respectively.</w:t>
      </w:r>
    </w:p>
    <w:p w14:paraId="7C6601F0" w14:textId="77777777" w:rsidR="00E0750E" w:rsidRPr="00FA684B" w:rsidRDefault="00E0750E" w:rsidP="0073237F">
      <w:pPr>
        <w:spacing w:line="200" w:lineRule="exact"/>
        <w:jc w:val="both"/>
        <w:rPr>
          <w:sz w:val="18"/>
          <w:szCs w:val="18"/>
          <w:lang w:val="en-US"/>
        </w:rPr>
      </w:pPr>
    </w:p>
    <w:p w14:paraId="032AE97C" w14:textId="77777777" w:rsidR="00EF7880" w:rsidRDefault="00EF7880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30F191F3" w14:textId="77777777" w:rsidR="005773EB" w:rsidRDefault="005773E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23880F15" w14:textId="654E60C0" w:rsidR="007E6C18" w:rsidRPr="003A734D" w:rsidRDefault="007E6C18" w:rsidP="003A734D">
      <w:pPr>
        <w:spacing w:line="200" w:lineRule="exact"/>
        <w:jc w:val="both"/>
        <w:rPr>
          <w:color w:val="000000"/>
          <w:sz w:val="18"/>
          <w:szCs w:val="18"/>
        </w:rPr>
      </w:pPr>
    </w:p>
    <w:p w14:paraId="563A2090" w14:textId="2F796ABD" w:rsidR="003A734D" w:rsidRPr="00B06C63" w:rsidRDefault="003A734D" w:rsidP="00872518">
      <w:pPr>
        <w:pStyle w:val="ListParagraph"/>
        <w:numPr>
          <w:ilvl w:val="0"/>
          <w:numId w:val="7"/>
        </w:numPr>
        <w:jc w:val="both"/>
        <w:rPr>
          <w:b/>
          <w:bCs/>
          <w:sz w:val="22"/>
          <w:szCs w:val="22"/>
          <w:lang w:val="en-US"/>
        </w:rPr>
      </w:pPr>
      <w:r w:rsidRPr="00B06C63">
        <w:rPr>
          <w:b/>
          <w:bCs/>
          <w:sz w:val="22"/>
          <w:szCs w:val="22"/>
          <w:lang w:val="en-US"/>
        </w:rPr>
        <w:lastRenderedPageBreak/>
        <w:t xml:space="preserve">Phase of the HMM in function of the </w:t>
      </w:r>
      <w:r w:rsidR="00B953A2" w:rsidRPr="00B953A2">
        <w:rPr>
          <w:b/>
          <w:bCs/>
          <w:i/>
          <w:iCs/>
          <w:sz w:val="22"/>
          <w:szCs w:val="22"/>
          <w:lang w:val="en-US"/>
        </w:rPr>
        <w:t>N</w:t>
      </w:r>
      <w:r w:rsidR="00747999">
        <w:rPr>
          <w:b/>
          <w:bCs/>
          <w:sz w:val="22"/>
          <w:szCs w:val="22"/>
          <w:lang w:val="en-US"/>
        </w:rPr>
        <w:t xml:space="preserve"> number of the </w:t>
      </w:r>
      <w:r w:rsidR="00B953A2">
        <w:rPr>
          <w:b/>
          <w:bCs/>
          <w:sz w:val="22"/>
          <w:szCs w:val="22"/>
          <w:lang w:val="en-US"/>
        </w:rPr>
        <w:t xml:space="preserve"> </w:t>
      </w:r>
      <w:r w:rsidRPr="00B06C63">
        <w:rPr>
          <w:b/>
          <w:bCs/>
          <w:sz w:val="22"/>
          <w:szCs w:val="22"/>
          <w:lang w:val="en-US"/>
        </w:rPr>
        <w:t>carrier concentration at ENZP</w:t>
      </w:r>
      <w:r w:rsidR="00CB12DF">
        <w:rPr>
          <w:b/>
          <w:bCs/>
          <w:sz w:val="22"/>
          <w:szCs w:val="22"/>
          <w:lang w:val="en-US"/>
        </w:rPr>
        <w:t xml:space="preserve"> regime </w:t>
      </w:r>
    </w:p>
    <w:p w14:paraId="72874511" w14:textId="401F7CD0" w:rsidR="00D21B8F" w:rsidRPr="003A734D" w:rsidRDefault="00D21B8F" w:rsidP="0045152A">
      <w:pPr>
        <w:tabs>
          <w:tab w:val="left" w:pos="2469"/>
        </w:tabs>
        <w:rPr>
          <w:lang w:val="en-US"/>
        </w:rPr>
      </w:pPr>
    </w:p>
    <w:p w14:paraId="68308E86" w14:textId="0391BA82" w:rsidR="006A1D25" w:rsidRPr="00E3517A" w:rsidRDefault="009F7548" w:rsidP="00E3517A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In the </w:t>
      </w:r>
      <w:r w:rsidRPr="00EB0F47">
        <w:rPr>
          <w:b/>
          <w:bCs/>
          <w:sz w:val="20"/>
          <w:szCs w:val="20"/>
          <w:lang w:val="en-US"/>
        </w:rPr>
        <w:t>Fig</w:t>
      </w:r>
      <w:r w:rsidR="00854E68" w:rsidRPr="00EB0F47">
        <w:rPr>
          <w:b/>
          <w:bCs/>
          <w:sz w:val="20"/>
          <w:szCs w:val="20"/>
          <w:lang w:val="en-US"/>
        </w:rPr>
        <w:t>ure</w:t>
      </w:r>
      <w:r w:rsidRPr="00EB0F47">
        <w:rPr>
          <w:b/>
          <w:bCs/>
          <w:sz w:val="20"/>
          <w:szCs w:val="20"/>
          <w:lang w:val="en-US"/>
        </w:rPr>
        <w:t xml:space="preserve"> S6</w:t>
      </w:r>
      <w:r w:rsidR="005019C6">
        <w:rPr>
          <w:sz w:val="20"/>
          <w:szCs w:val="20"/>
          <w:lang w:val="en-US"/>
        </w:rPr>
        <w:t>, presented below, it</w:t>
      </w:r>
      <w:r w:rsidR="00E3517A" w:rsidRPr="00E3517A">
        <w:rPr>
          <w:sz w:val="20"/>
          <w:szCs w:val="20"/>
          <w:lang w:val="en-US"/>
        </w:rPr>
        <w:t xml:space="preserve"> is possible to </w:t>
      </w:r>
      <w:r w:rsidR="005019C6">
        <w:rPr>
          <w:sz w:val="20"/>
          <w:szCs w:val="20"/>
          <w:lang w:val="en-US"/>
        </w:rPr>
        <w:t>observe</w:t>
      </w:r>
      <w:r w:rsidR="005019C6" w:rsidRPr="00E3517A">
        <w:rPr>
          <w:sz w:val="20"/>
          <w:szCs w:val="20"/>
          <w:lang w:val="en-US"/>
        </w:rPr>
        <w:t xml:space="preserve"> </w:t>
      </w:r>
      <w:r w:rsidR="00E3517A" w:rsidRPr="00E3517A">
        <w:rPr>
          <w:sz w:val="20"/>
          <w:szCs w:val="20"/>
          <w:lang w:val="en-US"/>
        </w:rPr>
        <w:t xml:space="preserve">the </w:t>
      </w:r>
      <w:r w:rsidR="00100BE4">
        <w:rPr>
          <w:sz w:val="20"/>
          <w:szCs w:val="20"/>
          <w:lang w:val="en-US"/>
        </w:rPr>
        <w:t>change in</w:t>
      </w:r>
      <w:r w:rsidR="00E3517A" w:rsidRPr="00E3517A">
        <w:rPr>
          <w:sz w:val="20"/>
          <w:szCs w:val="20"/>
          <w:lang w:val="en-US"/>
        </w:rPr>
        <w:t xml:space="preserve"> phase </w:t>
      </w:r>
      <w:r w:rsidR="00100BE4">
        <w:rPr>
          <w:sz w:val="20"/>
          <w:szCs w:val="20"/>
          <w:lang w:val="en-US"/>
        </w:rPr>
        <w:t xml:space="preserve">of the E, H, P into the HMM </w:t>
      </w:r>
      <w:r w:rsidR="00E3517A" w:rsidRPr="00E3517A">
        <w:rPr>
          <w:sz w:val="20"/>
          <w:szCs w:val="20"/>
          <w:lang w:val="en-US"/>
        </w:rPr>
        <w:t xml:space="preserve">as a function of the </w:t>
      </w:r>
      <w:r w:rsidR="00E3517A" w:rsidRPr="00E3517A">
        <w:rPr>
          <w:i/>
          <w:iCs/>
          <w:sz w:val="20"/>
          <w:szCs w:val="20"/>
          <w:lang w:val="en-US"/>
        </w:rPr>
        <w:t xml:space="preserve">N </w:t>
      </w:r>
      <w:r w:rsidR="00E3517A" w:rsidRPr="00E3517A">
        <w:rPr>
          <w:sz w:val="20"/>
          <w:szCs w:val="20"/>
          <w:lang w:val="en-US"/>
        </w:rPr>
        <w:t>carrier concentration. As the</w:t>
      </w:r>
      <w:r w:rsidR="00E3517A" w:rsidRPr="009E176E">
        <w:rPr>
          <w:i/>
          <w:iCs/>
          <w:sz w:val="20"/>
          <w:szCs w:val="20"/>
          <w:lang w:val="en-US"/>
        </w:rPr>
        <w:t xml:space="preserve"> </w:t>
      </w:r>
      <w:r w:rsidR="009E176E" w:rsidRPr="009E176E">
        <w:rPr>
          <w:i/>
          <w:iCs/>
          <w:sz w:val="20"/>
          <w:szCs w:val="20"/>
          <w:lang w:val="en-US"/>
        </w:rPr>
        <w:t>N</w:t>
      </w:r>
      <w:r w:rsidR="009E176E">
        <w:rPr>
          <w:sz w:val="20"/>
          <w:szCs w:val="20"/>
          <w:lang w:val="en-US"/>
        </w:rPr>
        <w:t xml:space="preserve"> n</w:t>
      </w:r>
      <w:r w:rsidR="00E3517A" w:rsidRPr="00E3517A">
        <w:rPr>
          <w:sz w:val="20"/>
          <w:szCs w:val="20"/>
          <w:lang w:val="en-US"/>
        </w:rPr>
        <w:t xml:space="preserve">umber of the carrier gets higher a better </w:t>
      </w:r>
      <w:r w:rsidR="00317FAB">
        <w:rPr>
          <w:sz w:val="20"/>
          <w:szCs w:val="20"/>
          <w:lang w:val="en-US"/>
        </w:rPr>
        <w:t>phase-</w:t>
      </w:r>
      <w:r w:rsidR="00E3517A" w:rsidRPr="00E3517A">
        <w:rPr>
          <w:sz w:val="20"/>
          <w:szCs w:val="20"/>
          <w:lang w:val="en-US"/>
        </w:rPr>
        <w:t>match interplay between the HMM and the incoming dipole frequency oscillations is observed</w:t>
      </w:r>
      <w:r w:rsidR="00AA7AED">
        <w:rPr>
          <w:sz w:val="20"/>
          <w:szCs w:val="20"/>
          <w:lang w:val="en-US"/>
        </w:rPr>
        <w:t>. Thus, a</w:t>
      </w:r>
      <w:r w:rsidR="00E3517A" w:rsidRPr="00E3517A">
        <w:rPr>
          <w:sz w:val="20"/>
          <w:szCs w:val="20"/>
          <w:lang w:val="en-US"/>
        </w:rPr>
        <w:t xml:space="preserve"> better collimation of light</w:t>
      </w:r>
      <w:r w:rsidR="00AA7AED">
        <w:rPr>
          <w:sz w:val="20"/>
          <w:szCs w:val="20"/>
          <w:lang w:val="en-US"/>
        </w:rPr>
        <w:t xml:space="preserve">, </w:t>
      </w:r>
      <w:r w:rsidR="00E3517A" w:rsidRPr="00E3517A">
        <w:rPr>
          <w:sz w:val="20"/>
          <w:szCs w:val="20"/>
          <w:lang w:val="en-US"/>
        </w:rPr>
        <w:t>within the structure</w:t>
      </w:r>
      <w:r w:rsidR="00AA7AED">
        <w:rPr>
          <w:sz w:val="20"/>
          <w:szCs w:val="20"/>
          <w:lang w:val="en-US"/>
        </w:rPr>
        <w:t>, takes place</w:t>
      </w:r>
      <w:r w:rsidR="00E3517A">
        <w:rPr>
          <w:sz w:val="20"/>
          <w:szCs w:val="20"/>
          <w:lang w:val="en-US"/>
        </w:rPr>
        <w:t xml:space="preserve"> due to </w:t>
      </w:r>
      <w:r w:rsidR="00AA7AED">
        <w:rPr>
          <w:sz w:val="20"/>
          <w:szCs w:val="20"/>
          <w:lang w:val="en-US"/>
        </w:rPr>
        <w:t>the nearly</w:t>
      </w:r>
      <w:r w:rsidR="00E3517A">
        <w:rPr>
          <w:sz w:val="20"/>
          <w:szCs w:val="20"/>
          <w:lang w:val="en-US"/>
        </w:rPr>
        <w:t xml:space="preserve"> in-phase interaction between the dipole and the HMM</w:t>
      </w:r>
      <w:r w:rsidR="00E3517A" w:rsidRPr="00E3517A">
        <w:rPr>
          <w:sz w:val="20"/>
          <w:szCs w:val="20"/>
          <w:lang w:val="en-US"/>
        </w:rPr>
        <w:t>.</w:t>
      </w:r>
    </w:p>
    <w:p w14:paraId="754092E1" w14:textId="0439A85B" w:rsidR="006A1D25" w:rsidRDefault="005D271F" w:rsidP="0092520E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825152" behindDoc="0" locked="0" layoutInCell="1" allowOverlap="1" wp14:anchorId="4A4A4C76" wp14:editId="0C697F65">
            <wp:simplePos x="0" y="0"/>
            <wp:positionH relativeFrom="column">
              <wp:posOffset>-160543</wp:posOffset>
            </wp:positionH>
            <wp:positionV relativeFrom="paragraph">
              <wp:posOffset>81430</wp:posOffset>
            </wp:positionV>
            <wp:extent cx="6367145" cy="6479540"/>
            <wp:effectExtent l="0" t="0" r="0" b="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714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EEE2F" w14:textId="28F680FA" w:rsidR="006A1D25" w:rsidRDefault="006A1D25" w:rsidP="0092520E">
      <w:pPr>
        <w:rPr>
          <w:lang w:val="en-US"/>
        </w:rPr>
      </w:pPr>
    </w:p>
    <w:p w14:paraId="480FA213" w14:textId="4F1F5909" w:rsidR="006A1D25" w:rsidRDefault="006A1D25" w:rsidP="0092520E">
      <w:pPr>
        <w:rPr>
          <w:lang w:val="en-US"/>
        </w:rPr>
      </w:pPr>
    </w:p>
    <w:p w14:paraId="3F65DB00" w14:textId="4596613B" w:rsidR="006A1D25" w:rsidRDefault="006A1D25" w:rsidP="0092520E">
      <w:pPr>
        <w:rPr>
          <w:lang w:val="en-US"/>
        </w:rPr>
      </w:pPr>
    </w:p>
    <w:p w14:paraId="2DBBC098" w14:textId="68459A4C" w:rsidR="006A1D25" w:rsidRDefault="006A1D25" w:rsidP="0092520E">
      <w:pPr>
        <w:rPr>
          <w:lang w:val="en-US"/>
        </w:rPr>
      </w:pPr>
    </w:p>
    <w:p w14:paraId="513D500B" w14:textId="38348831" w:rsidR="004363A2" w:rsidRDefault="004363A2" w:rsidP="0092520E">
      <w:pPr>
        <w:rPr>
          <w:lang w:val="en-US"/>
        </w:rPr>
      </w:pPr>
    </w:p>
    <w:p w14:paraId="5259A39B" w14:textId="53E6490C" w:rsidR="004363A2" w:rsidRDefault="004363A2" w:rsidP="0092520E">
      <w:pPr>
        <w:rPr>
          <w:lang w:val="en-US"/>
        </w:rPr>
      </w:pPr>
    </w:p>
    <w:p w14:paraId="448D4619" w14:textId="7AC706C5" w:rsidR="004363A2" w:rsidRDefault="004363A2" w:rsidP="0092520E">
      <w:pPr>
        <w:rPr>
          <w:lang w:val="en-US"/>
        </w:rPr>
      </w:pPr>
    </w:p>
    <w:p w14:paraId="405B9DAA" w14:textId="15BC6464" w:rsidR="004363A2" w:rsidRDefault="004363A2" w:rsidP="0092520E">
      <w:pPr>
        <w:rPr>
          <w:lang w:val="en-US"/>
        </w:rPr>
      </w:pPr>
    </w:p>
    <w:p w14:paraId="77641DCD" w14:textId="56D83AA1" w:rsidR="004363A2" w:rsidRDefault="004363A2" w:rsidP="0092520E">
      <w:pPr>
        <w:rPr>
          <w:lang w:val="en-US"/>
        </w:rPr>
      </w:pPr>
    </w:p>
    <w:p w14:paraId="404E27C0" w14:textId="1157D4DB" w:rsidR="004363A2" w:rsidRDefault="004363A2" w:rsidP="0092520E">
      <w:pPr>
        <w:rPr>
          <w:lang w:val="en-US"/>
        </w:rPr>
      </w:pPr>
    </w:p>
    <w:p w14:paraId="718DA2CF" w14:textId="61ABC374" w:rsidR="004363A2" w:rsidRDefault="004363A2" w:rsidP="0092520E">
      <w:pPr>
        <w:rPr>
          <w:lang w:val="en-US"/>
        </w:rPr>
      </w:pPr>
    </w:p>
    <w:p w14:paraId="1576147B" w14:textId="6DFC7644" w:rsidR="004363A2" w:rsidRDefault="004363A2" w:rsidP="0092520E">
      <w:pPr>
        <w:rPr>
          <w:lang w:val="en-US"/>
        </w:rPr>
      </w:pPr>
    </w:p>
    <w:p w14:paraId="095208C4" w14:textId="2B26F6A2" w:rsidR="004363A2" w:rsidRDefault="004363A2" w:rsidP="0092520E">
      <w:pPr>
        <w:rPr>
          <w:lang w:val="en-US"/>
        </w:rPr>
      </w:pPr>
    </w:p>
    <w:p w14:paraId="10D07DDF" w14:textId="29797F66" w:rsidR="004363A2" w:rsidRDefault="004363A2" w:rsidP="0092520E">
      <w:pPr>
        <w:rPr>
          <w:lang w:val="en-US"/>
        </w:rPr>
      </w:pPr>
    </w:p>
    <w:p w14:paraId="3519260D" w14:textId="20D58AD4" w:rsidR="004363A2" w:rsidRDefault="004363A2" w:rsidP="0092520E">
      <w:pPr>
        <w:rPr>
          <w:lang w:val="en-US"/>
        </w:rPr>
      </w:pPr>
    </w:p>
    <w:p w14:paraId="3B3BB325" w14:textId="7C545AE5" w:rsidR="004363A2" w:rsidRDefault="004363A2" w:rsidP="0092520E">
      <w:pPr>
        <w:rPr>
          <w:lang w:val="en-US"/>
        </w:rPr>
      </w:pPr>
    </w:p>
    <w:p w14:paraId="4B2FF5D5" w14:textId="09F6C2ED" w:rsidR="004363A2" w:rsidRDefault="004363A2" w:rsidP="0092520E">
      <w:pPr>
        <w:rPr>
          <w:lang w:val="en-US"/>
        </w:rPr>
      </w:pPr>
    </w:p>
    <w:p w14:paraId="5AA0A9B4" w14:textId="609B53A7" w:rsidR="004363A2" w:rsidRDefault="004363A2" w:rsidP="0092520E">
      <w:pPr>
        <w:rPr>
          <w:lang w:val="en-US"/>
        </w:rPr>
      </w:pPr>
    </w:p>
    <w:p w14:paraId="41E511C6" w14:textId="0BE7A62F" w:rsidR="004363A2" w:rsidRDefault="004363A2" w:rsidP="0092520E">
      <w:pPr>
        <w:rPr>
          <w:lang w:val="en-US"/>
        </w:rPr>
      </w:pPr>
    </w:p>
    <w:p w14:paraId="50DF16F7" w14:textId="1980DCEC" w:rsidR="004363A2" w:rsidRDefault="004363A2" w:rsidP="0092520E">
      <w:pPr>
        <w:rPr>
          <w:lang w:val="en-US"/>
        </w:rPr>
      </w:pPr>
    </w:p>
    <w:p w14:paraId="7FA7FF61" w14:textId="6AFD2E89" w:rsidR="004363A2" w:rsidRDefault="004363A2" w:rsidP="0092520E">
      <w:pPr>
        <w:rPr>
          <w:lang w:val="en-US"/>
        </w:rPr>
      </w:pPr>
    </w:p>
    <w:p w14:paraId="0DEF392E" w14:textId="2D71537B" w:rsidR="004363A2" w:rsidRDefault="004363A2" w:rsidP="0092520E">
      <w:pPr>
        <w:rPr>
          <w:lang w:val="en-US"/>
        </w:rPr>
      </w:pPr>
    </w:p>
    <w:p w14:paraId="6F9C713E" w14:textId="5FB15660" w:rsidR="004363A2" w:rsidRDefault="004363A2" w:rsidP="0092520E">
      <w:pPr>
        <w:rPr>
          <w:lang w:val="en-US"/>
        </w:rPr>
      </w:pPr>
    </w:p>
    <w:p w14:paraId="314B8EA5" w14:textId="3AAC2DC1" w:rsidR="004363A2" w:rsidRDefault="004363A2" w:rsidP="0092520E">
      <w:pPr>
        <w:rPr>
          <w:lang w:val="en-US"/>
        </w:rPr>
      </w:pPr>
    </w:p>
    <w:p w14:paraId="7A640878" w14:textId="6AA5EF1C" w:rsidR="004363A2" w:rsidRDefault="004363A2" w:rsidP="0092520E">
      <w:pPr>
        <w:rPr>
          <w:lang w:val="en-US"/>
        </w:rPr>
      </w:pPr>
    </w:p>
    <w:p w14:paraId="7AD2E766" w14:textId="08043948" w:rsidR="004363A2" w:rsidRDefault="004363A2" w:rsidP="0092520E">
      <w:pPr>
        <w:rPr>
          <w:lang w:val="en-US"/>
        </w:rPr>
      </w:pPr>
    </w:p>
    <w:p w14:paraId="25163123" w14:textId="5F67C51C" w:rsidR="004363A2" w:rsidRDefault="004363A2" w:rsidP="0092520E">
      <w:pPr>
        <w:rPr>
          <w:lang w:val="en-US"/>
        </w:rPr>
      </w:pPr>
    </w:p>
    <w:p w14:paraId="2B01A242" w14:textId="78BA84B5" w:rsidR="004363A2" w:rsidRDefault="004363A2" w:rsidP="0092520E">
      <w:pPr>
        <w:rPr>
          <w:lang w:val="en-US"/>
        </w:rPr>
      </w:pPr>
    </w:p>
    <w:p w14:paraId="2681FF94" w14:textId="643692ED" w:rsidR="004363A2" w:rsidRDefault="004363A2" w:rsidP="0092520E">
      <w:pPr>
        <w:rPr>
          <w:lang w:val="en-US"/>
        </w:rPr>
      </w:pPr>
    </w:p>
    <w:p w14:paraId="1CAF76DA" w14:textId="126F3A20" w:rsidR="004363A2" w:rsidRDefault="004363A2" w:rsidP="0092520E">
      <w:pPr>
        <w:rPr>
          <w:lang w:val="en-US"/>
        </w:rPr>
      </w:pPr>
    </w:p>
    <w:p w14:paraId="5015A88D" w14:textId="69F01BA3" w:rsidR="004363A2" w:rsidRDefault="004363A2" w:rsidP="0092520E">
      <w:pPr>
        <w:rPr>
          <w:lang w:val="en-US"/>
        </w:rPr>
      </w:pPr>
    </w:p>
    <w:p w14:paraId="3B612411" w14:textId="18B17094" w:rsidR="004363A2" w:rsidRDefault="004363A2" w:rsidP="0092520E">
      <w:pPr>
        <w:rPr>
          <w:lang w:val="en-US"/>
        </w:rPr>
      </w:pPr>
    </w:p>
    <w:p w14:paraId="6A388D6B" w14:textId="16962FCB" w:rsidR="004363A2" w:rsidRDefault="004363A2" w:rsidP="0092520E">
      <w:pPr>
        <w:rPr>
          <w:lang w:val="en-US"/>
        </w:rPr>
      </w:pPr>
    </w:p>
    <w:p w14:paraId="1AB44422" w14:textId="10A68779" w:rsidR="004363A2" w:rsidRDefault="004363A2" w:rsidP="0092520E">
      <w:pPr>
        <w:rPr>
          <w:lang w:val="en-US"/>
        </w:rPr>
      </w:pPr>
    </w:p>
    <w:p w14:paraId="5FA7EC7F" w14:textId="48289F2D" w:rsidR="004363A2" w:rsidRDefault="004363A2" w:rsidP="0092520E">
      <w:pPr>
        <w:rPr>
          <w:lang w:val="en-US"/>
        </w:rPr>
      </w:pPr>
    </w:p>
    <w:p w14:paraId="596F4F6C" w14:textId="1E46C66A" w:rsidR="004363A2" w:rsidRDefault="004363A2" w:rsidP="0092520E">
      <w:pPr>
        <w:rPr>
          <w:lang w:val="en-US"/>
        </w:rPr>
      </w:pPr>
    </w:p>
    <w:p w14:paraId="1C36A4BB" w14:textId="775A53B3" w:rsidR="004363A2" w:rsidRDefault="004363A2" w:rsidP="0092520E">
      <w:pPr>
        <w:rPr>
          <w:lang w:val="en-US"/>
        </w:rPr>
      </w:pPr>
    </w:p>
    <w:p w14:paraId="3A8B001E" w14:textId="04391FEB" w:rsidR="002C7F5B" w:rsidRPr="003A734D" w:rsidRDefault="002C7F5B" w:rsidP="00FA5DC6">
      <w:pPr>
        <w:spacing w:line="200" w:lineRule="exact"/>
        <w:jc w:val="both"/>
        <w:rPr>
          <w:color w:val="000000"/>
          <w:sz w:val="18"/>
          <w:szCs w:val="18"/>
        </w:rPr>
      </w:pPr>
      <w:r w:rsidRPr="00D46F5D">
        <w:rPr>
          <w:b/>
          <w:bCs/>
          <w:color w:val="000000"/>
          <w:sz w:val="18"/>
          <w:szCs w:val="18"/>
        </w:rPr>
        <w:t>Fig</w:t>
      </w:r>
      <w:r w:rsidR="00977953">
        <w:rPr>
          <w:b/>
          <w:bCs/>
          <w:color w:val="000000"/>
          <w:sz w:val="18"/>
          <w:szCs w:val="18"/>
          <w:lang w:val="en-US"/>
        </w:rPr>
        <w:t xml:space="preserve">ure </w:t>
      </w:r>
      <w:r w:rsidRPr="00D46F5D">
        <w:rPr>
          <w:b/>
          <w:bCs/>
          <w:color w:val="000000"/>
          <w:sz w:val="18"/>
          <w:szCs w:val="18"/>
          <w:lang w:val="en-US"/>
        </w:rPr>
        <w:t>S</w:t>
      </w:r>
      <w:r>
        <w:rPr>
          <w:b/>
          <w:bCs/>
          <w:color w:val="000000"/>
          <w:sz w:val="18"/>
          <w:szCs w:val="18"/>
          <w:lang w:val="en-US"/>
        </w:rPr>
        <w:t>6</w:t>
      </w:r>
      <w:r w:rsidRPr="00D46F5D">
        <w:rPr>
          <w:b/>
          <w:bCs/>
          <w:color w:val="000000"/>
          <w:sz w:val="18"/>
          <w:szCs w:val="18"/>
          <w:lang w:val="en-US"/>
        </w:rPr>
        <w:t>:</w:t>
      </w:r>
      <w:r w:rsidRPr="00C40AD8">
        <w:rPr>
          <w:color w:val="000000"/>
          <w:sz w:val="18"/>
          <w:szCs w:val="18"/>
        </w:rPr>
        <w:t xml:space="preserve">  </w:t>
      </w:r>
      <w:r w:rsidR="006F381D" w:rsidRPr="00C40AD8">
        <w:rPr>
          <w:color w:val="000000"/>
          <w:sz w:val="18"/>
          <w:szCs w:val="18"/>
        </w:rPr>
        <w:t>(a</w:t>
      </w:r>
      <w:r w:rsidR="006F381D">
        <w:rPr>
          <w:color w:val="000000"/>
          <w:sz w:val="18"/>
          <w:szCs w:val="18"/>
        </w:rPr>
        <w:t>-</w:t>
      </w:r>
      <w:r w:rsidR="004E0103">
        <w:rPr>
          <w:color w:val="000000"/>
          <w:sz w:val="18"/>
          <w:szCs w:val="18"/>
          <w:lang w:val="en-US"/>
        </w:rPr>
        <w:t>d</w:t>
      </w:r>
      <w:r w:rsidR="006F381D" w:rsidRPr="00C40AD8">
        <w:rPr>
          <w:color w:val="000000"/>
          <w:sz w:val="18"/>
          <w:szCs w:val="18"/>
        </w:rPr>
        <w:t>)</w:t>
      </w:r>
      <w:r w:rsidR="004E0103">
        <w:rPr>
          <w:color w:val="000000"/>
          <w:sz w:val="18"/>
          <w:szCs w:val="18"/>
          <w:lang w:val="en-US"/>
        </w:rPr>
        <w:t xml:space="preserve">(e-h) </w:t>
      </w:r>
      <w:r w:rsidR="006F381D" w:rsidRPr="00C40AD8">
        <w:rPr>
          <w:color w:val="000000"/>
          <w:sz w:val="18"/>
          <w:szCs w:val="18"/>
        </w:rPr>
        <w:t>Electric</w:t>
      </w:r>
      <w:r w:rsidR="006F381D">
        <w:rPr>
          <w:color w:val="000000"/>
          <w:sz w:val="18"/>
          <w:szCs w:val="18"/>
          <w:lang w:val="en-US"/>
        </w:rPr>
        <w:t xml:space="preserve"> </w:t>
      </w:r>
      <w:r w:rsidR="004E0103">
        <w:rPr>
          <w:color w:val="000000"/>
          <w:sz w:val="18"/>
          <w:szCs w:val="18"/>
          <w:lang w:val="en-US"/>
        </w:rPr>
        <w:t xml:space="preserve">filed phase response </w:t>
      </w:r>
      <w:r w:rsidR="006F381D">
        <w:rPr>
          <w:color w:val="000000"/>
          <w:sz w:val="18"/>
          <w:szCs w:val="18"/>
          <w:lang w:val="en-US"/>
        </w:rPr>
        <w:t>on the x</w:t>
      </w:r>
      <w:r w:rsidR="004E0103">
        <w:rPr>
          <w:color w:val="000000"/>
          <w:sz w:val="18"/>
          <w:szCs w:val="18"/>
          <w:lang w:val="en-US"/>
        </w:rPr>
        <w:t xml:space="preserve"> and y</w:t>
      </w:r>
      <w:r w:rsidR="006F381D">
        <w:rPr>
          <w:color w:val="000000"/>
          <w:sz w:val="18"/>
          <w:szCs w:val="18"/>
          <w:lang w:val="en-US"/>
        </w:rPr>
        <w:t xml:space="preserve"> axis</w:t>
      </w:r>
      <w:r w:rsidR="00FF408D">
        <w:rPr>
          <w:color w:val="000000"/>
          <w:sz w:val="18"/>
          <w:szCs w:val="18"/>
          <w:lang w:val="en-US"/>
        </w:rPr>
        <w:t>,</w:t>
      </w:r>
      <w:r w:rsidR="000519C0">
        <w:rPr>
          <w:color w:val="000000"/>
          <w:sz w:val="18"/>
          <w:szCs w:val="18"/>
          <w:lang w:val="en-US"/>
        </w:rPr>
        <w:t xml:space="preserve"> </w:t>
      </w:r>
      <w:r w:rsidR="006F381D">
        <w:rPr>
          <w:color w:val="000000"/>
          <w:sz w:val="18"/>
          <w:szCs w:val="18"/>
          <w:lang w:val="en-US"/>
        </w:rPr>
        <w:t>(</w:t>
      </w:r>
      <w:r w:rsidR="004E0103">
        <w:rPr>
          <w:color w:val="000000"/>
          <w:sz w:val="18"/>
          <w:szCs w:val="18"/>
          <w:lang w:val="en-US"/>
        </w:rPr>
        <w:t>i</w:t>
      </w:r>
      <w:r w:rsidR="006F381D">
        <w:rPr>
          <w:color w:val="000000"/>
          <w:sz w:val="18"/>
          <w:szCs w:val="18"/>
          <w:lang w:val="en-US"/>
        </w:rPr>
        <w:t>-</w:t>
      </w:r>
      <w:r w:rsidR="004E0103">
        <w:rPr>
          <w:color w:val="000000"/>
          <w:sz w:val="18"/>
          <w:szCs w:val="18"/>
          <w:lang w:val="en-US"/>
        </w:rPr>
        <w:t>l</w:t>
      </w:r>
      <w:r w:rsidR="006F381D">
        <w:rPr>
          <w:color w:val="000000"/>
          <w:sz w:val="18"/>
          <w:szCs w:val="18"/>
          <w:lang w:val="en-US"/>
        </w:rPr>
        <w:t>)</w:t>
      </w:r>
      <w:r w:rsidR="006F381D" w:rsidRPr="002C7F5B">
        <w:rPr>
          <w:color w:val="000000"/>
          <w:sz w:val="18"/>
          <w:szCs w:val="18"/>
        </w:rPr>
        <w:t xml:space="preserve"> </w:t>
      </w:r>
      <w:r w:rsidR="000519C0">
        <w:rPr>
          <w:color w:val="000000"/>
          <w:sz w:val="18"/>
          <w:szCs w:val="18"/>
          <w:lang w:val="en-US"/>
        </w:rPr>
        <w:t>M</w:t>
      </w:r>
      <w:r w:rsidR="006F381D" w:rsidRPr="002C7F5B">
        <w:rPr>
          <w:color w:val="000000"/>
          <w:sz w:val="18"/>
          <w:szCs w:val="18"/>
        </w:rPr>
        <w:t xml:space="preserve">agnetic </w:t>
      </w:r>
      <w:r w:rsidR="004E0103">
        <w:rPr>
          <w:color w:val="000000"/>
          <w:sz w:val="18"/>
          <w:szCs w:val="18"/>
          <w:lang w:val="en-US"/>
        </w:rPr>
        <w:t xml:space="preserve">filed phase response on z axis </w:t>
      </w:r>
      <w:r w:rsidR="006F381D" w:rsidRPr="002C7F5B">
        <w:rPr>
          <w:color w:val="000000"/>
          <w:sz w:val="18"/>
          <w:szCs w:val="18"/>
        </w:rPr>
        <w:t xml:space="preserve">and </w:t>
      </w:r>
      <w:r w:rsidR="004E0103">
        <w:rPr>
          <w:color w:val="000000"/>
          <w:sz w:val="18"/>
          <w:szCs w:val="18"/>
          <w:lang w:val="en-US"/>
        </w:rPr>
        <w:t xml:space="preserve">(m-p) </w:t>
      </w:r>
      <w:r w:rsidR="006F381D" w:rsidRPr="002C7F5B">
        <w:rPr>
          <w:color w:val="000000"/>
          <w:sz w:val="18"/>
          <w:szCs w:val="18"/>
        </w:rPr>
        <w:t>power</w:t>
      </w:r>
      <w:r w:rsidR="006F381D">
        <w:rPr>
          <w:color w:val="000000"/>
          <w:sz w:val="18"/>
          <w:szCs w:val="18"/>
          <w:lang w:val="en-US"/>
        </w:rPr>
        <w:t xml:space="preserve"> </w:t>
      </w:r>
      <w:r w:rsidR="004E0103">
        <w:rPr>
          <w:color w:val="000000"/>
          <w:sz w:val="18"/>
          <w:szCs w:val="18"/>
          <w:lang w:val="en-US"/>
        </w:rPr>
        <w:t>field phase response on y axis</w:t>
      </w:r>
      <w:r w:rsidR="00FF408D">
        <w:rPr>
          <w:color w:val="000000"/>
          <w:sz w:val="18"/>
          <w:szCs w:val="18"/>
          <w:lang w:val="en-US"/>
        </w:rPr>
        <w:t xml:space="preserve"> (in radiant </w:t>
      </w:r>
      <w:r w:rsidR="00317FAB">
        <w:rPr>
          <w:color w:val="000000"/>
          <w:sz w:val="18"/>
          <w:szCs w:val="18"/>
          <w:lang w:val="en-US"/>
        </w:rPr>
        <w:t>units</w:t>
      </w:r>
      <w:r w:rsidR="00FF408D">
        <w:rPr>
          <w:color w:val="000000"/>
          <w:sz w:val="18"/>
          <w:szCs w:val="18"/>
          <w:lang w:val="en-US"/>
        </w:rPr>
        <w:t xml:space="preserve">, respectively) </w:t>
      </w:r>
      <w:r w:rsidRPr="00C40AD8">
        <w:rPr>
          <w:color w:val="000000"/>
          <w:sz w:val="18"/>
          <w:szCs w:val="18"/>
        </w:rPr>
        <w:t xml:space="preserve"> </w:t>
      </w:r>
      <w:r w:rsidR="004E0103">
        <w:rPr>
          <w:color w:val="000000"/>
          <w:sz w:val="18"/>
          <w:szCs w:val="18"/>
          <w:lang w:val="en-US"/>
        </w:rPr>
        <w:t xml:space="preserve">for a dipole </w:t>
      </w:r>
      <w:r w:rsidRPr="00C40AD8">
        <w:rPr>
          <w:color w:val="000000"/>
          <w:sz w:val="18"/>
          <w:szCs w:val="18"/>
        </w:rPr>
        <w:t>placed in the</w:t>
      </w:r>
      <w:r w:rsidR="003A3D1C">
        <w:rPr>
          <w:color w:val="000000"/>
          <w:sz w:val="18"/>
          <w:szCs w:val="18"/>
          <w:lang w:val="en-US"/>
        </w:rPr>
        <w:t xml:space="preserve"> bottom layer of the </w:t>
      </w:r>
      <w:r w:rsidRPr="00C40AD8">
        <w:rPr>
          <w:color w:val="000000"/>
          <w:sz w:val="18"/>
          <w:szCs w:val="18"/>
        </w:rPr>
        <w:t xml:space="preserve"> HMM, </w:t>
      </w:r>
      <w:r w:rsidR="00773BA1">
        <w:rPr>
          <w:color w:val="000000"/>
          <w:sz w:val="18"/>
          <w:szCs w:val="18"/>
          <w:lang w:val="en-US"/>
        </w:rPr>
        <w:t>funneling</w:t>
      </w:r>
      <w:r w:rsidR="00773BA1" w:rsidRPr="00C40AD8">
        <w:rPr>
          <w:color w:val="000000"/>
          <w:sz w:val="18"/>
          <w:szCs w:val="18"/>
        </w:rPr>
        <w:t xml:space="preserve"> </w:t>
      </w:r>
      <w:r w:rsidRPr="00C40AD8">
        <w:rPr>
          <w:color w:val="000000"/>
          <w:sz w:val="18"/>
          <w:szCs w:val="18"/>
        </w:rPr>
        <w:t>polaritons- at ENZP regime</w:t>
      </w:r>
      <w:r w:rsidR="00A365C2">
        <w:rPr>
          <w:color w:val="000000"/>
          <w:sz w:val="18"/>
          <w:szCs w:val="18"/>
          <w:lang w:val="en-US"/>
        </w:rPr>
        <w:t xml:space="preserve">, </w:t>
      </w:r>
      <w:r>
        <w:rPr>
          <w:color w:val="000000"/>
          <w:sz w:val="18"/>
          <w:szCs w:val="18"/>
        </w:rPr>
        <w:t>for</w:t>
      </w:r>
      <w:r>
        <w:rPr>
          <w:color w:val="000000"/>
          <w:sz w:val="18"/>
          <w:szCs w:val="18"/>
          <w:lang w:val="en-US"/>
        </w:rPr>
        <w:t xml:space="preserve"> modulated </w:t>
      </w:r>
      <w:r>
        <w:rPr>
          <w:color w:val="000000"/>
          <w:sz w:val="18"/>
          <w:szCs w:val="18"/>
        </w:rPr>
        <w:t>ITO</w:t>
      </w:r>
      <w:r>
        <w:rPr>
          <w:color w:val="000000"/>
          <w:sz w:val="18"/>
          <w:szCs w:val="18"/>
          <w:lang w:val="en-US"/>
        </w:rPr>
        <w:t xml:space="preserve"> carrier concentration:</w:t>
      </w:r>
      <w:r>
        <w:rPr>
          <w:color w:val="000000"/>
          <w:sz w:val="18"/>
          <w:szCs w:val="18"/>
        </w:rPr>
        <w:t xml:space="preserve"> </w:t>
      </w:r>
      <w:r>
        <w:rPr>
          <w:sz w:val="18"/>
          <w:szCs w:val="18"/>
          <w:lang w:val="en-GB"/>
        </w:rPr>
        <w:t>5</w:t>
      </w:r>
      <w:r w:rsidRPr="007373CD">
        <w:rPr>
          <w:sz w:val="18"/>
          <w:szCs w:val="18"/>
          <w:lang w:val="en-GB"/>
        </w:rPr>
        <w:t>.</w:t>
      </w:r>
      <w:r>
        <w:rPr>
          <w:sz w:val="18"/>
          <w:szCs w:val="18"/>
          <w:lang w:val="en-GB"/>
        </w:rPr>
        <w:t>8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>, 7.0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>, 8.1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 xml:space="preserve">, </w:t>
      </w:r>
      <w:r w:rsidRPr="007373CD">
        <w:rPr>
          <w:sz w:val="18"/>
          <w:szCs w:val="18"/>
          <w:lang w:val="en-GB"/>
        </w:rPr>
        <w:t>9.</w:t>
      </w:r>
      <w:r>
        <w:rPr>
          <w:sz w:val="18"/>
          <w:szCs w:val="18"/>
          <w:lang w:val="en-GB"/>
        </w:rPr>
        <w:t>1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>, respectively.</w:t>
      </w:r>
    </w:p>
    <w:p w14:paraId="0477D0BF" w14:textId="3AD7647E" w:rsidR="00B06C63" w:rsidRDefault="00B06C63" w:rsidP="00DB23E3">
      <w:pPr>
        <w:tabs>
          <w:tab w:val="left" w:pos="5561"/>
        </w:tabs>
      </w:pPr>
    </w:p>
    <w:p w14:paraId="27DAF423" w14:textId="77777777" w:rsidR="005773EB" w:rsidRDefault="005773EB" w:rsidP="00DB23E3">
      <w:pPr>
        <w:tabs>
          <w:tab w:val="left" w:pos="5561"/>
        </w:tabs>
        <w:rPr>
          <w:lang w:val="en-US"/>
        </w:rPr>
      </w:pPr>
    </w:p>
    <w:p w14:paraId="5AF1F12C" w14:textId="77777777" w:rsidR="00F15C5F" w:rsidRDefault="00F15C5F" w:rsidP="00DB23E3">
      <w:pPr>
        <w:tabs>
          <w:tab w:val="left" w:pos="5561"/>
        </w:tabs>
        <w:rPr>
          <w:lang w:val="en-US"/>
        </w:rPr>
      </w:pPr>
    </w:p>
    <w:p w14:paraId="44A24CA1" w14:textId="77777777" w:rsidR="00F15C5F" w:rsidRDefault="00F15C5F" w:rsidP="00DB23E3">
      <w:pPr>
        <w:tabs>
          <w:tab w:val="left" w:pos="5561"/>
        </w:tabs>
        <w:rPr>
          <w:lang w:val="en-US"/>
        </w:rPr>
      </w:pPr>
    </w:p>
    <w:p w14:paraId="78E58C0D" w14:textId="5C0E120D" w:rsidR="00E13907" w:rsidRPr="00100BE4" w:rsidRDefault="00E13907" w:rsidP="00100BE4">
      <w:pPr>
        <w:pStyle w:val="ListParagraph"/>
        <w:numPr>
          <w:ilvl w:val="0"/>
          <w:numId w:val="7"/>
        </w:numPr>
        <w:jc w:val="both"/>
        <w:rPr>
          <w:b/>
          <w:bCs/>
          <w:sz w:val="22"/>
          <w:szCs w:val="22"/>
          <w:lang w:val="en-US"/>
        </w:rPr>
      </w:pPr>
      <w:r w:rsidRPr="00100BE4">
        <w:rPr>
          <w:b/>
          <w:bCs/>
          <w:sz w:val="22"/>
          <w:szCs w:val="22"/>
          <w:lang w:val="en-US"/>
        </w:rPr>
        <w:lastRenderedPageBreak/>
        <w:t>HMM as a tunable hyperlens resolution data</w:t>
      </w:r>
    </w:p>
    <w:p w14:paraId="29C650BD" w14:textId="77777777" w:rsidR="00CA3770" w:rsidRPr="00466EAF" w:rsidRDefault="00CA3770" w:rsidP="00466EAF">
      <w:pPr>
        <w:ind w:left="360"/>
        <w:jc w:val="both"/>
        <w:rPr>
          <w:b/>
          <w:bCs/>
          <w:sz w:val="22"/>
          <w:szCs w:val="22"/>
          <w:lang w:val="en-US"/>
        </w:rPr>
      </w:pPr>
    </w:p>
    <w:p w14:paraId="02231CDF" w14:textId="77777777" w:rsidR="00D9560D" w:rsidRPr="00CA3770" w:rsidRDefault="00D9560D" w:rsidP="00CA3770">
      <w:pPr>
        <w:ind w:left="360"/>
        <w:jc w:val="both"/>
        <w:rPr>
          <w:b/>
          <w:bCs/>
          <w:sz w:val="22"/>
          <w:szCs w:val="22"/>
          <w:lang w:val="en-US"/>
        </w:rPr>
      </w:pPr>
    </w:p>
    <w:p w14:paraId="3EE020A7" w14:textId="0255DFF3" w:rsidR="00D6457C" w:rsidRDefault="00103D47" w:rsidP="00103D47">
      <w:pPr>
        <w:tabs>
          <w:tab w:val="left" w:pos="5561"/>
        </w:tabs>
        <w:jc w:val="center"/>
        <w:rPr>
          <w:b/>
          <w:bCs/>
          <w:i/>
          <w:iCs/>
          <w:sz w:val="20"/>
          <w:szCs w:val="20"/>
          <w:lang w:val="en-US"/>
        </w:rPr>
      </w:pPr>
      <w:r w:rsidRPr="00EE164F">
        <w:rPr>
          <w:b/>
          <w:bCs/>
          <w:color w:val="000000"/>
          <w:sz w:val="22"/>
          <w:szCs w:val="22"/>
        </w:rPr>
        <w:t xml:space="preserve">Table </w:t>
      </w:r>
      <w:r>
        <w:rPr>
          <w:b/>
          <w:bCs/>
          <w:color w:val="000000"/>
          <w:sz w:val="22"/>
          <w:szCs w:val="22"/>
          <w:lang w:val="en-US"/>
        </w:rPr>
        <w:t>S</w:t>
      </w:r>
      <w:r w:rsidR="000C7812">
        <w:rPr>
          <w:b/>
          <w:bCs/>
          <w:color w:val="000000"/>
          <w:sz w:val="22"/>
          <w:szCs w:val="22"/>
          <w:lang w:val="en-US"/>
        </w:rPr>
        <w:t>2</w:t>
      </w:r>
      <w:r w:rsidRPr="00EE164F">
        <w:rPr>
          <w:b/>
          <w:bCs/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F459DA">
        <w:rPr>
          <w:b/>
          <w:bCs/>
          <w:sz w:val="20"/>
          <w:szCs w:val="20"/>
        </w:rPr>
        <w:t>Hyper</w:t>
      </w:r>
      <w:r>
        <w:rPr>
          <w:b/>
          <w:bCs/>
          <w:sz w:val="20"/>
          <w:szCs w:val="20"/>
          <w:lang w:val="en-US"/>
        </w:rPr>
        <w:t>lens HMM</w:t>
      </w:r>
      <w:r w:rsidRPr="00F459DA">
        <w:rPr>
          <w:b/>
          <w:bCs/>
          <w:sz w:val="20"/>
          <w:szCs w:val="20"/>
        </w:rPr>
        <w:t xml:space="preserve"> at </w:t>
      </w:r>
      <w:r w:rsidRPr="00F459DA">
        <w:rPr>
          <w:b/>
          <w:bCs/>
          <w:i/>
          <w:iCs/>
          <w:sz w:val="20"/>
          <w:szCs w:val="20"/>
        </w:rPr>
        <w:sym w:font="Symbol" w:char="F065"/>
      </w:r>
      <w:r>
        <w:rPr>
          <w:b/>
          <w:bCs/>
          <w:i/>
          <w:iCs/>
          <w:sz w:val="20"/>
          <w:szCs w:val="20"/>
        </w:rPr>
        <w:t xml:space="preserve"> </w:t>
      </w:r>
      <w:r w:rsidRPr="00F459DA">
        <w:rPr>
          <w:b/>
          <w:bCs/>
          <w:i/>
          <w:iCs/>
          <w:sz w:val="20"/>
          <w:szCs w:val="20"/>
        </w:rPr>
        <w:t xml:space="preserve">-near-zero </w:t>
      </w:r>
      <w:r>
        <w:rPr>
          <w:b/>
          <w:bCs/>
          <w:i/>
          <w:iCs/>
          <w:sz w:val="20"/>
          <w:szCs w:val="20"/>
        </w:rPr>
        <w:t>and</w:t>
      </w:r>
      <w:r w:rsidRPr="00F459DA">
        <w:rPr>
          <w:b/>
          <w:bCs/>
          <w:i/>
          <w:iCs/>
          <w:sz w:val="20"/>
          <w:szCs w:val="20"/>
        </w:rPr>
        <w:t xml:space="preserve"> </w:t>
      </w:r>
      <w:r w:rsidRPr="00486B4F">
        <w:rPr>
          <w:b/>
          <w:bCs/>
          <w:i/>
          <w:iCs/>
          <w:sz w:val="20"/>
          <w:szCs w:val="20"/>
        </w:rPr>
        <w:t>pole</w:t>
      </w:r>
      <w:r w:rsidRPr="00EE164F"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>wavelengths</w:t>
      </w:r>
      <w:r w:rsidR="008246B0">
        <w:rPr>
          <w:b/>
          <w:bCs/>
          <w:i/>
          <w:iCs/>
          <w:sz w:val="20"/>
          <w:szCs w:val="20"/>
          <w:lang w:val="en-US"/>
        </w:rPr>
        <w:t>: max resolution</w:t>
      </w:r>
      <w:r w:rsidR="00D6457C">
        <w:rPr>
          <w:b/>
          <w:bCs/>
          <w:i/>
          <w:iCs/>
          <w:sz w:val="20"/>
          <w:szCs w:val="20"/>
          <w:lang w:val="en-US"/>
        </w:rPr>
        <w:t xml:space="preserve"> and </w:t>
      </w:r>
      <w:r w:rsidR="00A06A1F">
        <w:rPr>
          <w:b/>
          <w:bCs/>
          <w:i/>
          <w:iCs/>
          <w:sz w:val="20"/>
          <w:szCs w:val="20"/>
          <w:lang w:val="en-US"/>
        </w:rPr>
        <w:t>Abbe</w:t>
      </w:r>
      <w:r w:rsidR="00473656">
        <w:rPr>
          <w:b/>
          <w:bCs/>
          <w:i/>
          <w:iCs/>
          <w:sz w:val="20"/>
          <w:szCs w:val="20"/>
          <w:lang w:val="en-US"/>
        </w:rPr>
        <w:t xml:space="preserve"> </w:t>
      </w:r>
      <w:r w:rsidR="00A06A1F">
        <w:rPr>
          <w:b/>
          <w:bCs/>
          <w:i/>
          <w:iCs/>
          <w:sz w:val="20"/>
          <w:szCs w:val="20"/>
          <w:lang w:val="en-US"/>
        </w:rPr>
        <w:t xml:space="preserve"> limit</w:t>
      </w:r>
    </w:p>
    <w:p w14:paraId="2D543F2C" w14:textId="5B5FEA6A" w:rsidR="00EF03A6" w:rsidRDefault="00103D47" w:rsidP="00466EAF">
      <w:pPr>
        <w:tabs>
          <w:tab w:val="left" w:pos="5561"/>
        </w:tabs>
        <w:jc w:val="center"/>
        <w:rPr>
          <w:lang w:val="en-US"/>
        </w:rPr>
      </w:pPr>
      <w:r>
        <w:rPr>
          <w:b/>
          <w:bCs/>
          <w:i/>
          <w:iCs/>
          <w:sz w:val="20"/>
          <w:szCs w:val="20"/>
        </w:rPr>
        <w:t xml:space="preserve"> </w:t>
      </w:r>
    </w:p>
    <w:tbl>
      <w:tblPr>
        <w:tblStyle w:val="PlainTable2"/>
        <w:tblW w:w="7667" w:type="dxa"/>
        <w:jc w:val="center"/>
        <w:tblLook w:val="04A0" w:firstRow="1" w:lastRow="0" w:firstColumn="1" w:lastColumn="0" w:noHBand="0" w:noVBand="1"/>
      </w:tblPr>
      <w:tblGrid>
        <w:gridCol w:w="2575"/>
        <w:gridCol w:w="2851"/>
        <w:gridCol w:w="2241"/>
      </w:tblGrid>
      <w:tr w:rsidR="00CA3770" w:rsidRPr="00466EAF" w14:paraId="4C619C9F" w14:textId="77777777" w:rsidTr="00466E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5" w:type="dxa"/>
          </w:tcPr>
          <w:p w14:paraId="39FC2CB2" w14:textId="7BC6630F" w:rsidR="00CA3770" w:rsidRPr="00466EAF" w:rsidRDefault="00CA561E" w:rsidP="00CA3770">
            <w:pPr>
              <w:jc w:val="center"/>
              <w:rPr>
                <w:sz w:val="22"/>
                <w:szCs w:val="22"/>
              </w:rPr>
            </w:pPr>
            <w:r w:rsidRPr="00EE164F">
              <w:rPr>
                <w:sz w:val="22"/>
                <w:szCs w:val="22"/>
              </w:rPr>
              <w:t xml:space="preserve">ENZP working </w:t>
            </w:r>
            <w:r w:rsidRPr="00EE164F">
              <w:rPr>
                <w:sz w:val="22"/>
                <w:szCs w:val="22"/>
              </w:rPr>
              <w:sym w:font="Symbol" w:char="F06C"/>
            </w:r>
            <w:r w:rsidRPr="00EE164F">
              <w:rPr>
                <w:sz w:val="22"/>
                <w:szCs w:val="22"/>
              </w:rPr>
              <w:t xml:space="preserve"> </w:t>
            </w:r>
            <w:r w:rsidR="00CA3770" w:rsidRPr="00466EAF">
              <w:rPr>
                <w:sz w:val="22"/>
                <w:szCs w:val="22"/>
              </w:rPr>
              <w:t>[nm]</w:t>
            </w:r>
          </w:p>
          <w:p w14:paraId="1A4B85E1" w14:textId="77777777" w:rsidR="00CA3770" w:rsidRPr="00466EAF" w:rsidRDefault="00CA3770" w:rsidP="00CA3770">
            <w:pPr>
              <w:rPr>
                <w:sz w:val="22"/>
                <w:szCs w:val="22"/>
              </w:rPr>
            </w:pPr>
          </w:p>
        </w:tc>
        <w:tc>
          <w:tcPr>
            <w:tcW w:w="2851" w:type="dxa"/>
          </w:tcPr>
          <w:p w14:paraId="5E5BBAB7" w14:textId="77777777" w:rsidR="00CA3770" w:rsidRPr="00466EAF" w:rsidRDefault="00CA3770" w:rsidP="00CA37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466EAF">
              <w:rPr>
                <w:sz w:val="22"/>
                <w:szCs w:val="22"/>
              </w:rPr>
              <w:t xml:space="preserve">Max resolution </w:t>
            </w:r>
            <w:r w:rsidRPr="00466EAF">
              <w:rPr>
                <w:sz w:val="22"/>
                <w:szCs w:val="22"/>
                <w:lang w:val="en-US"/>
              </w:rPr>
              <w:t>for</w:t>
            </w:r>
            <w:r w:rsidRPr="00466EAF">
              <w:rPr>
                <w:sz w:val="22"/>
                <w:szCs w:val="22"/>
              </w:rPr>
              <w:t xml:space="preserve"> confocal microscope</w:t>
            </w:r>
            <w:r w:rsidRPr="00466EAF">
              <w:rPr>
                <w:sz w:val="22"/>
                <w:szCs w:val="22"/>
                <w:lang w:val="en-US"/>
              </w:rPr>
              <w:t xml:space="preserve"> </w:t>
            </w:r>
            <w:r w:rsidRPr="00466EAF">
              <w:rPr>
                <w:sz w:val="22"/>
                <w:szCs w:val="22"/>
              </w:rPr>
              <w:t>(</w:t>
            </w:r>
            <w:r w:rsidRPr="00466EAF">
              <w:rPr>
                <w:sz w:val="22"/>
                <w:szCs w:val="22"/>
                <w:lang w:val="it-IT"/>
              </w:rPr>
              <w:sym w:font="Symbol" w:char="F06C"/>
            </w:r>
            <w:r w:rsidRPr="00466EAF">
              <w:rPr>
                <w:sz w:val="22"/>
                <w:szCs w:val="22"/>
                <w:lang w:val="en-US"/>
              </w:rPr>
              <w:t>/1.53</w:t>
            </w:r>
            <w:r w:rsidRPr="00466EAF">
              <w:rPr>
                <w:sz w:val="22"/>
                <w:szCs w:val="22"/>
              </w:rPr>
              <w:t>)</w:t>
            </w:r>
          </w:p>
          <w:p w14:paraId="0016DE3E" w14:textId="77777777" w:rsidR="00CA3770" w:rsidRPr="00466EAF" w:rsidRDefault="00CA3770" w:rsidP="00CA37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6EA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41" w:type="dxa"/>
          </w:tcPr>
          <w:p w14:paraId="2B1D830C" w14:textId="46213330" w:rsidR="00CA3770" w:rsidRPr="00466EAF" w:rsidRDefault="00CA3770" w:rsidP="00CA37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6EAF">
              <w:rPr>
                <w:sz w:val="22"/>
                <w:szCs w:val="22"/>
                <w:lang w:val="en-US"/>
              </w:rPr>
              <w:t>Abb</w:t>
            </w:r>
            <w:r w:rsidR="00D33498" w:rsidRPr="00DB0896">
              <w:rPr>
                <w:sz w:val="22"/>
                <w:szCs w:val="22"/>
                <w:lang w:val="en-US"/>
              </w:rPr>
              <w:t>e</w:t>
            </w:r>
            <w:r w:rsidRPr="00466EAF">
              <w:rPr>
                <w:sz w:val="22"/>
                <w:szCs w:val="22"/>
                <w:lang w:val="en-US"/>
              </w:rPr>
              <w:t xml:space="preserve"> limit (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>λ</m:t>
              </m:r>
            </m:oMath>
            <w:r w:rsidRPr="00466EAF">
              <w:rPr>
                <w:sz w:val="22"/>
                <w:szCs w:val="22"/>
                <w:lang w:val="en-US"/>
              </w:rPr>
              <w:t xml:space="preserve">/2.8) </w:t>
            </w:r>
          </w:p>
        </w:tc>
      </w:tr>
      <w:tr w:rsidR="00CA3770" w:rsidRPr="00466EAF" w14:paraId="515492F0" w14:textId="77777777" w:rsidTr="00466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5" w:type="dxa"/>
          </w:tcPr>
          <w:p w14:paraId="57C252E0" w14:textId="77777777" w:rsidR="00CA3770" w:rsidRPr="006265AA" w:rsidRDefault="00CA3770" w:rsidP="00CA3770">
            <w:pPr>
              <w:jc w:val="center"/>
              <w:rPr>
                <w:b w:val="0"/>
                <w:bCs w:val="0"/>
                <w:sz w:val="20"/>
                <w:szCs w:val="20"/>
                <w:lang w:val="it-IT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2739</w:t>
            </w:r>
          </w:p>
        </w:tc>
        <w:tc>
          <w:tcPr>
            <w:tcW w:w="2851" w:type="dxa"/>
          </w:tcPr>
          <w:p w14:paraId="54F23E34" w14:textId="77777777" w:rsidR="00CA3770" w:rsidRPr="006265AA" w:rsidRDefault="00CA3770" w:rsidP="00CA37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 xml:space="preserve">1790 nm </w:t>
            </w:r>
          </w:p>
        </w:tc>
        <w:tc>
          <w:tcPr>
            <w:tcW w:w="2241" w:type="dxa"/>
          </w:tcPr>
          <w:p w14:paraId="70AB92B4" w14:textId="38A95B60" w:rsidR="00CA3770" w:rsidRPr="006265AA" w:rsidRDefault="00CA3770" w:rsidP="00CA37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en-US"/>
              </w:rPr>
              <w:t>978</w:t>
            </w:r>
            <w:r w:rsidR="00862639" w:rsidRPr="006265AA">
              <w:rPr>
                <w:sz w:val="20"/>
                <w:szCs w:val="20"/>
                <w:lang w:val="en-US"/>
              </w:rPr>
              <w:t xml:space="preserve"> </w:t>
            </w:r>
            <w:r w:rsidR="00862639" w:rsidRPr="006265AA">
              <w:rPr>
                <w:sz w:val="20"/>
                <w:szCs w:val="20"/>
              </w:rPr>
              <w:t>nm</w:t>
            </w:r>
          </w:p>
        </w:tc>
      </w:tr>
      <w:tr w:rsidR="00CA3770" w:rsidRPr="00466EAF" w14:paraId="71504D6D" w14:textId="77777777" w:rsidTr="00466EAF">
        <w:trPr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5" w:type="dxa"/>
          </w:tcPr>
          <w:p w14:paraId="3495D615" w14:textId="77777777" w:rsidR="00CA3770" w:rsidRPr="006265AA" w:rsidRDefault="00CA3770" w:rsidP="00CA3770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2067</w:t>
            </w:r>
          </w:p>
        </w:tc>
        <w:tc>
          <w:tcPr>
            <w:tcW w:w="2851" w:type="dxa"/>
          </w:tcPr>
          <w:p w14:paraId="7342B5BF" w14:textId="77777777" w:rsidR="00CA3770" w:rsidRPr="006265AA" w:rsidRDefault="00CA3770" w:rsidP="00CA37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1350 nm</w:t>
            </w:r>
          </w:p>
        </w:tc>
        <w:tc>
          <w:tcPr>
            <w:tcW w:w="2241" w:type="dxa"/>
          </w:tcPr>
          <w:p w14:paraId="6EE85BCC" w14:textId="04837D9C" w:rsidR="00CA3770" w:rsidRPr="006265AA" w:rsidRDefault="00CA3770" w:rsidP="00CA37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t>738</w:t>
            </w:r>
            <w:r w:rsidR="00862639" w:rsidRPr="006265AA">
              <w:rPr>
                <w:sz w:val="20"/>
                <w:szCs w:val="20"/>
                <w:lang w:val="it-IT"/>
              </w:rPr>
              <w:t xml:space="preserve"> </w:t>
            </w:r>
            <w:r w:rsidR="00862639" w:rsidRPr="006265AA">
              <w:rPr>
                <w:sz w:val="20"/>
                <w:szCs w:val="20"/>
              </w:rPr>
              <w:t>nm</w:t>
            </w:r>
          </w:p>
        </w:tc>
      </w:tr>
      <w:tr w:rsidR="00CA3770" w:rsidRPr="00466EAF" w14:paraId="14756436" w14:textId="77777777" w:rsidTr="00466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5" w:type="dxa"/>
          </w:tcPr>
          <w:p w14:paraId="30B749EE" w14:textId="77777777" w:rsidR="00CA3770" w:rsidRPr="006265AA" w:rsidRDefault="00CA3770" w:rsidP="00CA3770">
            <w:pPr>
              <w:jc w:val="center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1865</w:t>
            </w:r>
          </w:p>
        </w:tc>
        <w:tc>
          <w:tcPr>
            <w:tcW w:w="2851" w:type="dxa"/>
          </w:tcPr>
          <w:p w14:paraId="029C08B4" w14:textId="77777777" w:rsidR="00CA3770" w:rsidRPr="006265AA" w:rsidRDefault="00CA3770" w:rsidP="00CA37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 xml:space="preserve">1218 nm </w:t>
            </w:r>
          </w:p>
        </w:tc>
        <w:tc>
          <w:tcPr>
            <w:tcW w:w="2241" w:type="dxa"/>
          </w:tcPr>
          <w:p w14:paraId="20246FA0" w14:textId="2E7FAA28" w:rsidR="00CA3770" w:rsidRPr="006265AA" w:rsidRDefault="00CA3770" w:rsidP="00CA37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t>666</w:t>
            </w:r>
            <w:r w:rsidR="00862639" w:rsidRPr="006265AA">
              <w:rPr>
                <w:sz w:val="20"/>
                <w:szCs w:val="20"/>
                <w:lang w:val="it-IT"/>
              </w:rPr>
              <w:t xml:space="preserve"> </w:t>
            </w:r>
            <w:r w:rsidR="00862639" w:rsidRPr="006265AA">
              <w:rPr>
                <w:sz w:val="20"/>
                <w:szCs w:val="20"/>
              </w:rPr>
              <w:t>nm</w:t>
            </w:r>
          </w:p>
        </w:tc>
      </w:tr>
      <w:tr w:rsidR="00CA3770" w:rsidRPr="00466EAF" w14:paraId="01836D86" w14:textId="77777777" w:rsidTr="00466EAF">
        <w:trPr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5" w:type="dxa"/>
          </w:tcPr>
          <w:p w14:paraId="7692277B" w14:textId="77777777" w:rsidR="00CA3770" w:rsidRPr="006265AA" w:rsidRDefault="00CA3770" w:rsidP="00CA3770">
            <w:pPr>
              <w:jc w:val="center"/>
              <w:rPr>
                <w:sz w:val="20"/>
                <w:szCs w:val="20"/>
                <w:lang w:val="it-IT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1724</w:t>
            </w:r>
          </w:p>
        </w:tc>
        <w:tc>
          <w:tcPr>
            <w:tcW w:w="2851" w:type="dxa"/>
          </w:tcPr>
          <w:p w14:paraId="60019EE8" w14:textId="77777777" w:rsidR="00CA3770" w:rsidRPr="006265AA" w:rsidRDefault="00CA3770" w:rsidP="00CA37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 xml:space="preserve"> 1724 nm </w:t>
            </w:r>
          </w:p>
        </w:tc>
        <w:tc>
          <w:tcPr>
            <w:tcW w:w="2241" w:type="dxa"/>
          </w:tcPr>
          <w:p w14:paraId="59178594" w14:textId="4FE8C6B3" w:rsidR="00CA3770" w:rsidRPr="006265AA" w:rsidRDefault="00CA3770" w:rsidP="00CA37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t>615</w:t>
            </w:r>
            <w:r w:rsidR="00862639" w:rsidRPr="006265AA">
              <w:rPr>
                <w:sz w:val="20"/>
                <w:szCs w:val="20"/>
                <w:lang w:val="it-IT"/>
              </w:rPr>
              <w:t xml:space="preserve"> </w:t>
            </w:r>
            <w:r w:rsidR="00862639" w:rsidRPr="006265AA">
              <w:rPr>
                <w:sz w:val="20"/>
                <w:szCs w:val="20"/>
              </w:rPr>
              <w:t>nm</w:t>
            </w:r>
          </w:p>
        </w:tc>
      </w:tr>
      <w:tr w:rsidR="00CA3770" w:rsidRPr="00466EAF" w14:paraId="78E68BC2" w14:textId="77777777" w:rsidTr="00466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5" w:type="dxa"/>
          </w:tcPr>
          <w:p w14:paraId="2A0D6667" w14:textId="77777777" w:rsidR="00CA3770" w:rsidRPr="006265AA" w:rsidRDefault="00CA3770" w:rsidP="00CA3770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1569</w:t>
            </w:r>
          </w:p>
        </w:tc>
        <w:tc>
          <w:tcPr>
            <w:tcW w:w="2851" w:type="dxa"/>
          </w:tcPr>
          <w:p w14:paraId="5F1E4426" w14:textId="77777777" w:rsidR="00CA3770" w:rsidRPr="006265AA" w:rsidRDefault="00CA3770" w:rsidP="00CA37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1025 nm</w:t>
            </w:r>
          </w:p>
        </w:tc>
        <w:tc>
          <w:tcPr>
            <w:tcW w:w="2241" w:type="dxa"/>
          </w:tcPr>
          <w:p w14:paraId="74B8CB32" w14:textId="1C6CEBDC" w:rsidR="00CA3770" w:rsidRPr="006265AA" w:rsidRDefault="00CA3770" w:rsidP="00CA37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t>560</w:t>
            </w:r>
            <w:r w:rsidR="00862639" w:rsidRPr="006265AA">
              <w:rPr>
                <w:sz w:val="20"/>
                <w:szCs w:val="20"/>
                <w:lang w:val="it-IT"/>
              </w:rPr>
              <w:t xml:space="preserve"> </w:t>
            </w:r>
            <w:r w:rsidR="00862639" w:rsidRPr="006265AA">
              <w:rPr>
                <w:sz w:val="20"/>
                <w:szCs w:val="20"/>
              </w:rPr>
              <w:t>nm</w:t>
            </w:r>
          </w:p>
        </w:tc>
      </w:tr>
    </w:tbl>
    <w:p w14:paraId="6442286E" w14:textId="77777777" w:rsidR="00D9560D" w:rsidRDefault="00D9560D" w:rsidP="00DB23E3">
      <w:pPr>
        <w:tabs>
          <w:tab w:val="left" w:pos="5561"/>
        </w:tabs>
        <w:rPr>
          <w:lang w:val="en-US"/>
        </w:rPr>
      </w:pPr>
    </w:p>
    <w:p w14:paraId="0D003496" w14:textId="77777777" w:rsidR="00103D47" w:rsidRDefault="00103D47" w:rsidP="00DB23E3">
      <w:pPr>
        <w:tabs>
          <w:tab w:val="left" w:pos="5561"/>
        </w:tabs>
        <w:rPr>
          <w:lang w:val="en-US"/>
        </w:rPr>
      </w:pPr>
    </w:p>
    <w:p w14:paraId="122D28B9" w14:textId="337D228D" w:rsidR="00103D47" w:rsidRDefault="00103D47" w:rsidP="00466EAF">
      <w:pPr>
        <w:tabs>
          <w:tab w:val="left" w:pos="5561"/>
        </w:tabs>
        <w:jc w:val="center"/>
        <w:rPr>
          <w:b/>
          <w:bCs/>
          <w:i/>
          <w:iCs/>
          <w:sz w:val="20"/>
          <w:szCs w:val="20"/>
        </w:rPr>
      </w:pPr>
      <w:r w:rsidRPr="00EE164F">
        <w:rPr>
          <w:b/>
          <w:bCs/>
          <w:color w:val="000000"/>
          <w:sz w:val="22"/>
          <w:szCs w:val="22"/>
        </w:rPr>
        <w:t xml:space="preserve">Table </w:t>
      </w:r>
      <w:r>
        <w:rPr>
          <w:b/>
          <w:bCs/>
          <w:color w:val="000000"/>
          <w:sz w:val="22"/>
          <w:szCs w:val="22"/>
          <w:lang w:val="en-US"/>
        </w:rPr>
        <w:t>S</w:t>
      </w:r>
      <w:r w:rsidR="005E059F">
        <w:rPr>
          <w:b/>
          <w:bCs/>
          <w:color w:val="000000"/>
          <w:sz w:val="22"/>
          <w:szCs w:val="22"/>
          <w:lang w:val="en-US"/>
        </w:rPr>
        <w:t>3</w:t>
      </w:r>
      <w:r w:rsidRPr="00EE164F">
        <w:rPr>
          <w:b/>
          <w:bCs/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F459DA">
        <w:rPr>
          <w:b/>
          <w:bCs/>
          <w:sz w:val="20"/>
          <w:szCs w:val="20"/>
        </w:rPr>
        <w:t>Hyper</w:t>
      </w:r>
      <w:r>
        <w:rPr>
          <w:b/>
          <w:bCs/>
          <w:sz w:val="20"/>
          <w:szCs w:val="20"/>
          <w:lang w:val="en-US"/>
        </w:rPr>
        <w:t>lens HMM</w:t>
      </w:r>
      <w:r w:rsidRPr="00F459DA">
        <w:rPr>
          <w:b/>
          <w:bCs/>
          <w:sz w:val="20"/>
          <w:szCs w:val="20"/>
        </w:rPr>
        <w:t xml:space="preserve"> at </w:t>
      </w:r>
      <w:r w:rsidRPr="00F459DA">
        <w:rPr>
          <w:b/>
          <w:bCs/>
          <w:i/>
          <w:iCs/>
          <w:sz w:val="20"/>
          <w:szCs w:val="20"/>
        </w:rPr>
        <w:sym w:font="Symbol" w:char="F065"/>
      </w:r>
      <w:r>
        <w:rPr>
          <w:b/>
          <w:bCs/>
          <w:i/>
          <w:iCs/>
          <w:sz w:val="20"/>
          <w:szCs w:val="20"/>
        </w:rPr>
        <w:t xml:space="preserve"> </w:t>
      </w:r>
      <w:r w:rsidRPr="00F459DA">
        <w:rPr>
          <w:b/>
          <w:bCs/>
          <w:i/>
          <w:iCs/>
          <w:sz w:val="20"/>
          <w:szCs w:val="20"/>
        </w:rPr>
        <w:t xml:space="preserve">-near-zero </w:t>
      </w:r>
      <w:r>
        <w:rPr>
          <w:b/>
          <w:bCs/>
          <w:i/>
          <w:iCs/>
          <w:sz w:val="20"/>
          <w:szCs w:val="20"/>
        </w:rPr>
        <w:t>and</w:t>
      </w:r>
      <w:r w:rsidRPr="00F459DA">
        <w:rPr>
          <w:b/>
          <w:bCs/>
          <w:i/>
          <w:iCs/>
          <w:sz w:val="20"/>
          <w:szCs w:val="20"/>
        </w:rPr>
        <w:t xml:space="preserve"> </w:t>
      </w:r>
      <w:r w:rsidRPr="00486B4F">
        <w:rPr>
          <w:b/>
          <w:bCs/>
          <w:i/>
          <w:iCs/>
          <w:sz w:val="20"/>
          <w:szCs w:val="20"/>
        </w:rPr>
        <w:t>pole</w:t>
      </w:r>
      <w:r w:rsidRPr="00EE164F"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>wavelengths:</w:t>
      </w:r>
      <w:r w:rsidRPr="00486B4F">
        <w:rPr>
          <w:b/>
          <w:bCs/>
          <w:i/>
          <w:iCs/>
          <w:sz w:val="20"/>
          <w:szCs w:val="20"/>
        </w:rPr>
        <w:t xml:space="preserve">  electric</w:t>
      </w:r>
      <w:r>
        <w:rPr>
          <w:b/>
          <w:bCs/>
          <w:i/>
          <w:iCs/>
          <w:sz w:val="20"/>
          <w:szCs w:val="20"/>
        </w:rPr>
        <w:t xml:space="preserve"> (E)</w:t>
      </w:r>
      <w:r w:rsidRPr="00486B4F"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 xml:space="preserve">&amp; magnetic (H) </w:t>
      </w:r>
      <w:r w:rsidRPr="00486B4F">
        <w:rPr>
          <w:b/>
          <w:bCs/>
          <w:i/>
          <w:iCs/>
          <w:sz w:val="20"/>
          <w:szCs w:val="20"/>
        </w:rPr>
        <w:t>counterpart</w:t>
      </w:r>
      <w:r>
        <w:rPr>
          <w:b/>
          <w:bCs/>
          <w:i/>
          <w:iCs/>
          <w:sz w:val="20"/>
          <w:szCs w:val="20"/>
        </w:rPr>
        <w:t xml:space="preserve"> </w:t>
      </w:r>
      <w:r w:rsidR="007839DC">
        <w:rPr>
          <w:b/>
          <w:bCs/>
          <w:i/>
          <w:iCs/>
          <w:sz w:val="20"/>
          <w:szCs w:val="20"/>
        </w:rPr>
        <w:t xml:space="preserve">for perpendicular dipole orientation  </w:t>
      </w:r>
    </w:p>
    <w:p w14:paraId="3D346B78" w14:textId="77777777" w:rsidR="00997E3A" w:rsidRDefault="00997E3A" w:rsidP="00466EAF">
      <w:pPr>
        <w:tabs>
          <w:tab w:val="left" w:pos="5561"/>
        </w:tabs>
        <w:jc w:val="center"/>
        <w:rPr>
          <w:lang w:val="en-US"/>
        </w:rPr>
      </w:pPr>
    </w:p>
    <w:tbl>
      <w:tblPr>
        <w:tblStyle w:val="PlainTable2"/>
        <w:tblW w:w="7764" w:type="dxa"/>
        <w:jc w:val="center"/>
        <w:tblLook w:val="04A0" w:firstRow="1" w:lastRow="0" w:firstColumn="1" w:lastColumn="0" w:noHBand="0" w:noVBand="1"/>
      </w:tblPr>
      <w:tblGrid>
        <w:gridCol w:w="1838"/>
        <w:gridCol w:w="2963"/>
        <w:gridCol w:w="2963"/>
      </w:tblGrid>
      <w:tr w:rsidR="007946EC" w:rsidRPr="008E0D27" w14:paraId="1B4F4721" w14:textId="77777777" w:rsidTr="00466E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4DC363E" w14:textId="066D2A6D" w:rsidR="007946EC" w:rsidRPr="00B25DDF" w:rsidRDefault="00CA561E" w:rsidP="00D47470">
            <w:pPr>
              <w:jc w:val="center"/>
              <w:rPr>
                <w:sz w:val="22"/>
                <w:szCs w:val="22"/>
              </w:rPr>
            </w:pPr>
            <w:r w:rsidRPr="00EE164F">
              <w:rPr>
                <w:sz w:val="22"/>
                <w:szCs w:val="22"/>
              </w:rPr>
              <w:t xml:space="preserve">ENZP working </w:t>
            </w:r>
            <w:r w:rsidRPr="00EE164F">
              <w:rPr>
                <w:sz w:val="22"/>
                <w:szCs w:val="22"/>
              </w:rPr>
              <w:sym w:font="Symbol" w:char="F06C"/>
            </w:r>
            <w:r w:rsidRPr="00EE164F">
              <w:rPr>
                <w:sz w:val="22"/>
                <w:szCs w:val="22"/>
              </w:rPr>
              <w:t xml:space="preserve"> </w:t>
            </w:r>
            <w:r w:rsidR="007946EC" w:rsidRPr="00B25DDF">
              <w:rPr>
                <w:sz w:val="22"/>
                <w:szCs w:val="22"/>
              </w:rPr>
              <w:t>[nm]</w:t>
            </w:r>
          </w:p>
          <w:p w14:paraId="3F19EA60" w14:textId="77777777" w:rsidR="007946EC" w:rsidRPr="00B25DDF" w:rsidRDefault="007946EC" w:rsidP="00D47470">
            <w:pPr>
              <w:rPr>
                <w:sz w:val="22"/>
                <w:szCs w:val="22"/>
              </w:rPr>
            </w:pPr>
          </w:p>
        </w:tc>
        <w:tc>
          <w:tcPr>
            <w:tcW w:w="2963" w:type="dxa"/>
          </w:tcPr>
          <w:p w14:paraId="60413678" w14:textId="42385CA6" w:rsidR="007946EC" w:rsidRPr="00466EAF" w:rsidRDefault="007946EC" w:rsidP="00D474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466EAF">
              <w:rPr>
                <w:sz w:val="22"/>
                <w:szCs w:val="22"/>
              </w:rPr>
              <w:t xml:space="preserve">(E) </w:t>
            </w:r>
            <w:r w:rsidRPr="00DB0896">
              <w:rPr>
                <w:color w:val="000000"/>
                <w:sz w:val="22"/>
                <w:szCs w:val="22"/>
              </w:rPr>
              <w:t xml:space="preserve">subwavelength collimation </w:t>
            </w:r>
            <w:r w:rsidRPr="00466EAF">
              <w:rPr>
                <w:sz w:val="22"/>
                <w:szCs w:val="22"/>
              </w:rPr>
              <w:t xml:space="preserve">focal spot </w:t>
            </w:r>
          </w:p>
          <w:p w14:paraId="40D39261" w14:textId="77777777" w:rsidR="007946EC" w:rsidRPr="00466EAF" w:rsidRDefault="007946EC" w:rsidP="00D474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6EAF">
              <w:rPr>
                <w:sz w:val="22"/>
                <w:szCs w:val="22"/>
              </w:rPr>
              <w:t>[nm]</w:t>
            </w:r>
          </w:p>
        </w:tc>
        <w:tc>
          <w:tcPr>
            <w:tcW w:w="2963" w:type="dxa"/>
          </w:tcPr>
          <w:p w14:paraId="77179882" w14:textId="621BE278" w:rsidR="007946EC" w:rsidRPr="00466EAF" w:rsidRDefault="007946EC" w:rsidP="00D474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6EAF">
              <w:rPr>
                <w:sz w:val="18"/>
                <w:szCs w:val="18"/>
              </w:rPr>
              <w:t xml:space="preserve">(H) </w:t>
            </w:r>
            <w:r w:rsidRPr="00DB0896">
              <w:rPr>
                <w:color w:val="000000"/>
                <w:sz w:val="22"/>
                <w:szCs w:val="22"/>
              </w:rPr>
              <w:t xml:space="preserve">subwavelength collimation </w:t>
            </w:r>
            <w:r w:rsidRPr="00466EAF">
              <w:rPr>
                <w:sz w:val="22"/>
                <w:szCs w:val="22"/>
              </w:rPr>
              <w:t xml:space="preserve">focal spot </w:t>
            </w:r>
            <w:r w:rsidRPr="00466EAF">
              <w:rPr>
                <w:sz w:val="18"/>
                <w:szCs w:val="18"/>
              </w:rPr>
              <w:t>[</w:t>
            </w:r>
            <w:r w:rsidR="00862639" w:rsidRPr="00466EAF">
              <w:rPr>
                <w:sz w:val="18"/>
                <w:szCs w:val="18"/>
                <w:lang w:val="en-US"/>
              </w:rPr>
              <w:t>n</w:t>
            </w:r>
            <w:r w:rsidRPr="00466EAF">
              <w:rPr>
                <w:sz w:val="18"/>
                <w:szCs w:val="18"/>
              </w:rPr>
              <w:t>m]</w:t>
            </w:r>
          </w:p>
        </w:tc>
      </w:tr>
      <w:tr w:rsidR="007946EC" w:rsidRPr="008E0D27" w14:paraId="2A78B7CD" w14:textId="77777777" w:rsidTr="00466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B687DE0" w14:textId="77777777" w:rsidR="007946EC" w:rsidRPr="006265AA" w:rsidRDefault="007946EC" w:rsidP="00D47470">
            <w:pPr>
              <w:jc w:val="center"/>
              <w:rPr>
                <w:b w:val="0"/>
                <w:bCs w:val="0"/>
                <w:sz w:val="20"/>
                <w:szCs w:val="20"/>
                <w:lang w:val="it-IT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2739</w:t>
            </w:r>
          </w:p>
        </w:tc>
        <w:tc>
          <w:tcPr>
            <w:tcW w:w="2963" w:type="dxa"/>
          </w:tcPr>
          <w:p w14:paraId="02B1DFC2" w14:textId="77777777" w:rsidR="007946EC" w:rsidRPr="006265AA" w:rsidRDefault="007946EC" w:rsidP="00D474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en-US"/>
              </w:rPr>
              <w:t>56</w:t>
            </w:r>
            <w:r w:rsidRPr="006265AA">
              <w:rPr>
                <w:sz w:val="20"/>
                <w:szCs w:val="20"/>
              </w:rPr>
              <w:t>0</w:t>
            </w:r>
          </w:p>
        </w:tc>
        <w:tc>
          <w:tcPr>
            <w:tcW w:w="2963" w:type="dxa"/>
          </w:tcPr>
          <w:p w14:paraId="7B857A38" w14:textId="77777777" w:rsidR="007946EC" w:rsidRPr="006265AA" w:rsidRDefault="007946EC" w:rsidP="00D474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940</w:t>
            </w:r>
          </w:p>
        </w:tc>
      </w:tr>
      <w:tr w:rsidR="007946EC" w:rsidRPr="008E0D27" w14:paraId="1B05CEDB" w14:textId="77777777" w:rsidTr="00466EAF">
        <w:trPr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42FEBD1" w14:textId="77777777" w:rsidR="007946EC" w:rsidRPr="006265AA" w:rsidRDefault="007946EC" w:rsidP="00D47470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2067</w:t>
            </w:r>
          </w:p>
        </w:tc>
        <w:tc>
          <w:tcPr>
            <w:tcW w:w="2963" w:type="dxa"/>
          </w:tcPr>
          <w:p w14:paraId="6D76A18A" w14:textId="77777777" w:rsidR="007946EC" w:rsidRPr="006265AA" w:rsidRDefault="007946EC" w:rsidP="00D474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520</w:t>
            </w:r>
          </w:p>
        </w:tc>
        <w:tc>
          <w:tcPr>
            <w:tcW w:w="2963" w:type="dxa"/>
          </w:tcPr>
          <w:p w14:paraId="1C36D379" w14:textId="77777777" w:rsidR="007946EC" w:rsidRPr="006265AA" w:rsidRDefault="007946EC" w:rsidP="00D474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820</w:t>
            </w:r>
          </w:p>
        </w:tc>
      </w:tr>
      <w:tr w:rsidR="007946EC" w:rsidRPr="008E0D27" w14:paraId="5BB221DD" w14:textId="77777777" w:rsidTr="00466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8DD61A1" w14:textId="77777777" w:rsidR="007946EC" w:rsidRPr="006265AA" w:rsidRDefault="007946EC" w:rsidP="00D47470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1865</w:t>
            </w:r>
          </w:p>
        </w:tc>
        <w:tc>
          <w:tcPr>
            <w:tcW w:w="2963" w:type="dxa"/>
          </w:tcPr>
          <w:p w14:paraId="6FF72E8F" w14:textId="77777777" w:rsidR="007946EC" w:rsidRPr="006265AA" w:rsidRDefault="007946EC" w:rsidP="00D474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440</w:t>
            </w:r>
          </w:p>
        </w:tc>
        <w:tc>
          <w:tcPr>
            <w:tcW w:w="2963" w:type="dxa"/>
          </w:tcPr>
          <w:p w14:paraId="48459CB2" w14:textId="77777777" w:rsidR="007946EC" w:rsidRPr="006265AA" w:rsidRDefault="007946EC" w:rsidP="00D474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520</w:t>
            </w:r>
          </w:p>
        </w:tc>
      </w:tr>
      <w:tr w:rsidR="007946EC" w:rsidRPr="008E0D27" w14:paraId="3FABE721" w14:textId="77777777" w:rsidTr="00466EAF">
        <w:trPr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BCA03CF" w14:textId="77777777" w:rsidR="007946EC" w:rsidRPr="006265AA" w:rsidRDefault="007946EC" w:rsidP="00D47470">
            <w:pPr>
              <w:jc w:val="center"/>
              <w:rPr>
                <w:b w:val="0"/>
                <w:bCs w:val="0"/>
                <w:sz w:val="20"/>
                <w:szCs w:val="20"/>
                <w:lang w:val="it-IT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1724</w:t>
            </w:r>
          </w:p>
        </w:tc>
        <w:tc>
          <w:tcPr>
            <w:tcW w:w="2963" w:type="dxa"/>
          </w:tcPr>
          <w:p w14:paraId="700104F2" w14:textId="77777777" w:rsidR="007946EC" w:rsidRPr="006265AA" w:rsidRDefault="007946EC" w:rsidP="00D474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360</w:t>
            </w:r>
          </w:p>
        </w:tc>
        <w:tc>
          <w:tcPr>
            <w:tcW w:w="2963" w:type="dxa"/>
          </w:tcPr>
          <w:p w14:paraId="786D6D0A" w14:textId="77777777" w:rsidR="007946EC" w:rsidRPr="006265AA" w:rsidRDefault="007946EC" w:rsidP="00D474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320</w:t>
            </w:r>
          </w:p>
        </w:tc>
      </w:tr>
      <w:tr w:rsidR="007946EC" w:rsidRPr="008E0D27" w14:paraId="49EF3609" w14:textId="77777777" w:rsidTr="00466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0CEB09C" w14:textId="77777777" w:rsidR="007946EC" w:rsidRPr="006265AA" w:rsidRDefault="007946EC" w:rsidP="00D47470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1569</w:t>
            </w:r>
          </w:p>
        </w:tc>
        <w:tc>
          <w:tcPr>
            <w:tcW w:w="2963" w:type="dxa"/>
          </w:tcPr>
          <w:p w14:paraId="545A1F6C" w14:textId="77777777" w:rsidR="007946EC" w:rsidRPr="006265AA" w:rsidRDefault="007946EC" w:rsidP="00D474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260</w:t>
            </w:r>
          </w:p>
        </w:tc>
        <w:tc>
          <w:tcPr>
            <w:tcW w:w="2963" w:type="dxa"/>
          </w:tcPr>
          <w:p w14:paraId="280A6CEA" w14:textId="77777777" w:rsidR="007946EC" w:rsidRPr="006265AA" w:rsidRDefault="007946EC" w:rsidP="00D474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280</w:t>
            </w:r>
          </w:p>
        </w:tc>
      </w:tr>
    </w:tbl>
    <w:p w14:paraId="3812E5D3" w14:textId="77777777" w:rsidR="00D9560D" w:rsidRDefault="00D9560D" w:rsidP="00DB23E3">
      <w:pPr>
        <w:tabs>
          <w:tab w:val="left" w:pos="5561"/>
        </w:tabs>
        <w:rPr>
          <w:lang w:val="en-US"/>
        </w:rPr>
      </w:pPr>
    </w:p>
    <w:p w14:paraId="688DFD7D" w14:textId="77777777" w:rsidR="00D9560D" w:rsidRDefault="00D9560D" w:rsidP="00DB23E3">
      <w:pPr>
        <w:tabs>
          <w:tab w:val="left" w:pos="5561"/>
        </w:tabs>
        <w:rPr>
          <w:lang w:val="en-US"/>
        </w:rPr>
      </w:pPr>
    </w:p>
    <w:p w14:paraId="15F394FA" w14:textId="62A35AAF" w:rsidR="00975124" w:rsidRDefault="00975124" w:rsidP="00975124">
      <w:pPr>
        <w:tabs>
          <w:tab w:val="left" w:pos="5561"/>
        </w:tabs>
        <w:jc w:val="center"/>
        <w:rPr>
          <w:b/>
          <w:bCs/>
          <w:i/>
          <w:iCs/>
          <w:sz w:val="20"/>
          <w:szCs w:val="20"/>
        </w:rPr>
      </w:pPr>
      <w:r w:rsidRPr="00EE164F">
        <w:rPr>
          <w:b/>
          <w:bCs/>
          <w:color w:val="000000"/>
          <w:sz w:val="22"/>
          <w:szCs w:val="22"/>
        </w:rPr>
        <w:t xml:space="preserve">Table </w:t>
      </w:r>
      <w:r>
        <w:rPr>
          <w:b/>
          <w:bCs/>
          <w:color w:val="000000"/>
          <w:sz w:val="22"/>
          <w:szCs w:val="22"/>
          <w:lang w:val="en-US"/>
        </w:rPr>
        <w:t>S</w:t>
      </w:r>
      <w:r w:rsidR="00326765">
        <w:rPr>
          <w:b/>
          <w:bCs/>
          <w:color w:val="000000"/>
          <w:sz w:val="22"/>
          <w:szCs w:val="22"/>
          <w:lang w:val="en-US"/>
        </w:rPr>
        <w:t>4</w:t>
      </w:r>
      <w:r w:rsidRPr="00EE164F">
        <w:rPr>
          <w:b/>
          <w:bCs/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F459DA">
        <w:rPr>
          <w:b/>
          <w:bCs/>
          <w:sz w:val="20"/>
          <w:szCs w:val="20"/>
        </w:rPr>
        <w:t>Hyper</w:t>
      </w:r>
      <w:r>
        <w:rPr>
          <w:b/>
          <w:bCs/>
          <w:sz w:val="20"/>
          <w:szCs w:val="20"/>
          <w:lang w:val="en-US"/>
        </w:rPr>
        <w:t>lens HMM</w:t>
      </w:r>
      <w:r w:rsidRPr="00F459DA">
        <w:rPr>
          <w:b/>
          <w:bCs/>
          <w:sz w:val="20"/>
          <w:szCs w:val="20"/>
        </w:rPr>
        <w:t xml:space="preserve"> at </w:t>
      </w:r>
      <w:r w:rsidRPr="00F459DA">
        <w:rPr>
          <w:b/>
          <w:bCs/>
          <w:i/>
          <w:iCs/>
          <w:sz w:val="20"/>
          <w:szCs w:val="20"/>
        </w:rPr>
        <w:sym w:font="Symbol" w:char="F065"/>
      </w:r>
      <w:r>
        <w:rPr>
          <w:b/>
          <w:bCs/>
          <w:i/>
          <w:iCs/>
          <w:sz w:val="20"/>
          <w:szCs w:val="20"/>
        </w:rPr>
        <w:t xml:space="preserve"> </w:t>
      </w:r>
      <w:r w:rsidRPr="00F459DA">
        <w:rPr>
          <w:b/>
          <w:bCs/>
          <w:i/>
          <w:iCs/>
          <w:sz w:val="20"/>
          <w:szCs w:val="20"/>
        </w:rPr>
        <w:t xml:space="preserve">-near-zero </w:t>
      </w:r>
      <w:r>
        <w:rPr>
          <w:b/>
          <w:bCs/>
          <w:i/>
          <w:iCs/>
          <w:sz w:val="20"/>
          <w:szCs w:val="20"/>
        </w:rPr>
        <w:t>and</w:t>
      </w:r>
      <w:r w:rsidRPr="00F459DA">
        <w:rPr>
          <w:b/>
          <w:bCs/>
          <w:i/>
          <w:iCs/>
          <w:sz w:val="20"/>
          <w:szCs w:val="20"/>
        </w:rPr>
        <w:t xml:space="preserve"> </w:t>
      </w:r>
      <w:r w:rsidRPr="00486B4F">
        <w:rPr>
          <w:b/>
          <w:bCs/>
          <w:i/>
          <w:iCs/>
          <w:sz w:val="20"/>
          <w:szCs w:val="20"/>
        </w:rPr>
        <w:t>pole</w:t>
      </w:r>
      <w:r w:rsidRPr="00EE164F"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>wavelengths:</w:t>
      </w:r>
      <w:r w:rsidRPr="00486B4F">
        <w:rPr>
          <w:b/>
          <w:bCs/>
          <w:i/>
          <w:iCs/>
          <w:sz w:val="20"/>
          <w:szCs w:val="20"/>
        </w:rPr>
        <w:t xml:space="preserve">  electric</w:t>
      </w:r>
      <w:r>
        <w:rPr>
          <w:b/>
          <w:bCs/>
          <w:i/>
          <w:iCs/>
          <w:sz w:val="20"/>
          <w:szCs w:val="20"/>
        </w:rPr>
        <w:t xml:space="preserve"> (E)</w:t>
      </w:r>
      <w:r w:rsidRPr="00486B4F"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 xml:space="preserve">&amp; magnetic (H) </w:t>
      </w:r>
      <w:r w:rsidRPr="00486B4F">
        <w:rPr>
          <w:b/>
          <w:bCs/>
          <w:i/>
          <w:iCs/>
          <w:sz w:val="20"/>
          <w:szCs w:val="20"/>
        </w:rPr>
        <w:t>counterpart</w:t>
      </w:r>
      <w:r>
        <w:rPr>
          <w:b/>
          <w:bCs/>
          <w:i/>
          <w:iCs/>
          <w:sz w:val="20"/>
          <w:szCs w:val="20"/>
        </w:rPr>
        <w:t xml:space="preserve"> for </w:t>
      </w:r>
      <w:r w:rsidR="005773EB">
        <w:rPr>
          <w:b/>
          <w:bCs/>
          <w:i/>
          <w:iCs/>
          <w:sz w:val="20"/>
          <w:szCs w:val="20"/>
          <w:lang w:val="en-US"/>
        </w:rPr>
        <w:t>parallel</w:t>
      </w:r>
      <w:r w:rsidR="005773EB"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 xml:space="preserve">dipole orientation  </w:t>
      </w:r>
    </w:p>
    <w:p w14:paraId="1EC6A574" w14:textId="77777777" w:rsidR="00997E3A" w:rsidRDefault="00997E3A" w:rsidP="00975124">
      <w:pPr>
        <w:tabs>
          <w:tab w:val="left" w:pos="5561"/>
        </w:tabs>
        <w:jc w:val="center"/>
        <w:rPr>
          <w:lang w:val="en-US"/>
        </w:rPr>
      </w:pPr>
    </w:p>
    <w:tbl>
      <w:tblPr>
        <w:tblStyle w:val="PlainTable2"/>
        <w:tblW w:w="7848" w:type="dxa"/>
        <w:jc w:val="center"/>
        <w:tblLook w:val="04A0" w:firstRow="1" w:lastRow="0" w:firstColumn="1" w:lastColumn="0" w:noHBand="0" w:noVBand="1"/>
      </w:tblPr>
      <w:tblGrid>
        <w:gridCol w:w="1858"/>
        <w:gridCol w:w="2995"/>
        <w:gridCol w:w="2995"/>
      </w:tblGrid>
      <w:tr w:rsidR="008849C6" w:rsidRPr="008E0D27" w14:paraId="00B221DE" w14:textId="77777777" w:rsidTr="005773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</w:tcPr>
          <w:p w14:paraId="3CA70107" w14:textId="77777777" w:rsidR="008849C6" w:rsidRPr="00B25DDF" w:rsidRDefault="008849C6" w:rsidP="008849C6">
            <w:pPr>
              <w:jc w:val="center"/>
              <w:rPr>
                <w:sz w:val="22"/>
                <w:szCs w:val="22"/>
              </w:rPr>
            </w:pPr>
            <w:r w:rsidRPr="00EE164F">
              <w:rPr>
                <w:sz w:val="22"/>
                <w:szCs w:val="22"/>
              </w:rPr>
              <w:t xml:space="preserve">ENZP working </w:t>
            </w:r>
            <w:r w:rsidRPr="00EE164F">
              <w:rPr>
                <w:sz w:val="22"/>
                <w:szCs w:val="22"/>
              </w:rPr>
              <w:sym w:font="Symbol" w:char="F06C"/>
            </w:r>
            <w:r w:rsidRPr="00EE164F">
              <w:rPr>
                <w:sz w:val="22"/>
                <w:szCs w:val="22"/>
              </w:rPr>
              <w:t xml:space="preserve"> </w:t>
            </w:r>
            <w:r w:rsidRPr="00B25DDF">
              <w:rPr>
                <w:sz w:val="22"/>
                <w:szCs w:val="22"/>
              </w:rPr>
              <w:t>[nm]</w:t>
            </w:r>
          </w:p>
          <w:p w14:paraId="6DDF4AF3" w14:textId="77777777" w:rsidR="008849C6" w:rsidRPr="00B25DDF" w:rsidRDefault="008849C6" w:rsidP="008849C6">
            <w:pPr>
              <w:rPr>
                <w:sz w:val="22"/>
                <w:szCs w:val="22"/>
              </w:rPr>
            </w:pPr>
          </w:p>
        </w:tc>
        <w:tc>
          <w:tcPr>
            <w:tcW w:w="2995" w:type="dxa"/>
          </w:tcPr>
          <w:p w14:paraId="20572621" w14:textId="62107ADF" w:rsidR="008849C6" w:rsidRPr="005773EB" w:rsidRDefault="008849C6" w:rsidP="008849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73EB">
              <w:rPr>
                <w:sz w:val="18"/>
                <w:szCs w:val="18"/>
              </w:rPr>
              <w:t>(E) Sub-diffraction limited object peak-to-peak distance [nm]</w:t>
            </w:r>
          </w:p>
        </w:tc>
        <w:tc>
          <w:tcPr>
            <w:tcW w:w="2995" w:type="dxa"/>
          </w:tcPr>
          <w:p w14:paraId="49EBBD19" w14:textId="744B7C88" w:rsidR="008849C6" w:rsidRPr="005773EB" w:rsidRDefault="008849C6" w:rsidP="008849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73EB">
              <w:rPr>
                <w:sz w:val="18"/>
                <w:szCs w:val="18"/>
              </w:rPr>
              <w:t>(H) Sub-diffraction limited object peak-to-peak distance [nm]</w:t>
            </w:r>
          </w:p>
        </w:tc>
      </w:tr>
      <w:tr w:rsidR="008849C6" w:rsidRPr="008E0D27" w14:paraId="4CD40B14" w14:textId="77777777" w:rsidTr="00577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</w:tcPr>
          <w:p w14:paraId="4CCA047C" w14:textId="77777777" w:rsidR="008849C6" w:rsidRPr="006265AA" w:rsidRDefault="008849C6" w:rsidP="008849C6">
            <w:pPr>
              <w:jc w:val="center"/>
              <w:rPr>
                <w:b w:val="0"/>
                <w:bCs w:val="0"/>
                <w:sz w:val="20"/>
                <w:szCs w:val="20"/>
                <w:lang w:val="it-IT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2739</w:t>
            </w:r>
          </w:p>
        </w:tc>
        <w:tc>
          <w:tcPr>
            <w:tcW w:w="2995" w:type="dxa"/>
          </w:tcPr>
          <w:p w14:paraId="682E8D4B" w14:textId="2D46B08D" w:rsidR="008849C6" w:rsidRPr="006265AA" w:rsidRDefault="008849C6" w:rsidP="00884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6265AA">
              <w:rPr>
                <w:sz w:val="20"/>
                <w:szCs w:val="20"/>
              </w:rPr>
              <w:t>460</w:t>
            </w:r>
          </w:p>
        </w:tc>
        <w:tc>
          <w:tcPr>
            <w:tcW w:w="2995" w:type="dxa"/>
          </w:tcPr>
          <w:p w14:paraId="30168BAA" w14:textId="0EF56465" w:rsidR="008849C6" w:rsidRPr="006265AA" w:rsidRDefault="008849C6" w:rsidP="00884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920</w:t>
            </w:r>
          </w:p>
        </w:tc>
      </w:tr>
      <w:tr w:rsidR="008849C6" w:rsidRPr="008E0D27" w14:paraId="10755632" w14:textId="77777777" w:rsidTr="005773EB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</w:tcPr>
          <w:p w14:paraId="7DB9ED9B" w14:textId="77777777" w:rsidR="008849C6" w:rsidRPr="006265AA" w:rsidRDefault="008849C6" w:rsidP="008849C6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2067</w:t>
            </w:r>
          </w:p>
        </w:tc>
        <w:tc>
          <w:tcPr>
            <w:tcW w:w="2995" w:type="dxa"/>
          </w:tcPr>
          <w:p w14:paraId="66D727CA" w14:textId="0BEFEE83" w:rsidR="008849C6" w:rsidRPr="006265AA" w:rsidRDefault="008849C6" w:rsidP="00884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320</w:t>
            </w:r>
          </w:p>
        </w:tc>
        <w:tc>
          <w:tcPr>
            <w:tcW w:w="2995" w:type="dxa"/>
          </w:tcPr>
          <w:p w14:paraId="680D5E60" w14:textId="77193B3F" w:rsidR="008849C6" w:rsidRPr="006265AA" w:rsidRDefault="008849C6" w:rsidP="00884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580</w:t>
            </w:r>
          </w:p>
        </w:tc>
      </w:tr>
      <w:tr w:rsidR="008849C6" w:rsidRPr="008E0D27" w14:paraId="535867F5" w14:textId="77777777" w:rsidTr="00577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</w:tcPr>
          <w:p w14:paraId="0078768A" w14:textId="77777777" w:rsidR="008849C6" w:rsidRPr="006265AA" w:rsidRDefault="008849C6" w:rsidP="008849C6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1865</w:t>
            </w:r>
          </w:p>
        </w:tc>
        <w:tc>
          <w:tcPr>
            <w:tcW w:w="2995" w:type="dxa"/>
          </w:tcPr>
          <w:p w14:paraId="65D5B6C0" w14:textId="0E9DD08A" w:rsidR="008849C6" w:rsidRPr="006265AA" w:rsidRDefault="008849C6" w:rsidP="00884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260</w:t>
            </w:r>
          </w:p>
        </w:tc>
        <w:tc>
          <w:tcPr>
            <w:tcW w:w="2995" w:type="dxa"/>
          </w:tcPr>
          <w:p w14:paraId="281D15DC" w14:textId="1E02E7CF" w:rsidR="008849C6" w:rsidRPr="006265AA" w:rsidRDefault="008849C6" w:rsidP="00884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440</w:t>
            </w:r>
          </w:p>
        </w:tc>
      </w:tr>
      <w:tr w:rsidR="008849C6" w:rsidRPr="008E0D27" w14:paraId="55B21D49" w14:textId="77777777" w:rsidTr="005773EB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</w:tcPr>
          <w:p w14:paraId="019911A7" w14:textId="77777777" w:rsidR="008849C6" w:rsidRPr="006265AA" w:rsidRDefault="008849C6" w:rsidP="008849C6">
            <w:pPr>
              <w:jc w:val="center"/>
              <w:rPr>
                <w:b w:val="0"/>
                <w:bCs w:val="0"/>
                <w:sz w:val="20"/>
                <w:szCs w:val="20"/>
                <w:lang w:val="it-IT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1724</w:t>
            </w:r>
          </w:p>
        </w:tc>
        <w:tc>
          <w:tcPr>
            <w:tcW w:w="2995" w:type="dxa"/>
          </w:tcPr>
          <w:p w14:paraId="398094EF" w14:textId="5755F368" w:rsidR="008849C6" w:rsidRPr="006265AA" w:rsidRDefault="008849C6" w:rsidP="00884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198</w:t>
            </w:r>
          </w:p>
        </w:tc>
        <w:tc>
          <w:tcPr>
            <w:tcW w:w="2995" w:type="dxa"/>
          </w:tcPr>
          <w:p w14:paraId="79FE05B8" w14:textId="7083B6DB" w:rsidR="008849C6" w:rsidRPr="006265AA" w:rsidRDefault="008849C6" w:rsidP="00884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320</w:t>
            </w:r>
          </w:p>
        </w:tc>
      </w:tr>
      <w:tr w:rsidR="008849C6" w:rsidRPr="008E0D27" w14:paraId="663C0F79" w14:textId="77777777" w:rsidTr="00577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</w:tcPr>
          <w:p w14:paraId="2D1A6EA3" w14:textId="77777777" w:rsidR="008849C6" w:rsidRPr="006265AA" w:rsidRDefault="008849C6" w:rsidP="008849C6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1569</w:t>
            </w:r>
          </w:p>
        </w:tc>
        <w:tc>
          <w:tcPr>
            <w:tcW w:w="2995" w:type="dxa"/>
          </w:tcPr>
          <w:p w14:paraId="641BE8B7" w14:textId="1767BC3E" w:rsidR="008849C6" w:rsidRPr="006265AA" w:rsidRDefault="008849C6" w:rsidP="00884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178</w:t>
            </w:r>
          </w:p>
        </w:tc>
        <w:tc>
          <w:tcPr>
            <w:tcW w:w="2995" w:type="dxa"/>
          </w:tcPr>
          <w:p w14:paraId="523B6CB6" w14:textId="080AD46A" w:rsidR="008849C6" w:rsidRPr="006265AA" w:rsidRDefault="008849C6" w:rsidP="00884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260</w:t>
            </w:r>
          </w:p>
        </w:tc>
      </w:tr>
    </w:tbl>
    <w:p w14:paraId="1D1050AC" w14:textId="77777777" w:rsidR="00975124" w:rsidRDefault="00975124" w:rsidP="00DB23E3">
      <w:pPr>
        <w:tabs>
          <w:tab w:val="left" w:pos="5561"/>
        </w:tabs>
        <w:rPr>
          <w:lang w:val="en-US"/>
        </w:rPr>
      </w:pPr>
    </w:p>
    <w:p w14:paraId="54F7C327" w14:textId="0D618347" w:rsidR="00D9560D" w:rsidRDefault="005773EB" w:rsidP="005773EB">
      <w:pPr>
        <w:tabs>
          <w:tab w:val="left" w:pos="3137"/>
          <w:tab w:val="left" w:pos="5561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1AA4A45A" w14:textId="77777777" w:rsidR="005773EB" w:rsidRDefault="005773EB" w:rsidP="005773EB">
      <w:pPr>
        <w:tabs>
          <w:tab w:val="left" w:pos="3137"/>
          <w:tab w:val="left" w:pos="5561"/>
        </w:tabs>
        <w:rPr>
          <w:lang w:val="en-US"/>
        </w:rPr>
      </w:pPr>
    </w:p>
    <w:p w14:paraId="4813C4A9" w14:textId="77777777" w:rsidR="005773EB" w:rsidRDefault="005773EB" w:rsidP="005773EB">
      <w:pPr>
        <w:tabs>
          <w:tab w:val="left" w:pos="3137"/>
          <w:tab w:val="left" w:pos="5561"/>
        </w:tabs>
        <w:rPr>
          <w:lang w:val="en-US"/>
        </w:rPr>
      </w:pPr>
    </w:p>
    <w:p w14:paraId="39FD032D" w14:textId="77777777" w:rsidR="005773EB" w:rsidRDefault="005773EB" w:rsidP="005773EB">
      <w:pPr>
        <w:tabs>
          <w:tab w:val="left" w:pos="3137"/>
          <w:tab w:val="left" w:pos="5561"/>
        </w:tabs>
        <w:rPr>
          <w:lang w:val="en-US"/>
        </w:rPr>
      </w:pPr>
    </w:p>
    <w:p w14:paraId="0004DBDF" w14:textId="77777777" w:rsidR="005773EB" w:rsidRDefault="005773EB" w:rsidP="005773EB">
      <w:pPr>
        <w:tabs>
          <w:tab w:val="left" w:pos="3137"/>
          <w:tab w:val="left" w:pos="5561"/>
        </w:tabs>
        <w:rPr>
          <w:lang w:val="en-US"/>
        </w:rPr>
      </w:pPr>
    </w:p>
    <w:p w14:paraId="05908076" w14:textId="77777777" w:rsidR="004E619F" w:rsidRDefault="004E619F" w:rsidP="005773EB">
      <w:pPr>
        <w:tabs>
          <w:tab w:val="left" w:pos="3137"/>
          <w:tab w:val="left" w:pos="5561"/>
        </w:tabs>
        <w:rPr>
          <w:lang w:val="en-US"/>
        </w:rPr>
      </w:pPr>
    </w:p>
    <w:p w14:paraId="57E89CEB" w14:textId="77777777" w:rsidR="005773EB" w:rsidRDefault="005773EB" w:rsidP="00EA6066">
      <w:pPr>
        <w:tabs>
          <w:tab w:val="left" w:pos="3137"/>
          <w:tab w:val="left" w:pos="5561"/>
        </w:tabs>
        <w:rPr>
          <w:lang w:val="en-US"/>
        </w:rPr>
      </w:pPr>
    </w:p>
    <w:p w14:paraId="0C8B880C" w14:textId="77777777" w:rsidR="00EA6066" w:rsidRDefault="00EA6066" w:rsidP="00DB23E3">
      <w:pPr>
        <w:tabs>
          <w:tab w:val="left" w:pos="5561"/>
        </w:tabs>
        <w:rPr>
          <w:lang w:val="en-US"/>
        </w:rPr>
      </w:pPr>
    </w:p>
    <w:p w14:paraId="41FB3A21" w14:textId="095DE628" w:rsidR="00E508AD" w:rsidRPr="00BF5E03" w:rsidRDefault="0092520E" w:rsidP="0092520E">
      <w:pPr>
        <w:tabs>
          <w:tab w:val="left" w:pos="2713"/>
        </w:tabs>
        <w:rPr>
          <w:b/>
          <w:bCs/>
          <w:lang w:val="en-US"/>
        </w:rPr>
      </w:pPr>
      <w:r w:rsidRPr="00BF5E03">
        <w:rPr>
          <w:b/>
          <w:bCs/>
          <w:lang w:val="en-US"/>
        </w:rPr>
        <w:lastRenderedPageBreak/>
        <w:t xml:space="preserve">References </w:t>
      </w:r>
    </w:p>
    <w:p w14:paraId="502FB2C6" w14:textId="4716EB09" w:rsidR="001C0D48" w:rsidRPr="00383221" w:rsidRDefault="001C0D48" w:rsidP="00527C9C">
      <w:pPr>
        <w:tabs>
          <w:tab w:val="left" w:pos="2713"/>
        </w:tabs>
      </w:pPr>
    </w:p>
    <w:p w14:paraId="2724F08D" w14:textId="1EFCAD5C" w:rsidR="00D03335" w:rsidRPr="00927285" w:rsidRDefault="00971CD8" w:rsidP="00847393">
      <w:pPr>
        <w:jc w:val="both"/>
        <w:rPr>
          <w:lang w:val="en-US"/>
        </w:rPr>
      </w:pPr>
      <w:r w:rsidRPr="00927285">
        <w:rPr>
          <w:color w:val="222222"/>
          <w:sz w:val="20"/>
          <w:szCs w:val="20"/>
          <w:shd w:val="clear" w:color="auto" w:fill="FFFFFF"/>
          <w:lang w:val="en-US"/>
        </w:rPr>
        <w:t>1</w:t>
      </w:r>
      <w:r w:rsidR="00927285" w:rsidRPr="00927285">
        <w:rPr>
          <w:color w:val="222222"/>
          <w:sz w:val="20"/>
          <w:szCs w:val="20"/>
          <w:shd w:val="clear" w:color="auto" w:fill="FFFFFF"/>
          <w:lang w:val="en-US"/>
        </w:rPr>
        <w:t xml:space="preserve">. </w:t>
      </w:r>
      <w:r w:rsidR="00A86F8D" w:rsidRPr="00927285">
        <w:rPr>
          <w:color w:val="222222"/>
          <w:sz w:val="20"/>
          <w:szCs w:val="20"/>
          <w:shd w:val="clear" w:color="auto" w:fill="FFFFFF"/>
        </w:rPr>
        <w:t>Maier, S. A. </w:t>
      </w:r>
      <w:r w:rsidR="00A86F8D" w:rsidRPr="00927285">
        <w:rPr>
          <w:i/>
          <w:iCs/>
          <w:color w:val="222222"/>
          <w:sz w:val="20"/>
          <w:szCs w:val="20"/>
        </w:rPr>
        <w:t>Plasmonics: fundamentals and applications</w:t>
      </w:r>
      <w:r w:rsidR="00A86F8D" w:rsidRPr="00927285">
        <w:rPr>
          <w:color w:val="222222"/>
          <w:sz w:val="20"/>
          <w:szCs w:val="20"/>
          <w:shd w:val="clear" w:color="auto" w:fill="FFFFFF"/>
        </w:rPr>
        <w:t> (Vol. 1, p. 245). New York: springer</w:t>
      </w:r>
      <w:r w:rsidR="00A86F8D" w:rsidRPr="00927285">
        <w:rPr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A86F8D" w:rsidRPr="00927285">
        <w:rPr>
          <w:color w:val="222222"/>
          <w:sz w:val="20"/>
          <w:szCs w:val="20"/>
          <w:shd w:val="clear" w:color="auto" w:fill="FFFFFF"/>
        </w:rPr>
        <w:t>2007.</w:t>
      </w:r>
      <w:r w:rsidR="00A86F8D" w:rsidRPr="00927285">
        <w:rPr>
          <w:color w:val="222222"/>
          <w:sz w:val="20"/>
          <w:szCs w:val="20"/>
          <w:shd w:val="clear" w:color="auto" w:fill="FFFFFF"/>
          <w:lang w:val="en-US"/>
        </w:rPr>
        <w:t xml:space="preserve"> </w:t>
      </w:r>
    </w:p>
    <w:p w14:paraId="52D743D3" w14:textId="65229142" w:rsidR="00A86F8D" w:rsidRPr="00927285" w:rsidRDefault="00D03335" w:rsidP="00847393">
      <w:pPr>
        <w:jc w:val="both"/>
      </w:pPr>
      <w:r w:rsidRPr="00927285">
        <w:rPr>
          <w:color w:val="222222"/>
          <w:sz w:val="20"/>
          <w:szCs w:val="20"/>
          <w:shd w:val="clear" w:color="auto" w:fill="FFFFFF"/>
          <w:lang w:val="en-US"/>
        </w:rPr>
        <w:t>2</w:t>
      </w:r>
      <w:r w:rsidR="00927285">
        <w:rPr>
          <w:color w:val="222222"/>
          <w:sz w:val="20"/>
          <w:szCs w:val="20"/>
          <w:shd w:val="clear" w:color="auto" w:fill="FFFFFF"/>
          <w:lang w:val="en-US"/>
        </w:rPr>
        <w:t>.</w:t>
      </w:r>
      <w:r w:rsidRPr="00927285">
        <w:rPr>
          <w:sz w:val="20"/>
          <w:szCs w:val="20"/>
        </w:rPr>
        <w:t xml:space="preserve"> </w:t>
      </w:r>
      <w:r w:rsidR="00A86F8D" w:rsidRPr="00927285">
        <w:rPr>
          <w:color w:val="222222"/>
          <w:sz w:val="20"/>
          <w:szCs w:val="20"/>
          <w:shd w:val="clear" w:color="auto" w:fill="FFFFFF"/>
        </w:rPr>
        <w:t>Papadakis, G. T., &amp; Atwater, H. A. Field-effect induced tunability in hyperbolic</w:t>
      </w:r>
      <w:r w:rsidR="00A86F8D" w:rsidRPr="00927285">
        <w:rPr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A86F8D" w:rsidRPr="00927285">
        <w:rPr>
          <w:color w:val="222222"/>
          <w:sz w:val="20"/>
          <w:szCs w:val="20"/>
          <w:shd w:val="clear" w:color="auto" w:fill="FFFFFF"/>
        </w:rPr>
        <w:t>metamaterials. </w:t>
      </w:r>
      <w:r w:rsidR="00A86F8D" w:rsidRPr="00927285">
        <w:rPr>
          <w:i/>
          <w:iCs/>
          <w:color w:val="222222"/>
          <w:sz w:val="20"/>
          <w:szCs w:val="20"/>
        </w:rPr>
        <w:t>Physical Review B</w:t>
      </w:r>
      <w:r w:rsidR="00A86F8D" w:rsidRPr="00927285">
        <w:rPr>
          <w:i/>
          <w:iCs/>
          <w:color w:val="222222"/>
          <w:sz w:val="20"/>
          <w:szCs w:val="20"/>
          <w:lang w:val="en-US"/>
        </w:rPr>
        <w:t xml:space="preserve"> </w:t>
      </w:r>
      <w:r w:rsidR="00A86F8D" w:rsidRPr="00927285">
        <w:rPr>
          <w:color w:val="222222"/>
          <w:sz w:val="20"/>
          <w:szCs w:val="20"/>
          <w:shd w:val="clear" w:color="auto" w:fill="FFFFFF"/>
        </w:rPr>
        <w:t>2015, </w:t>
      </w:r>
      <w:r w:rsidR="00A86F8D" w:rsidRPr="00927285">
        <w:rPr>
          <w:b/>
          <w:bCs/>
          <w:color w:val="222222"/>
          <w:sz w:val="20"/>
          <w:szCs w:val="20"/>
        </w:rPr>
        <w:t>92</w:t>
      </w:r>
      <w:r w:rsidR="00A86F8D" w:rsidRPr="00927285">
        <w:rPr>
          <w:color w:val="222222"/>
          <w:sz w:val="20"/>
          <w:szCs w:val="20"/>
          <w:shd w:val="clear" w:color="auto" w:fill="FFFFFF"/>
        </w:rPr>
        <w:t>(18), 184101.</w:t>
      </w:r>
    </w:p>
    <w:p w14:paraId="0322B48F" w14:textId="24B10EB2" w:rsidR="00A970D1" w:rsidRPr="00927285" w:rsidRDefault="00706E09" w:rsidP="00847393">
      <w:pPr>
        <w:jc w:val="both"/>
      </w:pPr>
      <w:r w:rsidRPr="00927285">
        <w:rPr>
          <w:color w:val="222222"/>
          <w:sz w:val="20"/>
          <w:szCs w:val="20"/>
          <w:shd w:val="clear" w:color="auto" w:fill="FFFFFF"/>
          <w:lang w:val="en-US"/>
        </w:rPr>
        <w:t>3</w:t>
      </w:r>
      <w:r w:rsidR="00927285">
        <w:rPr>
          <w:color w:val="222222"/>
          <w:sz w:val="20"/>
          <w:szCs w:val="20"/>
          <w:shd w:val="clear" w:color="auto" w:fill="FFFFFF"/>
          <w:lang w:val="en-US"/>
        </w:rPr>
        <w:t xml:space="preserve">. </w:t>
      </w:r>
      <w:r w:rsidR="00A970D1" w:rsidRPr="00927285">
        <w:rPr>
          <w:color w:val="222222"/>
          <w:sz w:val="20"/>
          <w:szCs w:val="20"/>
          <w:shd w:val="clear" w:color="auto" w:fill="FFFFFF"/>
        </w:rPr>
        <w:t>Alam, M. Z., De Leon, I., &amp; Boyd, R. W. Large optical nonlinearity of indium tin oxide in its epsilon-near-zero region. </w:t>
      </w:r>
      <w:r w:rsidR="00A970D1" w:rsidRPr="00927285">
        <w:rPr>
          <w:i/>
          <w:iCs/>
          <w:color w:val="222222"/>
          <w:sz w:val="20"/>
          <w:szCs w:val="20"/>
        </w:rPr>
        <w:t>Science</w:t>
      </w:r>
      <w:r w:rsidR="00A970D1" w:rsidRPr="00927285">
        <w:rPr>
          <w:i/>
          <w:iCs/>
          <w:color w:val="222222"/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2016, </w:t>
      </w:r>
      <w:r w:rsidR="00A970D1" w:rsidRPr="00927285">
        <w:rPr>
          <w:b/>
          <w:bCs/>
          <w:color w:val="222222"/>
          <w:sz w:val="20"/>
          <w:szCs w:val="20"/>
        </w:rPr>
        <w:t>352</w:t>
      </w:r>
      <w:r w:rsidR="00A970D1" w:rsidRPr="00927285">
        <w:rPr>
          <w:color w:val="222222"/>
          <w:sz w:val="20"/>
          <w:szCs w:val="20"/>
          <w:shd w:val="clear" w:color="auto" w:fill="FFFFFF"/>
        </w:rPr>
        <w:t>(6287), 795-797.</w:t>
      </w:r>
    </w:p>
    <w:p w14:paraId="25BF4EF8" w14:textId="6B3EF271" w:rsidR="00A970D1" w:rsidRPr="00927285" w:rsidRDefault="00706E09" w:rsidP="00847393">
      <w:pPr>
        <w:jc w:val="both"/>
      </w:pPr>
      <w:r w:rsidRPr="00927285">
        <w:rPr>
          <w:sz w:val="20"/>
          <w:szCs w:val="20"/>
          <w:lang w:val="en-US"/>
        </w:rPr>
        <w:t>4</w:t>
      </w:r>
      <w:r w:rsidR="00927285">
        <w:rPr>
          <w:sz w:val="20"/>
          <w:szCs w:val="20"/>
          <w:lang w:val="en-US"/>
        </w:rPr>
        <w:t xml:space="preserve">. </w:t>
      </w:r>
      <w:r w:rsidR="00CA0A22" w:rsidRPr="00927285">
        <w:rPr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Liu, X., Park, J., Kang, J. H., Yuan, H., Cui, Y., Hwang, H. Y., &amp; Brongersma, M. L. Quantification and impact of nonparabolicity of the conduction band of indium tin oxide on its plasmonic properties. </w:t>
      </w:r>
      <w:r w:rsidR="00A970D1" w:rsidRPr="00927285">
        <w:rPr>
          <w:i/>
          <w:iCs/>
          <w:color w:val="222222"/>
          <w:sz w:val="20"/>
          <w:szCs w:val="20"/>
        </w:rPr>
        <w:t>Applied Physics Letters</w:t>
      </w:r>
      <w:r w:rsidR="00A970D1" w:rsidRPr="00927285">
        <w:rPr>
          <w:i/>
          <w:iCs/>
          <w:color w:val="222222"/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2014, </w:t>
      </w:r>
      <w:r w:rsidR="00A970D1" w:rsidRPr="00927285">
        <w:rPr>
          <w:b/>
          <w:bCs/>
          <w:color w:val="222222"/>
          <w:sz w:val="20"/>
          <w:szCs w:val="20"/>
        </w:rPr>
        <w:t>105</w:t>
      </w:r>
      <w:r w:rsidR="00A970D1" w:rsidRPr="00927285">
        <w:rPr>
          <w:color w:val="222222"/>
          <w:sz w:val="20"/>
          <w:szCs w:val="20"/>
          <w:shd w:val="clear" w:color="auto" w:fill="FFFFFF"/>
        </w:rPr>
        <w:t>(18), 181117.</w:t>
      </w:r>
    </w:p>
    <w:p w14:paraId="35B39504" w14:textId="03AE902C" w:rsidR="00A970D1" w:rsidRPr="00927285" w:rsidRDefault="000167DD" w:rsidP="00847393">
      <w:pPr>
        <w:jc w:val="both"/>
      </w:pPr>
      <w:bookmarkStart w:id="0" w:name="_ENREF_4"/>
      <w:r w:rsidRPr="00927285">
        <w:rPr>
          <w:noProof/>
          <w:sz w:val="20"/>
          <w:szCs w:val="20"/>
          <w:lang w:val="en-US"/>
        </w:rPr>
        <w:t>5</w:t>
      </w:r>
      <w:r w:rsidR="00927285">
        <w:rPr>
          <w:noProof/>
          <w:sz w:val="20"/>
          <w:szCs w:val="20"/>
          <w:lang w:val="en-US"/>
        </w:rPr>
        <w:t xml:space="preserve">. </w:t>
      </w:r>
      <w:r w:rsidR="00A970D1" w:rsidRPr="00927285">
        <w:rPr>
          <w:color w:val="222222"/>
          <w:sz w:val="20"/>
          <w:szCs w:val="20"/>
          <w:shd w:val="clear" w:color="auto" w:fill="FFFFFF"/>
        </w:rPr>
        <w:t>Feigenbaum, E., Diest, K., &amp; Atwater, H. A. Unity-order index change in transparent conducting oxides at visible frequencies. </w:t>
      </w:r>
      <w:r w:rsidR="00A970D1" w:rsidRPr="00927285">
        <w:rPr>
          <w:i/>
          <w:iCs/>
          <w:color w:val="222222"/>
          <w:sz w:val="20"/>
          <w:szCs w:val="20"/>
        </w:rPr>
        <w:t>Nano letters</w:t>
      </w:r>
      <w:r w:rsidR="00A970D1" w:rsidRPr="00927285">
        <w:rPr>
          <w:i/>
          <w:iCs/>
          <w:color w:val="222222"/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2010, </w:t>
      </w:r>
      <w:r w:rsidR="00A970D1" w:rsidRPr="00927285">
        <w:rPr>
          <w:b/>
          <w:bCs/>
          <w:color w:val="222222"/>
          <w:sz w:val="20"/>
          <w:szCs w:val="20"/>
        </w:rPr>
        <w:t>10</w:t>
      </w:r>
      <w:r w:rsidR="00A970D1" w:rsidRPr="00927285">
        <w:rPr>
          <w:color w:val="222222"/>
          <w:sz w:val="20"/>
          <w:szCs w:val="20"/>
          <w:shd w:val="clear" w:color="auto" w:fill="FFFFFF"/>
        </w:rPr>
        <w:t>(6), 2111-2116.</w:t>
      </w:r>
    </w:p>
    <w:p w14:paraId="55632750" w14:textId="27CBEBAF" w:rsidR="00A970D1" w:rsidRPr="00927285" w:rsidRDefault="000167DD" w:rsidP="00847393">
      <w:pPr>
        <w:jc w:val="both"/>
      </w:pPr>
      <w:bookmarkStart w:id="1" w:name="_ENREF_5"/>
      <w:bookmarkEnd w:id="0"/>
      <w:r w:rsidRPr="00927285">
        <w:rPr>
          <w:noProof/>
          <w:sz w:val="20"/>
          <w:szCs w:val="20"/>
        </w:rPr>
        <w:t>6</w:t>
      </w:r>
      <w:r w:rsidR="00927285">
        <w:rPr>
          <w:noProof/>
          <w:sz w:val="20"/>
          <w:szCs w:val="20"/>
          <w:lang w:val="en-US"/>
        </w:rPr>
        <w:t xml:space="preserve">. </w:t>
      </w:r>
      <w:r w:rsidR="00A970D1" w:rsidRPr="00927285">
        <w:rPr>
          <w:color w:val="222222"/>
          <w:sz w:val="20"/>
          <w:szCs w:val="20"/>
          <w:shd w:val="clear" w:color="auto" w:fill="FFFFFF"/>
        </w:rPr>
        <w:t>Lee, Ho W., Georgia Papadakis, Stanley P. Burgos, Krishnan Chander, Arian Kriesch, Ragip Pala, Ulf Peschel, and Harry A. Atwater. "Nanoscale conducting oxide PlasMOStor." </w:t>
      </w:r>
      <w:r w:rsidR="00A970D1" w:rsidRPr="00927285">
        <w:rPr>
          <w:i/>
          <w:iCs/>
          <w:color w:val="222222"/>
          <w:sz w:val="20"/>
          <w:szCs w:val="20"/>
        </w:rPr>
        <w:t>Nano letters</w:t>
      </w:r>
      <w:r w:rsidR="00A970D1" w:rsidRPr="00927285">
        <w:rPr>
          <w:i/>
          <w:iCs/>
          <w:color w:val="222222"/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2014</w:t>
      </w:r>
      <w:r w:rsidR="00A970D1" w:rsidRPr="00927285">
        <w:rPr>
          <w:color w:val="222222"/>
          <w:sz w:val="20"/>
          <w:szCs w:val="20"/>
          <w:shd w:val="clear" w:color="auto" w:fill="FFFFFF"/>
          <w:lang w:val="en-US"/>
        </w:rPr>
        <w:t>,</w:t>
      </w:r>
      <w:r w:rsidR="00A970D1" w:rsidRPr="00927285">
        <w:rPr>
          <w:color w:val="222222"/>
          <w:sz w:val="20"/>
          <w:szCs w:val="20"/>
          <w:shd w:val="clear" w:color="auto" w:fill="FFFFFF"/>
        </w:rPr>
        <w:t> </w:t>
      </w:r>
      <w:r w:rsidR="00A970D1" w:rsidRPr="00395FE7">
        <w:rPr>
          <w:b/>
          <w:bCs/>
          <w:color w:val="222222"/>
          <w:sz w:val="20"/>
          <w:szCs w:val="20"/>
          <w:shd w:val="clear" w:color="auto" w:fill="FFFFFF"/>
        </w:rPr>
        <w:t>14</w:t>
      </w:r>
      <w:r w:rsidR="00A970D1" w:rsidRPr="00927285">
        <w:rPr>
          <w:color w:val="222222"/>
          <w:sz w:val="20"/>
          <w:szCs w:val="20"/>
          <w:shd w:val="clear" w:color="auto" w:fill="FFFFFF"/>
        </w:rPr>
        <w:t>, no. 11</w:t>
      </w:r>
      <w:r w:rsidR="00A970D1" w:rsidRPr="00927285">
        <w:rPr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: 6463-6468.</w:t>
      </w:r>
    </w:p>
    <w:p w14:paraId="37DAFB71" w14:textId="30D07836" w:rsidR="00A970D1" w:rsidRPr="00927285" w:rsidRDefault="000167DD" w:rsidP="00847393">
      <w:pPr>
        <w:jc w:val="both"/>
      </w:pPr>
      <w:bookmarkStart w:id="2" w:name="_ENREF_6"/>
      <w:bookmarkEnd w:id="1"/>
      <w:r w:rsidRPr="00927285">
        <w:rPr>
          <w:noProof/>
          <w:sz w:val="20"/>
          <w:szCs w:val="20"/>
          <w:lang w:val="en-US"/>
        </w:rPr>
        <w:t>7</w:t>
      </w:r>
      <w:r w:rsidR="00395FE7">
        <w:rPr>
          <w:noProof/>
          <w:sz w:val="20"/>
          <w:szCs w:val="20"/>
          <w:lang w:val="en-US"/>
        </w:rPr>
        <w:t>.</w:t>
      </w:r>
      <w:r w:rsidR="00843BAD" w:rsidRPr="00927285">
        <w:rPr>
          <w:noProof/>
          <w:sz w:val="20"/>
          <w:szCs w:val="20"/>
          <w:vertAlign w:val="superscript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Yi, F., Shim, E., Zhu, A. Y., Zhu, H., Reed, J. C., &amp; Cubukcu, E. Voltage tuning of plasmonic absorbers by indium tin oxide. </w:t>
      </w:r>
      <w:r w:rsidR="00A970D1" w:rsidRPr="00927285">
        <w:rPr>
          <w:i/>
          <w:iCs/>
          <w:color w:val="222222"/>
          <w:sz w:val="20"/>
          <w:szCs w:val="20"/>
        </w:rPr>
        <w:t>Applied Physics Letters</w:t>
      </w:r>
      <w:r w:rsidR="00A970D1" w:rsidRPr="00927285">
        <w:rPr>
          <w:i/>
          <w:iCs/>
          <w:color w:val="222222"/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2013, </w:t>
      </w:r>
      <w:r w:rsidR="00A970D1" w:rsidRPr="00395FE7">
        <w:rPr>
          <w:b/>
          <w:bCs/>
          <w:color w:val="222222"/>
          <w:sz w:val="20"/>
          <w:szCs w:val="20"/>
        </w:rPr>
        <w:t>102</w:t>
      </w:r>
      <w:r w:rsidR="00A970D1" w:rsidRPr="00927285">
        <w:rPr>
          <w:color w:val="222222"/>
          <w:sz w:val="20"/>
          <w:szCs w:val="20"/>
          <w:shd w:val="clear" w:color="auto" w:fill="FFFFFF"/>
        </w:rPr>
        <w:t>(22), 221102.</w:t>
      </w:r>
    </w:p>
    <w:p w14:paraId="03768D6C" w14:textId="6F0444F7" w:rsidR="00A970D1" w:rsidRPr="00927285" w:rsidRDefault="000167DD" w:rsidP="00847393">
      <w:pPr>
        <w:jc w:val="both"/>
      </w:pPr>
      <w:bookmarkStart w:id="3" w:name="_ENREF_7"/>
      <w:bookmarkEnd w:id="2"/>
      <w:r w:rsidRPr="00927285">
        <w:rPr>
          <w:noProof/>
          <w:sz w:val="20"/>
          <w:szCs w:val="20"/>
          <w:lang w:val="en-US"/>
        </w:rPr>
        <w:t>8</w:t>
      </w:r>
      <w:r w:rsidR="00395FE7">
        <w:rPr>
          <w:noProof/>
          <w:sz w:val="20"/>
          <w:szCs w:val="20"/>
          <w:lang w:val="en-US"/>
        </w:rPr>
        <w:t>.</w:t>
      </w:r>
      <w:r w:rsidR="00843BAD" w:rsidRPr="00927285">
        <w:rPr>
          <w:noProof/>
          <w:sz w:val="20"/>
          <w:szCs w:val="20"/>
          <w:vertAlign w:val="superscript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Vasudev, A. P., Kang, J. H., Park, J., Liu, X., &amp; Brongersma, M. L. Electro-optical modulation of a silicon waveguide with an “epsilon-near-zero” material. </w:t>
      </w:r>
      <w:r w:rsidR="00A970D1" w:rsidRPr="00927285">
        <w:rPr>
          <w:i/>
          <w:iCs/>
          <w:color w:val="222222"/>
          <w:sz w:val="20"/>
          <w:szCs w:val="20"/>
        </w:rPr>
        <w:t>Optics express</w:t>
      </w:r>
      <w:r w:rsidR="00A970D1" w:rsidRPr="00927285">
        <w:rPr>
          <w:i/>
          <w:iCs/>
          <w:color w:val="222222"/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2013, </w:t>
      </w:r>
      <w:r w:rsidR="00A970D1" w:rsidRPr="00395FE7">
        <w:rPr>
          <w:b/>
          <w:bCs/>
          <w:color w:val="222222"/>
          <w:sz w:val="20"/>
          <w:szCs w:val="20"/>
        </w:rPr>
        <w:t>21</w:t>
      </w:r>
      <w:r w:rsidR="00A970D1" w:rsidRPr="00927285">
        <w:rPr>
          <w:color w:val="222222"/>
          <w:sz w:val="20"/>
          <w:szCs w:val="20"/>
          <w:shd w:val="clear" w:color="auto" w:fill="FFFFFF"/>
        </w:rPr>
        <w:t>(22), 26387-26397.</w:t>
      </w:r>
    </w:p>
    <w:p w14:paraId="2ECB7EA2" w14:textId="773FC0CE" w:rsidR="00A970D1" w:rsidRPr="00927285" w:rsidRDefault="000167DD" w:rsidP="00847393">
      <w:pPr>
        <w:jc w:val="both"/>
      </w:pPr>
      <w:bookmarkStart w:id="4" w:name="_ENREF_8"/>
      <w:bookmarkEnd w:id="3"/>
      <w:r w:rsidRPr="00927285">
        <w:rPr>
          <w:noProof/>
          <w:sz w:val="20"/>
          <w:szCs w:val="20"/>
          <w:lang w:val="en-US"/>
        </w:rPr>
        <w:t>9</w:t>
      </w:r>
      <w:r w:rsidR="00395FE7">
        <w:rPr>
          <w:noProof/>
          <w:sz w:val="20"/>
          <w:szCs w:val="20"/>
          <w:lang w:val="en-US"/>
        </w:rPr>
        <w:t xml:space="preserve">. </w:t>
      </w:r>
      <w:r w:rsidR="00A970D1" w:rsidRPr="00927285">
        <w:rPr>
          <w:color w:val="222222"/>
          <w:sz w:val="20"/>
          <w:szCs w:val="20"/>
          <w:shd w:val="clear" w:color="auto" w:fill="FFFFFF"/>
        </w:rPr>
        <w:t>Michelotti, F., Dominici, L., Descrovi, E., Danz, N., &amp; Menchini, F. Thickness dependence of surface plasmon polariton dispersion in transparent conducting oxide films at 1.55 μm. </w:t>
      </w:r>
      <w:r w:rsidR="00A970D1" w:rsidRPr="00927285">
        <w:rPr>
          <w:i/>
          <w:iCs/>
          <w:color w:val="222222"/>
          <w:sz w:val="20"/>
          <w:szCs w:val="20"/>
        </w:rPr>
        <w:t>Optics letters</w:t>
      </w:r>
      <w:r w:rsidR="00A970D1" w:rsidRPr="00927285">
        <w:rPr>
          <w:i/>
          <w:iCs/>
          <w:color w:val="222222"/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2009, </w:t>
      </w:r>
      <w:r w:rsidR="00A970D1" w:rsidRPr="00395FE7">
        <w:rPr>
          <w:b/>
          <w:bCs/>
          <w:color w:val="222222"/>
          <w:sz w:val="20"/>
          <w:szCs w:val="20"/>
        </w:rPr>
        <w:t>34</w:t>
      </w:r>
      <w:r w:rsidR="00A970D1" w:rsidRPr="00927285">
        <w:rPr>
          <w:color w:val="222222"/>
          <w:sz w:val="20"/>
          <w:szCs w:val="20"/>
          <w:shd w:val="clear" w:color="auto" w:fill="FFFFFF"/>
        </w:rPr>
        <w:t>(6), 839-841.</w:t>
      </w:r>
    </w:p>
    <w:bookmarkEnd w:id="4"/>
    <w:p w14:paraId="1ED71743" w14:textId="1FA67F18" w:rsidR="00A970D1" w:rsidRPr="00927285" w:rsidRDefault="00843BAD" w:rsidP="00847393">
      <w:pPr>
        <w:jc w:val="both"/>
      </w:pPr>
      <w:r w:rsidRPr="00927285">
        <w:rPr>
          <w:noProof/>
          <w:sz w:val="20"/>
          <w:szCs w:val="20"/>
          <w:lang w:val="en-US"/>
        </w:rPr>
        <w:t>10</w:t>
      </w:r>
      <w:r w:rsidR="00395FE7">
        <w:rPr>
          <w:noProof/>
          <w:sz w:val="20"/>
          <w:szCs w:val="20"/>
          <w:lang w:val="en-US"/>
        </w:rPr>
        <w:t>.</w:t>
      </w:r>
      <w:r w:rsidRPr="00927285">
        <w:rPr>
          <w:noProof/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Huang, Y. W., Lee, H. W. H., Sokhoyan, R., Pala, R. A., Thyagarajan, K., Han, S., ... &amp; Atwater, H. A. Gate-tunable conducting oxide metasurfaces. </w:t>
      </w:r>
      <w:r w:rsidR="00A970D1" w:rsidRPr="00927285">
        <w:rPr>
          <w:i/>
          <w:iCs/>
          <w:color w:val="222222"/>
          <w:sz w:val="20"/>
          <w:szCs w:val="20"/>
        </w:rPr>
        <w:t>Nano letters</w:t>
      </w:r>
      <w:r w:rsidR="00A970D1" w:rsidRPr="00927285">
        <w:rPr>
          <w:i/>
          <w:iCs/>
          <w:color w:val="222222"/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2016, </w:t>
      </w:r>
      <w:r w:rsidR="00A970D1" w:rsidRPr="00395FE7">
        <w:rPr>
          <w:b/>
          <w:bCs/>
          <w:color w:val="222222"/>
          <w:sz w:val="20"/>
          <w:szCs w:val="20"/>
        </w:rPr>
        <w:t>16</w:t>
      </w:r>
      <w:r w:rsidR="00A970D1" w:rsidRPr="00927285">
        <w:rPr>
          <w:color w:val="222222"/>
          <w:sz w:val="20"/>
          <w:szCs w:val="20"/>
          <w:shd w:val="clear" w:color="auto" w:fill="FFFFFF"/>
        </w:rPr>
        <w:t>(9), 5319-5325.</w:t>
      </w:r>
    </w:p>
    <w:p w14:paraId="47CC6F78" w14:textId="321BCC51" w:rsidR="00A970D1" w:rsidRDefault="00E76FB7" w:rsidP="00847393">
      <w:pPr>
        <w:jc w:val="both"/>
        <w:rPr>
          <w:color w:val="222222"/>
          <w:sz w:val="20"/>
          <w:szCs w:val="20"/>
          <w:shd w:val="clear" w:color="auto" w:fill="FFFFFF"/>
        </w:rPr>
      </w:pPr>
      <w:r w:rsidRPr="00927285">
        <w:rPr>
          <w:noProof/>
          <w:sz w:val="20"/>
          <w:szCs w:val="20"/>
          <w:lang w:val="en-US"/>
        </w:rPr>
        <w:t>11</w:t>
      </w:r>
      <w:r w:rsidR="00395FE7">
        <w:rPr>
          <w:noProof/>
          <w:sz w:val="20"/>
          <w:szCs w:val="20"/>
          <w:lang w:val="en-US"/>
        </w:rPr>
        <w:t>.</w:t>
      </w:r>
      <w:r w:rsidRPr="00927285">
        <w:rPr>
          <w:noProof/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Agranovich, V. M., &amp; Kravtsov, V. E. Notes on crystal optics of superlattices. </w:t>
      </w:r>
      <w:r w:rsidR="00A970D1" w:rsidRPr="00927285">
        <w:rPr>
          <w:i/>
          <w:iCs/>
          <w:color w:val="222222"/>
          <w:sz w:val="20"/>
          <w:szCs w:val="20"/>
        </w:rPr>
        <w:t>Solid State Communications</w:t>
      </w:r>
      <w:r w:rsidR="00A970D1" w:rsidRPr="00927285">
        <w:rPr>
          <w:i/>
          <w:iCs/>
          <w:color w:val="222222"/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1985, </w:t>
      </w:r>
      <w:r w:rsidR="00A970D1" w:rsidRPr="00395FE7">
        <w:rPr>
          <w:b/>
          <w:bCs/>
          <w:color w:val="222222"/>
          <w:sz w:val="20"/>
          <w:szCs w:val="20"/>
        </w:rPr>
        <w:t>55</w:t>
      </w:r>
      <w:r w:rsidR="00A970D1" w:rsidRPr="00927285">
        <w:rPr>
          <w:color w:val="222222"/>
          <w:sz w:val="20"/>
          <w:szCs w:val="20"/>
          <w:shd w:val="clear" w:color="auto" w:fill="FFFFFF"/>
        </w:rPr>
        <w:t>(1), 85-90.</w:t>
      </w:r>
    </w:p>
    <w:p w14:paraId="01FBEAE0" w14:textId="77777777" w:rsidR="00395FE7" w:rsidRPr="00927285" w:rsidRDefault="00395FE7" w:rsidP="00395FE7">
      <w:pPr>
        <w:jc w:val="both"/>
      </w:pPr>
      <w:r>
        <w:rPr>
          <w:color w:val="222222"/>
          <w:sz w:val="20"/>
          <w:szCs w:val="20"/>
          <w:shd w:val="clear" w:color="auto" w:fill="FFFFFF"/>
          <w:lang w:val="en-US"/>
        </w:rPr>
        <w:t xml:space="preserve">12. Papadakis, G. T., </w:t>
      </w:r>
      <w:r w:rsidRPr="00927285">
        <w:rPr>
          <w:color w:val="222222"/>
          <w:sz w:val="20"/>
          <w:szCs w:val="20"/>
          <w:shd w:val="clear" w:color="auto" w:fill="FFFFFF"/>
        </w:rPr>
        <w:t>Yeh, P., &amp; Atwater, H. A. Retrieval of material parameters for uniaxial metamaterials. </w:t>
      </w:r>
      <w:r w:rsidRPr="00927285">
        <w:rPr>
          <w:i/>
          <w:iCs/>
          <w:color w:val="222222"/>
          <w:sz w:val="20"/>
          <w:szCs w:val="20"/>
        </w:rPr>
        <w:t>Physical Review B</w:t>
      </w:r>
      <w:r w:rsidRPr="00927285">
        <w:rPr>
          <w:i/>
          <w:iCs/>
          <w:color w:val="222222"/>
          <w:sz w:val="20"/>
          <w:szCs w:val="20"/>
          <w:lang w:val="en-US"/>
        </w:rPr>
        <w:t xml:space="preserve"> </w:t>
      </w:r>
      <w:r w:rsidRPr="00927285">
        <w:rPr>
          <w:color w:val="222222"/>
          <w:sz w:val="20"/>
          <w:szCs w:val="20"/>
          <w:shd w:val="clear" w:color="auto" w:fill="FFFFFF"/>
        </w:rPr>
        <w:t>2015, </w:t>
      </w:r>
      <w:r w:rsidRPr="008B444F">
        <w:rPr>
          <w:b/>
          <w:bCs/>
          <w:color w:val="222222"/>
          <w:sz w:val="20"/>
          <w:szCs w:val="20"/>
        </w:rPr>
        <w:t>91</w:t>
      </w:r>
      <w:r w:rsidRPr="00395FE7">
        <w:rPr>
          <w:color w:val="222222"/>
          <w:sz w:val="20"/>
          <w:szCs w:val="20"/>
          <w:shd w:val="clear" w:color="auto" w:fill="FFFFFF"/>
        </w:rPr>
        <w:t>(</w:t>
      </w:r>
      <w:r w:rsidRPr="00927285">
        <w:rPr>
          <w:color w:val="222222"/>
          <w:sz w:val="20"/>
          <w:szCs w:val="20"/>
          <w:shd w:val="clear" w:color="auto" w:fill="FFFFFF"/>
        </w:rPr>
        <w:t>15), 155406.</w:t>
      </w:r>
    </w:p>
    <w:p w14:paraId="6F79FA8B" w14:textId="386E32D8" w:rsidR="00395FE7" w:rsidRPr="00395FE7" w:rsidRDefault="00395FE7" w:rsidP="00847393">
      <w:pPr>
        <w:jc w:val="both"/>
        <w:rPr>
          <w:lang w:val="en-US"/>
        </w:rPr>
      </w:pPr>
    </w:p>
    <w:p w14:paraId="38D1FDA9" w14:textId="3387778E" w:rsidR="0092520E" w:rsidRPr="00927285" w:rsidRDefault="0092520E" w:rsidP="00A970D1">
      <w:pPr>
        <w:jc w:val="both"/>
        <w:rPr>
          <w:sz w:val="20"/>
          <w:szCs w:val="20"/>
        </w:rPr>
      </w:pPr>
    </w:p>
    <w:p w14:paraId="6F024711" w14:textId="456D5821" w:rsidR="003E250E" w:rsidRPr="00927285" w:rsidRDefault="003E250E" w:rsidP="007D5808">
      <w:pPr>
        <w:tabs>
          <w:tab w:val="left" w:pos="2713"/>
        </w:tabs>
        <w:jc w:val="both"/>
        <w:rPr>
          <w:sz w:val="20"/>
          <w:szCs w:val="20"/>
        </w:rPr>
      </w:pPr>
    </w:p>
    <w:p w14:paraId="48EB1AB6" w14:textId="38112CF1" w:rsidR="00FD69F2" w:rsidRDefault="00FD69F2" w:rsidP="003E250E">
      <w:pPr>
        <w:rPr>
          <w:rFonts w:ascii="Open Sans" w:hAnsi="Open Sans" w:cs="Open Sans"/>
          <w:b/>
          <w:bCs/>
          <w:color w:val="545454"/>
          <w:sz w:val="21"/>
          <w:szCs w:val="21"/>
          <w:shd w:val="clear" w:color="auto" w:fill="FFFFFF"/>
        </w:rPr>
      </w:pPr>
    </w:p>
    <w:p w14:paraId="3A587E32" w14:textId="77777777" w:rsidR="003E250E" w:rsidRPr="00FD69F2" w:rsidRDefault="003E250E"/>
    <w:sectPr w:rsidR="003E250E" w:rsidRPr="00FD69F2">
      <w:footerReference w:type="even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DE998" w14:textId="77777777" w:rsidR="006E3567" w:rsidRDefault="006E3567" w:rsidP="00981734">
      <w:r>
        <w:separator/>
      </w:r>
    </w:p>
  </w:endnote>
  <w:endnote w:type="continuationSeparator" w:id="0">
    <w:p w14:paraId="26A871BB" w14:textId="77777777" w:rsidR="006E3567" w:rsidRDefault="006E3567" w:rsidP="00981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10098685"/>
      <w:docPartObj>
        <w:docPartGallery w:val="Page Numbers (Bottom of Page)"/>
        <w:docPartUnique/>
      </w:docPartObj>
    </w:sdtPr>
    <w:sdtContent>
      <w:p w14:paraId="1063F9A6" w14:textId="02695624" w:rsidR="00981734" w:rsidRDefault="00981734" w:rsidP="009817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B770768" w14:textId="77777777" w:rsidR="00981734" w:rsidRDefault="00981734" w:rsidP="0098173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35844003"/>
      <w:docPartObj>
        <w:docPartGallery w:val="Page Numbers (Bottom of Page)"/>
        <w:docPartUnique/>
      </w:docPartObj>
    </w:sdtPr>
    <w:sdtContent>
      <w:p w14:paraId="41A001F5" w14:textId="1E456BD1" w:rsidR="00981734" w:rsidRDefault="00981734" w:rsidP="009817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D376810" w14:textId="77777777" w:rsidR="00981734" w:rsidRDefault="00981734" w:rsidP="0098173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793D4" w14:textId="77777777" w:rsidR="006E3567" w:rsidRDefault="006E3567" w:rsidP="00981734">
      <w:r>
        <w:separator/>
      </w:r>
    </w:p>
  </w:footnote>
  <w:footnote w:type="continuationSeparator" w:id="0">
    <w:p w14:paraId="22EC0EAC" w14:textId="77777777" w:rsidR="006E3567" w:rsidRDefault="006E3567" w:rsidP="00981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01375"/>
    <w:multiLevelType w:val="hybridMultilevel"/>
    <w:tmpl w:val="78C479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A7D96"/>
    <w:multiLevelType w:val="hybridMultilevel"/>
    <w:tmpl w:val="78C479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C694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08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 w15:restartNumberingAfterBreak="0">
    <w:nsid w:val="2C986C09"/>
    <w:multiLevelType w:val="hybridMultilevel"/>
    <w:tmpl w:val="3E2EE2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31653"/>
    <w:multiLevelType w:val="hybridMultilevel"/>
    <w:tmpl w:val="B48261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5007"/>
    <w:multiLevelType w:val="hybridMultilevel"/>
    <w:tmpl w:val="C8D64956"/>
    <w:lvl w:ilvl="0" w:tplc="F6A84C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42AEC"/>
    <w:multiLevelType w:val="hybridMultilevel"/>
    <w:tmpl w:val="8898D32E"/>
    <w:lvl w:ilvl="0" w:tplc="FF82C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C2AD4"/>
    <w:multiLevelType w:val="hybridMultilevel"/>
    <w:tmpl w:val="78C479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45BC8"/>
    <w:multiLevelType w:val="hybridMultilevel"/>
    <w:tmpl w:val="78C479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87AC4"/>
    <w:multiLevelType w:val="hybridMultilevel"/>
    <w:tmpl w:val="78C479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827297">
    <w:abstractNumId w:val="2"/>
  </w:num>
  <w:num w:numId="2" w16cid:durableId="311910944">
    <w:abstractNumId w:val="7"/>
  </w:num>
  <w:num w:numId="3" w16cid:durableId="2134714873">
    <w:abstractNumId w:val="5"/>
  </w:num>
  <w:num w:numId="4" w16cid:durableId="500780649">
    <w:abstractNumId w:val="4"/>
  </w:num>
  <w:num w:numId="5" w16cid:durableId="941231550">
    <w:abstractNumId w:val="8"/>
  </w:num>
  <w:num w:numId="6" w16cid:durableId="395519117">
    <w:abstractNumId w:val="0"/>
  </w:num>
  <w:num w:numId="7" w16cid:durableId="15273846">
    <w:abstractNumId w:val="3"/>
  </w:num>
  <w:num w:numId="8" w16cid:durableId="763258301">
    <w:abstractNumId w:val="9"/>
  </w:num>
  <w:num w:numId="9" w16cid:durableId="354576366">
    <w:abstractNumId w:val="6"/>
  </w:num>
  <w:num w:numId="10" w16cid:durableId="70032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0E"/>
    <w:rsid w:val="00001806"/>
    <w:rsid w:val="00003706"/>
    <w:rsid w:val="000050F3"/>
    <w:rsid w:val="00007326"/>
    <w:rsid w:val="000148B2"/>
    <w:rsid w:val="0001495D"/>
    <w:rsid w:val="000167DD"/>
    <w:rsid w:val="00025417"/>
    <w:rsid w:val="00034DE0"/>
    <w:rsid w:val="00051929"/>
    <w:rsid w:val="000519C0"/>
    <w:rsid w:val="000567FF"/>
    <w:rsid w:val="00073912"/>
    <w:rsid w:val="000938A0"/>
    <w:rsid w:val="0009774A"/>
    <w:rsid w:val="000A0B55"/>
    <w:rsid w:val="000B5759"/>
    <w:rsid w:val="000B754E"/>
    <w:rsid w:val="000C1D01"/>
    <w:rsid w:val="000C33DD"/>
    <w:rsid w:val="000C7812"/>
    <w:rsid w:val="000D0234"/>
    <w:rsid w:val="000D162C"/>
    <w:rsid w:val="000D1FF0"/>
    <w:rsid w:val="000D21BC"/>
    <w:rsid w:val="000D62CA"/>
    <w:rsid w:val="000F112D"/>
    <w:rsid w:val="000F52F9"/>
    <w:rsid w:val="000F7BA1"/>
    <w:rsid w:val="00100BE4"/>
    <w:rsid w:val="00103D47"/>
    <w:rsid w:val="00105320"/>
    <w:rsid w:val="00120FD2"/>
    <w:rsid w:val="00122863"/>
    <w:rsid w:val="001246BD"/>
    <w:rsid w:val="001270A1"/>
    <w:rsid w:val="00141807"/>
    <w:rsid w:val="00152297"/>
    <w:rsid w:val="00162BA8"/>
    <w:rsid w:val="0016629D"/>
    <w:rsid w:val="0017157B"/>
    <w:rsid w:val="001753C8"/>
    <w:rsid w:val="00180E4B"/>
    <w:rsid w:val="001815EA"/>
    <w:rsid w:val="0018693A"/>
    <w:rsid w:val="001A2450"/>
    <w:rsid w:val="001B26B0"/>
    <w:rsid w:val="001C0D48"/>
    <w:rsid w:val="001C115E"/>
    <w:rsid w:val="001C25F0"/>
    <w:rsid w:val="001C6AD7"/>
    <w:rsid w:val="001C6AFD"/>
    <w:rsid w:val="001D35FE"/>
    <w:rsid w:val="001D599B"/>
    <w:rsid w:val="001E4257"/>
    <w:rsid w:val="001E52F6"/>
    <w:rsid w:val="001F0EB1"/>
    <w:rsid w:val="001F545C"/>
    <w:rsid w:val="001F6DDB"/>
    <w:rsid w:val="00201454"/>
    <w:rsid w:val="002050D9"/>
    <w:rsid w:val="00205348"/>
    <w:rsid w:val="0020754E"/>
    <w:rsid w:val="00214733"/>
    <w:rsid w:val="002153F2"/>
    <w:rsid w:val="0021673F"/>
    <w:rsid w:val="00222F9C"/>
    <w:rsid w:val="00236622"/>
    <w:rsid w:val="002376B5"/>
    <w:rsid w:val="002504AB"/>
    <w:rsid w:val="002557EB"/>
    <w:rsid w:val="002629FC"/>
    <w:rsid w:val="0026368A"/>
    <w:rsid w:val="00270761"/>
    <w:rsid w:val="002720FD"/>
    <w:rsid w:val="002866D0"/>
    <w:rsid w:val="00292C9F"/>
    <w:rsid w:val="002A14EC"/>
    <w:rsid w:val="002A1626"/>
    <w:rsid w:val="002A4756"/>
    <w:rsid w:val="002A6C32"/>
    <w:rsid w:val="002B10C4"/>
    <w:rsid w:val="002B1F9F"/>
    <w:rsid w:val="002B3B0F"/>
    <w:rsid w:val="002C7F5B"/>
    <w:rsid w:val="002D793F"/>
    <w:rsid w:val="002F4FCF"/>
    <w:rsid w:val="00300A04"/>
    <w:rsid w:val="00317FAB"/>
    <w:rsid w:val="00321589"/>
    <w:rsid w:val="00321758"/>
    <w:rsid w:val="00325428"/>
    <w:rsid w:val="00326765"/>
    <w:rsid w:val="00327861"/>
    <w:rsid w:val="0033198C"/>
    <w:rsid w:val="00333EAE"/>
    <w:rsid w:val="00345F56"/>
    <w:rsid w:val="003511EA"/>
    <w:rsid w:val="00354496"/>
    <w:rsid w:val="00382AA8"/>
    <w:rsid w:val="00383221"/>
    <w:rsid w:val="0038322B"/>
    <w:rsid w:val="00386B10"/>
    <w:rsid w:val="00387800"/>
    <w:rsid w:val="0039127C"/>
    <w:rsid w:val="0039171D"/>
    <w:rsid w:val="00395FE7"/>
    <w:rsid w:val="003A3D1C"/>
    <w:rsid w:val="003A460A"/>
    <w:rsid w:val="003A734D"/>
    <w:rsid w:val="003B2043"/>
    <w:rsid w:val="003B5199"/>
    <w:rsid w:val="003D1ECB"/>
    <w:rsid w:val="003D247D"/>
    <w:rsid w:val="003D2831"/>
    <w:rsid w:val="003E1063"/>
    <w:rsid w:val="003E250E"/>
    <w:rsid w:val="003E6BB1"/>
    <w:rsid w:val="003F045B"/>
    <w:rsid w:val="003F194F"/>
    <w:rsid w:val="003F3656"/>
    <w:rsid w:val="003F398F"/>
    <w:rsid w:val="003F3D64"/>
    <w:rsid w:val="00402868"/>
    <w:rsid w:val="00413A6F"/>
    <w:rsid w:val="00414D2C"/>
    <w:rsid w:val="00424371"/>
    <w:rsid w:val="00425BE7"/>
    <w:rsid w:val="00426C3C"/>
    <w:rsid w:val="0043230D"/>
    <w:rsid w:val="004363A2"/>
    <w:rsid w:val="00436737"/>
    <w:rsid w:val="00445F2E"/>
    <w:rsid w:val="004462D1"/>
    <w:rsid w:val="0045152A"/>
    <w:rsid w:val="00466EAF"/>
    <w:rsid w:val="00471308"/>
    <w:rsid w:val="00473656"/>
    <w:rsid w:val="00473BAE"/>
    <w:rsid w:val="0048364A"/>
    <w:rsid w:val="004842AE"/>
    <w:rsid w:val="00485018"/>
    <w:rsid w:val="00485A8E"/>
    <w:rsid w:val="004865DE"/>
    <w:rsid w:val="00490AEA"/>
    <w:rsid w:val="00492897"/>
    <w:rsid w:val="004A49E0"/>
    <w:rsid w:val="004A5559"/>
    <w:rsid w:val="004B5146"/>
    <w:rsid w:val="004C497F"/>
    <w:rsid w:val="004D0360"/>
    <w:rsid w:val="004D30D7"/>
    <w:rsid w:val="004D316E"/>
    <w:rsid w:val="004D3266"/>
    <w:rsid w:val="004D53DC"/>
    <w:rsid w:val="004D6B3C"/>
    <w:rsid w:val="004E0103"/>
    <w:rsid w:val="004E21BC"/>
    <w:rsid w:val="004E3FCF"/>
    <w:rsid w:val="004E619F"/>
    <w:rsid w:val="004F24E2"/>
    <w:rsid w:val="005019C6"/>
    <w:rsid w:val="0050592E"/>
    <w:rsid w:val="005141EB"/>
    <w:rsid w:val="005228FD"/>
    <w:rsid w:val="00524820"/>
    <w:rsid w:val="00525896"/>
    <w:rsid w:val="00527C9C"/>
    <w:rsid w:val="00541B90"/>
    <w:rsid w:val="0054495C"/>
    <w:rsid w:val="00552E55"/>
    <w:rsid w:val="00562244"/>
    <w:rsid w:val="0057308C"/>
    <w:rsid w:val="005731B7"/>
    <w:rsid w:val="005773EB"/>
    <w:rsid w:val="00581442"/>
    <w:rsid w:val="00594E4B"/>
    <w:rsid w:val="00596244"/>
    <w:rsid w:val="005971C5"/>
    <w:rsid w:val="005A6BD5"/>
    <w:rsid w:val="005C5E06"/>
    <w:rsid w:val="005D271F"/>
    <w:rsid w:val="005D2E85"/>
    <w:rsid w:val="005E059F"/>
    <w:rsid w:val="005F6A1C"/>
    <w:rsid w:val="00601382"/>
    <w:rsid w:val="00601ADA"/>
    <w:rsid w:val="00606245"/>
    <w:rsid w:val="0061065A"/>
    <w:rsid w:val="00625B7E"/>
    <w:rsid w:val="006265AA"/>
    <w:rsid w:val="00637170"/>
    <w:rsid w:val="00647E32"/>
    <w:rsid w:val="006570EF"/>
    <w:rsid w:val="00661610"/>
    <w:rsid w:val="00662F9B"/>
    <w:rsid w:val="006648E2"/>
    <w:rsid w:val="00666BF2"/>
    <w:rsid w:val="006853DC"/>
    <w:rsid w:val="006878AD"/>
    <w:rsid w:val="006879D1"/>
    <w:rsid w:val="00696875"/>
    <w:rsid w:val="006A1D25"/>
    <w:rsid w:val="006C1173"/>
    <w:rsid w:val="006D3DC8"/>
    <w:rsid w:val="006E127D"/>
    <w:rsid w:val="006E3567"/>
    <w:rsid w:val="006E4800"/>
    <w:rsid w:val="006E77DD"/>
    <w:rsid w:val="006F099F"/>
    <w:rsid w:val="006F381D"/>
    <w:rsid w:val="006F7044"/>
    <w:rsid w:val="0070181E"/>
    <w:rsid w:val="00706E09"/>
    <w:rsid w:val="0071154F"/>
    <w:rsid w:val="00714FAF"/>
    <w:rsid w:val="00726586"/>
    <w:rsid w:val="00726FBF"/>
    <w:rsid w:val="00731B10"/>
    <w:rsid w:val="0073237F"/>
    <w:rsid w:val="00744D33"/>
    <w:rsid w:val="00746245"/>
    <w:rsid w:val="00747999"/>
    <w:rsid w:val="00750E72"/>
    <w:rsid w:val="0075281A"/>
    <w:rsid w:val="007533C1"/>
    <w:rsid w:val="00756CC1"/>
    <w:rsid w:val="00767656"/>
    <w:rsid w:val="00773BA1"/>
    <w:rsid w:val="0077536C"/>
    <w:rsid w:val="00775FCC"/>
    <w:rsid w:val="007839DC"/>
    <w:rsid w:val="00786EC5"/>
    <w:rsid w:val="007946EC"/>
    <w:rsid w:val="00795B45"/>
    <w:rsid w:val="007B6131"/>
    <w:rsid w:val="007B7166"/>
    <w:rsid w:val="007C4C1E"/>
    <w:rsid w:val="007D0C3D"/>
    <w:rsid w:val="007D5808"/>
    <w:rsid w:val="007E3F14"/>
    <w:rsid w:val="007E6C18"/>
    <w:rsid w:val="007F36C3"/>
    <w:rsid w:val="007F6639"/>
    <w:rsid w:val="007F6762"/>
    <w:rsid w:val="00804DEC"/>
    <w:rsid w:val="00813866"/>
    <w:rsid w:val="008143D7"/>
    <w:rsid w:val="0081640C"/>
    <w:rsid w:val="008246B0"/>
    <w:rsid w:val="00827CB6"/>
    <w:rsid w:val="00831784"/>
    <w:rsid w:val="00841AD1"/>
    <w:rsid w:val="00843BAD"/>
    <w:rsid w:val="00847393"/>
    <w:rsid w:val="00852AE1"/>
    <w:rsid w:val="00854866"/>
    <w:rsid w:val="00854E68"/>
    <w:rsid w:val="00861C5F"/>
    <w:rsid w:val="008625B4"/>
    <w:rsid w:val="00862639"/>
    <w:rsid w:val="008636DD"/>
    <w:rsid w:val="0086377C"/>
    <w:rsid w:val="00872518"/>
    <w:rsid w:val="00872691"/>
    <w:rsid w:val="0087290D"/>
    <w:rsid w:val="00880D27"/>
    <w:rsid w:val="00883697"/>
    <w:rsid w:val="008849C6"/>
    <w:rsid w:val="00885E34"/>
    <w:rsid w:val="00892C7F"/>
    <w:rsid w:val="0089359A"/>
    <w:rsid w:val="008B444F"/>
    <w:rsid w:val="008B6DAD"/>
    <w:rsid w:val="008C72B7"/>
    <w:rsid w:val="008E7FDE"/>
    <w:rsid w:val="008F371F"/>
    <w:rsid w:val="009117E0"/>
    <w:rsid w:val="0091236B"/>
    <w:rsid w:val="00920228"/>
    <w:rsid w:val="00921D8A"/>
    <w:rsid w:val="0092520E"/>
    <w:rsid w:val="00927285"/>
    <w:rsid w:val="00933DAC"/>
    <w:rsid w:val="0093590E"/>
    <w:rsid w:val="009363AE"/>
    <w:rsid w:val="00940225"/>
    <w:rsid w:val="0094652A"/>
    <w:rsid w:val="009524F2"/>
    <w:rsid w:val="00953C68"/>
    <w:rsid w:val="00971CD8"/>
    <w:rsid w:val="00973B76"/>
    <w:rsid w:val="00975124"/>
    <w:rsid w:val="00977953"/>
    <w:rsid w:val="00981734"/>
    <w:rsid w:val="00986769"/>
    <w:rsid w:val="00997E3A"/>
    <w:rsid w:val="009A0391"/>
    <w:rsid w:val="009A3BA9"/>
    <w:rsid w:val="009A4D4C"/>
    <w:rsid w:val="009A7305"/>
    <w:rsid w:val="009B4C48"/>
    <w:rsid w:val="009B584B"/>
    <w:rsid w:val="009C5BB1"/>
    <w:rsid w:val="009C7BE1"/>
    <w:rsid w:val="009C7D07"/>
    <w:rsid w:val="009D2B66"/>
    <w:rsid w:val="009D432D"/>
    <w:rsid w:val="009D5C4C"/>
    <w:rsid w:val="009E0536"/>
    <w:rsid w:val="009E1209"/>
    <w:rsid w:val="009E176E"/>
    <w:rsid w:val="009F08E2"/>
    <w:rsid w:val="009F2661"/>
    <w:rsid w:val="009F29C8"/>
    <w:rsid w:val="009F7548"/>
    <w:rsid w:val="00A038EC"/>
    <w:rsid w:val="00A06A1F"/>
    <w:rsid w:val="00A0722F"/>
    <w:rsid w:val="00A130E5"/>
    <w:rsid w:val="00A25580"/>
    <w:rsid w:val="00A34D78"/>
    <w:rsid w:val="00A365C2"/>
    <w:rsid w:val="00A531D6"/>
    <w:rsid w:val="00A5782C"/>
    <w:rsid w:val="00A60773"/>
    <w:rsid w:val="00A67BA0"/>
    <w:rsid w:val="00A733AA"/>
    <w:rsid w:val="00A7364A"/>
    <w:rsid w:val="00A86F8D"/>
    <w:rsid w:val="00A91FB4"/>
    <w:rsid w:val="00A954CB"/>
    <w:rsid w:val="00A96EE3"/>
    <w:rsid w:val="00A970D1"/>
    <w:rsid w:val="00AA18C6"/>
    <w:rsid w:val="00AA2774"/>
    <w:rsid w:val="00AA3463"/>
    <w:rsid w:val="00AA40B0"/>
    <w:rsid w:val="00AA5EF9"/>
    <w:rsid w:val="00AA65D8"/>
    <w:rsid w:val="00AA7AED"/>
    <w:rsid w:val="00AB3845"/>
    <w:rsid w:val="00AB5092"/>
    <w:rsid w:val="00AB7B5C"/>
    <w:rsid w:val="00AD0E7D"/>
    <w:rsid w:val="00AD6EFF"/>
    <w:rsid w:val="00AE0C5A"/>
    <w:rsid w:val="00AE22CD"/>
    <w:rsid w:val="00AE24C3"/>
    <w:rsid w:val="00AF05DA"/>
    <w:rsid w:val="00AF2D2E"/>
    <w:rsid w:val="00B048C9"/>
    <w:rsid w:val="00B06C63"/>
    <w:rsid w:val="00B100BC"/>
    <w:rsid w:val="00B154ED"/>
    <w:rsid w:val="00B257E4"/>
    <w:rsid w:val="00B25F15"/>
    <w:rsid w:val="00B27B54"/>
    <w:rsid w:val="00B3695F"/>
    <w:rsid w:val="00B448EF"/>
    <w:rsid w:val="00B507EA"/>
    <w:rsid w:val="00B50918"/>
    <w:rsid w:val="00B60725"/>
    <w:rsid w:val="00B6229D"/>
    <w:rsid w:val="00B731FF"/>
    <w:rsid w:val="00B7419B"/>
    <w:rsid w:val="00B74DC8"/>
    <w:rsid w:val="00B8468C"/>
    <w:rsid w:val="00B86891"/>
    <w:rsid w:val="00B916A9"/>
    <w:rsid w:val="00B953A2"/>
    <w:rsid w:val="00BB159D"/>
    <w:rsid w:val="00BD40E4"/>
    <w:rsid w:val="00BE0F4E"/>
    <w:rsid w:val="00BF1EE9"/>
    <w:rsid w:val="00BF5E03"/>
    <w:rsid w:val="00C032EA"/>
    <w:rsid w:val="00C134BC"/>
    <w:rsid w:val="00C136CB"/>
    <w:rsid w:val="00C145F1"/>
    <w:rsid w:val="00C15BFD"/>
    <w:rsid w:val="00C16FB7"/>
    <w:rsid w:val="00C307D8"/>
    <w:rsid w:val="00C36DC2"/>
    <w:rsid w:val="00C42D65"/>
    <w:rsid w:val="00C4730E"/>
    <w:rsid w:val="00C52293"/>
    <w:rsid w:val="00C54046"/>
    <w:rsid w:val="00C60E8B"/>
    <w:rsid w:val="00C60F28"/>
    <w:rsid w:val="00C74A56"/>
    <w:rsid w:val="00C77785"/>
    <w:rsid w:val="00C816DB"/>
    <w:rsid w:val="00C83E9F"/>
    <w:rsid w:val="00C90727"/>
    <w:rsid w:val="00CA0A22"/>
    <w:rsid w:val="00CA2DA1"/>
    <w:rsid w:val="00CA3770"/>
    <w:rsid w:val="00CA561E"/>
    <w:rsid w:val="00CB12DF"/>
    <w:rsid w:val="00CB39AA"/>
    <w:rsid w:val="00CC3625"/>
    <w:rsid w:val="00CD50C9"/>
    <w:rsid w:val="00CD7106"/>
    <w:rsid w:val="00CE0C1D"/>
    <w:rsid w:val="00CE268E"/>
    <w:rsid w:val="00CE36DB"/>
    <w:rsid w:val="00CE57E4"/>
    <w:rsid w:val="00CE7A99"/>
    <w:rsid w:val="00CF0967"/>
    <w:rsid w:val="00CF28AB"/>
    <w:rsid w:val="00D03335"/>
    <w:rsid w:val="00D1224D"/>
    <w:rsid w:val="00D136ED"/>
    <w:rsid w:val="00D177D2"/>
    <w:rsid w:val="00D21B8F"/>
    <w:rsid w:val="00D22ABD"/>
    <w:rsid w:val="00D33498"/>
    <w:rsid w:val="00D35AD9"/>
    <w:rsid w:val="00D43375"/>
    <w:rsid w:val="00D46F5D"/>
    <w:rsid w:val="00D520D7"/>
    <w:rsid w:val="00D52808"/>
    <w:rsid w:val="00D54090"/>
    <w:rsid w:val="00D609A8"/>
    <w:rsid w:val="00D623C2"/>
    <w:rsid w:val="00D6457C"/>
    <w:rsid w:val="00D666D4"/>
    <w:rsid w:val="00D821EE"/>
    <w:rsid w:val="00D84E83"/>
    <w:rsid w:val="00D862E0"/>
    <w:rsid w:val="00D9560D"/>
    <w:rsid w:val="00DA5D5A"/>
    <w:rsid w:val="00DB0896"/>
    <w:rsid w:val="00DB1CDC"/>
    <w:rsid w:val="00DB23E3"/>
    <w:rsid w:val="00DB4D8E"/>
    <w:rsid w:val="00DC6F6C"/>
    <w:rsid w:val="00DD6AC9"/>
    <w:rsid w:val="00DD6CAF"/>
    <w:rsid w:val="00E0750E"/>
    <w:rsid w:val="00E11A9F"/>
    <w:rsid w:val="00E13907"/>
    <w:rsid w:val="00E22892"/>
    <w:rsid w:val="00E30D2D"/>
    <w:rsid w:val="00E32875"/>
    <w:rsid w:val="00E3517A"/>
    <w:rsid w:val="00E355C4"/>
    <w:rsid w:val="00E360B9"/>
    <w:rsid w:val="00E36927"/>
    <w:rsid w:val="00E42CFD"/>
    <w:rsid w:val="00E43587"/>
    <w:rsid w:val="00E45F01"/>
    <w:rsid w:val="00E46057"/>
    <w:rsid w:val="00E46363"/>
    <w:rsid w:val="00E508AD"/>
    <w:rsid w:val="00E72E18"/>
    <w:rsid w:val="00E76FB7"/>
    <w:rsid w:val="00E77560"/>
    <w:rsid w:val="00E81BD5"/>
    <w:rsid w:val="00E95B6B"/>
    <w:rsid w:val="00E9638B"/>
    <w:rsid w:val="00EA6066"/>
    <w:rsid w:val="00EB0F47"/>
    <w:rsid w:val="00EB2F61"/>
    <w:rsid w:val="00EB54CB"/>
    <w:rsid w:val="00EB5DC8"/>
    <w:rsid w:val="00EC610D"/>
    <w:rsid w:val="00EC6CB6"/>
    <w:rsid w:val="00ED1491"/>
    <w:rsid w:val="00ED61C6"/>
    <w:rsid w:val="00EE25C6"/>
    <w:rsid w:val="00EE3CB3"/>
    <w:rsid w:val="00EE5615"/>
    <w:rsid w:val="00EF03A6"/>
    <w:rsid w:val="00EF3F6A"/>
    <w:rsid w:val="00EF5E9F"/>
    <w:rsid w:val="00EF7880"/>
    <w:rsid w:val="00F04407"/>
    <w:rsid w:val="00F069BF"/>
    <w:rsid w:val="00F15C5F"/>
    <w:rsid w:val="00F20230"/>
    <w:rsid w:val="00F269D6"/>
    <w:rsid w:val="00F42254"/>
    <w:rsid w:val="00F52B7A"/>
    <w:rsid w:val="00F7139A"/>
    <w:rsid w:val="00F8249F"/>
    <w:rsid w:val="00FA3DD2"/>
    <w:rsid w:val="00FA5DC6"/>
    <w:rsid w:val="00FA684B"/>
    <w:rsid w:val="00FB171E"/>
    <w:rsid w:val="00FB25E0"/>
    <w:rsid w:val="00FC1CD7"/>
    <w:rsid w:val="00FC21B1"/>
    <w:rsid w:val="00FC257C"/>
    <w:rsid w:val="00FD69F2"/>
    <w:rsid w:val="00FE64F5"/>
    <w:rsid w:val="00FF408D"/>
    <w:rsid w:val="00FF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C844EF"/>
  <w15:chartTrackingRefBased/>
  <w15:docId w15:val="{71C72BFC-31D3-A541-9D0A-01C77D2A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9F2"/>
    <w:rPr>
      <w:rFonts w:ascii="Times New Roman" w:eastAsia="Times New Roman" w:hAnsi="Times New Roman" w:cs="Times New Roman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92520E"/>
    <w:pPr>
      <w:keepNext/>
      <w:numPr>
        <w:ilvl w:val="2"/>
        <w:numId w:val="1"/>
      </w:numPr>
      <w:spacing w:before="120" w:after="60"/>
      <w:jc w:val="center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25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2520E"/>
    <w:rPr>
      <w:rFonts w:ascii="Cambria" w:eastAsia="Times New Roman" w:hAnsi="Cambria" w:cs="Times New Roman"/>
      <w:b/>
      <w:bCs/>
      <w:sz w:val="26"/>
      <w:szCs w:val="26"/>
      <w:lang w:eastAsia="x-none"/>
    </w:rPr>
  </w:style>
  <w:style w:type="table" w:styleId="TableGrid">
    <w:name w:val="Table Grid"/>
    <w:basedOn w:val="TableNormal"/>
    <w:uiPriority w:val="39"/>
    <w:rsid w:val="00925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520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PlainTable2">
    <w:name w:val="Plain Table 2"/>
    <w:basedOn w:val="TableNormal"/>
    <w:uiPriority w:val="42"/>
    <w:rsid w:val="0092520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92520E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A34D78"/>
    <w:rPr>
      <w:color w:val="808080"/>
    </w:rPr>
  </w:style>
  <w:style w:type="character" w:customStyle="1" w:styleId="apple-converted-space">
    <w:name w:val="apple-converted-space"/>
    <w:basedOn w:val="DefaultParagraphFont"/>
    <w:rsid w:val="00F069BF"/>
  </w:style>
  <w:style w:type="character" w:customStyle="1" w:styleId="Heading5Char">
    <w:name w:val="Heading 5 Char"/>
    <w:basedOn w:val="DefaultParagraphFont"/>
    <w:link w:val="Heading5"/>
    <w:uiPriority w:val="9"/>
    <w:semiHidden/>
    <w:rsid w:val="003E250E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FD69F2"/>
    <w:rPr>
      <w:color w:val="0000FF"/>
      <w:u w:val="single"/>
    </w:rPr>
  </w:style>
  <w:style w:type="character" w:customStyle="1" w:styleId="comma-separator">
    <w:name w:val="comma-separator"/>
    <w:basedOn w:val="DefaultParagraphFont"/>
    <w:rsid w:val="00FD69F2"/>
  </w:style>
  <w:style w:type="character" w:customStyle="1" w:styleId="accordion-tabbedtab-mobile">
    <w:name w:val="accordion-tabbed__tab-mobile"/>
    <w:basedOn w:val="DefaultParagraphFont"/>
    <w:rsid w:val="00FD69F2"/>
  </w:style>
  <w:style w:type="character" w:styleId="CommentReference">
    <w:name w:val="annotation reference"/>
    <w:basedOn w:val="DefaultParagraphFont"/>
    <w:uiPriority w:val="99"/>
    <w:semiHidden/>
    <w:unhideWhenUsed/>
    <w:rsid w:val="00B846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68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68C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Revision">
    <w:name w:val="Revision"/>
    <w:hidden/>
    <w:uiPriority w:val="99"/>
    <w:semiHidden/>
    <w:rsid w:val="00C74A56"/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BA1"/>
    <w:rPr>
      <w:b/>
      <w:bCs/>
      <w:lang w:val="en-P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BA1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  <w:style w:type="character" w:customStyle="1" w:styleId="institution">
    <w:name w:val="institution"/>
    <w:basedOn w:val="DefaultParagraphFont"/>
    <w:rsid w:val="00FB171E"/>
  </w:style>
  <w:style w:type="character" w:customStyle="1" w:styleId="city">
    <w:name w:val="city"/>
    <w:basedOn w:val="DefaultParagraphFont"/>
    <w:rsid w:val="00FB171E"/>
  </w:style>
  <w:style w:type="character" w:customStyle="1" w:styleId="addr-line">
    <w:name w:val="addr-line"/>
    <w:basedOn w:val="DefaultParagraphFont"/>
    <w:rsid w:val="00FB171E"/>
  </w:style>
  <w:style w:type="character" w:customStyle="1" w:styleId="country">
    <w:name w:val="country"/>
    <w:basedOn w:val="DefaultParagraphFont"/>
    <w:rsid w:val="00FB171E"/>
  </w:style>
  <w:style w:type="character" w:styleId="FollowedHyperlink">
    <w:name w:val="FollowedHyperlink"/>
    <w:basedOn w:val="DefaultParagraphFont"/>
    <w:uiPriority w:val="99"/>
    <w:semiHidden/>
    <w:unhideWhenUsed/>
    <w:rsid w:val="00FF408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408D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9817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734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981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ssandro.pianelli@wat.edu.pl" TargetMode="Externa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michal.dudek@wat.edu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incenzo.caligiuri@unical.it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3EB59C-9D87-EF46-9761-0D4C7248B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1831</TotalTime>
  <Pages>9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Pianelli Alessandro</dc:creator>
  <cp:keywords/>
  <dc:description/>
  <cp:lastModifiedBy>Pianelli Alessandro</cp:lastModifiedBy>
  <cp:revision>416</cp:revision>
  <dcterms:created xsi:type="dcterms:W3CDTF">2021-10-22T12:39:00Z</dcterms:created>
  <dcterms:modified xsi:type="dcterms:W3CDTF">2022-06-24T16:22:00Z</dcterms:modified>
</cp:coreProperties>
</file>