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55B136" w14:textId="77777777" w:rsidR="00355BAA" w:rsidRDefault="00F655EE">
      <w:pPr>
        <w:pStyle w:val="Heading1"/>
        <w:spacing w:before="100" w:after="100"/>
        <w:jc w:val="both"/>
        <w:rPr>
          <w:b/>
          <w:color w:val="212121"/>
          <w:sz w:val="30"/>
          <w:szCs w:val="30"/>
        </w:rPr>
      </w:pPr>
      <w:bookmarkStart w:id="0" w:name="_73okccqi8j2r" w:colFirst="0" w:colLast="0"/>
      <w:bookmarkEnd w:id="0"/>
      <w:r>
        <w:rPr>
          <w:b/>
          <w:color w:val="212121"/>
          <w:sz w:val="30"/>
          <w:szCs w:val="30"/>
        </w:rPr>
        <w:t xml:space="preserve">Supplementary Tables </w:t>
      </w:r>
    </w:p>
    <w:p w14:paraId="3F7C3A8F" w14:textId="77777777" w:rsidR="00355BAA" w:rsidRDefault="00F655EE">
      <w:pPr>
        <w:pStyle w:val="Heading6"/>
        <w:spacing w:before="100" w:after="100"/>
        <w:jc w:val="both"/>
        <w:rPr>
          <w:b/>
          <w:i w:val="0"/>
          <w:color w:val="212121"/>
          <w:sz w:val="24"/>
          <w:szCs w:val="24"/>
        </w:rPr>
      </w:pPr>
      <w:bookmarkStart w:id="1" w:name="_wb3f1ofp920a" w:colFirst="0" w:colLast="0"/>
      <w:bookmarkEnd w:id="1"/>
      <w:r>
        <w:rPr>
          <w:b/>
          <w:i w:val="0"/>
          <w:color w:val="212121"/>
          <w:sz w:val="24"/>
          <w:szCs w:val="24"/>
        </w:rPr>
        <w:t xml:space="preserve">Supplementary Table 1: Pearson’s correlation (r) of true and predicted values from different models when tested on different datasets. The models have the </w:t>
      </w:r>
      <w:proofErr w:type="gramStart"/>
      <w:r>
        <w:rPr>
          <w:b/>
          <w:i w:val="0"/>
          <w:color w:val="212121"/>
          <w:sz w:val="24"/>
          <w:szCs w:val="24"/>
        </w:rPr>
        <w:t>trained on</w:t>
      </w:r>
      <w:proofErr w:type="gramEnd"/>
      <w:r>
        <w:rPr>
          <w:b/>
          <w:i w:val="0"/>
          <w:color w:val="212121"/>
          <w:sz w:val="24"/>
          <w:szCs w:val="24"/>
        </w:rPr>
        <w:t xml:space="preserve"> Tiling dataset.</w:t>
      </w:r>
    </w:p>
    <w:tbl>
      <w:tblPr>
        <w:tblStyle w:val="a"/>
        <w:tblW w:w="10065" w:type="dxa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2025"/>
        <w:gridCol w:w="1875"/>
        <w:gridCol w:w="1875"/>
        <w:gridCol w:w="1875"/>
      </w:tblGrid>
      <w:tr w:rsidR="00355BAA" w14:paraId="55001C43" w14:textId="77777777">
        <w:trPr>
          <w:trHeight w:val="420"/>
        </w:trPr>
        <w:tc>
          <w:tcPr>
            <w:tcW w:w="24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F66E7" w14:textId="77777777" w:rsidR="00355BAA" w:rsidRDefault="00355BAA">
            <w:pPr>
              <w:widowControl w:val="0"/>
              <w:jc w:val="center"/>
              <w:rPr>
                <w:color w:val="212121"/>
              </w:rPr>
            </w:pPr>
          </w:p>
          <w:p w14:paraId="647B756C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Model Name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49157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Performance on Training dataset</w:t>
            </w:r>
          </w:p>
        </w:tc>
        <w:tc>
          <w:tcPr>
            <w:tcW w:w="56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8A008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Performance on Test dataset</w:t>
            </w:r>
          </w:p>
        </w:tc>
      </w:tr>
      <w:tr w:rsidR="00355BAA" w14:paraId="719F6EB5" w14:textId="77777777">
        <w:trPr>
          <w:trHeight w:val="420"/>
        </w:trPr>
        <w:tc>
          <w:tcPr>
            <w:tcW w:w="24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90984" w14:textId="77777777" w:rsidR="00355BAA" w:rsidRDefault="00355BAA">
            <w:pPr>
              <w:widowControl w:val="0"/>
              <w:spacing w:line="240" w:lineRule="auto"/>
              <w:jc w:val="center"/>
              <w:rPr>
                <w:color w:val="212121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EB1E5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Tiling library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B66BA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Random library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A8D4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 xml:space="preserve">Cerevisiae </w:t>
            </w:r>
            <w:proofErr w:type="spellStart"/>
            <w:r>
              <w:rPr>
                <w:color w:val="212121"/>
              </w:rPr>
              <w:t>Nucleosomal</w:t>
            </w:r>
            <w:proofErr w:type="spellEnd"/>
            <w:r>
              <w:rPr>
                <w:color w:val="212121"/>
              </w:rPr>
              <w:t xml:space="preserve"> library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9B19B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ChrV</w:t>
            </w:r>
            <w:proofErr w:type="spellEnd"/>
            <w:r>
              <w:rPr>
                <w:color w:val="212121"/>
              </w:rPr>
              <w:t xml:space="preserve"> library</w:t>
            </w:r>
          </w:p>
        </w:tc>
      </w:tr>
      <w:tr w:rsidR="00355BAA" w14:paraId="105D1849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70912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Ridge Regression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3BFFE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0.56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65EA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0.4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79866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0.46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6B73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0.38</w:t>
            </w:r>
          </w:p>
        </w:tc>
      </w:tr>
      <w:tr w:rsidR="00355BAA" w14:paraId="5AFF41FE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6596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SVM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B06C1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0.55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18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0.41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599B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0.46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A91FC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0.38</w:t>
            </w:r>
          </w:p>
        </w:tc>
      </w:tr>
      <w:tr w:rsidR="00355BAA" w14:paraId="2B8CAA9E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39820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Random Forest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FB7D9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0.84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CF0D4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0.29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FA533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0.33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4123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0.25</w:t>
            </w:r>
          </w:p>
        </w:tc>
      </w:tr>
      <w:tr w:rsidR="00355BAA" w14:paraId="33FBD2CE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38A4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XGBoost</w:t>
            </w:r>
            <w:proofErr w:type="spellEnd"/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BC77A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0.99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07807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0.2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5CD1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0.25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A8136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0.19</w:t>
            </w:r>
          </w:p>
        </w:tc>
      </w:tr>
      <w:tr w:rsidR="00355BAA" w14:paraId="38A8AA80" w14:textId="77777777"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2E8AC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Neural Network Model with Feature inputs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50565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0.62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D7A5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0.41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9BA9E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0.48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2BF8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0.4</w:t>
            </w:r>
          </w:p>
        </w:tc>
      </w:tr>
    </w:tbl>
    <w:p w14:paraId="39A1CF6F" w14:textId="77777777" w:rsidR="00355BAA" w:rsidRDefault="00355BAA">
      <w:pPr>
        <w:pStyle w:val="Heading6"/>
        <w:jc w:val="both"/>
        <w:rPr>
          <w:b/>
          <w:i w:val="0"/>
          <w:color w:val="000000"/>
          <w:sz w:val="24"/>
          <w:szCs w:val="24"/>
        </w:rPr>
      </w:pPr>
      <w:bookmarkStart w:id="2" w:name="_2ii02wg81lyf" w:colFirst="0" w:colLast="0"/>
      <w:bookmarkEnd w:id="2"/>
    </w:p>
    <w:p w14:paraId="0F9FB47D" w14:textId="77777777" w:rsidR="00355BAA" w:rsidRDefault="00F655EE">
      <w:pPr>
        <w:pStyle w:val="Heading6"/>
        <w:jc w:val="both"/>
        <w:rPr>
          <w:b/>
          <w:i w:val="0"/>
          <w:color w:val="212121"/>
          <w:sz w:val="24"/>
          <w:szCs w:val="24"/>
        </w:rPr>
      </w:pPr>
      <w:bookmarkStart w:id="3" w:name="_4nrs3oy9ac6m" w:colFirst="0" w:colLast="0"/>
      <w:bookmarkEnd w:id="3"/>
      <w:r>
        <w:rPr>
          <w:b/>
          <w:i w:val="0"/>
          <w:color w:val="212121"/>
          <w:sz w:val="24"/>
          <w:szCs w:val="24"/>
        </w:rPr>
        <w:t xml:space="preserve">Supplementary Table 2: Pearson’s correlation (r) of true and predicted values from </w:t>
      </w:r>
      <w:proofErr w:type="spellStart"/>
      <w:r>
        <w:rPr>
          <w:b/>
          <w:i w:val="0"/>
          <w:color w:val="212121"/>
          <w:sz w:val="24"/>
          <w:szCs w:val="24"/>
        </w:rPr>
        <w:t>DeepBend</w:t>
      </w:r>
      <w:proofErr w:type="spellEnd"/>
      <w:r>
        <w:rPr>
          <w:b/>
          <w:i w:val="0"/>
          <w:color w:val="212121"/>
          <w:sz w:val="24"/>
          <w:szCs w:val="24"/>
        </w:rPr>
        <w:t xml:space="preserve"> model trained on Tiling and tested on Random library</w:t>
      </w:r>
    </w:p>
    <w:tbl>
      <w:tblPr>
        <w:tblStyle w:val="a0"/>
        <w:tblW w:w="10080" w:type="dxa"/>
        <w:tblInd w:w="170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600" w:firstRow="0" w:lastRow="0" w:firstColumn="0" w:lastColumn="0" w:noHBand="1" w:noVBand="1"/>
      </w:tblPr>
      <w:tblGrid>
        <w:gridCol w:w="4951"/>
        <w:gridCol w:w="2609"/>
        <w:gridCol w:w="2520"/>
      </w:tblGrid>
      <w:tr w:rsidR="00355BAA" w14:paraId="6207F12F" w14:textId="77777777" w:rsidTr="00F655EE">
        <w:trPr>
          <w:trHeight w:val="315"/>
        </w:trPr>
        <w:tc>
          <w:tcPr>
            <w:tcW w:w="4951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DBC6BE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Model</w:t>
            </w:r>
          </w:p>
        </w:tc>
        <w:tc>
          <w:tcPr>
            <w:tcW w:w="2609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47517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Train</w:t>
            </w:r>
          </w:p>
        </w:tc>
        <w:tc>
          <w:tcPr>
            <w:tcW w:w="252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CB5D2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Test</w:t>
            </w:r>
          </w:p>
        </w:tc>
      </w:tr>
      <w:tr w:rsidR="00355BAA" w14:paraId="3AA1197C" w14:textId="77777777" w:rsidTr="00F655EE">
        <w:trPr>
          <w:trHeight w:val="525"/>
        </w:trPr>
        <w:tc>
          <w:tcPr>
            <w:tcW w:w="4951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C853E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MuSeAM</w:t>
            </w:r>
            <w:proofErr w:type="spellEnd"/>
          </w:p>
        </w:tc>
        <w:tc>
          <w:tcPr>
            <w:tcW w:w="2609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08E51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0.7694</w:t>
            </w:r>
          </w:p>
        </w:tc>
        <w:tc>
          <w:tcPr>
            <w:tcW w:w="252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07765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0.6401</w:t>
            </w:r>
          </w:p>
        </w:tc>
      </w:tr>
      <w:tr w:rsidR="00355BAA" w14:paraId="6E5901C2" w14:textId="77777777" w:rsidTr="00F655EE">
        <w:trPr>
          <w:trHeight w:val="315"/>
        </w:trPr>
        <w:tc>
          <w:tcPr>
            <w:tcW w:w="4951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B81F0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MuSeAM</w:t>
            </w:r>
            <w:proofErr w:type="spellEnd"/>
            <w:r>
              <w:rPr>
                <w:color w:val="212121"/>
              </w:rPr>
              <w:t xml:space="preserve"> with multi-sized filters</w:t>
            </w:r>
          </w:p>
        </w:tc>
        <w:tc>
          <w:tcPr>
            <w:tcW w:w="2609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4B080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0.9085</w:t>
            </w:r>
          </w:p>
        </w:tc>
        <w:tc>
          <w:tcPr>
            <w:tcW w:w="252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43EFF2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0.781</w:t>
            </w:r>
          </w:p>
        </w:tc>
      </w:tr>
      <w:tr w:rsidR="00355BAA" w14:paraId="5F53E5EA" w14:textId="77777777" w:rsidTr="00F655EE">
        <w:trPr>
          <w:trHeight w:val="315"/>
        </w:trPr>
        <w:tc>
          <w:tcPr>
            <w:tcW w:w="4951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A5706D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Dinucleotide encoded model</w:t>
            </w:r>
          </w:p>
        </w:tc>
        <w:tc>
          <w:tcPr>
            <w:tcW w:w="2609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6F6AA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0.929</w:t>
            </w:r>
          </w:p>
        </w:tc>
        <w:tc>
          <w:tcPr>
            <w:tcW w:w="252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1B544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0.8024</w:t>
            </w:r>
          </w:p>
        </w:tc>
      </w:tr>
      <w:tr w:rsidR="00355BAA" w14:paraId="06AA8A12" w14:textId="77777777" w:rsidTr="00F655EE">
        <w:trPr>
          <w:trHeight w:val="315"/>
        </w:trPr>
        <w:tc>
          <w:tcPr>
            <w:tcW w:w="4951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837A6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Multinomial CNN + Bidirectional GRU</w:t>
            </w:r>
          </w:p>
        </w:tc>
        <w:tc>
          <w:tcPr>
            <w:tcW w:w="2609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B9586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0.9586</w:t>
            </w:r>
          </w:p>
        </w:tc>
        <w:tc>
          <w:tcPr>
            <w:tcW w:w="252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5414AF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0.8452</w:t>
            </w:r>
          </w:p>
        </w:tc>
      </w:tr>
      <w:tr w:rsidR="00355BAA" w14:paraId="30D657E2" w14:textId="77777777" w:rsidTr="00F655EE">
        <w:trPr>
          <w:trHeight w:val="315"/>
        </w:trPr>
        <w:tc>
          <w:tcPr>
            <w:tcW w:w="4951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7F77D4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DeepBend</w:t>
            </w:r>
            <w:proofErr w:type="spellEnd"/>
          </w:p>
        </w:tc>
        <w:tc>
          <w:tcPr>
            <w:tcW w:w="2609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4EF0F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0.94</w:t>
            </w:r>
          </w:p>
        </w:tc>
        <w:tc>
          <w:tcPr>
            <w:tcW w:w="252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F3F3A2" w14:textId="77777777" w:rsidR="00355BAA" w:rsidRDefault="00F655EE">
            <w:pPr>
              <w:widowControl w:val="0"/>
              <w:jc w:val="center"/>
              <w:rPr>
                <w:color w:val="212121"/>
              </w:rPr>
            </w:pPr>
            <w:r>
              <w:rPr>
                <w:color w:val="212121"/>
              </w:rPr>
              <w:t>0.8946</w:t>
            </w:r>
          </w:p>
        </w:tc>
      </w:tr>
    </w:tbl>
    <w:p w14:paraId="29F63E43" w14:textId="77777777" w:rsidR="00355BAA" w:rsidRDefault="00F655EE">
      <w:pPr>
        <w:pStyle w:val="Heading6"/>
        <w:jc w:val="both"/>
        <w:rPr>
          <w:b/>
          <w:i w:val="0"/>
          <w:color w:val="212121"/>
          <w:sz w:val="24"/>
          <w:szCs w:val="24"/>
        </w:rPr>
      </w:pPr>
      <w:bookmarkStart w:id="4" w:name="_m2lo0o5irzd1" w:colFirst="0" w:colLast="0"/>
      <w:bookmarkEnd w:id="4"/>
      <w:r>
        <w:rPr>
          <w:b/>
          <w:i w:val="0"/>
          <w:color w:val="212121"/>
          <w:sz w:val="24"/>
          <w:szCs w:val="24"/>
        </w:rPr>
        <w:t xml:space="preserve">Supplementary Table 3: Pearson’s correlation (r) of true and predicted values from </w:t>
      </w:r>
      <w:proofErr w:type="spellStart"/>
      <w:r>
        <w:rPr>
          <w:b/>
          <w:i w:val="0"/>
          <w:color w:val="212121"/>
          <w:sz w:val="24"/>
          <w:szCs w:val="24"/>
        </w:rPr>
        <w:t>DeepBend</w:t>
      </w:r>
      <w:proofErr w:type="spellEnd"/>
      <w:r>
        <w:rPr>
          <w:b/>
          <w:i w:val="0"/>
          <w:color w:val="212121"/>
          <w:sz w:val="24"/>
          <w:szCs w:val="24"/>
        </w:rPr>
        <w:t xml:space="preserve"> model trained and tested on different datasets</w:t>
      </w:r>
    </w:p>
    <w:tbl>
      <w:tblPr>
        <w:tblStyle w:val="a1"/>
        <w:tblW w:w="10213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600" w:firstRow="0" w:lastRow="0" w:firstColumn="0" w:lastColumn="0" w:noHBand="1" w:noVBand="1"/>
      </w:tblPr>
      <w:tblGrid>
        <w:gridCol w:w="1363"/>
        <w:gridCol w:w="1995"/>
        <w:gridCol w:w="930"/>
        <w:gridCol w:w="1155"/>
        <w:gridCol w:w="1185"/>
        <w:gridCol w:w="1380"/>
        <w:gridCol w:w="1215"/>
        <w:gridCol w:w="990"/>
      </w:tblGrid>
      <w:tr w:rsidR="00355BAA" w14:paraId="31C67937" w14:textId="77777777">
        <w:trPr>
          <w:trHeight w:val="525"/>
        </w:trPr>
        <w:tc>
          <w:tcPr>
            <w:tcW w:w="1363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F5CEA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tra</w:t>
            </w:r>
            <w:r>
              <w:rPr>
                <w:color w:val="212121"/>
              </w:rPr>
              <w:t>ined on</w:t>
            </w:r>
          </w:p>
        </w:tc>
        <w:tc>
          <w:tcPr>
            <w:tcW w:w="19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C6F46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tested on</w:t>
            </w:r>
          </w:p>
        </w:tc>
        <w:tc>
          <w:tcPr>
            <w:tcW w:w="93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5AA58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train</w:t>
            </w:r>
          </w:p>
        </w:tc>
        <w:tc>
          <w:tcPr>
            <w:tcW w:w="115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4CA9C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test</w:t>
            </w:r>
          </w:p>
        </w:tc>
        <w:tc>
          <w:tcPr>
            <w:tcW w:w="118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DD97F1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 xml:space="preserve">whole </w:t>
            </w:r>
            <w:proofErr w:type="spellStart"/>
            <w:r>
              <w:rPr>
                <w:color w:val="212121"/>
              </w:rPr>
              <w:t>ChrV</w:t>
            </w:r>
            <w:proofErr w:type="spellEnd"/>
          </w:p>
        </w:tc>
        <w:tc>
          <w:tcPr>
            <w:tcW w:w="138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AC726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whole random</w:t>
            </w:r>
          </w:p>
        </w:tc>
        <w:tc>
          <w:tcPr>
            <w:tcW w:w="121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6EB65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 xml:space="preserve">whole </w:t>
            </w:r>
            <w:proofErr w:type="spellStart"/>
            <w:r>
              <w:rPr>
                <w:color w:val="212121"/>
              </w:rPr>
              <w:t>nucleosomal</w:t>
            </w:r>
            <w:proofErr w:type="spellEnd"/>
          </w:p>
        </w:tc>
        <w:tc>
          <w:tcPr>
            <w:tcW w:w="99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185CA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whole tiling</w:t>
            </w:r>
          </w:p>
        </w:tc>
      </w:tr>
      <w:tr w:rsidR="00355BAA" w14:paraId="4BDFD18F" w14:textId="77777777">
        <w:trPr>
          <w:trHeight w:val="750"/>
        </w:trPr>
        <w:tc>
          <w:tcPr>
            <w:tcW w:w="1363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24FCDD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ChrV</w:t>
            </w:r>
            <w:proofErr w:type="spellEnd"/>
            <w:r>
              <w:rPr>
                <w:color w:val="212121"/>
              </w:rPr>
              <w:t xml:space="preserve"> train set</w:t>
            </w:r>
          </w:p>
        </w:tc>
        <w:tc>
          <w:tcPr>
            <w:tcW w:w="19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56181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ChrV</w:t>
            </w:r>
            <w:proofErr w:type="spellEnd"/>
            <w:r>
              <w:rPr>
                <w:color w:val="212121"/>
              </w:rPr>
              <w:t xml:space="preserve"> test set (avoiding overlaps)</w:t>
            </w:r>
          </w:p>
        </w:tc>
        <w:tc>
          <w:tcPr>
            <w:tcW w:w="93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A8D0C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0.755</w:t>
            </w:r>
          </w:p>
        </w:tc>
        <w:tc>
          <w:tcPr>
            <w:tcW w:w="115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1D083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0.74</w:t>
            </w:r>
          </w:p>
        </w:tc>
        <w:tc>
          <w:tcPr>
            <w:tcW w:w="118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29128C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0.753</w:t>
            </w:r>
          </w:p>
        </w:tc>
        <w:tc>
          <w:tcPr>
            <w:tcW w:w="138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B96059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0.85</w:t>
            </w:r>
          </w:p>
        </w:tc>
        <w:tc>
          <w:tcPr>
            <w:tcW w:w="121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207DB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0.878</w:t>
            </w:r>
          </w:p>
        </w:tc>
        <w:tc>
          <w:tcPr>
            <w:tcW w:w="99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E42804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0.87</w:t>
            </w:r>
          </w:p>
        </w:tc>
      </w:tr>
      <w:tr w:rsidR="00355BAA" w14:paraId="064C04BB" w14:textId="77777777">
        <w:trPr>
          <w:trHeight w:val="525"/>
        </w:trPr>
        <w:tc>
          <w:tcPr>
            <w:tcW w:w="1363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725F4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Random train set</w:t>
            </w:r>
          </w:p>
        </w:tc>
        <w:tc>
          <w:tcPr>
            <w:tcW w:w="19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7E020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Random test set</w:t>
            </w:r>
          </w:p>
        </w:tc>
        <w:tc>
          <w:tcPr>
            <w:tcW w:w="93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E0756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0.905</w:t>
            </w:r>
          </w:p>
        </w:tc>
        <w:tc>
          <w:tcPr>
            <w:tcW w:w="115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C54AB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0.841</w:t>
            </w:r>
          </w:p>
        </w:tc>
        <w:tc>
          <w:tcPr>
            <w:tcW w:w="118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90992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0.733</w:t>
            </w:r>
          </w:p>
        </w:tc>
        <w:tc>
          <w:tcPr>
            <w:tcW w:w="138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123FF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0.902</w:t>
            </w:r>
          </w:p>
        </w:tc>
        <w:tc>
          <w:tcPr>
            <w:tcW w:w="121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EAE13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0.88</w:t>
            </w:r>
          </w:p>
        </w:tc>
        <w:tc>
          <w:tcPr>
            <w:tcW w:w="99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8F0D6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0.86</w:t>
            </w:r>
          </w:p>
        </w:tc>
      </w:tr>
      <w:tr w:rsidR="00355BAA" w14:paraId="44F0A76E" w14:textId="77777777">
        <w:trPr>
          <w:trHeight w:val="525"/>
        </w:trPr>
        <w:tc>
          <w:tcPr>
            <w:tcW w:w="1363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E3C3F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lastRenderedPageBreak/>
              <w:t>Nucleosomal</w:t>
            </w:r>
            <w:proofErr w:type="spellEnd"/>
            <w:r>
              <w:rPr>
                <w:color w:val="212121"/>
              </w:rPr>
              <w:t xml:space="preserve"> train set</w:t>
            </w:r>
          </w:p>
        </w:tc>
        <w:tc>
          <w:tcPr>
            <w:tcW w:w="19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A0D37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proofErr w:type="spellStart"/>
            <w:r>
              <w:rPr>
                <w:color w:val="212121"/>
              </w:rPr>
              <w:t>Nucleosomal</w:t>
            </w:r>
            <w:proofErr w:type="spellEnd"/>
            <w:r>
              <w:rPr>
                <w:color w:val="212121"/>
              </w:rPr>
              <w:t xml:space="preserve"> test set</w:t>
            </w:r>
          </w:p>
        </w:tc>
        <w:tc>
          <w:tcPr>
            <w:tcW w:w="93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199FAB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0.92</w:t>
            </w:r>
          </w:p>
        </w:tc>
        <w:tc>
          <w:tcPr>
            <w:tcW w:w="115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F2ECD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0.883</w:t>
            </w:r>
          </w:p>
        </w:tc>
        <w:tc>
          <w:tcPr>
            <w:tcW w:w="118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3337B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0.699</w:t>
            </w:r>
          </w:p>
        </w:tc>
        <w:tc>
          <w:tcPr>
            <w:tcW w:w="138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ADAB1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0.816</w:t>
            </w:r>
          </w:p>
        </w:tc>
        <w:tc>
          <w:tcPr>
            <w:tcW w:w="121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46616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0.918</w:t>
            </w:r>
          </w:p>
        </w:tc>
        <w:tc>
          <w:tcPr>
            <w:tcW w:w="99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D0CCB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0.822</w:t>
            </w:r>
          </w:p>
        </w:tc>
      </w:tr>
      <w:tr w:rsidR="00355BAA" w14:paraId="2C789814" w14:textId="77777777">
        <w:trPr>
          <w:trHeight w:val="315"/>
        </w:trPr>
        <w:tc>
          <w:tcPr>
            <w:tcW w:w="1363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3FF13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Tiling train set</w:t>
            </w:r>
          </w:p>
        </w:tc>
        <w:tc>
          <w:tcPr>
            <w:tcW w:w="199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D6D1F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Tiling test set</w:t>
            </w:r>
          </w:p>
        </w:tc>
        <w:tc>
          <w:tcPr>
            <w:tcW w:w="93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00358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0.901</w:t>
            </w:r>
          </w:p>
        </w:tc>
        <w:tc>
          <w:tcPr>
            <w:tcW w:w="115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D32F1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0.889</w:t>
            </w:r>
          </w:p>
        </w:tc>
        <w:tc>
          <w:tcPr>
            <w:tcW w:w="118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E81793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0.749</w:t>
            </w:r>
          </w:p>
        </w:tc>
        <w:tc>
          <w:tcPr>
            <w:tcW w:w="138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D3BF1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0.862</w:t>
            </w:r>
          </w:p>
        </w:tc>
        <w:tc>
          <w:tcPr>
            <w:tcW w:w="121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168B6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color w:val="212121"/>
              </w:rPr>
              <w:t>0.9</w:t>
            </w:r>
          </w:p>
        </w:tc>
        <w:tc>
          <w:tcPr>
            <w:tcW w:w="99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2AF7FE" w14:textId="77777777" w:rsidR="00355BAA" w:rsidRDefault="00F655EE">
            <w:pPr>
              <w:widowControl w:val="0"/>
              <w:spacing w:before="100" w:after="100"/>
              <w:jc w:val="both"/>
              <w:rPr>
                <w:color w:val="212121"/>
              </w:rPr>
            </w:pPr>
            <w:r>
              <w:rPr>
                <w:b/>
                <w:color w:val="212121"/>
              </w:rPr>
              <w:t>0.9</w:t>
            </w:r>
          </w:p>
        </w:tc>
      </w:tr>
    </w:tbl>
    <w:p w14:paraId="296EF1B6" w14:textId="77777777" w:rsidR="00355BAA" w:rsidRDefault="00355BAA">
      <w:pPr>
        <w:pStyle w:val="Heading1"/>
        <w:spacing w:before="100" w:after="100"/>
        <w:jc w:val="both"/>
        <w:rPr>
          <w:b/>
          <w:color w:val="212121"/>
          <w:sz w:val="22"/>
          <w:szCs w:val="22"/>
        </w:rPr>
      </w:pPr>
      <w:bookmarkStart w:id="5" w:name="_uheq9g17hae" w:colFirst="0" w:colLast="0"/>
      <w:bookmarkEnd w:id="5"/>
    </w:p>
    <w:p w14:paraId="203BA0AC" w14:textId="77777777" w:rsidR="00355BAA" w:rsidRDefault="00F655EE">
      <w:pPr>
        <w:pStyle w:val="Heading6"/>
        <w:jc w:val="both"/>
        <w:rPr>
          <w:b/>
          <w:i w:val="0"/>
          <w:color w:val="212121"/>
          <w:sz w:val="24"/>
          <w:szCs w:val="24"/>
        </w:rPr>
      </w:pPr>
      <w:bookmarkStart w:id="6" w:name="_asgd8s4dqg1" w:colFirst="0" w:colLast="0"/>
      <w:bookmarkEnd w:id="6"/>
      <w:r>
        <w:rPr>
          <w:b/>
          <w:i w:val="0"/>
          <w:color w:val="212121"/>
          <w:sz w:val="24"/>
          <w:szCs w:val="24"/>
        </w:rPr>
        <w:t>Supplementary Table 4: Yeast Chromosome Data</w:t>
      </w:r>
    </w:p>
    <w:tbl>
      <w:tblPr>
        <w:tblStyle w:val="a2"/>
        <w:tblW w:w="10035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3060"/>
        <w:gridCol w:w="4005"/>
      </w:tblGrid>
      <w:tr w:rsidR="00355BAA" w14:paraId="45B91D34" w14:textId="77777777">
        <w:trPr>
          <w:trHeight w:val="52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F99E3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Chromosome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F642B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Total length (bp)*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82A323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Number of boundaries</w:t>
            </w:r>
          </w:p>
        </w:tc>
      </w:tr>
      <w:tr w:rsidR="00355BAA" w14:paraId="3E2B0BAA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2232A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BE2D8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230217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A311E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48</w:t>
            </w:r>
          </w:p>
        </w:tc>
      </w:tr>
      <w:tr w:rsidR="00355BAA" w14:paraId="09386497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6B4257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II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CC551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813184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8A99BB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187</w:t>
            </w:r>
          </w:p>
        </w:tc>
      </w:tr>
      <w:tr w:rsidR="00355BAA" w14:paraId="527196A4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7BD89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III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F11F4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316618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087AB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73</w:t>
            </w:r>
          </w:p>
        </w:tc>
      </w:tr>
      <w:tr w:rsidR="00355BAA" w14:paraId="6187609D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D0484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IV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32E39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1531930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0F442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371</w:t>
            </w:r>
          </w:p>
        </w:tc>
      </w:tr>
      <w:tr w:rsidR="00355BAA" w14:paraId="08C8CB6D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9262AB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V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E008BA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576871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B6970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134</w:t>
            </w:r>
          </w:p>
        </w:tc>
      </w:tr>
      <w:tr w:rsidR="00355BAA" w14:paraId="4992441A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30D0FE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VI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E632F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270159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FE3C8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59</w:t>
            </w:r>
          </w:p>
        </w:tc>
      </w:tr>
      <w:tr w:rsidR="00355BAA" w14:paraId="0677D5D1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B6820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VII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63C75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1090937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AA547C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264</w:t>
            </w:r>
          </w:p>
        </w:tc>
      </w:tr>
      <w:tr w:rsidR="00355BAA" w14:paraId="351483DA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527251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VIII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85A86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562640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B5C35D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133</w:t>
            </w:r>
          </w:p>
        </w:tc>
      </w:tr>
      <w:tr w:rsidR="00355BAA" w14:paraId="73F9C00F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31D75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IX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5E0B7D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439888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B8928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104</w:t>
            </w:r>
          </w:p>
        </w:tc>
      </w:tr>
      <w:tr w:rsidR="00355BAA" w14:paraId="72939065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9FB74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X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4082A8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745746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147FE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178</w:t>
            </w:r>
          </w:p>
        </w:tc>
      </w:tr>
      <w:tr w:rsidR="00355BAA" w14:paraId="530D9BB7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76A94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XI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607B37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666814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3E9D0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166</w:t>
            </w:r>
          </w:p>
        </w:tc>
      </w:tr>
      <w:tr w:rsidR="00355BAA" w14:paraId="0346F978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1B9C70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XII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D502C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1078176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099FDE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226</w:t>
            </w:r>
          </w:p>
        </w:tc>
      </w:tr>
      <w:tr w:rsidR="00355BAA" w14:paraId="448B5F20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D20B2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XIII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3C3E08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924428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24A2EF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234</w:t>
            </w:r>
          </w:p>
        </w:tc>
      </w:tr>
      <w:tr w:rsidR="00355BAA" w14:paraId="1A16879F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CD2039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XIV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9FD21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784330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0AD57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194</w:t>
            </w:r>
          </w:p>
        </w:tc>
      </w:tr>
      <w:tr w:rsidR="00355BAA" w14:paraId="4904EAA0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DAE42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XV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30F77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1091287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51AE1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259</w:t>
            </w:r>
          </w:p>
        </w:tc>
      </w:tr>
      <w:tr w:rsidR="00355BAA" w14:paraId="3F24A0BA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A9E180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XVI</w:t>
            </w: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CE27C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948060</w:t>
            </w: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999F8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232</w:t>
            </w:r>
          </w:p>
        </w:tc>
      </w:tr>
      <w:tr w:rsidR="00355BAA" w14:paraId="1577B112" w14:textId="77777777">
        <w:trPr>
          <w:trHeight w:val="315"/>
        </w:trPr>
        <w:tc>
          <w:tcPr>
            <w:tcW w:w="297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6CD0B" w14:textId="77777777" w:rsidR="00355BAA" w:rsidRDefault="00355BAA">
            <w:pPr>
              <w:widowControl w:val="0"/>
              <w:rPr>
                <w:color w:val="212121"/>
              </w:rPr>
            </w:pPr>
          </w:p>
        </w:tc>
        <w:tc>
          <w:tcPr>
            <w:tcW w:w="3060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651829" w14:textId="77777777" w:rsidR="00355BAA" w:rsidRDefault="00355BAA">
            <w:pPr>
              <w:widowControl w:val="0"/>
              <w:rPr>
                <w:color w:val="212121"/>
              </w:rPr>
            </w:pPr>
          </w:p>
        </w:tc>
        <w:tc>
          <w:tcPr>
            <w:tcW w:w="4005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C856E" w14:textId="77777777" w:rsidR="00355BAA" w:rsidRDefault="00F655EE">
            <w:pPr>
              <w:widowControl w:val="0"/>
              <w:jc w:val="right"/>
              <w:rPr>
                <w:color w:val="212121"/>
              </w:rPr>
            </w:pPr>
            <w:r>
              <w:rPr>
                <w:color w:val="212121"/>
              </w:rPr>
              <w:t>2862</w:t>
            </w:r>
          </w:p>
        </w:tc>
      </w:tr>
      <w:tr w:rsidR="00355BAA" w14:paraId="00B56F06" w14:textId="77777777">
        <w:trPr>
          <w:trHeight w:val="315"/>
        </w:trPr>
        <w:tc>
          <w:tcPr>
            <w:tcW w:w="10035" w:type="dxa"/>
            <w:gridSpan w:val="3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0B4D1" w14:textId="77777777" w:rsidR="00355BAA" w:rsidRDefault="00F655EE">
            <w:pPr>
              <w:widowControl w:val="0"/>
              <w:rPr>
                <w:color w:val="212121"/>
              </w:rPr>
            </w:pPr>
            <w:r>
              <w:rPr>
                <w:color w:val="212121"/>
              </w:rPr>
              <w:t>* Total length was less than the original length as we measured the bendability of the whole chromosome using 50-bp segments at 7-bp offset.</w:t>
            </w:r>
          </w:p>
        </w:tc>
      </w:tr>
    </w:tbl>
    <w:p w14:paraId="488F5F8C" w14:textId="77777777" w:rsidR="00355BAA" w:rsidRDefault="00355BAA"/>
    <w:sectPr w:rsidR="00355BAA" w:rsidSect="00F655EE">
      <w:pgSz w:w="11906" w:h="16838"/>
      <w:pgMar w:top="850" w:right="850" w:bottom="850" w:left="85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AA"/>
    <w:rsid w:val="00355BAA"/>
    <w:rsid w:val="00F6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EB1AD"/>
  <w15:docId w15:val="{A1475F6F-78D4-4A5F-84FD-45FE5C92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6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1605099 - Samin Rahman Khan</cp:lastModifiedBy>
  <cp:revision>2</cp:revision>
  <dcterms:created xsi:type="dcterms:W3CDTF">2022-06-25T09:44:00Z</dcterms:created>
  <dcterms:modified xsi:type="dcterms:W3CDTF">2022-06-25T09:45:00Z</dcterms:modified>
</cp:coreProperties>
</file>