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2083" w:type="dxa"/>
        <w:tblLook w:val="04A0" w:firstRow="1" w:lastRow="0" w:firstColumn="1" w:lastColumn="0" w:noHBand="0" w:noVBand="1"/>
      </w:tblPr>
      <w:tblGrid>
        <w:gridCol w:w="12960"/>
      </w:tblGrid>
      <w:tr w:rsidR="00507FCE" w:rsidRPr="00EE7457" w14:paraId="3FF8BFBF" w14:textId="77777777" w:rsidTr="00572AE3">
        <w:trPr>
          <w:trHeight w:val="331"/>
        </w:trPr>
        <w:tc>
          <w:tcPr>
            <w:tcW w:w="120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4B579D" w14:textId="77777777" w:rsidR="00507FCE" w:rsidRPr="00EE7457" w:rsidRDefault="00507FCE" w:rsidP="00572AE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4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1. Characteristics of 3D predicted model </w:t>
            </w:r>
            <w:proofErr w:type="spellStart"/>
            <w:r w:rsidRPr="00EE74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RopGEFs</w:t>
            </w:r>
            <w:proofErr w:type="spellEnd"/>
            <w:r w:rsidRPr="00EE74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of rice and Arabidopsis.</w:t>
            </w:r>
          </w:p>
          <w:tbl>
            <w:tblPr>
              <w:tblpPr w:leftFromText="142" w:rightFromText="142" w:vertAnchor="text" w:tblpXSpec="center" w:tblpY="1"/>
              <w:tblOverlap w:val="never"/>
              <w:tblW w:w="13614" w:type="dxa"/>
              <w:jc w:val="center"/>
              <w:tblCellMar>
                <w:left w:w="0" w:type="dxa"/>
                <w:right w:w="0" w:type="dxa"/>
              </w:tblCellMar>
              <w:tblLook w:val="06E0" w:firstRow="1" w:lastRow="1" w:firstColumn="1" w:lastColumn="0" w:noHBand="1" w:noVBand="1"/>
            </w:tblPr>
            <w:tblGrid>
              <w:gridCol w:w="2007"/>
              <w:gridCol w:w="2201"/>
              <w:gridCol w:w="1970"/>
              <w:gridCol w:w="1690"/>
              <w:gridCol w:w="1346"/>
              <w:gridCol w:w="4400"/>
            </w:tblGrid>
            <w:tr w:rsidR="00507FCE" w:rsidRPr="00EE7457" w14:paraId="46FE0316" w14:textId="77777777" w:rsidTr="00572AE3">
              <w:trPr>
                <w:trHeight w:val="452"/>
                <w:jc w:val="center"/>
              </w:trPr>
              <w:tc>
                <w:tcPr>
                  <w:tcW w:w="2007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696CF3C8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Gene</w:t>
                  </w:r>
                </w:p>
              </w:tc>
              <w:tc>
                <w:tcPr>
                  <w:tcW w:w="2201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13D12004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Number of</w:t>
                  </w:r>
                </w:p>
                <w:p w14:paraId="58C6038E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alpha helices</w:t>
                  </w:r>
                </w:p>
              </w:tc>
              <w:tc>
                <w:tcPr>
                  <w:tcW w:w="197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3F835114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Number of residues in WW-loop</w:t>
                  </w:r>
                </w:p>
              </w:tc>
              <w:tc>
                <w:tcPr>
                  <w:tcW w:w="169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2BCA34B9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Subdomain 1 alpha helices</w:t>
                  </w:r>
                </w:p>
              </w:tc>
              <w:tc>
                <w:tcPr>
                  <w:tcW w:w="1346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0755697D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Subdomain 2 alpha helices</w:t>
                  </w:r>
                </w:p>
              </w:tc>
              <w:tc>
                <w:tcPr>
                  <w:tcW w:w="440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72BC9070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Observations</w:t>
                  </w:r>
                </w:p>
              </w:tc>
            </w:tr>
            <w:tr w:rsidR="00507FCE" w:rsidRPr="00EE7457" w14:paraId="39A5037D" w14:textId="77777777" w:rsidTr="00572AE3">
              <w:trPr>
                <w:trHeight w:val="228"/>
                <w:jc w:val="center"/>
              </w:trPr>
              <w:tc>
                <w:tcPr>
                  <w:tcW w:w="2007" w:type="dxa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19C93A23" w14:textId="77777777" w:rsidR="00507FCE" w:rsidRPr="009207F8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9207F8">
                    <w:rPr>
                      <w:rFonts w:ascii="Times New Roman" w:hAnsi="Times New Roman" w:cs="Times New Roman"/>
                      <w:bCs/>
                      <w:sz w:val="22"/>
                    </w:rPr>
                    <w:t>OsRopGEF2</w:t>
                  </w:r>
                </w:p>
              </w:tc>
              <w:tc>
                <w:tcPr>
                  <w:tcW w:w="2201" w:type="dxa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57C80DB5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15</w:t>
                  </w:r>
                </w:p>
              </w:tc>
              <w:tc>
                <w:tcPr>
                  <w:tcW w:w="1970" w:type="dxa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30C2AD0D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40</w:t>
                  </w:r>
                </w:p>
              </w:tc>
              <w:tc>
                <w:tcPr>
                  <w:tcW w:w="1690" w:type="dxa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37758C76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1-6, 15</w:t>
                  </w:r>
                </w:p>
              </w:tc>
              <w:tc>
                <w:tcPr>
                  <w:tcW w:w="1346" w:type="dxa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339A624F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7-14</w:t>
                  </w:r>
                </w:p>
              </w:tc>
              <w:tc>
                <w:tcPr>
                  <w:tcW w:w="4400" w:type="dxa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44BA4990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-</w:t>
                  </w:r>
                </w:p>
              </w:tc>
            </w:tr>
            <w:tr w:rsidR="00507FCE" w:rsidRPr="00EE7457" w14:paraId="3FF30A3F" w14:textId="77777777" w:rsidTr="00572AE3">
              <w:trPr>
                <w:trHeight w:val="222"/>
                <w:jc w:val="center"/>
              </w:trPr>
              <w:tc>
                <w:tcPr>
                  <w:tcW w:w="20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0A8394A6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9207F8">
                    <w:rPr>
                      <w:rFonts w:ascii="Times New Roman" w:hAnsi="Times New Roman" w:cs="Times New Roman"/>
                      <w:bCs/>
                      <w:sz w:val="22"/>
                    </w:rPr>
                    <w:t>OsRopGEF3</w:t>
                  </w:r>
                </w:p>
              </w:tc>
              <w:tc>
                <w:tcPr>
                  <w:tcW w:w="22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74EA6DA8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14</w:t>
                  </w:r>
                </w:p>
              </w:tc>
              <w:tc>
                <w:tcPr>
                  <w:tcW w:w="19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607DBF90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34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532AE921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1-6, 14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303E6D75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7-13</w:t>
                  </w:r>
                </w:p>
              </w:tc>
              <w:tc>
                <w:tcPr>
                  <w:tcW w:w="4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65F9EC81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-</w:t>
                  </w:r>
                </w:p>
              </w:tc>
            </w:tr>
            <w:tr w:rsidR="00507FCE" w:rsidRPr="00EE7457" w14:paraId="2E125ACD" w14:textId="77777777" w:rsidTr="00572AE3">
              <w:trPr>
                <w:trHeight w:val="222"/>
                <w:jc w:val="center"/>
              </w:trPr>
              <w:tc>
                <w:tcPr>
                  <w:tcW w:w="20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69DCF69D" w14:textId="77777777" w:rsidR="00507FCE" w:rsidRPr="009207F8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9207F8">
                    <w:rPr>
                      <w:rFonts w:ascii="Times New Roman" w:hAnsi="Times New Roman" w:cs="Times New Roman"/>
                      <w:bCs/>
                      <w:sz w:val="22"/>
                    </w:rPr>
                    <w:t>OsRopGEF6</w:t>
                  </w:r>
                </w:p>
              </w:tc>
              <w:tc>
                <w:tcPr>
                  <w:tcW w:w="22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5CEDDC2B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15</w:t>
                  </w:r>
                </w:p>
              </w:tc>
              <w:tc>
                <w:tcPr>
                  <w:tcW w:w="19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2C24567B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40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09168600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1-6, 15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401F7542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7-14</w:t>
                  </w:r>
                </w:p>
              </w:tc>
              <w:tc>
                <w:tcPr>
                  <w:tcW w:w="4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11E234DA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-</w:t>
                  </w:r>
                </w:p>
              </w:tc>
            </w:tr>
            <w:tr w:rsidR="00507FCE" w:rsidRPr="00EE7457" w14:paraId="0FBA3AD5" w14:textId="77777777" w:rsidTr="00572AE3">
              <w:trPr>
                <w:trHeight w:val="222"/>
                <w:jc w:val="center"/>
              </w:trPr>
              <w:tc>
                <w:tcPr>
                  <w:tcW w:w="20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11322884" w14:textId="77777777" w:rsidR="00507FCE" w:rsidRPr="009207F8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9207F8">
                    <w:rPr>
                      <w:rFonts w:ascii="Times New Roman" w:hAnsi="Times New Roman" w:cs="Times New Roman"/>
                      <w:bCs/>
                      <w:sz w:val="22"/>
                    </w:rPr>
                    <w:t>OsRopGEF8</w:t>
                  </w:r>
                </w:p>
              </w:tc>
              <w:tc>
                <w:tcPr>
                  <w:tcW w:w="22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4C4912B7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15</w:t>
                  </w:r>
                </w:p>
              </w:tc>
              <w:tc>
                <w:tcPr>
                  <w:tcW w:w="19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2A5FCA40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25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37DED5F0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1-7, 15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7AC2261C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8-14</w:t>
                  </w:r>
                </w:p>
              </w:tc>
              <w:tc>
                <w:tcPr>
                  <w:tcW w:w="4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053CFCC8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-</w:t>
                  </w:r>
                </w:p>
              </w:tc>
            </w:tr>
            <w:tr w:rsidR="00507FCE" w:rsidRPr="00EE7457" w14:paraId="335E6ECC" w14:textId="77777777" w:rsidTr="00572AE3">
              <w:trPr>
                <w:trHeight w:val="222"/>
                <w:jc w:val="center"/>
              </w:trPr>
              <w:tc>
                <w:tcPr>
                  <w:tcW w:w="20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766FBD5D" w14:textId="77777777" w:rsidR="00507FCE" w:rsidRPr="009207F8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9207F8">
                    <w:rPr>
                      <w:rFonts w:ascii="Times New Roman" w:hAnsi="Times New Roman" w:cs="Times New Roman"/>
                      <w:bCs/>
                      <w:sz w:val="22"/>
                    </w:rPr>
                    <w:t>AtRopGEF2</w:t>
                  </w:r>
                </w:p>
              </w:tc>
              <w:tc>
                <w:tcPr>
                  <w:tcW w:w="22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37C09DA2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14</w:t>
                  </w:r>
                </w:p>
              </w:tc>
              <w:tc>
                <w:tcPr>
                  <w:tcW w:w="19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736C2BA3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50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17D2F99D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1-6, 14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13BEB702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7-13</w:t>
                  </w:r>
                </w:p>
              </w:tc>
              <w:tc>
                <w:tcPr>
                  <w:tcW w:w="4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167F7955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-</w:t>
                  </w:r>
                </w:p>
              </w:tc>
            </w:tr>
            <w:tr w:rsidR="00507FCE" w:rsidRPr="004A56D4" w14:paraId="642CAF2E" w14:textId="77777777" w:rsidTr="00572AE3">
              <w:trPr>
                <w:trHeight w:val="337"/>
                <w:jc w:val="center"/>
              </w:trPr>
              <w:tc>
                <w:tcPr>
                  <w:tcW w:w="20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48CD556F" w14:textId="77777777" w:rsidR="00507FCE" w:rsidRPr="009207F8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9207F8">
                    <w:rPr>
                      <w:rFonts w:ascii="Times New Roman" w:hAnsi="Times New Roman" w:cs="Times New Roman"/>
                      <w:bCs/>
                      <w:sz w:val="22"/>
                    </w:rPr>
                    <w:t>AtRopGEF8</w:t>
                  </w:r>
                </w:p>
              </w:tc>
              <w:tc>
                <w:tcPr>
                  <w:tcW w:w="22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08536E8D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16</w:t>
                  </w:r>
                </w:p>
              </w:tc>
              <w:tc>
                <w:tcPr>
                  <w:tcW w:w="19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03C4C7EE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40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2F36AB7C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1-8, 16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5F5D8C76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9-15</w:t>
                  </w:r>
                </w:p>
              </w:tc>
              <w:tc>
                <w:tcPr>
                  <w:tcW w:w="4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22E27199" w14:textId="77777777" w:rsidR="00507FCE" w:rsidRPr="004A56D4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4A56D4">
                    <w:rPr>
                      <w:rFonts w:ascii="Times New Roman" w:hAnsi="Times New Roman" w:cs="Times New Roman"/>
                      <w:bCs/>
                      <w:sz w:val="22"/>
                    </w:rPr>
                    <w:t>WW-loop contains two alpha helices (6, 7) and the WW-motif is embedded in alpha-helix 6</w:t>
                  </w:r>
                </w:p>
              </w:tc>
            </w:tr>
            <w:tr w:rsidR="00507FCE" w:rsidRPr="00EE7457" w14:paraId="2FBF175B" w14:textId="77777777" w:rsidTr="00572AE3">
              <w:trPr>
                <w:trHeight w:val="222"/>
                <w:jc w:val="center"/>
              </w:trPr>
              <w:tc>
                <w:tcPr>
                  <w:tcW w:w="20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2149652F" w14:textId="77777777" w:rsidR="00507FCE" w:rsidRPr="009207F8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9207F8">
                    <w:rPr>
                      <w:rFonts w:ascii="Times New Roman" w:hAnsi="Times New Roman" w:cs="Times New Roman"/>
                      <w:bCs/>
                      <w:sz w:val="22"/>
                    </w:rPr>
                    <w:t>AtRopGEF9</w:t>
                  </w:r>
                </w:p>
              </w:tc>
              <w:tc>
                <w:tcPr>
                  <w:tcW w:w="22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17BB7E04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15</w:t>
                  </w:r>
                </w:p>
              </w:tc>
              <w:tc>
                <w:tcPr>
                  <w:tcW w:w="19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0EDE0CF0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40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77A3107A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1-7, 15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45BC087D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8-14</w:t>
                  </w:r>
                </w:p>
              </w:tc>
              <w:tc>
                <w:tcPr>
                  <w:tcW w:w="4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599E7A1A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WW-loop contains two alpha helices (5, 6)</w:t>
                  </w:r>
                </w:p>
              </w:tc>
            </w:tr>
            <w:tr w:rsidR="00507FCE" w:rsidRPr="00EE7457" w14:paraId="5067D62A" w14:textId="77777777" w:rsidTr="00572AE3">
              <w:trPr>
                <w:trHeight w:val="222"/>
                <w:jc w:val="center"/>
              </w:trPr>
              <w:tc>
                <w:tcPr>
                  <w:tcW w:w="20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50EFC4B7" w14:textId="77777777" w:rsidR="00507FCE" w:rsidRPr="009207F8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9207F8">
                    <w:rPr>
                      <w:rFonts w:ascii="Times New Roman" w:hAnsi="Times New Roman" w:cs="Times New Roman"/>
                      <w:bCs/>
                      <w:sz w:val="22"/>
                    </w:rPr>
                    <w:t>AtRopGEF12</w:t>
                  </w:r>
                </w:p>
              </w:tc>
              <w:tc>
                <w:tcPr>
                  <w:tcW w:w="22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195A8556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14</w:t>
                  </w:r>
                </w:p>
              </w:tc>
              <w:tc>
                <w:tcPr>
                  <w:tcW w:w="19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40B9FA73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38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39C9EF2F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1-7, 14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12E9BD03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8-13</w:t>
                  </w:r>
                </w:p>
              </w:tc>
              <w:tc>
                <w:tcPr>
                  <w:tcW w:w="44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2C04D4E3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WW-loop contains two beta-strands</w:t>
                  </w:r>
                </w:p>
              </w:tc>
            </w:tr>
            <w:tr w:rsidR="00507FCE" w:rsidRPr="00EE7457" w14:paraId="26606243" w14:textId="77777777" w:rsidTr="00572AE3">
              <w:trPr>
                <w:trHeight w:val="278"/>
                <w:jc w:val="center"/>
              </w:trPr>
              <w:tc>
                <w:tcPr>
                  <w:tcW w:w="2007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3A8FF0F6" w14:textId="77777777" w:rsidR="00507FCE" w:rsidRPr="009207F8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9207F8">
                    <w:rPr>
                      <w:rFonts w:ascii="Times New Roman" w:hAnsi="Times New Roman" w:cs="Times New Roman"/>
                      <w:bCs/>
                      <w:sz w:val="22"/>
                    </w:rPr>
                    <w:t>AtRopGEF13</w:t>
                  </w:r>
                </w:p>
              </w:tc>
              <w:tc>
                <w:tcPr>
                  <w:tcW w:w="2201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3F1BCFD4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17</w:t>
                  </w:r>
                </w:p>
              </w:tc>
              <w:tc>
                <w:tcPr>
                  <w:tcW w:w="1970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2900D647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40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2029289A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1-7, 17</w:t>
                  </w:r>
                </w:p>
              </w:tc>
              <w:tc>
                <w:tcPr>
                  <w:tcW w:w="1346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6607685F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8-16</w:t>
                  </w:r>
                </w:p>
              </w:tc>
              <w:tc>
                <w:tcPr>
                  <w:tcW w:w="4400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453BE8D7" w14:textId="77777777" w:rsidR="00507FCE" w:rsidRPr="00EE7457" w:rsidRDefault="00507FCE" w:rsidP="00572AE3">
                  <w:pPr>
                    <w:spacing w:after="0" w:line="480" w:lineRule="auto"/>
                    <w:jc w:val="center"/>
                    <w:rPr>
                      <w:rFonts w:ascii="Times New Roman" w:hAnsi="Times New Roman" w:cs="Times New Roman"/>
                      <w:bCs/>
                      <w:sz w:val="22"/>
                    </w:rPr>
                  </w:pPr>
                  <w:r w:rsidRPr="00EE7457">
                    <w:rPr>
                      <w:rFonts w:ascii="Times New Roman" w:hAnsi="Times New Roman" w:cs="Times New Roman"/>
                      <w:bCs/>
                      <w:sz w:val="22"/>
                    </w:rPr>
                    <w:t>WW-loop contains two beta-strands</w:t>
                  </w:r>
                </w:p>
              </w:tc>
            </w:tr>
          </w:tbl>
          <w:p w14:paraId="5AA67C3B" w14:textId="77777777" w:rsidR="00507FCE" w:rsidRPr="00EE7457" w:rsidRDefault="00507FCE" w:rsidP="00572AE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C5F81B1" w14:textId="77777777" w:rsidR="003517B1" w:rsidRDefault="003517B1">
      <w:bookmarkStart w:id="0" w:name="_GoBack"/>
      <w:bookmarkEnd w:id="0"/>
    </w:p>
    <w:sectPr w:rsidR="003517B1" w:rsidSect="00507FC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FCE"/>
    <w:rsid w:val="000731CB"/>
    <w:rsid w:val="00275F92"/>
    <w:rsid w:val="0029568F"/>
    <w:rsid w:val="00317F7C"/>
    <w:rsid w:val="003517B1"/>
    <w:rsid w:val="00507FCE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DE045"/>
  <w15:chartTrackingRefBased/>
  <w15:docId w15:val="{B20C6AFF-8AD1-43DD-837E-3A079697A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FCE"/>
    <w:pPr>
      <w:spacing w:after="160" w:line="259" w:lineRule="auto"/>
      <w:jc w:val="both"/>
    </w:pPr>
    <w:rPr>
      <w:rFonts w:eastAsiaTheme="minorEastAsia"/>
      <w:kern w:val="2"/>
      <w:sz w:val="20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39"/>
    <w:rsid w:val="00507FCE"/>
    <w:pPr>
      <w:spacing w:line="240" w:lineRule="auto"/>
      <w:jc w:val="both"/>
    </w:pPr>
    <w:rPr>
      <w:rFonts w:eastAsiaTheme="minorEastAsia"/>
      <w:kern w:val="2"/>
      <w:sz w:val="20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2019-07-02T17:15:00Z</dcterms:created>
  <dcterms:modified xsi:type="dcterms:W3CDTF">2019-07-02T17:16:00Z</dcterms:modified>
</cp:coreProperties>
</file>