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0BB993" w14:textId="77777777" w:rsidR="00BF3D4B" w:rsidRPr="003A1993" w:rsidRDefault="00BF3D4B" w:rsidP="00BF3D4B">
      <w:pPr>
        <w:spacing w:line="480" w:lineRule="auto"/>
        <w:rPr>
          <w:rFonts w:hint="eastAsia"/>
          <w:color w:val="000000"/>
          <w:sz w:val="24"/>
        </w:rPr>
      </w:pPr>
      <w:r w:rsidRPr="003A1993">
        <w:rPr>
          <w:rFonts w:eastAsia="AdvOTb83ee1dd.B"/>
          <w:color w:val="000000"/>
          <w:sz w:val="21"/>
          <w:szCs w:val="21"/>
        </w:rPr>
        <w:t xml:space="preserve">Table 1 </w:t>
      </w:r>
      <w:r w:rsidRPr="003A1993">
        <w:rPr>
          <w:rFonts w:eastAsia="AdvOT863180fb"/>
          <w:color w:val="000000"/>
          <w:sz w:val="21"/>
          <w:szCs w:val="21"/>
        </w:rPr>
        <w:t xml:space="preserve">Composition of </w:t>
      </w:r>
      <w:r w:rsidRPr="003A1993">
        <w:rPr>
          <w:rStyle w:val="editedhigh-light-bgordinary-span-edit"/>
          <w:color w:val="000000"/>
          <w:sz w:val="21"/>
          <w:szCs w:val="21"/>
        </w:rPr>
        <w:t>broilers</w:t>
      </w:r>
      <w:r w:rsidRPr="003A1993">
        <w:rPr>
          <w:rFonts w:eastAsia="AdvOT863180fb"/>
          <w:color w:val="000000"/>
          <w:sz w:val="21"/>
          <w:szCs w:val="21"/>
        </w:rPr>
        <w:t xml:space="preserve"> </w:t>
      </w:r>
      <w:r w:rsidRPr="003A1993">
        <w:rPr>
          <w:color w:val="000000"/>
          <w:sz w:val="24"/>
          <w:szCs w:val="24"/>
          <w:lang w:val="en-GB"/>
        </w:rPr>
        <w:t xml:space="preserve">basal </w:t>
      </w:r>
      <w:r w:rsidRPr="003A1993">
        <w:rPr>
          <w:rFonts w:eastAsia="AdvOT863180fb"/>
          <w:color w:val="000000"/>
          <w:sz w:val="21"/>
          <w:szCs w:val="21"/>
        </w:rPr>
        <w:t>diets (</w:t>
      </w:r>
      <w:r w:rsidRPr="003A1993">
        <w:rPr>
          <w:rFonts w:eastAsia="AdvOT863180fb" w:hint="eastAsia"/>
          <w:color w:val="000000"/>
          <w:sz w:val="21"/>
          <w:szCs w:val="21"/>
        </w:rPr>
        <w:t>%</w:t>
      </w:r>
      <w:r w:rsidRPr="003A1993">
        <w:rPr>
          <w:rFonts w:eastAsia="AdvOT863180fb"/>
          <w:color w:val="000000"/>
          <w:sz w:val="21"/>
          <w:szCs w:val="21"/>
        </w:rPr>
        <w:t xml:space="preserve">). </w:t>
      </w:r>
      <w:r w:rsidRPr="003A1993">
        <w:rPr>
          <w:rFonts w:eastAsia="TimesNewRomanPSMT"/>
          <w:color w:val="000000"/>
          <w:sz w:val="21"/>
          <w:szCs w:val="21"/>
        </w:rPr>
        <w:t xml:space="preserve">Σ </w:t>
      </w:r>
      <w:r w:rsidRPr="003A1993">
        <w:rPr>
          <w:rStyle w:val="editedhigh-light-bgordinary-span-edit"/>
          <w:color w:val="000000"/>
          <w:sz w:val="21"/>
          <w:szCs w:val="21"/>
        </w:rPr>
        <w:t xml:space="preserve">SFA: Total </w:t>
      </w:r>
      <w:r w:rsidRPr="003A1993">
        <w:rPr>
          <w:rFonts w:eastAsia="TimesNewRomanPSMT"/>
          <w:color w:val="000000"/>
          <w:sz w:val="21"/>
          <w:szCs w:val="21"/>
        </w:rPr>
        <w:t>saturated fatty acids; Σ UFA: total unsaturated fatty acids.</w:t>
      </w:r>
    </w:p>
    <w:p w14:paraId="0CDB3F3B" w14:textId="77777777" w:rsidR="00BF3D4B" w:rsidRPr="003A1993" w:rsidRDefault="00BF3D4B" w:rsidP="00BF3D4B">
      <w:pPr>
        <w:widowControl w:val="0"/>
        <w:autoSpaceDE w:val="0"/>
        <w:autoSpaceDN w:val="0"/>
        <w:adjustRightInd w:val="0"/>
        <w:spacing w:line="480" w:lineRule="auto"/>
        <w:ind w:left="315" w:hangingChars="150" w:hanging="315"/>
        <w:rPr>
          <w:rFonts w:eastAsia="AdvOT863180fb" w:hint="eastAsia"/>
          <w:color w:val="000000"/>
          <w:sz w:val="21"/>
          <w:szCs w:val="21"/>
        </w:rPr>
      </w:pP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0"/>
        <w:gridCol w:w="4140"/>
      </w:tblGrid>
      <w:tr w:rsidR="00BF3D4B" w:rsidRPr="003A1993" w14:paraId="658B4D81" w14:textId="77777777" w:rsidTr="00F12ECD">
        <w:trPr>
          <w:trHeight w:val="645"/>
        </w:trPr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15739A" w14:textId="77777777" w:rsidR="00BF3D4B" w:rsidRPr="003A1993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 w:hint="eastAsia"/>
                <w:color w:val="000000"/>
                <w:sz w:val="21"/>
                <w:szCs w:val="21"/>
              </w:rPr>
            </w:pPr>
            <w:r w:rsidRPr="003A1993">
              <w:rPr>
                <w:rFonts w:eastAsia="AdvOT863180fb"/>
                <w:color w:val="000000"/>
                <w:sz w:val="21"/>
                <w:szCs w:val="21"/>
              </w:rPr>
              <w:t>Ingredient</w:t>
            </w:r>
            <w:r w:rsidRPr="003A1993">
              <w:rPr>
                <w:rFonts w:eastAsia="AdvOT863180fb" w:hint="eastAsia"/>
                <w:color w:val="000000"/>
                <w:sz w:val="21"/>
                <w:szCs w:val="21"/>
              </w:rPr>
              <w:t xml:space="preserve"> (%)</w:t>
            </w:r>
          </w:p>
        </w:tc>
        <w:tc>
          <w:tcPr>
            <w:tcW w:w="4140" w:type="dxa"/>
            <w:tcBorders>
              <w:top w:val="single" w:sz="4" w:space="0" w:color="auto"/>
              <w:left w:val="nil"/>
              <w:right w:val="nil"/>
            </w:tcBorders>
          </w:tcPr>
          <w:p w14:paraId="1C00CB7D" w14:textId="77777777" w:rsidR="00BF3D4B" w:rsidRPr="003A1993" w:rsidRDefault="00BF3D4B" w:rsidP="00F12ECD">
            <w:pPr>
              <w:widowControl w:val="0"/>
              <w:autoSpaceDE w:val="0"/>
              <w:autoSpaceDN w:val="0"/>
              <w:adjustRightInd w:val="0"/>
              <w:ind w:firstLineChars="300" w:firstLine="630"/>
              <w:rPr>
                <w:rFonts w:eastAsia="AdvOT863180fb" w:hint="eastAsia"/>
                <w:color w:val="000000"/>
                <w:sz w:val="21"/>
                <w:szCs w:val="21"/>
              </w:rPr>
            </w:pPr>
            <w:r w:rsidRPr="003A1993">
              <w:rPr>
                <w:rFonts w:eastAsia="AdvOT863180fb" w:hint="eastAsia"/>
                <w:color w:val="000000"/>
                <w:sz w:val="21"/>
                <w:szCs w:val="21"/>
              </w:rPr>
              <w:t>1-21 days        22-42 days</w:t>
            </w:r>
          </w:p>
        </w:tc>
      </w:tr>
      <w:tr w:rsidR="00BF3D4B" w:rsidRPr="003A1993" w14:paraId="0F0A0C47" w14:textId="77777777" w:rsidTr="00F12ECD">
        <w:trPr>
          <w:trHeight w:val="786"/>
        </w:trPr>
        <w:tc>
          <w:tcPr>
            <w:tcW w:w="6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293890" w14:textId="77777777" w:rsidR="00BF3D4B" w:rsidRPr="003A1993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 w:hint="eastAsia"/>
                <w:color w:val="000000"/>
                <w:sz w:val="21"/>
                <w:szCs w:val="21"/>
              </w:rPr>
            </w:pPr>
            <w:r w:rsidRPr="003A1993">
              <w:rPr>
                <w:rFonts w:eastAsia="AdvOT863180fb" w:hint="eastAsia"/>
                <w:color w:val="000000"/>
                <w:sz w:val="21"/>
                <w:szCs w:val="21"/>
              </w:rPr>
              <w:t>Corn</w:t>
            </w:r>
            <w:r w:rsidRPr="003A1993">
              <w:rPr>
                <w:rFonts w:eastAsia="AdvOT863180fb"/>
                <w:color w:val="000000"/>
                <w:sz w:val="21"/>
                <w:szCs w:val="21"/>
              </w:rPr>
              <w:t xml:space="preserve">            </w:t>
            </w:r>
            <w:r w:rsidRPr="003A1993">
              <w:rPr>
                <w:rFonts w:eastAsia="AdvOT863180fb" w:hint="eastAsia"/>
                <w:color w:val="000000"/>
                <w:sz w:val="21"/>
                <w:szCs w:val="21"/>
              </w:rPr>
              <w:t xml:space="preserve">          5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3</w:t>
            </w:r>
            <w:r w:rsidRPr="003A1993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00</w:t>
            </w:r>
            <w:r w:rsidRPr="003A1993">
              <w:rPr>
                <w:rFonts w:eastAsia="AdvOT863180fb"/>
                <w:color w:val="000000"/>
                <w:sz w:val="21"/>
                <w:szCs w:val="21"/>
              </w:rPr>
              <w:t xml:space="preserve">         </w:t>
            </w:r>
            <w:r w:rsidRPr="003A1993">
              <w:rPr>
                <w:rFonts w:eastAsia="AdvOT863180fb" w:hint="eastAsia"/>
                <w:color w:val="000000"/>
                <w:sz w:val="21"/>
                <w:szCs w:val="21"/>
              </w:rPr>
              <w:t xml:space="preserve">   58.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00</w:t>
            </w:r>
            <w:r w:rsidRPr="003A1993">
              <w:rPr>
                <w:rFonts w:eastAsia="AdvOT863180fb"/>
                <w:color w:val="000000"/>
                <w:sz w:val="21"/>
                <w:szCs w:val="21"/>
              </w:rPr>
              <w:t xml:space="preserve">            </w:t>
            </w:r>
          </w:p>
          <w:p w14:paraId="446BB8F7" w14:textId="77777777" w:rsidR="00BF3D4B" w:rsidRPr="003A1993" w:rsidRDefault="00BF3D4B" w:rsidP="00F12ECD">
            <w:pPr>
              <w:rPr>
                <w:rFonts w:eastAsia="AdvOT863180fb" w:hint="eastAsia"/>
                <w:color w:val="000000"/>
                <w:sz w:val="21"/>
                <w:szCs w:val="21"/>
              </w:rPr>
            </w:pPr>
            <w:r w:rsidRPr="003A1993">
              <w:rPr>
                <w:rFonts w:eastAsia="AdvOT863180fb"/>
                <w:color w:val="000000"/>
                <w:sz w:val="21"/>
                <w:szCs w:val="21"/>
              </w:rPr>
              <w:t xml:space="preserve">Soybean meal         </w:t>
            </w:r>
            <w:r w:rsidRPr="003A1993">
              <w:rPr>
                <w:rFonts w:eastAsia="AdvOT863180fb" w:hint="eastAsia"/>
                <w:color w:val="000000"/>
                <w:sz w:val="21"/>
                <w:szCs w:val="21"/>
              </w:rPr>
              <w:t xml:space="preserve">  </w:t>
            </w:r>
            <w:r w:rsidRPr="003A1993">
              <w:rPr>
                <w:rFonts w:eastAsia="AdvOT863180fb"/>
                <w:color w:val="000000"/>
                <w:sz w:val="21"/>
                <w:szCs w:val="21"/>
              </w:rPr>
              <w:t xml:space="preserve">    </w:t>
            </w:r>
            <w:r w:rsidRPr="003A1993">
              <w:rPr>
                <w:rFonts w:eastAsia="AdvOT863180fb" w:hint="eastAsia"/>
                <w:color w:val="000000"/>
                <w:sz w:val="21"/>
                <w:szCs w:val="21"/>
              </w:rPr>
              <w:t>40.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31</w:t>
            </w:r>
            <w:r w:rsidRPr="003A1993">
              <w:rPr>
                <w:rFonts w:eastAsia="AdvOT863180fb" w:hint="eastAsia"/>
                <w:color w:val="000000"/>
                <w:sz w:val="21"/>
                <w:szCs w:val="21"/>
              </w:rPr>
              <w:t xml:space="preserve">            33.8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</w:t>
            </w:r>
          </w:p>
          <w:p w14:paraId="73A3AE99" w14:textId="77777777" w:rsidR="00BF3D4B" w:rsidRPr="003A1993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 w:hint="eastAsia"/>
                <w:color w:val="000000"/>
                <w:sz w:val="21"/>
                <w:szCs w:val="21"/>
              </w:rPr>
            </w:pPr>
            <w:r w:rsidRPr="003A1993">
              <w:rPr>
                <w:rFonts w:eastAsia="AdvOT863180fb" w:hint="eastAsia"/>
                <w:color w:val="000000"/>
                <w:sz w:val="21"/>
                <w:szCs w:val="21"/>
              </w:rPr>
              <w:t>Soy oil</w:t>
            </w:r>
            <w:r w:rsidRPr="003A1993">
              <w:rPr>
                <w:rFonts w:eastAsia="AdvOT863180fb"/>
                <w:color w:val="000000"/>
                <w:sz w:val="21"/>
                <w:szCs w:val="21"/>
              </w:rPr>
              <w:t xml:space="preserve">      </w:t>
            </w:r>
            <w:r w:rsidRPr="003A1993">
              <w:rPr>
                <w:rFonts w:eastAsia="AdvOT863180fb" w:hint="eastAsia"/>
                <w:color w:val="000000"/>
                <w:sz w:val="21"/>
                <w:szCs w:val="21"/>
              </w:rPr>
              <w:t xml:space="preserve">           </w:t>
            </w:r>
            <w:r w:rsidRPr="003A1993">
              <w:rPr>
                <w:rFonts w:eastAsia="AdvOT863180fb"/>
                <w:color w:val="000000"/>
                <w:sz w:val="21"/>
                <w:szCs w:val="21"/>
              </w:rPr>
              <w:t xml:space="preserve">   </w:t>
            </w:r>
            <w:r w:rsidRPr="003A1993">
              <w:rPr>
                <w:rFonts w:eastAsia="AdvOT863180fb" w:hint="eastAsia"/>
                <w:color w:val="000000"/>
                <w:sz w:val="21"/>
                <w:szCs w:val="21"/>
              </w:rPr>
              <w:t xml:space="preserve"> 3.00             3.00</w:t>
            </w:r>
          </w:p>
          <w:p w14:paraId="696E1FBC" w14:textId="77777777" w:rsidR="00BF3D4B" w:rsidRPr="003A1993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 w:hint="eastAsia"/>
                <w:color w:val="000000"/>
                <w:sz w:val="21"/>
                <w:szCs w:val="21"/>
              </w:rPr>
            </w:pPr>
            <w:r w:rsidRPr="003A1993">
              <w:rPr>
                <w:color w:val="000000"/>
                <w:sz w:val="21"/>
                <w:szCs w:val="21"/>
              </w:rPr>
              <w:t>Methionine</w:t>
            </w:r>
            <w:r w:rsidRPr="003A1993">
              <w:rPr>
                <w:rFonts w:eastAsia="AdvOT863180fb"/>
                <w:color w:val="000000"/>
                <w:sz w:val="21"/>
                <w:szCs w:val="21"/>
              </w:rPr>
              <w:t xml:space="preserve">                </w:t>
            </w:r>
            <w:r>
              <w:rPr>
                <w:rFonts w:eastAsia="AdvOT863180fb"/>
                <w:color w:val="000000"/>
                <w:sz w:val="21"/>
                <w:szCs w:val="21"/>
              </w:rPr>
              <w:t xml:space="preserve"> </w:t>
            </w:r>
            <w:r w:rsidRPr="003A1993">
              <w:rPr>
                <w:rFonts w:eastAsia="AdvOT863180fb" w:hint="eastAsia"/>
                <w:color w:val="000000"/>
                <w:sz w:val="21"/>
                <w:szCs w:val="21"/>
              </w:rPr>
              <w:t>0.1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5</w:t>
            </w:r>
            <w:r w:rsidRPr="003A1993">
              <w:rPr>
                <w:rFonts w:eastAsia="AdvOT863180fb" w:hint="eastAsia"/>
                <w:color w:val="000000"/>
                <w:sz w:val="21"/>
                <w:szCs w:val="21"/>
              </w:rPr>
              <w:t xml:space="preserve">             0.0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6</w:t>
            </w:r>
          </w:p>
          <w:p w14:paraId="40C46EC0" w14:textId="77777777" w:rsidR="00BF3D4B" w:rsidRPr="003A1993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 w:hint="eastAsia"/>
                <w:color w:val="000000"/>
                <w:sz w:val="21"/>
                <w:szCs w:val="21"/>
              </w:rPr>
            </w:pPr>
            <w:r w:rsidRPr="003A1993">
              <w:rPr>
                <w:rFonts w:eastAsia="AdvOT863180fb" w:hint="eastAsia"/>
                <w:color w:val="000000"/>
                <w:sz w:val="21"/>
                <w:szCs w:val="21"/>
              </w:rPr>
              <w:t>Lys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 xml:space="preserve">ine                     </w:t>
            </w:r>
            <w:r w:rsidRPr="003A1993">
              <w:rPr>
                <w:rFonts w:eastAsia="AdvOT863180fb" w:hint="eastAsia"/>
                <w:color w:val="000000"/>
                <w:sz w:val="21"/>
                <w:szCs w:val="21"/>
              </w:rPr>
              <w:t>0.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69</w:t>
            </w:r>
            <w:r w:rsidRPr="003A1993">
              <w:rPr>
                <w:rFonts w:eastAsia="AdvOT863180fb" w:hint="eastAsia"/>
                <w:color w:val="000000"/>
                <w:sz w:val="21"/>
                <w:szCs w:val="21"/>
              </w:rPr>
              <w:t xml:space="preserve">             0.0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4</w:t>
            </w:r>
          </w:p>
          <w:p w14:paraId="4AD99477" w14:textId="77777777" w:rsidR="00BF3D4B" w:rsidRPr="003A1993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</w:pPr>
            <w:r w:rsidRPr="003A1993"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>Limestone                  1.10             1.80</w:t>
            </w:r>
          </w:p>
          <w:p w14:paraId="18217578" w14:textId="77777777" w:rsidR="00BF3D4B" w:rsidRPr="003A1993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</w:pPr>
            <w:r w:rsidRPr="003A1993"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>CaHPO</w:t>
            </w:r>
            <w:r w:rsidRPr="003A1993">
              <w:rPr>
                <w:rFonts w:eastAsia="AdvOT863180fb" w:hint="eastAsia"/>
                <w:color w:val="000000"/>
                <w:sz w:val="21"/>
                <w:szCs w:val="21"/>
                <w:vertAlign w:val="subscript"/>
                <w:lang w:val="it-CH"/>
              </w:rPr>
              <w:t>4</w:t>
            </w:r>
            <w:r w:rsidRPr="003A1993">
              <w:rPr>
                <w:rFonts w:eastAsia="AdvOT863180fb"/>
                <w:color w:val="000000"/>
                <w:sz w:val="21"/>
                <w:szCs w:val="21"/>
                <w:lang w:val="it-CH"/>
              </w:rPr>
              <w:t xml:space="preserve">           </w:t>
            </w:r>
            <w:r w:rsidRPr="003A1993"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 xml:space="preserve">      </w:t>
            </w:r>
            <w:r w:rsidRPr="003A1993">
              <w:rPr>
                <w:rFonts w:eastAsia="AdvOT863180fb"/>
                <w:color w:val="000000"/>
                <w:sz w:val="21"/>
                <w:szCs w:val="21"/>
                <w:lang w:val="it-CH"/>
              </w:rPr>
              <w:t xml:space="preserve">   </w:t>
            </w:r>
            <w:r w:rsidRPr="003A1993"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>1.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>88</w:t>
            </w:r>
            <w:r w:rsidRPr="003A1993"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 xml:space="preserve">             1.2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>3</w:t>
            </w:r>
          </w:p>
          <w:p w14:paraId="56A44712" w14:textId="77777777" w:rsidR="00BF3D4B" w:rsidRPr="003A1993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</w:pPr>
            <w:r w:rsidRPr="003A1993"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>Salt</w:t>
            </w:r>
            <w:r w:rsidRPr="003A1993">
              <w:rPr>
                <w:rFonts w:eastAsia="AdvOT863180fb"/>
                <w:color w:val="000000"/>
                <w:sz w:val="21"/>
                <w:szCs w:val="21"/>
                <w:lang w:val="it-CH"/>
              </w:rPr>
              <w:t xml:space="preserve">                 </w:t>
            </w:r>
            <w:r w:rsidRPr="003A1993"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 xml:space="preserve">   </w:t>
            </w:r>
            <w:r w:rsidRPr="003A1993">
              <w:rPr>
                <w:rFonts w:eastAsia="AdvOT863180fb"/>
                <w:color w:val="000000"/>
                <w:sz w:val="21"/>
                <w:szCs w:val="21"/>
                <w:lang w:val="it-CH"/>
              </w:rPr>
              <w:t xml:space="preserve">    </w:t>
            </w:r>
            <w:r w:rsidRPr="003A1993"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>0.3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>9</w:t>
            </w:r>
            <w:r w:rsidRPr="003A1993"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 xml:space="preserve">             0.3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>9</w:t>
            </w:r>
          </w:p>
          <w:p w14:paraId="77476C81" w14:textId="77777777" w:rsidR="00BF3D4B" w:rsidRPr="003A1993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</w:pPr>
            <w:r w:rsidRPr="003A1993"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>Mineral premix              0.50              0.50</w:t>
            </w:r>
          </w:p>
          <w:p w14:paraId="0A1A9172" w14:textId="77777777" w:rsidR="00BF3D4B" w:rsidRPr="003A1993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/>
                <w:color w:val="000000"/>
                <w:sz w:val="21"/>
                <w:szCs w:val="21"/>
                <w:lang w:val="it-CH"/>
              </w:rPr>
            </w:pPr>
            <w:r w:rsidRPr="003A1993"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>Vitamin premix</w:t>
            </w:r>
            <w:r w:rsidRPr="003A1993">
              <w:rPr>
                <w:rFonts w:eastAsia="AdvOT863180fb"/>
                <w:color w:val="000000"/>
                <w:sz w:val="21"/>
                <w:szCs w:val="21"/>
                <w:lang w:val="it-CH"/>
              </w:rPr>
              <w:t xml:space="preserve">              </w:t>
            </w:r>
            <w:r w:rsidRPr="003A1993"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>0.20              0.20</w:t>
            </w:r>
          </w:p>
          <w:p w14:paraId="384A6A34" w14:textId="77777777" w:rsidR="00BF3D4B" w:rsidRPr="003A1993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/>
                <w:color w:val="000000"/>
                <w:sz w:val="21"/>
                <w:szCs w:val="21"/>
                <w:lang w:val="it-CH"/>
              </w:rPr>
            </w:pPr>
            <w:bookmarkStart w:id="0" w:name="_Hlk5426188"/>
            <w:r w:rsidRPr="003A1993"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>C</w:t>
            </w:r>
            <w:r w:rsidRPr="003A1993">
              <w:rPr>
                <w:rFonts w:eastAsia="AdvOT863180fb"/>
                <w:color w:val="000000"/>
                <w:sz w:val="21"/>
                <w:szCs w:val="21"/>
                <w:lang w:val="it-CH"/>
              </w:rPr>
              <w:t>rude protein                20.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>91</w:t>
            </w:r>
            <w:r w:rsidRPr="003A1993">
              <w:rPr>
                <w:rFonts w:eastAsia="AdvOT863180fb"/>
                <w:color w:val="000000"/>
                <w:sz w:val="21"/>
                <w:szCs w:val="21"/>
                <w:lang w:val="it-CH"/>
              </w:rPr>
              <w:t xml:space="preserve">            18.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>90</w:t>
            </w:r>
          </w:p>
          <w:p w14:paraId="19D911AD" w14:textId="77777777" w:rsidR="00BF3D4B" w:rsidRPr="003A1993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/>
                <w:color w:val="000000"/>
                <w:sz w:val="21"/>
                <w:szCs w:val="21"/>
                <w:lang w:val="it-CH"/>
              </w:rPr>
            </w:pPr>
            <w:r w:rsidRPr="003A1993"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>C</w:t>
            </w:r>
            <w:r w:rsidRPr="003A1993">
              <w:rPr>
                <w:rFonts w:eastAsia="AdvOT863180fb"/>
                <w:color w:val="000000"/>
                <w:sz w:val="21"/>
                <w:szCs w:val="21"/>
                <w:lang w:val="it-CH"/>
              </w:rPr>
              <w:t>rude fat                   11.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>59</w:t>
            </w:r>
            <w:r w:rsidRPr="003A1993">
              <w:rPr>
                <w:rFonts w:eastAsia="AdvOT863180fb"/>
                <w:color w:val="000000"/>
                <w:sz w:val="21"/>
                <w:szCs w:val="21"/>
                <w:lang w:val="it-CH"/>
              </w:rPr>
              <w:t xml:space="preserve">             10.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>86</w:t>
            </w:r>
          </w:p>
          <w:p w14:paraId="3787E9F2" w14:textId="77777777" w:rsidR="00BF3D4B" w:rsidRPr="003A1993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hint="eastAsia"/>
                <w:color w:val="000000"/>
                <w:sz w:val="21"/>
                <w:szCs w:val="21"/>
              </w:rPr>
            </w:pPr>
            <w:r w:rsidRPr="003A1993">
              <w:rPr>
                <w:rFonts w:eastAsia="TimesNewRomanPSMT"/>
                <w:color w:val="000000"/>
                <w:sz w:val="21"/>
                <w:szCs w:val="21"/>
              </w:rPr>
              <w:t>Σ SFA                      19.</w:t>
            </w:r>
            <w:r>
              <w:rPr>
                <w:rFonts w:hint="eastAsia"/>
                <w:color w:val="000000"/>
                <w:sz w:val="21"/>
                <w:szCs w:val="21"/>
              </w:rPr>
              <w:t>75</w:t>
            </w:r>
            <w:r w:rsidRPr="003A1993">
              <w:rPr>
                <w:rFonts w:eastAsia="TimesNewRomanPSMT"/>
                <w:color w:val="000000"/>
                <w:sz w:val="21"/>
                <w:szCs w:val="21"/>
              </w:rPr>
              <w:t xml:space="preserve">            19.</w:t>
            </w:r>
            <w:r>
              <w:rPr>
                <w:rFonts w:hint="eastAsia"/>
                <w:color w:val="000000"/>
                <w:sz w:val="21"/>
                <w:szCs w:val="21"/>
              </w:rPr>
              <w:t>38</w:t>
            </w:r>
          </w:p>
          <w:p w14:paraId="7426C96B" w14:textId="77777777" w:rsidR="00BF3D4B" w:rsidRPr="003A1993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hint="eastAsia"/>
                <w:color w:val="000000"/>
                <w:sz w:val="21"/>
                <w:szCs w:val="21"/>
                <w:lang w:val="it-CH"/>
              </w:rPr>
            </w:pPr>
            <w:r w:rsidRPr="003A1993">
              <w:rPr>
                <w:rFonts w:eastAsia="TimesNewRomanPSMT"/>
                <w:color w:val="000000"/>
                <w:sz w:val="21"/>
                <w:szCs w:val="21"/>
              </w:rPr>
              <w:t>Σ UFA                      80.</w:t>
            </w:r>
            <w:r>
              <w:rPr>
                <w:rFonts w:hint="eastAsia"/>
                <w:color w:val="000000"/>
                <w:sz w:val="21"/>
                <w:szCs w:val="21"/>
              </w:rPr>
              <w:t>25</w:t>
            </w:r>
            <w:r w:rsidRPr="003A1993">
              <w:rPr>
                <w:rFonts w:eastAsia="TimesNewRomanPSMT"/>
                <w:color w:val="000000"/>
                <w:sz w:val="21"/>
                <w:szCs w:val="21"/>
              </w:rPr>
              <w:t xml:space="preserve">            80.</w:t>
            </w:r>
            <w:bookmarkEnd w:id="0"/>
            <w:r>
              <w:rPr>
                <w:rFonts w:hint="eastAsia"/>
                <w:color w:val="000000"/>
                <w:sz w:val="21"/>
                <w:szCs w:val="21"/>
              </w:rPr>
              <w:t>62</w:t>
            </w:r>
          </w:p>
        </w:tc>
      </w:tr>
    </w:tbl>
    <w:p w14:paraId="0F85C3C2" w14:textId="77777777" w:rsidR="00BF3D4B" w:rsidRPr="003A1993" w:rsidRDefault="00BF3D4B" w:rsidP="00BF3D4B">
      <w:pPr>
        <w:widowControl w:val="0"/>
        <w:autoSpaceDE w:val="0"/>
        <w:autoSpaceDN w:val="0"/>
        <w:adjustRightInd w:val="0"/>
        <w:spacing w:line="480" w:lineRule="auto"/>
        <w:rPr>
          <w:rFonts w:eastAsia="AdvOT863180fb"/>
          <w:color w:val="000000"/>
          <w:sz w:val="21"/>
          <w:szCs w:val="21"/>
          <w:lang w:val="it-CH"/>
        </w:rPr>
      </w:pPr>
    </w:p>
    <w:p w14:paraId="19B3934A" w14:textId="77777777" w:rsidR="00BF3D4B" w:rsidRPr="00C25471" w:rsidRDefault="00BF3D4B" w:rsidP="00BF3D4B">
      <w:pPr>
        <w:widowControl w:val="0"/>
        <w:autoSpaceDE w:val="0"/>
        <w:autoSpaceDN w:val="0"/>
        <w:adjustRightInd w:val="0"/>
        <w:spacing w:line="480" w:lineRule="auto"/>
        <w:rPr>
          <w:rFonts w:eastAsia="AdvOT863180fb"/>
          <w:color w:val="000000"/>
          <w:sz w:val="21"/>
          <w:szCs w:val="21"/>
          <w:lang w:val="it-CH"/>
        </w:rPr>
      </w:pPr>
      <w:r w:rsidRPr="00C25471">
        <w:rPr>
          <w:rFonts w:eastAsia="AdvOT863180fb"/>
          <w:color w:val="000000"/>
          <w:sz w:val="21"/>
          <w:szCs w:val="21"/>
          <w:lang w:val="it-CH"/>
        </w:rPr>
        <w:t xml:space="preserve">Supplements to </w:t>
      </w:r>
      <w:smartTag w:uri="urn:schemas-microsoft-com:office:smarttags" w:element="chmetcnv">
        <w:smartTagPr>
          <w:attr w:name="UnitName" w:val="kg"/>
          <w:attr w:name="SourceValue" w:val="1"/>
          <w:attr w:name="HasSpace" w:val="True"/>
          <w:attr w:name="Negative" w:val="False"/>
          <w:attr w:name="NumberType" w:val="1"/>
          <w:attr w:name="TCSC" w:val="0"/>
        </w:smartTagPr>
        <w:r w:rsidRPr="00C25471">
          <w:rPr>
            <w:rFonts w:eastAsia="AdvOT863180fb"/>
            <w:color w:val="000000"/>
            <w:sz w:val="21"/>
            <w:szCs w:val="21"/>
            <w:lang w:val="it-CH"/>
          </w:rPr>
          <w:t>1 kg</w:t>
        </w:r>
      </w:smartTag>
      <w:r w:rsidRPr="00C25471">
        <w:rPr>
          <w:rFonts w:eastAsia="AdvOT863180fb"/>
          <w:color w:val="000000"/>
          <w:sz w:val="21"/>
          <w:szCs w:val="21"/>
          <w:lang w:val="it-CH"/>
        </w:rPr>
        <w:t xml:space="preserve"> of basal diet: Zn (Zn SO</w:t>
      </w:r>
      <w:r w:rsidRPr="00C25471">
        <w:rPr>
          <w:rFonts w:eastAsia="AdvOT863180fb"/>
          <w:color w:val="000000"/>
          <w:sz w:val="21"/>
          <w:szCs w:val="21"/>
          <w:vertAlign w:val="subscript"/>
          <w:lang w:val="it-CH"/>
        </w:rPr>
        <w:t>4</w:t>
      </w:r>
      <w:r w:rsidRPr="00C25471">
        <w:rPr>
          <w:rFonts w:eastAsia="AdvOT863180fb"/>
          <w:color w:val="000000"/>
          <w:sz w:val="21"/>
          <w:szCs w:val="21"/>
          <w:lang w:val="it-CH"/>
        </w:rPr>
        <w:t>) 80 mg,</w:t>
      </w:r>
      <w:r>
        <w:rPr>
          <w:rFonts w:eastAsia="AdvOT863180fb" w:hint="eastAsia"/>
          <w:color w:val="000000"/>
          <w:sz w:val="21"/>
          <w:szCs w:val="21"/>
          <w:lang w:val="it-CH"/>
        </w:rPr>
        <w:t xml:space="preserve"> </w:t>
      </w:r>
      <w:r w:rsidRPr="00C25471">
        <w:rPr>
          <w:rFonts w:eastAsia="AdvOT863180fb"/>
          <w:color w:val="000000"/>
          <w:sz w:val="21"/>
          <w:szCs w:val="21"/>
          <w:lang w:val="it-CH"/>
        </w:rPr>
        <w:t>Fe (FeSO</w:t>
      </w:r>
      <w:r w:rsidRPr="00C25471">
        <w:rPr>
          <w:rFonts w:eastAsia="AdvOT863180fb"/>
          <w:color w:val="000000"/>
          <w:sz w:val="21"/>
          <w:szCs w:val="21"/>
          <w:vertAlign w:val="subscript"/>
          <w:lang w:val="it-CH"/>
        </w:rPr>
        <w:t>4</w:t>
      </w:r>
      <w:r w:rsidRPr="00C25471">
        <w:rPr>
          <w:rFonts w:eastAsia="AdvOT863180fb"/>
          <w:color w:val="000000"/>
          <w:sz w:val="21"/>
          <w:szCs w:val="21"/>
          <w:lang w:val="it-CH"/>
        </w:rPr>
        <w:t>) 80 mg, Mn (Mn SO</w:t>
      </w:r>
      <w:r w:rsidRPr="00C25471">
        <w:rPr>
          <w:rFonts w:eastAsia="AdvOT863180fb"/>
          <w:color w:val="000000"/>
          <w:sz w:val="21"/>
          <w:szCs w:val="21"/>
          <w:vertAlign w:val="subscript"/>
          <w:lang w:val="it-CH"/>
        </w:rPr>
        <w:t>4</w:t>
      </w:r>
      <w:r w:rsidRPr="00C25471">
        <w:rPr>
          <w:rFonts w:eastAsia="AdvOT863180fb"/>
          <w:color w:val="000000"/>
          <w:sz w:val="21"/>
          <w:szCs w:val="21"/>
          <w:lang w:val="it-CH"/>
        </w:rPr>
        <w:t>) 80 mg, Cu (CuSO</w:t>
      </w:r>
      <w:r w:rsidRPr="00C25471">
        <w:rPr>
          <w:rFonts w:eastAsia="AdvOT863180fb"/>
          <w:color w:val="000000"/>
          <w:sz w:val="21"/>
          <w:szCs w:val="21"/>
          <w:vertAlign w:val="subscript"/>
          <w:lang w:val="it-CH"/>
        </w:rPr>
        <w:t>4</w:t>
      </w:r>
      <w:r w:rsidRPr="00C25471">
        <w:rPr>
          <w:rFonts w:eastAsia="AdvOT863180fb"/>
          <w:color w:val="000000"/>
          <w:sz w:val="21"/>
          <w:szCs w:val="21"/>
          <w:lang w:val="it-CH"/>
        </w:rPr>
        <w:t>)8 mg, Se (</w:t>
      </w:r>
      <w:r w:rsidRPr="00C25471">
        <w:rPr>
          <w:color w:val="000000"/>
          <w:sz w:val="21"/>
          <w:szCs w:val="21"/>
          <w:lang w:val="it-CH"/>
        </w:rPr>
        <w:t>Na</w:t>
      </w:r>
      <w:r w:rsidRPr="00C25471">
        <w:rPr>
          <w:color w:val="000000"/>
          <w:sz w:val="21"/>
          <w:szCs w:val="21"/>
          <w:vertAlign w:val="subscript"/>
          <w:lang w:val="it-CH"/>
        </w:rPr>
        <w:t>2</w:t>
      </w:r>
      <w:r w:rsidRPr="00C25471">
        <w:rPr>
          <w:color w:val="000000"/>
          <w:sz w:val="21"/>
          <w:szCs w:val="21"/>
          <w:lang w:val="it-CH"/>
        </w:rPr>
        <w:t>SeO</w:t>
      </w:r>
      <w:r w:rsidRPr="00C25471">
        <w:rPr>
          <w:color w:val="000000"/>
          <w:sz w:val="21"/>
          <w:szCs w:val="21"/>
          <w:vertAlign w:val="subscript"/>
          <w:lang w:val="it-CH"/>
        </w:rPr>
        <w:t>3</w:t>
      </w:r>
      <w:r w:rsidRPr="00C25471">
        <w:rPr>
          <w:rFonts w:eastAsia="AdvOT863180fb"/>
          <w:color w:val="000000"/>
          <w:sz w:val="21"/>
          <w:szCs w:val="21"/>
          <w:lang w:val="it-CH"/>
        </w:rPr>
        <w:t>) 0.15 mg,</w:t>
      </w:r>
      <w:r>
        <w:rPr>
          <w:rFonts w:eastAsia="AdvOT863180fb" w:hint="eastAsia"/>
          <w:color w:val="000000"/>
          <w:sz w:val="21"/>
          <w:szCs w:val="21"/>
          <w:lang w:val="it-CH"/>
        </w:rPr>
        <w:t xml:space="preserve"> </w:t>
      </w:r>
      <w:r w:rsidRPr="00C25471">
        <w:rPr>
          <w:rFonts w:eastAsia="AdvOT863180fb"/>
          <w:color w:val="000000"/>
          <w:sz w:val="21"/>
          <w:szCs w:val="21"/>
          <w:lang w:val="it-CH"/>
        </w:rPr>
        <w:t>I [Ca(IO</w:t>
      </w:r>
      <w:r w:rsidRPr="00C25471">
        <w:rPr>
          <w:rFonts w:eastAsia="AdvOT863180fb"/>
          <w:color w:val="000000"/>
          <w:sz w:val="21"/>
          <w:szCs w:val="21"/>
          <w:vertAlign w:val="subscript"/>
          <w:lang w:val="it-CH"/>
        </w:rPr>
        <w:t>3)2</w:t>
      </w:r>
      <w:r w:rsidRPr="00C25471">
        <w:rPr>
          <w:rFonts w:eastAsia="AdvOT863180fb"/>
          <w:color w:val="000000"/>
          <w:sz w:val="21"/>
          <w:szCs w:val="21"/>
          <w:lang w:val="it-CH"/>
        </w:rPr>
        <w:t>] 0.35 mg, VA 3,000 IU, VD 1,250 IU, VE 15 IU, VK 2.2 mg, VB</w:t>
      </w:r>
      <w:r w:rsidRPr="00C25471">
        <w:rPr>
          <w:rFonts w:eastAsia="AdvOT863180fb"/>
          <w:color w:val="000000"/>
          <w:sz w:val="21"/>
          <w:szCs w:val="21"/>
          <w:vertAlign w:val="subscript"/>
          <w:lang w:val="it-CH"/>
        </w:rPr>
        <w:t xml:space="preserve">1 </w:t>
      </w:r>
      <w:r w:rsidRPr="00C25471">
        <w:rPr>
          <w:rFonts w:eastAsia="AdvOT863180fb"/>
          <w:color w:val="000000"/>
          <w:sz w:val="21"/>
          <w:szCs w:val="21"/>
          <w:lang w:val="it-CH"/>
        </w:rPr>
        <w:t>1.5 mg, VB</w:t>
      </w:r>
      <w:r w:rsidRPr="00C25471">
        <w:rPr>
          <w:rFonts w:eastAsia="AdvOT863180fb"/>
          <w:color w:val="000000"/>
          <w:sz w:val="21"/>
          <w:szCs w:val="21"/>
          <w:vertAlign w:val="subscript"/>
          <w:lang w:val="it-CH"/>
        </w:rPr>
        <w:t xml:space="preserve">2 </w:t>
      </w:r>
      <w:r w:rsidRPr="00C25471">
        <w:rPr>
          <w:rFonts w:eastAsia="AdvOT863180fb"/>
          <w:color w:val="000000"/>
          <w:sz w:val="21"/>
          <w:szCs w:val="21"/>
          <w:lang w:val="it-CH"/>
        </w:rPr>
        <w:t>8.0 mg, VB</w:t>
      </w:r>
      <w:r w:rsidRPr="00C25471">
        <w:rPr>
          <w:rFonts w:eastAsia="AdvOT863180fb"/>
          <w:color w:val="000000"/>
          <w:sz w:val="21"/>
          <w:szCs w:val="21"/>
          <w:vertAlign w:val="subscript"/>
          <w:lang w:val="it-CH"/>
        </w:rPr>
        <w:t xml:space="preserve">6 </w:t>
      </w:r>
      <w:r w:rsidRPr="00C25471">
        <w:rPr>
          <w:rFonts w:eastAsia="AdvOT863180fb"/>
          <w:color w:val="000000"/>
          <w:sz w:val="21"/>
          <w:szCs w:val="21"/>
          <w:lang w:val="it-CH"/>
        </w:rPr>
        <w:t>2.5 mg, VB</w:t>
      </w:r>
      <w:r w:rsidRPr="00C25471">
        <w:rPr>
          <w:rFonts w:eastAsia="AdvOT863180fb"/>
          <w:color w:val="000000"/>
          <w:sz w:val="21"/>
          <w:szCs w:val="21"/>
          <w:vertAlign w:val="subscript"/>
          <w:lang w:val="it-CH"/>
        </w:rPr>
        <w:t xml:space="preserve">12 </w:t>
      </w:r>
      <w:r w:rsidRPr="00C25471">
        <w:rPr>
          <w:rFonts w:eastAsia="AdvOT863180fb"/>
          <w:color w:val="000000"/>
          <w:sz w:val="21"/>
          <w:szCs w:val="21"/>
          <w:lang w:val="it-CH"/>
        </w:rPr>
        <w:t xml:space="preserve">0.011 mg, </w:t>
      </w:r>
      <w:r w:rsidRPr="00C25471">
        <w:rPr>
          <w:color w:val="000000"/>
          <w:sz w:val="21"/>
          <w:szCs w:val="21"/>
          <w:lang w:val="it-CH"/>
        </w:rPr>
        <w:t>Nicotinic acid</w:t>
      </w:r>
      <w:r w:rsidRPr="00C25471">
        <w:rPr>
          <w:rFonts w:eastAsia="AdvOT863180fb"/>
          <w:color w:val="000000"/>
          <w:sz w:val="21"/>
          <w:szCs w:val="21"/>
          <w:lang w:val="it-CH"/>
        </w:rPr>
        <w:t xml:space="preserve"> 44 mg, </w:t>
      </w:r>
      <w:r w:rsidRPr="00C25471">
        <w:rPr>
          <w:color w:val="000000"/>
          <w:sz w:val="21"/>
          <w:szCs w:val="21"/>
          <w:lang w:val="it-CH"/>
        </w:rPr>
        <w:t>(R)-pantothenicacid </w:t>
      </w:r>
      <w:r w:rsidRPr="00C25471">
        <w:rPr>
          <w:rFonts w:eastAsia="AdvOT863180fb"/>
          <w:color w:val="000000"/>
          <w:sz w:val="21"/>
          <w:szCs w:val="21"/>
          <w:lang w:val="it-CH"/>
        </w:rPr>
        <w:t xml:space="preserve">11 mg, </w:t>
      </w:r>
      <w:r w:rsidRPr="00C25471">
        <w:rPr>
          <w:rFonts w:hint="eastAsia"/>
          <w:color w:val="000000"/>
          <w:sz w:val="21"/>
          <w:szCs w:val="21"/>
          <w:lang w:val="it-CH"/>
        </w:rPr>
        <w:t>F</w:t>
      </w:r>
      <w:r w:rsidRPr="00C25471">
        <w:rPr>
          <w:color w:val="000000"/>
          <w:sz w:val="21"/>
          <w:szCs w:val="21"/>
          <w:lang w:val="it-CH"/>
        </w:rPr>
        <w:t xml:space="preserve">olic acid </w:t>
      </w:r>
      <w:r w:rsidRPr="00C25471">
        <w:rPr>
          <w:rFonts w:eastAsia="AdvOT863180fb"/>
          <w:color w:val="000000"/>
          <w:sz w:val="21"/>
          <w:szCs w:val="21"/>
          <w:lang w:val="it-CH"/>
        </w:rPr>
        <w:t xml:space="preserve">0.9 mg, </w:t>
      </w:r>
      <w:r w:rsidRPr="00C25471">
        <w:rPr>
          <w:color w:val="000000"/>
          <w:sz w:val="21"/>
          <w:szCs w:val="21"/>
          <w:lang w:val="it-CH"/>
        </w:rPr>
        <w:t xml:space="preserve">Vitamin H </w:t>
      </w:r>
      <w:r w:rsidRPr="00C25471">
        <w:rPr>
          <w:rFonts w:eastAsia="AdvOT863180fb"/>
          <w:color w:val="000000"/>
          <w:sz w:val="21"/>
          <w:szCs w:val="21"/>
          <w:lang w:val="it-CH"/>
        </w:rPr>
        <w:t xml:space="preserve">0.11 mg and </w:t>
      </w:r>
      <w:r w:rsidRPr="00C25471">
        <w:rPr>
          <w:color w:val="000000"/>
          <w:sz w:val="21"/>
          <w:szCs w:val="21"/>
          <w:lang w:val="it-CH"/>
        </w:rPr>
        <w:t>Choline</w:t>
      </w:r>
      <w:r w:rsidRPr="00C25471">
        <w:rPr>
          <w:rFonts w:eastAsia="AdvOT863180fb"/>
          <w:color w:val="000000"/>
          <w:sz w:val="21"/>
          <w:szCs w:val="21"/>
          <w:lang w:val="it-CH"/>
        </w:rPr>
        <w:t xml:space="preserve"> 550 mg.</w:t>
      </w:r>
    </w:p>
    <w:p w14:paraId="19263F00" w14:textId="77777777" w:rsidR="00BF3D4B" w:rsidRPr="00C25471" w:rsidRDefault="00BF3D4B" w:rsidP="00BF3D4B">
      <w:pPr>
        <w:widowControl w:val="0"/>
        <w:autoSpaceDE w:val="0"/>
        <w:autoSpaceDN w:val="0"/>
        <w:adjustRightInd w:val="0"/>
        <w:spacing w:line="480" w:lineRule="auto"/>
        <w:rPr>
          <w:rFonts w:eastAsia="AdvOT863180fb"/>
          <w:color w:val="000000"/>
          <w:sz w:val="21"/>
          <w:szCs w:val="21"/>
          <w:lang w:val="it-CH"/>
        </w:rPr>
      </w:pPr>
      <w:r w:rsidRPr="00C25471">
        <w:rPr>
          <w:color w:val="000000"/>
          <w:sz w:val="21"/>
          <w:szCs w:val="21"/>
          <w:lang w:val="it-CH"/>
        </w:rPr>
        <w:t xml:space="preserve">  </w:t>
      </w:r>
    </w:p>
    <w:p w14:paraId="6B4B908E" w14:textId="77777777" w:rsidR="00BF3D4B" w:rsidRPr="00403D7F" w:rsidRDefault="00BF3D4B" w:rsidP="00BF3D4B">
      <w:pPr>
        <w:widowControl w:val="0"/>
        <w:autoSpaceDE w:val="0"/>
        <w:autoSpaceDN w:val="0"/>
        <w:adjustRightInd w:val="0"/>
        <w:spacing w:line="480" w:lineRule="auto"/>
        <w:rPr>
          <w:color w:val="000000"/>
          <w:sz w:val="21"/>
          <w:szCs w:val="21"/>
        </w:rPr>
      </w:pPr>
      <w:r w:rsidRPr="00C25471">
        <w:rPr>
          <w:rFonts w:eastAsia="AdvOT863180fb"/>
          <w:color w:val="000000"/>
          <w:sz w:val="21"/>
          <w:szCs w:val="21"/>
          <w:lang w:val="it-CH"/>
        </w:rPr>
        <w:br w:type="page"/>
      </w:r>
      <w:r w:rsidRPr="00403D7F">
        <w:rPr>
          <w:rFonts w:eastAsia="AdvOT863180fb"/>
          <w:color w:val="000000"/>
          <w:sz w:val="21"/>
          <w:szCs w:val="21"/>
        </w:rPr>
        <w:lastRenderedPageBreak/>
        <w:t xml:space="preserve">Table 2 </w:t>
      </w:r>
      <w:r w:rsidRPr="00403D7F">
        <w:rPr>
          <w:color w:val="000000"/>
          <w:sz w:val="21"/>
          <w:szCs w:val="21"/>
        </w:rPr>
        <w:t>Average daily gain (ADG),</w:t>
      </w:r>
      <w:r w:rsidRPr="00403D7F">
        <w:rPr>
          <w:rFonts w:eastAsia="AdvOT863180fb"/>
          <w:color w:val="000000"/>
          <w:sz w:val="21"/>
          <w:szCs w:val="21"/>
        </w:rPr>
        <w:t xml:space="preserve"> feed intake (FI), </w:t>
      </w:r>
      <w:r w:rsidRPr="00403D7F">
        <w:rPr>
          <w:rFonts w:eastAsia="AdvOT863180fb"/>
          <w:color w:val="000000"/>
          <w:sz w:val="21"/>
          <w:szCs w:val="21"/>
          <w:lang w:val="en-GB"/>
        </w:rPr>
        <w:t>feed conversion ratio (FCR)</w:t>
      </w:r>
      <w:r>
        <w:rPr>
          <w:rFonts w:eastAsia="AdvOT863180fb"/>
          <w:color w:val="000000"/>
          <w:sz w:val="21"/>
          <w:szCs w:val="21"/>
          <w:lang w:val="en-GB"/>
        </w:rPr>
        <w:t xml:space="preserve"> and </w:t>
      </w:r>
      <w:r>
        <w:rPr>
          <w:rFonts w:eastAsia="AdvOT863180fb" w:hint="eastAsia"/>
          <w:color w:val="000000"/>
          <w:sz w:val="21"/>
          <w:szCs w:val="21"/>
          <w:lang w:val="en-GB"/>
        </w:rPr>
        <w:t>survival rate</w:t>
      </w:r>
      <w:r w:rsidRPr="00403D7F">
        <w:rPr>
          <w:rFonts w:eastAsia="AdvOT863180fb"/>
          <w:color w:val="000000"/>
          <w:sz w:val="21"/>
          <w:szCs w:val="21"/>
        </w:rPr>
        <w:t xml:space="preserve"> of </w:t>
      </w:r>
      <w:r w:rsidRPr="00403D7F">
        <w:rPr>
          <w:rStyle w:val="editedhigh-light-bgordinary-span-edit"/>
          <w:color w:val="000000"/>
          <w:sz w:val="21"/>
          <w:szCs w:val="21"/>
        </w:rPr>
        <w:t>broilers</w:t>
      </w:r>
      <w:r w:rsidRPr="00403D7F">
        <w:rPr>
          <w:rFonts w:eastAsia="AdvOTb92eb7df.I"/>
          <w:color w:val="000000"/>
          <w:sz w:val="21"/>
          <w:szCs w:val="21"/>
        </w:rPr>
        <w:t xml:space="preserve">, </w:t>
      </w:r>
      <w:r w:rsidRPr="00403D7F">
        <w:rPr>
          <w:rFonts w:eastAsia="AdvOT863180fb"/>
          <w:color w:val="000000"/>
          <w:sz w:val="21"/>
          <w:szCs w:val="21"/>
        </w:rPr>
        <w:t>after 6 weeks of feeding the experimental diets.</w:t>
      </w:r>
      <w:r>
        <w:rPr>
          <w:rFonts w:eastAsia="AdvOT863180fb" w:hint="eastAsia"/>
          <w:color w:val="000000"/>
          <w:sz w:val="21"/>
          <w:szCs w:val="21"/>
        </w:rPr>
        <w:t xml:space="preserve"> COs: chitosan oligosaccharides.</w:t>
      </w:r>
    </w:p>
    <w:p w14:paraId="4CF58235" w14:textId="77777777" w:rsidR="00BF3D4B" w:rsidRDefault="00BF3D4B" w:rsidP="00BF3D4B">
      <w:pPr>
        <w:widowControl w:val="0"/>
        <w:autoSpaceDE w:val="0"/>
        <w:autoSpaceDN w:val="0"/>
        <w:adjustRightInd w:val="0"/>
        <w:spacing w:line="480" w:lineRule="auto"/>
        <w:rPr>
          <w:rFonts w:eastAsia="AdvOT863180fb" w:hint="eastAsia"/>
          <w:color w:val="000000"/>
          <w:sz w:val="21"/>
          <w:szCs w:val="21"/>
        </w:rPr>
      </w:pPr>
    </w:p>
    <w:tbl>
      <w:tblPr>
        <w:tblW w:w="936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700"/>
        <w:gridCol w:w="6660"/>
      </w:tblGrid>
      <w:tr w:rsidR="00BF3D4B" w:rsidRPr="009B5286" w14:paraId="0179320B" w14:textId="77777777" w:rsidTr="00F12ECD">
        <w:trPr>
          <w:trHeight w:val="294"/>
        </w:trPr>
        <w:tc>
          <w:tcPr>
            <w:tcW w:w="2700" w:type="dxa"/>
            <w:vMerge w:val="restart"/>
            <w:tcBorders>
              <w:left w:val="nil"/>
            </w:tcBorders>
          </w:tcPr>
          <w:p w14:paraId="01911761" w14:textId="77777777" w:rsidR="00BF3D4B" w:rsidRPr="009B5286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 w:hint="eastAsia"/>
                <w:color w:val="000000"/>
                <w:sz w:val="21"/>
                <w:szCs w:val="21"/>
              </w:rPr>
            </w:pPr>
            <w:r>
              <w:rPr>
                <w:rFonts w:eastAsia="AdvOT863180fb" w:hint="eastAsia"/>
                <w:color w:val="000000"/>
                <w:sz w:val="21"/>
                <w:szCs w:val="21"/>
              </w:rPr>
              <w:t>Parameters</w:t>
            </w:r>
          </w:p>
        </w:tc>
        <w:tc>
          <w:tcPr>
            <w:tcW w:w="6660" w:type="dxa"/>
            <w:tcBorders>
              <w:bottom w:val="single" w:sz="4" w:space="0" w:color="auto"/>
              <w:right w:val="nil"/>
            </w:tcBorders>
          </w:tcPr>
          <w:p w14:paraId="363A9BD6" w14:textId="77777777" w:rsidR="00BF3D4B" w:rsidRPr="009B5286" w:rsidRDefault="00BF3D4B" w:rsidP="00F12ECD">
            <w:pPr>
              <w:widowControl w:val="0"/>
              <w:autoSpaceDE w:val="0"/>
              <w:autoSpaceDN w:val="0"/>
              <w:adjustRightInd w:val="0"/>
              <w:ind w:leftChars="120" w:left="240" w:firstLineChars="100" w:firstLine="210"/>
              <w:rPr>
                <w:rFonts w:eastAsia="AdvOT863180fb" w:hint="eastAsia"/>
                <w:color w:val="000000"/>
                <w:sz w:val="21"/>
                <w:szCs w:val="21"/>
              </w:rPr>
            </w:pPr>
            <w:r w:rsidRPr="009B5286">
              <w:rPr>
                <w:rFonts w:eastAsia="AdvOT863180fb" w:hint="eastAsia"/>
                <w:color w:val="000000"/>
                <w:sz w:val="21"/>
                <w:szCs w:val="21"/>
              </w:rPr>
              <w:t xml:space="preserve">                 </w:t>
            </w:r>
            <w:r>
              <w:rPr>
                <w:rFonts w:hint="eastAsia"/>
                <w:bCs/>
                <w:color w:val="000000"/>
                <w:sz w:val="21"/>
                <w:szCs w:val="21"/>
              </w:rPr>
              <w:t>COs</w:t>
            </w:r>
            <w:r w:rsidRPr="009B5286">
              <w:rPr>
                <w:rFonts w:eastAsia="AdvOT863180fb"/>
                <w:color w:val="000000"/>
                <w:sz w:val="21"/>
                <w:szCs w:val="21"/>
              </w:rPr>
              <w:t xml:space="preserve"> (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m</w:t>
            </w:r>
            <w:r w:rsidRPr="009B5286">
              <w:rPr>
                <w:rFonts w:eastAsia="AdvOT863180fb"/>
                <w:color w:val="000000"/>
                <w:sz w:val="21"/>
                <w:szCs w:val="21"/>
              </w:rPr>
              <w:t>g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</w:rPr>
              <w:t>/</w:t>
            </w:r>
            <w:r w:rsidRPr="009B5286">
              <w:rPr>
                <w:rFonts w:eastAsia="AdvOT863180fb"/>
                <w:color w:val="000000"/>
                <w:sz w:val="21"/>
                <w:szCs w:val="21"/>
              </w:rPr>
              <w:t>kg)</w:t>
            </w:r>
          </w:p>
        </w:tc>
      </w:tr>
      <w:tr w:rsidR="00BF3D4B" w:rsidRPr="009B5286" w14:paraId="4838662B" w14:textId="77777777" w:rsidTr="00F12ECD">
        <w:trPr>
          <w:trHeight w:val="322"/>
        </w:trPr>
        <w:tc>
          <w:tcPr>
            <w:tcW w:w="2700" w:type="dxa"/>
            <w:vMerge/>
            <w:tcBorders>
              <w:left w:val="nil"/>
              <w:bottom w:val="single" w:sz="4" w:space="0" w:color="auto"/>
            </w:tcBorders>
          </w:tcPr>
          <w:p w14:paraId="21819203" w14:textId="77777777" w:rsidR="00BF3D4B" w:rsidRPr="009B5286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 w:hint="eastAsia"/>
                <w:color w:val="000000"/>
                <w:sz w:val="21"/>
                <w:szCs w:val="21"/>
              </w:rPr>
            </w:pPr>
          </w:p>
        </w:tc>
        <w:tc>
          <w:tcPr>
            <w:tcW w:w="666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2CB318B" w14:textId="77777777" w:rsidR="00BF3D4B" w:rsidRPr="009B5286" w:rsidRDefault="00BF3D4B" w:rsidP="00F12ECD">
            <w:pPr>
              <w:widowControl w:val="0"/>
              <w:autoSpaceDE w:val="0"/>
              <w:autoSpaceDN w:val="0"/>
              <w:adjustRightInd w:val="0"/>
              <w:ind w:firstLineChars="200" w:firstLine="420"/>
              <w:rPr>
                <w:rFonts w:eastAsia="AdvOT863180fb" w:hint="eastAsia"/>
                <w:color w:val="000000"/>
                <w:sz w:val="21"/>
                <w:szCs w:val="21"/>
              </w:rPr>
            </w:pPr>
            <w:r w:rsidRPr="009B5286">
              <w:rPr>
                <w:rFonts w:eastAsia="AdvOT863180fb" w:hint="eastAsia"/>
                <w:color w:val="000000"/>
                <w:sz w:val="21"/>
                <w:szCs w:val="21"/>
              </w:rPr>
              <w:t xml:space="preserve">0          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 xml:space="preserve">    50           100           150</w:t>
            </w:r>
          </w:p>
        </w:tc>
      </w:tr>
      <w:tr w:rsidR="00BF3D4B" w:rsidRPr="009B5286" w14:paraId="3A57024C" w14:textId="77777777" w:rsidTr="00F12ECD">
        <w:trPr>
          <w:trHeight w:val="912"/>
        </w:trPr>
        <w:tc>
          <w:tcPr>
            <w:tcW w:w="2700" w:type="dxa"/>
            <w:tcBorders>
              <w:top w:val="single" w:sz="4" w:space="0" w:color="auto"/>
              <w:left w:val="nil"/>
            </w:tcBorders>
          </w:tcPr>
          <w:p w14:paraId="36B45874" w14:textId="77777777" w:rsidR="00BF3D4B" w:rsidRPr="00962836" w:rsidRDefault="00BF3D4B" w:rsidP="00F12ECD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 w:rsidRPr="00962836">
              <w:rPr>
                <w:color w:val="000000"/>
                <w:sz w:val="21"/>
                <w:szCs w:val="21"/>
              </w:rPr>
              <w:t>ADG (g/bird/d)</w:t>
            </w:r>
          </w:p>
          <w:p w14:paraId="3FB21E40" w14:textId="77777777" w:rsidR="00BF3D4B" w:rsidRPr="00962836" w:rsidRDefault="00BF3D4B" w:rsidP="00F12ECD">
            <w:pPr>
              <w:rPr>
                <w:rFonts w:eastAsia="AdvOT863180fb"/>
                <w:color w:val="000000"/>
                <w:sz w:val="21"/>
                <w:szCs w:val="21"/>
              </w:rPr>
            </w:pPr>
            <w:r w:rsidRPr="00962836">
              <w:rPr>
                <w:rFonts w:eastAsia="AdvOTb83ee1dd.B"/>
                <w:color w:val="000000"/>
                <w:sz w:val="21"/>
                <w:szCs w:val="21"/>
              </w:rPr>
              <w:t>FI</w:t>
            </w:r>
            <w:r w:rsidRPr="00962836">
              <w:rPr>
                <w:rFonts w:eastAsia="SimHei"/>
                <w:color w:val="000000"/>
                <w:sz w:val="21"/>
                <w:szCs w:val="21"/>
              </w:rPr>
              <w:t xml:space="preserve"> </w:t>
            </w:r>
            <w:r w:rsidRPr="00962836">
              <w:rPr>
                <w:color w:val="000000"/>
                <w:sz w:val="21"/>
                <w:szCs w:val="21"/>
              </w:rPr>
              <w:t>(g/bird/d)</w:t>
            </w:r>
          </w:p>
          <w:p w14:paraId="2F3F5B5C" w14:textId="77777777" w:rsidR="00BF3D4B" w:rsidRPr="00962836" w:rsidRDefault="00BF3D4B" w:rsidP="00F12ECD">
            <w:pPr>
              <w:rPr>
                <w:rFonts w:eastAsia="AdvOT863180fb"/>
                <w:color w:val="000000"/>
                <w:sz w:val="21"/>
                <w:szCs w:val="21"/>
              </w:rPr>
            </w:pPr>
            <w:r w:rsidRPr="00962836">
              <w:rPr>
                <w:rFonts w:eastAsia="AdvOTb83ee1dd.B"/>
                <w:color w:val="000000"/>
                <w:sz w:val="21"/>
                <w:szCs w:val="21"/>
              </w:rPr>
              <w:t>FCR (%)</w:t>
            </w:r>
          </w:p>
          <w:p w14:paraId="2CA0B7A8" w14:textId="77777777" w:rsidR="00BF3D4B" w:rsidRPr="009B5286" w:rsidRDefault="00BF3D4B" w:rsidP="00F12ECD">
            <w:pPr>
              <w:rPr>
                <w:rFonts w:eastAsia="AdvOTb83ee1dd.B" w:hint="eastAsia"/>
                <w:color w:val="000000"/>
                <w:sz w:val="21"/>
                <w:szCs w:val="21"/>
              </w:rPr>
            </w:pPr>
            <w:r>
              <w:rPr>
                <w:rFonts w:eastAsia="AdvOT863180fb" w:hint="eastAsia"/>
                <w:color w:val="000000"/>
                <w:sz w:val="21"/>
                <w:szCs w:val="21"/>
                <w:lang w:val="en-GB"/>
              </w:rPr>
              <w:t>Survival rate (%)</w:t>
            </w:r>
          </w:p>
        </w:tc>
        <w:tc>
          <w:tcPr>
            <w:tcW w:w="6660" w:type="dxa"/>
            <w:tcBorders>
              <w:top w:val="single" w:sz="4" w:space="0" w:color="auto"/>
              <w:right w:val="nil"/>
            </w:tcBorders>
          </w:tcPr>
          <w:p w14:paraId="2CB27CB4" w14:textId="77777777" w:rsidR="00BF3D4B" w:rsidRPr="009B5286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 w:hint="eastAsia"/>
                <w:color w:val="000000"/>
                <w:sz w:val="21"/>
                <w:szCs w:val="21"/>
                <w:vertAlign w:val="superscript"/>
                <w:lang w:val="it-CH"/>
              </w:rPr>
            </w:pPr>
            <w:r>
              <w:rPr>
                <w:rFonts w:eastAsia="AdvOT863180fb" w:hint="eastAsia"/>
                <w:color w:val="000000"/>
                <w:sz w:val="21"/>
                <w:szCs w:val="21"/>
              </w:rPr>
              <w:t>43</w:t>
            </w:r>
            <w:r w:rsidRPr="00C2336F">
              <w:rPr>
                <w:rFonts w:eastAsia="AdvOT863180fb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99</w:t>
            </w:r>
            <w:r w:rsidRPr="00C2336F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1</w:t>
            </w:r>
            <w:r w:rsidRPr="00C2336F">
              <w:rPr>
                <w:rFonts w:eastAsia="AdvOT863180fb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85</w:t>
            </w:r>
            <w:r w:rsidRPr="00C2336F">
              <w:rPr>
                <w:rFonts w:eastAsia="AdvOT863180fb"/>
                <w:color w:val="000000"/>
                <w:sz w:val="21"/>
                <w:szCs w:val="21"/>
                <w:vertAlign w:val="superscript"/>
              </w:rPr>
              <w:t>a</w:t>
            </w:r>
            <w:r w:rsidRPr="00C2336F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 xml:space="preserve">  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48.58</w:t>
            </w:r>
            <w:r w:rsidRPr="00C2336F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</w:t>
            </w:r>
            <w:r w:rsidRPr="00C2336F">
              <w:rPr>
                <w:rFonts w:eastAsia="AdvOT863180fb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17</w:t>
            </w:r>
            <w:r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b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 xml:space="preserve">     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53</w:t>
            </w:r>
            <w:r w:rsidRPr="00C2336F">
              <w:rPr>
                <w:rFonts w:eastAsia="AdvOT863180fb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51</w:t>
            </w:r>
            <w:r w:rsidRPr="00C2336F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</w:t>
            </w:r>
            <w:r w:rsidRPr="00C2336F">
              <w:rPr>
                <w:rFonts w:eastAsia="AdvOT863180fb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73</w:t>
            </w:r>
            <w:r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c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  <w:vertAlign w:val="superscript"/>
                <w:lang w:val="it-CH"/>
              </w:rPr>
              <w:t xml:space="preserve">     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48.83</w:t>
            </w:r>
            <w:r w:rsidRPr="00C2336F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</w:t>
            </w:r>
            <w:r w:rsidRPr="00C2336F">
              <w:rPr>
                <w:rFonts w:eastAsia="AdvOT863180fb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24</w:t>
            </w:r>
            <w:r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b</w:t>
            </w:r>
          </w:p>
          <w:p w14:paraId="5666C29B" w14:textId="77777777" w:rsidR="00BF3D4B" w:rsidRPr="009B5286" w:rsidRDefault="00BF3D4B" w:rsidP="00F12ECD">
            <w:pPr>
              <w:rPr>
                <w:rFonts w:eastAsia="AdvOT863180fb"/>
                <w:color w:val="000000"/>
                <w:sz w:val="21"/>
                <w:szCs w:val="21"/>
                <w:lang w:val="it-CH"/>
              </w:rPr>
            </w:pPr>
            <w:r w:rsidRPr="00C2336F">
              <w:rPr>
                <w:rFonts w:eastAsia="AdvOT863180fb"/>
                <w:color w:val="000000"/>
                <w:sz w:val="21"/>
                <w:szCs w:val="21"/>
              </w:rPr>
              <w:t>9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</w:t>
            </w:r>
            <w:r w:rsidRPr="00C2336F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61</w:t>
            </w:r>
            <w:r w:rsidRPr="00C2336F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4</w:t>
            </w:r>
            <w:r w:rsidRPr="00C2336F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 w:rsidRPr="00C2336F">
              <w:rPr>
                <w:rFonts w:eastAsia="AdvOT863180fb"/>
                <w:color w:val="000000"/>
                <w:sz w:val="21"/>
                <w:szCs w:val="21"/>
              </w:rPr>
              <w:t>0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1</w:t>
            </w:r>
            <w:r w:rsidRPr="00C2336F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a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  <w:vertAlign w:val="superscript"/>
                <w:lang w:val="it-CH"/>
              </w:rPr>
              <w:t xml:space="preserve"> 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 xml:space="preserve">    </w:t>
            </w:r>
            <w:r w:rsidRPr="00C2336F">
              <w:rPr>
                <w:rFonts w:eastAsia="AdvOT863180fb"/>
                <w:color w:val="000000"/>
                <w:sz w:val="21"/>
                <w:szCs w:val="21"/>
              </w:rPr>
              <w:t>9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</w:t>
            </w:r>
            <w:r w:rsidRPr="00C2336F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73</w:t>
            </w:r>
            <w:r w:rsidRPr="00C2336F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4</w:t>
            </w:r>
            <w:r w:rsidRPr="00C2336F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16</w:t>
            </w:r>
            <w:r w:rsidRPr="00C2336F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a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 xml:space="preserve">      </w:t>
            </w:r>
            <w:r w:rsidRPr="00C2336F">
              <w:rPr>
                <w:rFonts w:eastAsia="AdvOT863180fb"/>
                <w:color w:val="000000"/>
                <w:sz w:val="21"/>
                <w:szCs w:val="21"/>
              </w:rPr>
              <w:t>9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</w:t>
            </w:r>
            <w:r w:rsidRPr="00C2336F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82</w:t>
            </w:r>
            <w:r w:rsidRPr="00C2336F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4</w:t>
            </w:r>
            <w:r w:rsidRPr="00C2336F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27</w:t>
            </w:r>
            <w:r w:rsidRPr="00C2336F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a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 xml:space="preserve">    </w:t>
            </w:r>
            <w:r w:rsidRPr="00C2336F">
              <w:rPr>
                <w:rFonts w:eastAsia="AdvOT863180fb"/>
                <w:color w:val="000000"/>
                <w:sz w:val="21"/>
                <w:szCs w:val="21"/>
              </w:rPr>
              <w:t>9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</w:t>
            </w:r>
            <w:r w:rsidRPr="00C2336F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53</w:t>
            </w:r>
            <w:r w:rsidRPr="00C2336F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4</w:t>
            </w:r>
            <w:r w:rsidRPr="00C2336F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18</w:t>
            </w:r>
            <w:r w:rsidRPr="00C2336F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a</w:t>
            </w:r>
          </w:p>
          <w:p w14:paraId="3F449D82" w14:textId="77777777" w:rsidR="00BF3D4B" w:rsidRPr="009B5286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</w:pPr>
            <w:r>
              <w:rPr>
                <w:rFonts w:eastAsia="AdvOT863180fb" w:hint="eastAsia"/>
                <w:color w:val="000000"/>
                <w:sz w:val="21"/>
                <w:szCs w:val="21"/>
              </w:rPr>
              <w:t>2.11</w:t>
            </w:r>
            <w:r w:rsidRPr="009B5286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0.08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 xml:space="preserve">a 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</w:rPr>
              <w:t xml:space="preserve">  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 xml:space="preserve">  1.91</w:t>
            </w:r>
            <w:r w:rsidRPr="009B5286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0.06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b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</w:rPr>
              <w:t xml:space="preserve">     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 xml:space="preserve"> 1.73</w:t>
            </w:r>
            <w:r w:rsidRPr="009B5286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0.05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 xml:space="preserve">c      </w:t>
            </w:r>
            <w:r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 xml:space="preserve">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1.89</w:t>
            </w:r>
            <w:r w:rsidRPr="009B5286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0.06</w:t>
            </w:r>
            <w:r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b</w:t>
            </w:r>
          </w:p>
          <w:p w14:paraId="465B5EF7" w14:textId="77777777" w:rsidR="00BF3D4B" w:rsidRPr="009B5286" w:rsidRDefault="00BF3D4B" w:rsidP="00F12ECD">
            <w:pPr>
              <w:rPr>
                <w:rFonts w:eastAsia="AdvOT863180fb"/>
                <w:color w:val="000000"/>
                <w:sz w:val="21"/>
                <w:szCs w:val="21"/>
                <w:lang w:val="it-CH"/>
              </w:rPr>
            </w:pP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>97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>74</w:t>
            </w:r>
            <w:r w:rsidRPr="009B5286">
              <w:rPr>
                <w:rFonts w:eastAsia="AdvOT863180fb"/>
                <w:color w:val="000000"/>
                <w:sz w:val="21"/>
                <w:szCs w:val="21"/>
                <w:lang w:val="it-CH"/>
              </w:rPr>
              <w:t>±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>4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>.2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>1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  <w:vertAlign w:val="superscript"/>
                <w:lang w:val="it-CH"/>
              </w:rPr>
              <w:t>a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 xml:space="preserve">     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>100</w:t>
            </w:r>
            <w:r w:rsidRPr="009B5286">
              <w:rPr>
                <w:rFonts w:eastAsia="AdvOT863180fb"/>
                <w:color w:val="000000"/>
                <w:sz w:val="21"/>
                <w:szCs w:val="21"/>
                <w:lang w:val="it-CH"/>
              </w:rPr>
              <w:t>±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>0</w:t>
            </w:r>
            <w:r>
              <w:rPr>
                <w:rFonts w:eastAsia="AdvOT863180fb" w:hint="eastAsia"/>
                <w:color w:val="000000"/>
                <w:sz w:val="21"/>
                <w:szCs w:val="21"/>
                <w:vertAlign w:val="superscript"/>
                <w:lang w:val="it-CH"/>
              </w:rPr>
              <w:t>a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 xml:space="preserve">       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 xml:space="preserve">   100</w:t>
            </w:r>
            <w:r w:rsidRPr="009B5286">
              <w:rPr>
                <w:rFonts w:eastAsia="AdvOT863180fb"/>
                <w:color w:val="000000"/>
                <w:sz w:val="21"/>
                <w:szCs w:val="21"/>
                <w:lang w:val="it-CH"/>
              </w:rPr>
              <w:t>±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>0</w:t>
            </w:r>
            <w:r>
              <w:rPr>
                <w:rFonts w:eastAsia="AdvOT863180fb" w:hint="eastAsia"/>
                <w:color w:val="000000"/>
                <w:sz w:val="21"/>
                <w:szCs w:val="21"/>
                <w:vertAlign w:val="superscript"/>
                <w:lang w:val="it-CH"/>
              </w:rPr>
              <w:t>a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  <w:vertAlign w:val="superscript"/>
                <w:lang w:val="it-CH"/>
              </w:rPr>
              <w:t xml:space="preserve">        </w:t>
            </w:r>
            <w:r>
              <w:rPr>
                <w:rFonts w:eastAsia="AdvOT863180fb" w:hint="eastAsia"/>
                <w:color w:val="000000"/>
                <w:sz w:val="21"/>
                <w:szCs w:val="21"/>
                <w:vertAlign w:val="superscript"/>
                <w:lang w:val="it-CH"/>
              </w:rPr>
              <w:t xml:space="preserve">   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>100</w:t>
            </w:r>
            <w:r w:rsidRPr="009B5286">
              <w:rPr>
                <w:rFonts w:eastAsia="AdvOT863180fb"/>
                <w:color w:val="000000"/>
                <w:sz w:val="21"/>
                <w:szCs w:val="21"/>
                <w:lang w:val="it-CH"/>
              </w:rPr>
              <w:t>±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>0</w:t>
            </w:r>
            <w:r>
              <w:rPr>
                <w:rFonts w:eastAsia="AdvOT863180fb" w:hint="eastAsia"/>
                <w:color w:val="000000"/>
                <w:sz w:val="21"/>
                <w:szCs w:val="21"/>
                <w:vertAlign w:val="superscript"/>
                <w:lang w:val="it-CH"/>
              </w:rPr>
              <w:t>a</w:t>
            </w:r>
          </w:p>
        </w:tc>
      </w:tr>
    </w:tbl>
    <w:p w14:paraId="36FFEBE9" w14:textId="77777777" w:rsidR="00BF3D4B" w:rsidRPr="009B5286" w:rsidRDefault="00BF3D4B" w:rsidP="00BF3D4B">
      <w:pPr>
        <w:widowControl w:val="0"/>
        <w:autoSpaceDE w:val="0"/>
        <w:autoSpaceDN w:val="0"/>
        <w:adjustRightInd w:val="0"/>
        <w:spacing w:line="480" w:lineRule="auto"/>
        <w:rPr>
          <w:rFonts w:eastAsia="AdvOT863180fb" w:hint="eastAsia"/>
          <w:color w:val="000000"/>
          <w:sz w:val="21"/>
          <w:szCs w:val="21"/>
        </w:rPr>
      </w:pPr>
      <w:r w:rsidRPr="009B5286">
        <w:rPr>
          <w:rFonts w:eastAsia="AdvOT863180fb"/>
          <w:color w:val="000000"/>
          <w:sz w:val="21"/>
          <w:szCs w:val="21"/>
        </w:rPr>
        <w:t xml:space="preserve">Different </w:t>
      </w:r>
      <w:r w:rsidRPr="009B5286">
        <w:rPr>
          <w:rFonts w:eastAsia="AdvOT863180fb" w:hint="eastAsia"/>
          <w:color w:val="000000"/>
          <w:sz w:val="21"/>
          <w:szCs w:val="21"/>
        </w:rPr>
        <w:t xml:space="preserve">superscript </w:t>
      </w:r>
      <w:r w:rsidRPr="009B5286">
        <w:rPr>
          <w:rFonts w:eastAsia="AdvOT863180fb"/>
          <w:color w:val="000000"/>
          <w:sz w:val="21"/>
          <w:szCs w:val="21"/>
        </w:rPr>
        <w:t xml:space="preserve">letters indicate </w:t>
      </w:r>
      <w:r w:rsidRPr="009B5286">
        <w:rPr>
          <w:rFonts w:eastAsia="AdvOT863180fb" w:hint="eastAsia"/>
          <w:color w:val="000000"/>
          <w:sz w:val="21"/>
          <w:szCs w:val="21"/>
        </w:rPr>
        <w:t>significant</w:t>
      </w:r>
      <w:r w:rsidRPr="009B5286">
        <w:rPr>
          <w:rFonts w:eastAsia="AdvOT863180fb"/>
          <w:color w:val="000000"/>
          <w:sz w:val="21"/>
          <w:szCs w:val="21"/>
        </w:rPr>
        <w:t xml:space="preserve"> differences between the same </w:t>
      </w:r>
      <w:r w:rsidRPr="009B5286">
        <w:rPr>
          <w:rFonts w:eastAsia="AdvOT863180fb" w:hint="eastAsia"/>
          <w:color w:val="000000"/>
          <w:sz w:val="21"/>
          <w:szCs w:val="21"/>
        </w:rPr>
        <w:t>row</w:t>
      </w:r>
      <w:r w:rsidRPr="009B5286">
        <w:rPr>
          <w:rFonts w:eastAsia="AdvOT863180fb"/>
          <w:color w:val="000000"/>
          <w:sz w:val="21"/>
          <w:szCs w:val="21"/>
        </w:rPr>
        <w:t xml:space="preserve"> (</w:t>
      </w:r>
      <w:r w:rsidRPr="009B5286">
        <w:rPr>
          <w:rFonts w:eastAsia="AdvOTb92eb7df.I"/>
          <w:color w:val="000000"/>
          <w:sz w:val="21"/>
          <w:szCs w:val="21"/>
        </w:rPr>
        <w:t xml:space="preserve">p </w:t>
      </w:r>
      <w:r w:rsidRPr="009B5286">
        <w:rPr>
          <w:rFonts w:eastAsia="AdvOT863180fb"/>
          <w:color w:val="000000"/>
          <w:sz w:val="21"/>
          <w:szCs w:val="21"/>
        </w:rPr>
        <w:t xml:space="preserve">&lt; 0.05). Values are the mean </w:t>
      </w:r>
      <w:r w:rsidRPr="009B5286">
        <w:rPr>
          <w:rFonts w:eastAsia="AdvP4C4E74"/>
          <w:color w:val="000000"/>
          <w:sz w:val="21"/>
          <w:szCs w:val="21"/>
        </w:rPr>
        <w:t>±</w:t>
      </w:r>
      <w:r w:rsidRPr="009B5286">
        <w:rPr>
          <w:rFonts w:eastAsia="AdvP4C4E74" w:hint="eastAsia"/>
          <w:color w:val="000000"/>
          <w:sz w:val="21"/>
          <w:szCs w:val="21"/>
        </w:rPr>
        <w:t xml:space="preserve"> </w:t>
      </w:r>
      <w:r w:rsidRPr="009B5286">
        <w:rPr>
          <w:rFonts w:eastAsia="AdvOT863180fb" w:hint="eastAsia"/>
          <w:color w:val="000000"/>
          <w:sz w:val="21"/>
          <w:szCs w:val="21"/>
        </w:rPr>
        <w:t>SD</w:t>
      </w:r>
      <w:r w:rsidRPr="009B5286">
        <w:rPr>
          <w:rFonts w:eastAsia="AdvOT863180fb"/>
          <w:color w:val="000000"/>
          <w:sz w:val="21"/>
          <w:szCs w:val="21"/>
        </w:rPr>
        <w:t xml:space="preserve"> (</w:t>
      </w:r>
      <w:r w:rsidRPr="009B5286">
        <w:rPr>
          <w:rFonts w:eastAsia="AdvOTb92eb7df.I"/>
          <w:color w:val="000000"/>
          <w:sz w:val="21"/>
          <w:szCs w:val="21"/>
        </w:rPr>
        <w:t>n</w:t>
      </w:r>
      <w:r w:rsidRPr="009B5286">
        <w:rPr>
          <w:rFonts w:eastAsia="AdvOTb92eb7df.I" w:hint="eastAsia"/>
          <w:color w:val="000000"/>
          <w:sz w:val="21"/>
          <w:szCs w:val="21"/>
        </w:rPr>
        <w:t xml:space="preserve"> = </w:t>
      </w:r>
      <w:r w:rsidRPr="009B5286">
        <w:rPr>
          <w:rFonts w:eastAsia="AdvOT863180fb"/>
          <w:color w:val="000000"/>
          <w:sz w:val="21"/>
          <w:szCs w:val="21"/>
        </w:rPr>
        <w:t>3).</w:t>
      </w:r>
    </w:p>
    <w:p w14:paraId="130A1C5E" w14:textId="77777777" w:rsidR="00BF3D4B" w:rsidRPr="008F045A" w:rsidRDefault="00BF3D4B" w:rsidP="00BF3D4B">
      <w:pPr>
        <w:spacing w:line="480" w:lineRule="auto"/>
        <w:rPr>
          <w:rFonts w:eastAsia="AdvOT863180fb"/>
          <w:color w:val="000000"/>
          <w:sz w:val="21"/>
          <w:szCs w:val="21"/>
        </w:rPr>
      </w:pPr>
      <w:r w:rsidRPr="00C2336F">
        <w:rPr>
          <w:rFonts w:eastAsia="AdvOT863180fb"/>
          <w:color w:val="000000"/>
          <w:sz w:val="21"/>
          <w:szCs w:val="21"/>
        </w:rPr>
        <w:br w:type="page"/>
      </w:r>
      <w:r w:rsidRPr="008F045A">
        <w:rPr>
          <w:rFonts w:eastAsia="AdvOT863180fb" w:hint="eastAsia"/>
          <w:color w:val="000000"/>
          <w:sz w:val="21"/>
          <w:szCs w:val="21"/>
        </w:rPr>
        <w:lastRenderedPageBreak/>
        <w:t>T</w:t>
      </w:r>
      <w:r w:rsidRPr="008F045A">
        <w:rPr>
          <w:rFonts w:eastAsia="AdvOT863180fb"/>
          <w:color w:val="000000"/>
          <w:sz w:val="21"/>
          <w:szCs w:val="21"/>
        </w:rPr>
        <w:t xml:space="preserve">able </w:t>
      </w:r>
      <w:r w:rsidRPr="008F045A">
        <w:rPr>
          <w:rFonts w:eastAsia="AdvOT863180fb" w:hint="eastAsia"/>
          <w:color w:val="000000"/>
          <w:sz w:val="21"/>
          <w:szCs w:val="21"/>
        </w:rPr>
        <w:t>3</w:t>
      </w:r>
      <w:r w:rsidRPr="008F045A">
        <w:rPr>
          <w:rFonts w:eastAsia="AdvOT863180fb"/>
          <w:color w:val="000000"/>
          <w:sz w:val="21"/>
          <w:szCs w:val="21"/>
        </w:rPr>
        <w:t xml:space="preserve"> Effect of dietary</w:t>
      </w:r>
      <w:r w:rsidRPr="008F045A">
        <w:rPr>
          <w:rFonts w:hint="eastAsia"/>
          <w:i/>
          <w:color w:val="000000"/>
          <w:sz w:val="21"/>
          <w:szCs w:val="21"/>
          <w:lang w:val="en-GB"/>
        </w:rPr>
        <w:t xml:space="preserve"> </w:t>
      </w:r>
      <w:r>
        <w:rPr>
          <w:rFonts w:eastAsia="AdvOT863180fb" w:hint="eastAsia"/>
          <w:color w:val="000000"/>
          <w:sz w:val="21"/>
          <w:szCs w:val="21"/>
        </w:rPr>
        <w:t>chitosan oligosaccharides</w:t>
      </w:r>
      <w:r w:rsidRPr="008F045A">
        <w:rPr>
          <w:rFonts w:hint="eastAsia"/>
          <w:iCs/>
          <w:color w:val="000000"/>
          <w:sz w:val="21"/>
          <w:szCs w:val="21"/>
          <w:lang w:val="en-GB"/>
        </w:rPr>
        <w:t xml:space="preserve"> (</w:t>
      </w:r>
      <w:r>
        <w:rPr>
          <w:rFonts w:hint="eastAsia"/>
          <w:iCs/>
          <w:color w:val="000000"/>
          <w:sz w:val="21"/>
          <w:szCs w:val="21"/>
          <w:lang w:val="en-GB"/>
        </w:rPr>
        <w:t>COs</w:t>
      </w:r>
      <w:r w:rsidRPr="008F045A">
        <w:rPr>
          <w:rFonts w:hint="eastAsia"/>
          <w:iCs/>
          <w:color w:val="000000"/>
          <w:sz w:val="21"/>
          <w:szCs w:val="21"/>
          <w:lang w:val="en-GB"/>
        </w:rPr>
        <w:t>)</w:t>
      </w:r>
      <w:r w:rsidRPr="008F045A">
        <w:rPr>
          <w:rFonts w:eastAsia="AdvOT863180fb"/>
          <w:color w:val="000000"/>
          <w:sz w:val="21"/>
          <w:szCs w:val="21"/>
        </w:rPr>
        <w:t xml:space="preserve"> level on </w:t>
      </w:r>
      <w:r w:rsidRPr="008F045A">
        <w:rPr>
          <w:rFonts w:eastAsia="AdvOT863180fb" w:hint="eastAsia"/>
          <w:color w:val="000000"/>
          <w:sz w:val="21"/>
          <w:szCs w:val="21"/>
        </w:rPr>
        <w:t>digestive enzymes</w:t>
      </w:r>
      <w:r w:rsidRPr="008F045A">
        <w:rPr>
          <w:rFonts w:eastAsia="AdvOT863180fb"/>
          <w:color w:val="000000"/>
          <w:sz w:val="21"/>
          <w:szCs w:val="21"/>
        </w:rPr>
        <w:t xml:space="preserve"> of </w:t>
      </w:r>
      <w:r w:rsidRPr="008F045A">
        <w:rPr>
          <w:rStyle w:val="editedhigh-light-bgordinary-span-edit"/>
          <w:color w:val="000000"/>
          <w:sz w:val="21"/>
          <w:szCs w:val="21"/>
        </w:rPr>
        <w:t>broilers</w:t>
      </w:r>
    </w:p>
    <w:p w14:paraId="05EF0A02" w14:textId="77777777" w:rsidR="00BF3D4B" w:rsidRDefault="00BF3D4B" w:rsidP="00BF3D4B">
      <w:pPr>
        <w:widowControl w:val="0"/>
        <w:autoSpaceDE w:val="0"/>
        <w:autoSpaceDN w:val="0"/>
        <w:adjustRightInd w:val="0"/>
        <w:spacing w:line="480" w:lineRule="auto"/>
        <w:rPr>
          <w:rFonts w:eastAsia="AdvOT863180fb" w:hint="eastAsia"/>
          <w:color w:val="000000"/>
          <w:sz w:val="21"/>
          <w:szCs w:val="21"/>
        </w:rPr>
      </w:pPr>
    </w:p>
    <w:tbl>
      <w:tblPr>
        <w:tblW w:w="953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307"/>
        <w:gridCol w:w="7229"/>
      </w:tblGrid>
      <w:tr w:rsidR="00BF3D4B" w:rsidRPr="009B5286" w14:paraId="17B23EE1" w14:textId="77777777" w:rsidTr="00F12ECD">
        <w:trPr>
          <w:trHeight w:val="294"/>
        </w:trPr>
        <w:tc>
          <w:tcPr>
            <w:tcW w:w="2307" w:type="dxa"/>
            <w:vMerge w:val="restart"/>
            <w:tcBorders>
              <w:left w:val="nil"/>
            </w:tcBorders>
          </w:tcPr>
          <w:p w14:paraId="3E5FA99F" w14:textId="77777777" w:rsidR="00BF3D4B" w:rsidRPr="009B5286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 w:hint="eastAsia"/>
                <w:color w:val="000000"/>
                <w:sz w:val="21"/>
                <w:szCs w:val="21"/>
              </w:rPr>
            </w:pPr>
            <w:r>
              <w:rPr>
                <w:rFonts w:eastAsia="AdvOT863180fb" w:hint="eastAsia"/>
                <w:color w:val="000000"/>
                <w:sz w:val="21"/>
                <w:szCs w:val="21"/>
              </w:rPr>
              <w:t>Parameters</w:t>
            </w:r>
          </w:p>
        </w:tc>
        <w:tc>
          <w:tcPr>
            <w:tcW w:w="7229" w:type="dxa"/>
            <w:tcBorders>
              <w:bottom w:val="single" w:sz="4" w:space="0" w:color="auto"/>
              <w:right w:val="nil"/>
            </w:tcBorders>
          </w:tcPr>
          <w:p w14:paraId="76FB09C2" w14:textId="77777777" w:rsidR="00BF3D4B" w:rsidRPr="009B5286" w:rsidRDefault="00BF3D4B" w:rsidP="00F12ECD">
            <w:pPr>
              <w:widowControl w:val="0"/>
              <w:autoSpaceDE w:val="0"/>
              <w:autoSpaceDN w:val="0"/>
              <w:adjustRightInd w:val="0"/>
              <w:ind w:leftChars="120" w:left="240" w:firstLineChars="100" w:firstLine="210"/>
              <w:rPr>
                <w:rFonts w:eastAsia="AdvOT863180fb" w:hint="eastAsia"/>
                <w:color w:val="000000"/>
                <w:sz w:val="21"/>
                <w:szCs w:val="21"/>
              </w:rPr>
            </w:pPr>
            <w:r w:rsidRPr="009B5286">
              <w:rPr>
                <w:rFonts w:eastAsia="AdvOT863180fb" w:hint="eastAsia"/>
                <w:color w:val="000000"/>
                <w:sz w:val="21"/>
                <w:szCs w:val="21"/>
              </w:rPr>
              <w:t xml:space="preserve">                 </w:t>
            </w:r>
            <w:r>
              <w:rPr>
                <w:rFonts w:hint="eastAsia"/>
                <w:bCs/>
                <w:color w:val="000000"/>
                <w:sz w:val="21"/>
                <w:szCs w:val="21"/>
              </w:rPr>
              <w:t>COs</w:t>
            </w:r>
            <w:r w:rsidRPr="009B5286">
              <w:rPr>
                <w:rFonts w:eastAsia="AdvOT863180fb"/>
                <w:color w:val="000000"/>
                <w:sz w:val="21"/>
                <w:szCs w:val="21"/>
              </w:rPr>
              <w:t xml:space="preserve"> (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m</w:t>
            </w:r>
            <w:r w:rsidRPr="009B5286">
              <w:rPr>
                <w:rFonts w:eastAsia="AdvOT863180fb"/>
                <w:color w:val="000000"/>
                <w:sz w:val="21"/>
                <w:szCs w:val="21"/>
              </w:rPr>
              <w:t>g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</w:rPr>
              <w:t>/</w:t>
            </w:r>
            <w:r w:rsidRPr="009B5286">
              <w:rPr>
                <w:rFonts w:eastAsia="AdvOT863180fb"/>
                <w:color w:val="000000"/>
                <w:sz w:val="21"/>
                <w:szCs w:val="21"/>
              </w:rPr>
              <w:t>kg)</w:t>
            </w:r>
          </w:p>
        </w:tc>
      </w:tr>
      <w:tr w:rsidR="00BF3D4B" w:rsidRPr="009B5286" w14:paraId="49E72EE2" w14:textId="77777777" w:rsidTr="00F12ECD">
        <w:trPr>
          <w:trHeight w:val="322"/>
        </w:trPr>
        <w:tc>
          <w:tcPr>
            <w:tcW w:w="2307" w:type="dxa"/>
            <w:vMerge/>
            <w:tcBorders>
              <w:left w:val="nil"/>
              <w:bottom w:val="single" w:sz="4" w:space="0" w:color="auto"/>
            </w:tcBorders>
          </w:tcPr>
          <w:p w14:paraId="2C230AB1" w14:textId="77777777" w:rsidR="00BF3D4B" w:rsidRPr="009B5286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 w:hint="eastAsia"/>
                <w:color w:val="000000"/>
                <w:sz w:val="21"/>
                <w:szCs w:val="21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75DF0AE" w14:textId="77777777" w:rsidR="00BF3D4B" w:rsidRPr="009B5286" w:rsidRDefault="00BF3D4B" w:rsidP="00F12ECD">
            <w:pPr>
              <w:widowControl w:val="0"/>
              <w:autoSpaceDE w:val="0"/>
              <w:autoSpaceDN w:val="0"/>
              <w:adjustRightInd w:val="0"/>
              <w:ind w:firstLineChars="200" w:firstLine="420"/>
              <w:rPr>
                <w:rFonts w:eastAsia="AdvOT863180fb" w:hint="eastAsia"/>
                <w:color w:val="000000"/>
                <w:sz w:val="21"/>
                <w:szCs w:val="21"/>
              </w:rPr>
            </w:pPr>
            <w:r w:rsidRPr="009B5286">
              <w:rPr>
                <w:rFonts w:eastAsia="AdvOT863180fb" w:hint="eastAsia"/>
                <w:color w:val="000000"/>
                <w:sz w:val="21"/>
                <w:szCs w:val="21"/>
              </w:rPr>
              <w:t xml:space="preserve">0          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 xml:space="preserve">     50             100            150</w:t>
            </w:r>
          </w:p>
        </w:tc>
      </w:tr>
      <w:tr w:rsidR="00BF3D4B" w:rsidRPr="009B5286" w14:paraId="689AC700" w14:textId="77777777" w:rsidTr="00F12ECD">
        <w:trPr>
          <w:trHeight w:val="912"/>
        </w:trPr>
        <w:tc>
          <w:tcPr>
            <w:tcW w:w="2307" w:type="dxa"/>
            <w:tcBorders>
              <w:top w:val="single" w:sz="4" w:space="0" w:color="auto"/>
              <w:left w:val="nil"/>
            </w:tcBorders>
          </w:tcPr>
          <w:p w14:paraId="44FE6E9D" w14:textId="77777777" w:rsidR="00BF3D4B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 w:hint="eastAsia"/>
                <w:color w:val="000000"/>
                <w:sz w:val="21"/>
                <w:szCs w:val="21"/>
              </w:rPr>
            </w:pP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Protease (U/ml)</w:t>
            </w:r>
          </w:p>
          <w:p w14:paraId="6FE6670E" w14:textId="77777777" w:rsidR="00BF3D4B" w:rsidRPr="00962836" w:rsidRDefault="00BF3D4B" w:rsidP="00F12ECD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Amylase (U/ml)</w:t>
            </w:r>
          </w:p>
          <w:p w14:paraId="750C851C" w14:textId="77777777" w:rsidR="00BF3D4B" w:rsidRPr="00487855" w:rsidRDefault="00BF3D4B" w:rsidP="00F12ECD">
            <w:pPr>
              <w:rPr>
                <w:rFonts w:eastAsia="AdvOT863180fb" w:hint="eastAsia"/>
                <w:color w:val="000000"/>
                <w:sz w:val="21"/>
                <w:szCs w:val="21"/>
              </w:rPr>
            </w:pP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Lipase (U/L)</w:t>
            </w:r>
          </w:p>
        </w:tc>
        <w:tc>
          <w:tcPr>
            <w:tcW w:w="7229" w:type="dxa"/>
            <w:tcBorders>
              <w:top w:val="single" w:sz="4" w:space="0" w:color="auto"/>
              <w:right w:val="nil"/>
            </w:tcBorders>
          </w:tcPr>
          <w:p w14:paraId="7C5B7B47" w14:textId="77777777" w:rsidR="00BF3D4B" w:rsidRPr="00487855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/>
                <w:color w:val="000000"/>
                <w:sz w:val="21"/>
                <w:szCs w:val="21"/>
                <w:vertAlign w:val="superscript"/>
                <w:lang w:val="it-CH"/>
              </w:rPr>
            </w:pP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1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49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62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1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3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25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a</w:t>
            </w:r>
            <w:r w:rsidRPr="00C2336F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 xml:space="preserve">   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1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72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41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18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64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b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 xml:space="preserve">    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2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19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85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25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52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c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  <w:vertAlign w:val="superscript"/>
                <w:lang w:val="it-CH"/>
              </w:rPr>
              <w:t xml:space="preserve">     </w:t>
            </w:r>
            <w:r>
              <w:rPr>
                <w:rFonts w:eastAsia="AdvOT863180fb" w:hint="eastAsia"/>
                <w:color w:val="000000"/>
                <w:sz w:val="21"/>
                <w:szCs w:val="21"/>
                <w:vertAlign w:val="superscript"/>
                <w:lang w:val="it-CH"/>
              </w:rPr>
              <w:t xml:space="preserve">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</w:t>
            </w:r>
            <w:r w:rsidRPr="00487855">
              <w:rPr>
                <w:rFonts w:eastAsia="AdvOT863180fb" w:hint="eastAsia"/>
                <w:color w:val="000000"/>
                <w:sz w:val="21"/>
                <w:szCs w:val="21"/>
              </w:rPr>
              <w:t>24.83</w:t>
            </w:r>
            <w:r w:rsidRPr="00487855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487855">
              <w:rPr>
                <w:rFonts w:eastAsia="AdvOT863180fb" w:hint="eastAsia"/>
                <w:color w:val="000000"/>
                <w:sz w:val="21"/>
                <w:szCs w:val="21"/>
              </w:rPr>
              <w:t>27.46</w:t>
            </w:r>
            <w:r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c</w:t>
            </w:r>
            <w:r>
              <w:rPr>
                <w:rFonts w:eastAsia="AdvOT863180fb" w:hint="eastAsia"/>
                <w:color w:val="000000"/>
                <w:sz w:val="21"/>
                <w:szCs w:val="21"/>
                <w:vertAlign w:val="superscript"/>
                <w:lang w:val="it-CH"/>
              </w:rPr>
              <w:t xml:space="preserve"> 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1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164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34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91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37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a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  <w:vertAlign w:val="superscript"/>
                <w:lang w:val="it-CH"/>
              </w:rPr>
              <w:t xml:space="preserve"> 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 xml:space="preserve">  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1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439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.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58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114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31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b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 xml:space="preserve"> 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1726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63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174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28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c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 xml:space="preserve">  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1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764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84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181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43</w:t>
            </w:r>
            <w:r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c</w:t>
            </w:r>
          </w:p>
          <w:p w14:paraId="5C955996" w14:textId="77777777" w:rsidR="00BF3D4B" w:rsidRPr="00487855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/>
                <w:color w:val="000000"/>
                <w:sz w:val="21"/>
                <w:szCs w:val="21"/>
                <w:vertAlign w:val="superscript"/>
              </w:rPr>
            </w:pP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1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16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32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1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5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21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a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 xml:space="preserve"> 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</w:rPr>
              <w:t xml:space="preserve">  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1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42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81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21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46</w:t>
            </w:r>
            <w:r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b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</w:rPr>
              <w:t xml:space="preserve">  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1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93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65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26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57</w:t>
            </w:r>
            <w:r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c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 xml:space="preserve">     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1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97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39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28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91</w:t>
            </w:r>
            <w:r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c</w:t>
            </w:r>
          </w:p>
        </w:tc>
      </w:tr>
    </w:tbl>
    <w:p w14:paraId="14D14057" w14:textId="77777777" w:rsidR="00BF3D4B" w:rsidRDefault="00BF3D4B" w:rsidP="00BF3D4B">
      <w:pPr>
        <w:widowControl w:val="0"/>
        <w:autoSpaceDE w:val="0"/>
        <w:autoSpaceDN w:val="0"/>
        <w:adjustRightInd w:val="0"/>
        <w:spacing w:line="480" w:lineRule="auto"/>
        <w:rPr>
          <w:rFonts w:eastAsia="AdvOT863180fb" w:hint="eastAsia"/>
          <w:color w:val="000000"/>
          <w:sz w:val="21"/>
          <w:szCs w:val="21"/>
        </w:rPr>
      </w:pPr>
    </w:p>
    <w:p w14:paraId="3A9E0E51" w14:textId="77777777" w:rsidR="00BF3D4B" w:rsidRDefault="00BF3D4B" w:rsidP="00BF3D4B">
      <w:pPr>
        <w:widowControl w:val="0"/>
        <w:autoSpaceDE w:val="0"/>
        <w:autoSpaceDN w:val="0"/>
        <w:adjustRightInd w:val="0"/>
        <w:spacing w:line="480" w:lineRule="auto"/>
        <w:rPr>
          <w:rFonts w:eastAsia="AdvOT863180fb" w:hint="eastAsia"/>
          <w:color w:val="000000"/>
          <w:sz w:val="21"/>
          <w:szCs w:val="21"/>
        </w:rPr>
      </w:pPr>
      <w:r w:rsidRPr="008F045A">
        <w:rPr>
          <w:rFonts w:eastAsia="AdvOT863180fb"/>
          <w:color w:val="000000"/>
          <w:sz w:val="21"/>
          <w:szCs w:val="21"/>
        </w:rPr>
        <w:t xml:space="preserve">Different </w:t>
      </w:r>
      <w:r w:rsidRPr="008F045A">
        <w:rPr>
          <w:rFonts w:eastAsia="AdvOT863180fb" w:hint="eastAsia"/>
          <w:color w:val="000000"/>
          <w:sz w:val="21"/>
          <w:szCs w:val="21"/>
        </w:rPr>
        <w:t>superscript</w:t>
      </w:r>
      <w:r w:rsidRPr="008F045A">
        <w:rPr>
          <w:rFonts w:eastAsia="AdvOT863180fb"/>
          <w:color w:val="000000"/>
          <w:sz w:val="21"/>
          <w:szCs w:val="21"/>
        </w:rPr>
        <w:t xml:space="preserve"> letters indicate </w:t>
      </w:r>
      <w:r w:rsidRPr="008F045A">
        <w:rPr>
          <w:rFonts w:eastAsia="AdvOT863180fb" w:hint="eastAsia"/>
          <w:color w:val="000000"/>
          <w:sz w:val="21"/>
          <w:szCs w:val="21"/>
        </w:rPr>
        <w:t>significant</w:t>
      </w:r>
      <w:r w:rsidRPr="008F045A">
        <w:rPr>
          <w:rFonts w:eastAsia="AdvOT863180fb"/>
          <w:color w:val="000000"/>
          <w:sz w:val="21"/>
          <w:szCs w:val="21"/>
        </w:rPr>
        <w:t xml:space="preserve"> differences between the same </w:t>
      </w:r>
      <w:r w:rsidRPr="008F045A">
        <w:rPr>
          <w:rFonts w:eastAsia="AdvOT863180fb" w:hint="eastAsia"/>
          <w:color w:val="000000"/>
          <w:sz w:val="21"/>
          <w:szCs w:val="21"/>
        </w:rPr>
        <w:t>row</w:t>
      </w:r>
      <w:r w:rsidRPr="008F045A">
        <w:rPr>
          <w:rFonts w:eastAsia="AdvOT863180fb"/>
          <w:color w:val="000000"/>
          <w:sz w:val="21"/>
          <w:szCs w:val="21"/>
        </w:rPr>
        <w:t xml:space="preserve"> (</w:t>
      </w:r>
      <w:r w:rsidRPr="008F045A">
        <w:rPr>
          <w:rFonts w:eastAsia="AdvOTb92eb7df.I"/>
          <w:color w:val="000000"/>
          <w:sz w:val="21"/>
          <w:szCs w:val="21"/>
        </w:rPr>
        <w:t xml:space="preserve">p </w:t>
      </w:r>
      <w:r w:rsidRPr="008F045A">
        <w:rPr>
          <w:rFonts w:eastAsia="AdvOT863180fb"/>
          <w:color w:val="000000"/>
          <w:sz w:val="21"/>
          <w:szCs w:val="21"/>
        </w:rPr>
        <w:t xml:space="preserve">&lt; 0.05). Values are the mean </w:t>
      </w:r>
      <w:r w:rsidRPr="008F045A">
        <w:rPr>
          <w:rFonts w:eastAsia="AdvP4C4E74"/>
          <w:color w:val="000000"/>
          <w:sz w:val="21"/>
          <w:szCs w:val="21"/>
        </w:rPr>
        <w:t>±</w:t>
      </w:r>
      <w:r w:rsidRPr="008F045A">
        <w:rPr>
          <w:rFonts w:eastAsia="AdvP4C4E74" w:hint="eastAsia"/>
          <w:color w:val="000000"/>
          <w:sz w:val="21"/>
          <w:szCs w:val="21"/>
        </w:rPr>
        <w:t xml:space="preserve"> </w:t>
      </w:r>
      <w:r w:rsidRPr="008F045A">
        <w:rPr>
          <w:rFonts w:eastAsia="AdvOT863180fb" w:hint="eastAsia"/>
          <w:color w:val="000000"/>
          <w:sz w:val="21"/>
          <w:szCs w:val="21"/>
        </w:rPr>
        <w:t>SD</w:t>
      </w:r>
      <w:r w:rsidRPr="008F045A">
        <w:rPr>
          <w:rFonts w:eastAsia="AdvOT863180fb"/>
          <w:color w:val="000000"/>
          <w:sz w:val="21"/>
          <w:szCs w:val="21"/>
        </w:rPr>
        <w:t xml:space="preserve"> (</w:t>
      </w:r>
      <w:r w:rsidRPr="008F045A">
        <w:rPr>
          <w:rFonts w:eastAsia="AdvOTb92eb7df.I"/>
          <w:color w:val="000000"/>
          <w:sz w:val="21"/>
          <w:szCs w:val="21"/>
        </w:rPr>
        <w:t>n</w:t>
      </w:r>
      <w:r w:rsidRPr="008F045A">
        <w:rPr>
          <w:rFonts w:eastAsia="AdvOTb92eb7df.I" w:hint="eastAsia"/>
          <w:color w:val="000000"/>
          <w:sz w:val="21"/>
          <w:szCs w:val="21"/>
        </w:rPr>
        <w:t xml:space="preserve"> = </w:t>
      </w:r>
      <w:r w:rsidRPr="008F045A">
        <w:rPr>
          <w:rFonts w:eastAsia="AdvOT863180fb"/>
          <w:color w:val="000000"/>
          <w:sz w:val="21"/>
          <w:szCs w:val="21"/>
        </w:rPr>
        <w:t>3</w:t>
      </w:r>
      <w:r>
        <w:rPr>
          <w:rFonts w:eastAsia="AdvOT863180fb"/>
          <w:color w:val="000000"/>
          <w:sz w:val="21"/>
          <w:szCs w:val="21"/>
        </w:rPr>
        <w:t>0</w:t>
      </w:r>
      <w:r w:rsidRPr="008F045A">
        <w:rPr>
          <w:rFonts w:eastAsia="AdvOT863180fb"/>
          <w:color w:val="000000"/>
          <w:sz w:val="21"/>
          <w:szCs w:val="21"/>
        </w:rPr>
        <w:t>).</w:t>
      </w:r>
    </w:p>
    <w:p w14:paraId="5C98028E" w14:textId="77777777" w:rsidR="00BF3D4B" w:rsidRDefault="00BF3D4B" w:rsidP="00BF3D4B">
      <w:pPr>
        <w:widowControl w:val="0"/>
        <w:autoSpaceDE w:val="0"/>
        <w:autoSpaceDN w:val="0"/>
        <w:adjustRightInd w:val="0"/>
        <w:spacing w:line="480" w:lineRule="auto"/>
        <w:rPr>
          <w:rFonts w:eastAsia="AdvOT863180fb" w:hint="eastAsia"/>
          <w:color w:val="000000"/>
          <w:sz w:val="21"/>
          <w:szCs w:val="21"/>
        </w:rPr>
      </w:pPr>
    </w:p>
    <w:p w14:paraId="4EA6E637" w14:textId="77777777" w:rsidR="00BF3D4B" w:rsidRPr="00A26D8F" w:rsidRDefault="00BF3D4B" w:rsidP="00BF3D4B">
      <w:pPr>
        <w:widowControl w:val="0"/>
        <w:autoSpaceDE w:val="0"/>
        <w:autoSpaceDN w:val="0"/>
        <w:adjustRightInd w:val="0"/>
        <w:spacing w:line="480" w:lineRule="auto"/>
        <w:rPr>
          <w:color w:val="000000"/>
          <w:sz w:val="21"/>
          <w:szCs w:val="21"/>
        </w:rPr>
      </w:pPr>
      <w:r>
        <w:rPr>
          <w:rFonts w:eastAsia="AdvOT863180fb"/>
          <w:color w:val="000000"/>
          <w:sz w:val="21"/>
          <w:szCs w:val="21"/>
        </w:rPr>
        <w:br w:type="page"/>
      </w:r>
      <w:r w:rsidRPr="00A26D8F">
        <w:rPr>
          <w:rFonts w:eastAsia="AdvOT863180fb" w:hint="eastAsia"/>
          <w:color w:val="000000"/>
          <w:sz w:val="21"/>
          <w:szCs w:val="21"/>
        </w:rPr>
        <w:lastRenderedPageBreak/>
        <w:t xml:space="preserve">Table 4 </w:t>
      </w:r>
      <w:bookmarkStart w:id="1" w:name="_Hlk5426748"/>
      <w:r w:rsidRPr="00A26D8F">
        <w:rPr>
          <w:rFonts w:eastAsia="AdvOT863180fb"/>
          <w:color w:val="000000"/>
          <w:sz w:val="21"/>
          <w:szCs w:val="21"/>
        </w:rPr>
        <w:t xml:space="preserve">Serum </w:t>
      </w:r>
      <w:bookmarkEnd w:id="1"/>
      <w:r w:rsidRPr="00A26D8F">
        <w:rPr>
          <w:rFonts w:eastAsia="AdvOT863180fb"/>
          <w:color w:val="000000"/>
          <w:sz w:val="21"/>
          <w:szCs w:val="21"/>
        </w:rPr>
        <w:t>superoxide dismutase (SOD) activity</w:t>
      </w:r>
      <w:r w:rsidRPr="00A26D8F">
        <w:rPr>
          <w:rFonts w:eastAsia="AdvOT863180fb" w:hint="eastAsia"/>
          <w:color w:val="000000"/>
          <w:sz w:val="21"/>
          <w:szCs w:val="21"/>
        </w:rPr>
        <w:t>, glutathione peroxidase (</w:t>
      </w:r>
      <w:proofErr w:type="spellStart"/>
      <w:r w:rsidRPr="00A26D8F">
        <w:rPr>
          <w:rFonts w:eastAsia="AdvOT863180fb" w:hint="eastAsia"/>
          <w:color w:val="000000"/>
          <w:sz w:val="21"/>
          <w:szCs w:val="21"/>
        </w:rPr>
        <w:t>GPx</w:t>
      </w:r>
      <w:proofErr w:type="spellEnd"/>
      <w:r w:rsidRPr="00A26D8F">
        <w:rPr>
          <w:rFonts w:eastAsia="AdvOT863180fb" w:hint="eastAsia"/>
          <w:color w:val="000000"/>
          <w:sz w:val="21"/>
          <w:szCs w:val="21"/>
        </w:rPr>
        <w:t>) and MDA level</w:t>
      </w:r>
      <w:r w:rsidRPr="00A26D8F">
        <w:rPr>
          <w:rFonts w:eastAsia="AdvOTb92eb7df.I"/>
          <w:color w:val="000000"/>
          <w:sz w:val="21"/>
          <w:szCs w:val="21"/>
        </w:rPr>
        <w:t xml:space="preserve"> </w:t>
      </w:r>
      <w:r w:rsidRPr="00A26D8F">
        <w:rPr>
          <w:rFonts w:eastAsia="AdvOTb92eb7df.I" w:hint="eastAsia"/>
          <w:color w:val="000000"/>
          <w:sz w:val="21"/>
          <w:szCs w:val="21"/>
        </w:rPr>
        <w:t xml:space="preserve">of </w:t>
      </w:r>
      <w:r w:rsidRPr="00A26D8F">
        <w:rPr>
          <w:rStyle w:val="editedhigh-light-bgordinary-span-edit"/>
          <w:color w:val="000000"/>
          <w:sz w:val="21"/>
          <w:szCs w:val="21"/>
        </w:rPr>
        <w:t>broilers</w:t>
      </w:r>
      <w:r w:rsidRPr="00A26D8F">
        <w:rPr>
          <w:rFonts w:eastAsia="AdvOT863180fb"/>
          <w:color w:val="000000"/>
          <w:sz w:val="21"/>
          <w:szCs w:val="21"/>
        </w:rPr>
        <w:t xml:space="preserve"> after </w:t>
      </w:r>
      <w:r w:rsidRPr="00A26D8F">
        <w:rPr>
          <w:rFonts w:eastAsia="AdvOT863180fb" w:hint="eastAsia"/>
          <w:color w:val="000000"/>
          <w:sz w:val="21"/>
          <w:szCs w:val="21"/>
        </w:rPr>
        <w:t>6 weeks</w:t>
      </w:r>
      <w:r w:rsidRPr="00A26D8F">
        <w:rPr>
          <w:rFonts w:eastAsia="AdvOT863180fb"/>
          <w:color w:val="000000"/>
          <w:sz w:val="21"/>
          <w:szCs w:val="21"/>
        </w:rPr>
        <w:t xml:space="preserve"> of feeding </w:t>
      </w:r>
      <w:r w:rsidRPr="00A26D8F">
        <w:rPr>
          <w:rFonts w:eastAsia="AdvOT863180fb" w:hint="eastAsia"/>
          <w:color w:val="000000"/>
          <w:sz w:val="21"/>
          <w:szCs w:val="21"/>
        </w:rPr>
        <w:t>different</w:t>
      </w:r>
      <w:r w:rsidRPr="00A26D8F">
        <w:rPr>
          <w:rFonts w:eastAsia="AdvOT863180fb"/>
          <w:color w:val="000000"/>
          <w:sz w:val="21"/>
          <w:szCs w:val="21"/>
        </w:rPr>
        <w:t xml:space="preserve"> diets.</w:t>
      </w:r>
    </w:p>
    <w:p w14:paraId="73DAA3A5" w14:textId="77777777" w:rsidR="00BF3D4B" w:rsidRDefault="00BF3D4B" w:rsidP="00BF3D4B">
      <w:pPr>
        <w:widowControl w:val="0"/>
        <w:autoSpaceDE w:val="0"/>
        <w:autoSpaceDN w:val="0"/>
        <w:adjustRightInd w:val="0"/>
        <w:spacing w:line="480" w:lineRule="auto"/>
        <w:rPr>
          <w:rFonts w:eastAsia="AdvOT863180fb" w:hint="eastAsia"/>
          <w:color w:val="000000"/>
          <w:sz w:val="21"/>
          <w:szCs w:val="21"/>
        </w:rPr>
      </w:pPr>
    </w:p>
    <w:tbl>
      <w:tblPr>
        <w:tblW w:w="953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307"/>
        <w:gridCol w:w="7229"/>
      </w:tblGrid>
      <w:tr w:rsidR="00BF3D4B" w:rsidRPr="009B5286" w14:paraId="0F7252B2" w14:textId="77777777" w:rsidTr="00F12ECD">
        <w:trPr>
          <w:trHeight w:val="294"/>
        </w:trPr>
        <w:tc>
          <w:tcPr>
            <w:tcW w:w="2307" w:type="dxa"/>
            <w:vMerge w:val="restart"/>
            <w:tcBorders>
              <w:left w:val="nil"/>
            </w:tcBorders>
          </w:tcPr>
          <w:p w14:paraId="25C4DEB7" w14:textId="77777777" w:rsidR="00BF3D4B" w:rsidRPr="009B5286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 w:hint="eastAsia"/>
                <w:color w:val="000000"/>
                <w:sz w:val="21"/>
                <w:szCs w:val="21"/>
              </w:rPr>
            </w:pPr>
            <w:r>
              <w:rPr>
                <w:rFonts w:eastAsia="AdvOT863180fb" w:hint="eastAsia"/>
                <w:color w:val="000000"/>
                <w:sz w:val="21"/>
                <w:szCs w:val="21"/>
              </w:rPr>
              <w:t>Parameters</w:t>
            </w:r>
          </w:p>
        </w:tc>
        <w:tc>
          <w:tcPr>
            <w:tcW w:w="7229" w:type="dxa"/>
            <w:tcBorders>
              <w:bottom w:val="single" w:sz="4" w:space="0" w:color="auto"/>
              <w:right w:val="nil"/>
            </w:tcBorders>
          </w:tcPr>
          <w:p w14:paraId="0CA0CA01" w14:textId="77777777" w:rsidR="00BF3D4B" w:rsidRPr="009B5286" w:rsidRDefault="00BF3D4B" w:rsidP="00F12ECD">
            <w:pPr>
              <w:widowControl w:val="0"/>
              <w:autoSpaceDE w:val="0"/>
              <w:autoSpaceDN w:val="0"/>
              <w:adjustRightInd w:val="0"/>
              <w:ind w:leftChars="120" w:left="240" w:firstLineChars="100" w:firstLine="210"/>
              <w:rPr>
                <w:rFonts w:eastAsia="AdvOT863180fb" w:hint="eastAsia"/>
                <w:color w:val="000000"/>
                <w:sz w:val="21"/>
                <w:szCs w:val="21"/>
              </w:rPr>
            </w:pPr>
            <w:r w:rsidRPr="009B5286">
              <w:rPr>
                <w:rFonts w:eastAsia="AdvOT863180fb" w:hint="eastAsia"/>
                <w:color w:val="000000"/>
                <w:sz w:val="21"/>
                <w:szCs w:val="21"/>
              </w:rPr>
              <w:t xml:space="preserve">                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 xml:space="preserve">     </w:t>
            </w:r>
            <w:r>
              <w:rPr>
                <w:rFonts w:hint="eastAsia"/>
                <w:bCs/>
                <w:color w:val="000000"/>
                <w:sz w:val="21"/>
                <w:szCs w:val="21"/>
              </w:rPr>
              <w:t>COs</w:t>
            </w:r>
            <w:r w:rsidRPr="009B5286">
              <w:rPr>
                <w:rFonts w:eastAsia="AdvOT863180fb"/>
                <w:color w:val="000000"/>
                <w:sz w:val="21"/>
                <w:szCs w:val="21"/>
              </w:rPr>
              <w:t xml:space="preserve"> (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m</w:t>
            </w:r>
            <w:r w:rsidRPr="009B5286">
              <w:rPr>
                <w:rFonts w:eastAsia="AdvOT863180fb"/>
                <w:color w:val="000000"/>
                <w:sz w:val="21"/>
                <w:szCs w:val="21"/>
              </w:rPr>
              <w:t>g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</w:rPr>
              <w:t>/</w:t>
            </w:r>
            <w:r w:rsidRPr="009B5286">
              <w:rPr>
                <w:rFonts w:eastAsia="AdvOT863180fb"/>
                <w:color w:val="000000"/>
                <w:sz w:val="21"/>
                <w:szCs w:val="21"/>
              </w:rPr>
              <w:t>kg)</w:t>
            </w:r>
          </w:p>
        </w:tc>
      </w:tr>
      <w:tr w:rsidR="00BF3D4B" w:rsidRPr="009B5286" w14:paraId="3648ECA5" w14:textId="77777777" w:rsidTr="00F12ECD">
        <w:trPr>
          <w:trHeight w:val="322"/>
        </w:trPr>
        <w:tc>
          <w:tcPr>
            <w:tcW w:w="2307" w:type="dxa"/>
            <w:vMerge/>
            <w:tcBorders>
              <w:left w:val="nil"/>
              <w:bottom w:val="single" w:sz="4" w:space="0" w:color="auto"/>
            </w:tcBorders>
          </w:tcPr>
          <w:p w14:paraId="2FDB3156" w14:textId="77777777" w:rsidR="00BF3D4B" w:rsidRPr="009B5286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 w:hint="eastAsia"/>
                <w:color w:val="000000"/>
                <w:sz w:val="21"/>
                <w:szCs w:val="21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7006C57" w14:textId="77777777" w:rsidR="00BF3D4B" w:rsidRPr="009B5286" w:rsidRDefault="00BF3D4B" w:rsidP="00F12ECD">
            <w:pPr>
              <w:widowControl w:val="0"/>
              <w:autoSpaceDE w:val="0"/>
              <w:autoSpaceDN w:val="0"/>
              <w:adjustRightInd w:val="0"/>
              <w:ind w:firstLineChars="200" w:firstLine="420"/>
              <w:rPr>
                <w:rFonts w:eastAsia="AdvOT863180fb" w:hint="eastAsia"/>
                <w:color w:val="000000"/>
                <w:sz w:val="21"/>
                <w:szCs w:val="21"/>
              </w:rPr>
            </w:pPr>
            <w:r w:rsidRPr="009B5286">
              <w:rPr>
                <w:rFonts w:eastAsia="AdvOT863180fb" w:hint="eastAsia"/>
                <w:color w:val="000000"/>
                <w:sz w:val="21"/>
                <w:szCs w:val="21"/>
              </w:rPr>
              <w:t xml:space="preserve">0          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 xml:space="preserve">     50               100             150</w:t>
            </w:r>
          </w:p>
        </w:tc>
      </w:tr>
      <w:tr w:rsidR="00BF3D4B" w:rsidRPr="009B5286" w14:paraId="0E1FF5E6" w14:textId="77777777" w:rsidTr="00F12ECD">
        <w:trPr>
          <w:trHeight w:val="912"/>
        </w:trPr>
        <w:tc>
          <w:tcPr>
            <w:tcW w:w="2307" w:type="dxa"/>
            <w:tcBorders>
              <w:top w:val="single" w:sz="4" w:space="0" w:color="auto"/>
              <w:left w:val="nil"/>
            </w:tcBorders>
          </w:tcPr>
          <w:p w14:paraId="26AB41C5" w14:textId="77777777" w:rsidR="00BF3D4B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 w:hint="eastAsia"/>
                <w:color w:val="000000"/>
                <w:sz w:val="21"/>
                <w:szCs w:val="21"/>
              </w:rPr>
            </w:pPr>
            <w:r w:rsidRPr="008F045A">
              <w:rPr>
                <w:rFonts w:eastAsia="AdvOT863180fb"/>
                <w:color w:val="000000"/>
                <w:sz w:val="21"/>
                <w:szCs w:val="21"/>
              </w:rPr>
              <w:t xml:space="preserve">SOD 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(</w:t>
            </w:r>
            <w:r>
              <w:rPr>
                <w:rFonts w:eastAsia="AdvOT863180fb"/>
                <w:color w:val="000000"/>
                <w:sz w:val="21"/>
                <w:szCs w:val="21"/>
              </w:rPr>
              <w:t>U mg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/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>protein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)</w:t>
            </w:r>
          </w:p>
          <w:p w14:paraId="1306F584" w14:textId="77777777" w:rsidR="00BF3D4B" w:rsidRPr="00962836" w:rsidRDefault="00BF3D4B" w:rsidP="00F12ECD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proofErr w:type="spellStart"/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GPx</w:t>
            </w:r>
            <w:proofErr w:type="spellEnd"/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(</w:t>
            </w:r>
            <w:r>
              <w:rPr>
                <w:rFonts w:eastAsia="AdvOT863180fb"/>
                <w:color w:val="000000"/>
                <w:sz w:val="21"/>
                <w:szCs w:val="21"/>
              </w:rPr>
              <w:t>U mg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/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>protein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)</w:t>
            </w:r>
          </w:p>
          <w:p w14:paraId="0D057F5B" w14:textId="77777777" w:rsidR="00BF3D4B" w:rsidRPr="00487855" w:rsidRDefault="00BF3D4B" w:rsidP="00F12ECD">
            <w:pPr>
              <w:rPr>
                <w:rFonts w:eastAsia="AdvOT863180fb" w:hint="eastAsia"/>
                <w:color w:val="000000"/>
                <w:sz w:val="21"/>
                <w:szCs w:val="21"/>
              </w:rPr>
            </w:pP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MDA (ng/ml)</w:t>
            </w:r>
          </w:p>
        </w:tc>
        <w:tc>
          <w:tcPr>
            <w:tcW w:w="7229" w:type="dxa"/>
            <w:tcBorders>
              <w:top w:val="single" w:sz="4" w:space="0" w:color="auto"/>
              <w:right w:val="nil"/>
            </w:tcBorders>
          </w:tcPr>
          <w:p w14:paraId="26F37497" w14:textId="77777777" w:rsidR="00BF3D4B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 w:hint="eastAsia"/>
                <w:color w:val="000000"/>
                <w:sz w:val="21"/>
                <w:szCs w:val="21"/>
                <w:vertAlign w:val="superscript"/>
                <w:lang w:val="it-CH"/>
              </w:rPr>
            </w:pP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1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06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31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5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37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a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 xml:space="preserve">      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1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18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46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6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67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b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 xml:space="preserve">    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1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38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29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7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86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c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  <w:vertAlign w:val="superscript"/>
                <w:lang w:val="it-CH"/>
              </w:rPr>
              <w:t xml:space="preserve">     </w:t>
            </w:r>
            <w:r>
              <w:rPr>
                <w:rFonts w:eastAsia="AdvOT863180fb" w:hint="eastAsia"/>
                <w:color w:val="000000"/>
                <w:sz w:val="21"/>
                <w:szCs w:val="21"/>
                <w:vertAlign w:val="superscript"/>
                <w:lang w:val="it-CH"/>
              </w:rPr>
              <w:t xml:space="preserve">  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1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41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47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7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91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c</w:t>
            </w:r>
            <w:r>
              <w:rPr>
                <w:rFonts w:eastAsia="AdvOT863180fb" w:hint="eastAsia"/>
                <w:color w:val="000000"/>
                <w:sz w:val="21"/>
                <w:szCs w:val="21"/>
                <w:vertAlign w:val="superscript"/>
                <w:lang w:val="it-CH"/>
              </w:rPr>
              <w:t xml:space="preserve"> </w:t>
            </w:r>
          </w:p>
          <w:p w14:paraId="64CC96FA" w14:textId="77777777" w:rsidR="00BF3D4B" w:rsidRPr="00487855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/>
                <w:color w:val="000000"/>
                <w:sz w:val="21"/>
                <w:szCs w:val="21"/>
                <w:vertAlign w:val="superscript"/>
                <w:lang w:val="it-CH"/>
              </w:rPr>
            </w:pP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1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257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51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2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17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46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a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  <w:vertAlign w:val="superscript"/>
                <w:lang w:val="it-CH"/>
              </w:rPr>
              <w:t xml:space="preserve"> 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 xml:space="preserve"> 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1573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52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261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85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b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 xml:space="preserve">  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2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035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34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308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49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c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 xml:space="preserve">  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2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082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28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336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51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c</w:t>
            </w:r>
          </w:p>
          <w:p w14:paraId="17C8D1A9" w14:textId="77777777" w:rsidR="00BF3D4B" w:rsidRPr="00487855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/>
                <w:color w:val="000000"/>
                <w:sz w:val="21"/>
                <w:szCs w:val="21"/>
                <w:vertAlign w:val="superscript"/>
              </w:rPr>
            </w:pPr>
            <w:r>
              <w:rPr>
                <w:rFonts w:eastAsia="AdvOT863180fb" w:hint="eastAsia"/>
                <w:color w:val="000000"/>
                <w:sz w:val="21"/>
                <w:szCs w:val="21"/>
              </w:rPr>
              <w:t>6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31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1.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28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a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 xml:space="preserve"> 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</w:rPr>
              <w:t xml:space="preserve"> 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 xml:space="preserve">     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5.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27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1.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16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b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</w:rPr>
              <w:t xml:space="preserve">  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 xml:space="preserve">   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4.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14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0.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81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c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 xml:space="preserve">     </w:t>
            </w:r>
            <w:r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 xml:space="preserve">    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4.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11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0.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78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c</w:t>
            </w:r>
          </w:p>
        </w:tc>
      </w:tr>
    </w:tbl>
    <w:p w14:paraId="7B292030" w14:textId="77777777" w:rsidR="00BF3D4B" w:rsidRDefault="00BF3D4B" w:rsidP="00BF3D4B">
      <w:pPr>
        <w:widowControl w:val="0"/>
        <w:autoSpaceDE w:val="0"/>
        <w:autoSpaceDN w:val="0"/>
        <w:adjustRightInd w:val="0"/>
        <w:spacing w:line="480" w:lineRule="auto"/>
        <w:rPr>
          <w:rFonts w:eastAsia="AdvOT863180fb" w:hint="eastAsia"/>
          <w:color w:val="000000"/>
          <w:sz w:val="21"/>
          <w:szCs w:val="21"/>
        </w:rPr>
      </w:pPr>
    </w:p>
    <w:p w14:paraId="73C4D502" w14:textId="77777777" w:rsidR="00BF3D4B" w:rsidRPr="008F045A" w:rsidRDefault="00BF3D4B" w:rsidP="00BF3D4B">
      <w:pPr>
        <w:widowControl w:val="0"/>
        <w:autoSpaceDE w:val="0"/>
        <w:autoSpaceDN w:val="0"/>
        <w:adjustRightInd w:val="0"/>
        <w:spacing w:line="480" w:lineRule="auto"/>
        <w:rPr>
          <w:color w:val="000000"/>
          <w:sz w:val="21"/>
          <w:szCs w:val="21"/>
        </w:rPr>
      </w:pPr>
      <w:r w:rsidRPr="008F045A">
        <w:rPr>
          <w:rFonts w:eastAsia="AdvOT863180fb"/>
          <w:color w:val="000000"/>
          <w:sz w:val="21"/>
          <w:szCs w:val="21"/>
        </w:rPr>
        <w:t>Different</w:t>
      </w:r>
      <w:r w:rsidRPr="008F045A">
        <w:rPr>
          <w:rFonts w:eastAsia="AdvOT863180fb" w:hint="eastAsia"/>
          <w:color w:val="000000"/>
          <w:sz w:val="21"/>
          <w:szCs w:val="21"/>
        </w:rPr>
        <w:t xml:space="preserve"> superscript</w:t>
      </w:r>
      <w:r w:rsidRPr="008F045A">
        <w:rPr>
          <w:rFonts w:eastAsia="AdvOT863180fb"/>
          <w:color w:val="000000"/>
          <w:sz w:val="21"/>
          <w:szCs w:val="21"/>
        </w:rPr>
        <w:t xml:space="preserve"> letters indicate </w:t>
      </w:r>
      <w:r w:rsidRPr="008F045A">
        <w:rPr>
          <w:rFonts w:eastAsia="AdvOT863180fb" w:hint="eastAsia"/>
          <w:color w:val="000000"/>
          <w:sz w:val="21"/>
          <w:szCs w:val="21"/>
        </w:rPr>
        <w:t>significant</w:t>
      </w:r>
      <w:r w:rsidRPr="008F045A">
        <w:rPr>
          <w:rFonts w:eastAsia="AdvOT863180fb"/>
          <w:color w:val="000000"/>
          <w:sz w:val="21"/>
          <w:szCs w:val="21"/>
        </w:rPr>
        <w:t xml:space="preserve"> differences between the same column (</w:t>
      </w:r>
      <w:r w:rsidRPr="008F045A">
        <w:rPr>
          <w:rFonts w:eastAsia="AdvOTb92eb7df.I"/>
          <w:color w:val="000000"/>
          <w:sz w:val="21"/>
          <w:szCs w:val="21"/>
        </w:rPr>
        <w:t xml:space="preserve">p </w:t>
      </w:r>
      <w:r w:rsidRPr="008F045A">
        <w:rPr>
          <w:rFonts w:eastAsia="AdvOT863180fb"/>
          <w:color w:val="000000"/>
          <w:sz w:val="21"/>
          <w:szCs w:val="21"/>
        </w:rPr>
        <w:t xml:space="preserve">&lt; 0.05) for </w:t>
      </w:r>
      <w:r w:rsidRPr="008F045A">
        <w:rPr>
          <w:rStyle w:val="editedhigh-light-bgordinary-span-edit"/>
          <w:color w:val="000000"/>
          <w:sz w:val="21"/>
          <w:szCs w:val="21"/>
          <w:lang w:val="en-GB"/>
        </w:rPr>
        <w:t>juvenile broilers</w:t>
      </w:r>
      <w:r w:rsidRPr="008F045A">
        <w:rPr>
          <w:rFonts w:eastAsia="AdvOT863180fb"/>
          <w:color w:val="000000"/>
          <w:sz w:val="21"/>
          <w:szCs w:val="21"/>
        </w:rPr>
        <w:t xml:space="preserve">. Values are the mean </w:t>
      </w:r>
      <w:r w:rsidRPr="008F045A">
        <w:rPr>
          <w:rFonts w:eastAsia="AdvP4C4E74"/>
          <w:color w:val="000000"/>
          <w:sz w:val="21"/>
          <w:szCs w:val="21"/>
        </w:rPr>
        <w:t>±</w:t>
      </w:r>
      <w:r w:rsidRPr="008F045A">
        <w:rPr>
          <w:rFonts w:eastAsia="AdvP4C4E74" w:hint="eastAsia"/>
          <w:color w:val="000000"/>
          <w:sz w:val="21"/>
          <w:szCs w:val="21"/>
        </w:rPr>
        <w:t xml:space="preserve"> </w:t>
      </w:r>
      <w:r w:rsidRPr="008F045A">
        <w:rPr>
          <w:rFonts w:eastAsia="AdvOT863180fb" w:hint="eastAsia"/>
          <w:color w:val="000000"/>
          <w:sz w:val="21"/>
          <w:szCs w:val="21"/>
        </w:rPr>
        <w:t>SD</w:t>
      </w:r>
      <w:r w:rsidRPr="008F045A">
        <w:rPr>
          <w:rFonts w:eastAsia="AdvOT863180fb"/>
          <w:color w:val="000000"/>
          <w:sz w:val="21"/>
          <w:szCs w:val="21"/>
        </w:rPr>
        <w:t xml:space="preserve"> (</w:t>
      </w:r>
      <w:r w:rsidRPr="008F045A">
        <w:rPr>
          <w:rFonts w:eastAsia="AdvOTb92eb7df.I"/>
          <w:color w:val="000000"/>
          <w:sz w:val="21"/>
          <w:szCs w:val="21"/>
        </w:rPr>
        <w:t>n</w:t>
      </w:r>
      <w:r w:rsidRPr="008F045A">
        <w:rPr>
          <w:rFonts w:eastAsia="AdvOTb92eb7df.I" w:hint="eastAsia"/>
          <w:color w:val="000000"/>
          <w:sz w:val="21"/>
          <w:szCs w:val="21"/>
        </w:rPr>
        <w:t xml:space="preserve"> = </w:t>
      </w:r>
      <w:r w:rsidRPr="008F045A">
        <w:rPr>
          <w:rFonts w:eastAsia="AdvOT863180fb"/>
          <w:color w:val="000000"/>
          <w:sz w:val="21"/>
          <w:szCs w:val="21"/>
        </w:rPr>
        <w:t>3</w:t>
      </w:r>
      <w:r>
        <w:rPr>
          <w:rFonts w:eastAsia="AdvOT863180fb"/>
          <w:color w:val="000000"/>
          <w:sz w:val="21"/>
          <w:szCs w:val="21"/>
        </w:rPr>
        <w:t>0</w:t>
      </w:r>
      <w:r w:rsidRPr="008F045A">
        <w:rPr>
          <w:rFonts w:eastAsia="AdvOT863180fb"/>
          <w:color w:val="000000"/>
          <w:sz w:val="21"/>
          <w:szCs w:val="21"/>
        </w:rPr>
        <w:t>).</w:t>
      </w:r>
    </w:p>
    <w:p w14:paraId="612CAC6E" w14:textId="77777777" w:rsidR="00BF3D4B" w:rsidRPr="00A26D8F" w:rsidRDefault="00BF3D4B" w:rsidP="00BF3D4B">
      <w:pPr>
        <w:widowControl w:val="0"/>
        <w:autoSpaceDE w:val="0"/>
        <w:autoSpaceDN w:val="0"/>
        <w:adjustRightInd w:val="0"/>
        <w:spacing w:line="480" w:lineRule="auto"/>
        <w:rPr>
          <w:color w:val="000000"/>
          <w:sz w:val="21"/>
          <w:szCs w:val="21"/>
        </w:rPr>
      </w:pPr>
      <w:r>
        <w:rPr>
          <w:rFonts w:eastAsia="AdvOT863180fb"/>
          <w:color w:val="000000"/>
          <w:sz w:val="21"/>
          <w:szCs w:val="21"/>
        </w:rPr>
        <w:br w:type="page"/>
      </w:r>
      <w:r w:rsidRPr="00A26D8F">
        <w:rPr>
          <w:rFonts w:eastAsia="AdvOT863180fb" w:hint="eastAsia"/>
          <w:color w:val="000000"/>
          <w:sz w:val="21"/>
          <w:szCs w:val="21"/>
        </w:rPr>
        <w:lastRenderedPageBreak/>
        <w:t xml:space="preserve">Table </w:t>
      </w:r>
      <w:r>
        <w:rPr>
          <w:rFonts w:eastAsia="AdvOT863180fb" w:hint="eastAsia"/>
          <w:color w:val="000000"/>
          <w:sz w:val="21"/>
          <w:szCs w:val="21"/>
        </w:rPr>
        <w:t>5</w:t>
      </w:r>
      <w:r w:rsidRPr="00A26D8F">
        <w:rPr>
          <w:rFonts w:eastAsia="AdvOT863180fb" w:hint="eastAsia"/>
          <w:color w:val="000000"/>
          <w:sz w:val="21"/>
          <w:szCs w:val="21"/>
        </w:rPr>
        <w:t xml:space="preserve"> </w:t>
      </w:r>
      <w:r w:rsidRPr="00A26D8F">
        <w:rPr>
          <w:rFonts w:eastAsia="AdvOT863180fb"/>
          <w:color w:val="000000"/>
          <w:sz w:val="21"/>
          <w:szCs w:val="21"/>
        </w:rPr>
        <w:t xml:space="preserve">Serum </w:t>
      </w:r>
      <w:r>
        <w:rPr>
          <w:rFonts w:eastAsia="AdvOT863180fb" w:hint="eastAsia"/>
          <w:color w:val="000000"/>
          <w:sz w:val="21"/>
          <w:szCs w:val="21"/>
        </w:rPr>
        <w:t>cytokine</w:t>
      </w:r>
      <w:r w:rsidRPr="00A26D8F">
        <w:rPr>
          <w:rFonts w:eastAsia="AdvOT863180fb" w:hint="eastAsia"/>
          <w:color w:val="000000"/>
          <w:sz w:val="21"/>
          <w:szCs w:val="21"/>
        </w:rPr>
        <w:t xml:space="preserve"> level</w:t>
      </w:r>
      <w:r>
        <w:rPr>
          <w:rFonts w:eastAsia="AdvOT863180fb" w:hint="eastAsia"/>
          <w:color w:val="000000"/>
          <w:sz w:val="21"/>
          <w:szCs w:val="21"/>
        </w:rPr>
        <w:t>s</w:t>
      </w:r>
      <w:r w:rsidRPr="00A26D8F">
        <w:rPr>
          <w:rFonts w:eastAsia="AdvOTb92eb7df.I"/>
          <w:color w:val="000000"/>
          <w:sz w:val="21"/>
          <w:szCs w:val="21"/>
        </w:rPr>
        <w:t xml:space="preserve"> </w:t>
      </w:r>
      <w:r w:rsidRPr="00A26D8F">
        <w:rPr>
          <w:rFonts w:eastAsia="AdvOTb92eb7df.I" w:hint="eastAsia"/>
          <w:color w:val="000000"/>
          <w:sz w:val="21"/>
          <w:szCs w:val="21"/>
        </w:rPr>
        <w:t xml:space="preserve">of </w:t>
      </w:r>
      <w:r w:rsidRPr="00A26D8F">
        <w:rPr>
          <w:rStyle w:val="editedhigh-light-bgordinary-span-edit"/>
          <w:color w:val="000000"/>
          <w:sz w:val="21"/>
          <w:szCs w:val="21"/>
        </w:rPr>
        <w:t>broiler</w:t>
      </w:r>
      <w:r w:rsidRPr="00A26D8F">
        <w:rPr>
          <w:rFonts w:eastAsia="AdvOT863180fb"/>
          <w:color w:val="000000"/>
          <w:sz w:val="21"/>
          <w:szCs w:val="21"/>
        </w:rPr>
        <w:t xml:space="preserve"> after </w:t>
      </w:r>
      <w:r w:rsidRPr="00A26D8F">
        <w:rPr>
          <w:rFonts w:eastAsia="AdvOT863180fb" w:hint="eastAsia"/>
          <w:color w:val="000000"/>
          <w:sz w:val="21"/>
          <w:szCs w:val="21"/>
        </w:rPr>
        <w:t>6 weeks</w:t>
      </w:r>
      <w:r w:rsidRPr="00A26D8F">
        <w:rPr>
          <w:rFonts w:eastAsia="AdvOT863180fb"/>
          <w:color w:val="000000"/>
          <w:sz w:val="21"/>
          <w:szCs w:val="21"/>
        </w:rPr>
        <w:t xml:space="preserve"> of feeding </w:t>
      </w:r>
      <w:r w:rsidRPr="00A26D8F">
        <w:rPr>
          <w:rFonts w:eastAsia="AdvOT863180fb" w:hint="eastAsia"/>
          <w:color w:val="000000"/>
          <w:sz w:val="21"/>
          <w:szCs w:val="21"/>
        </w:rPr>
        <w:t>different</w:t>
      </w:r>
      <w:r w:rsidRPr="00A26D8F">
        <w:rPr>
          <w:rFonts w:eastAsia="AdvOT863180fb"/>
          <w:color w:val="000000"/>
          <w:sz w:val="21"/>
          <w:szCs w:val="21"/>
        </w:rPr>
        <w:t xml:space="preserve"> diets.</w:t>
      </w:r>
    </w:p>
    <w:p w14:paraId="09DFD7CC" w14:textId="77777777" w:rsidR="00BF3D4B" w:rsidRDefault="00BF3D4B" w:rsidP="00BF3D4B">
      <w:pPr>
        <w:widowControl w:val="0"/>
        <w:autoSpaceDE w:val="0"/>
        <w:autoSpaceDN w:val="0"/>
        <w:adjustRightInd w:val="0"/>
        <w:spacing w:line="480" w:lineRule="auto"/>
        <w:rPr>
          <w:rFonts w:eastAsia="AdvOT863180fb" w:hint="eastAsia"/>
          <w:color w:val="000000"/>
          <w:sz w:val="21"/>
          <w:szCs w:val="21"/>
        </w:rPr>
      </w:pPr>
    </w:p>
    <w:tbl>
      <w:tblPr>
        <w:tblW w:w="953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307"/>
        <w:gridCol w:w="7229"/>
      </w:tblGrid>
      <w:tr w:rsidR="00BF3D4B" w:rsidRPr="009B5286" w14:paraId="73448CE6" w14:textId="77777777" w:rsidTr="00F12ECD">
        <w:trPr>
          <w:trHeight w:val="294"/>
        </w:trPr>
        <w:tc>
          <w:tcPr>
            <w:tcW w:w="2307" w:type="dxa"/>
            <w:vMerge w:val="restart"/>
            <w:tcBorders>
              <w:left w:val="nil"/>
            </w:tcBorders>
          </w:tcPr>
          <w:p w14:paraId="6B666CCC" w14:textId="77777777" w:rsidR="00BF3D4B" w:rsidRPr="009B5286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 w:hint="eastAsia"/>
                <w:color w:val="000000"/>
                <w:sz w:val="21"/>
                <w:szCs w:val="21"/>
              </w:rPr>
            </w:pPr>
            <w:r>
              <w:rPr>
                <w:rFonts w:eastAsia="AdvOT863180fb" w:hint="eastAsia"/>
                <w:color w:val="000000"/>
                <w:sz w:val="21"/>
                <w:szCs w:val="21"/>
              </w:rPr>
              <w:t>Parameters</w:t>
            </w:r>
          </w:p>
        </w:tc>
        <w:tc>
          <w:tcPr>
            <w:tcW w:w="7229" w:type="dxa"/>
            <w:tcBorders>
              <w:bottom w:val="single" w:sz="4" w:space="0" w:color="auto"/>
              <w:right w:val="nil"/>
            </w:tcBorders>
          </w:tcPr>
          <w:p w14:paraId="5368B715" w14:textId="77777777" w:rsidR="00BF3D4B" w:rsidRPr="009B5286" w:rsidRDefault="00BF3D4B" w:rsidP="00F12ECD">
            <w:pPr>
              <w:widowControl w:val="0"/>
              <w:autoSpaceDE w:val="0"/>
              <w:autoSpaceDN w:val="0"/>
              <w:adjustRightInd w:val="0"/>
              <w:ind w:leftChars="120" w:left="240" w:firstLineChars="100" w:firstLine="210"/>
              <w:rPr>
                <w:rFonts w:eastAsia="AdvOT863180fb" w:hint="eastAsia"/>
                <w:color w:val="000000"/>
                <w:sz w:val="21"/>
                <w:szCs w:val="21"/>
              </w:rPr>
            </w:pPr>
            <w:r w:rsidRPr="009B5286">
              <w:rPr>
                <w:rFonts w:eastAsia="AdvOT863180fb" w:hint="eastAsia"/>
                <w:color w:val="000000"/>
                <w:sz w:val="21"/>
                <w:szCs w:val="21"/>
              </w:rPr>
              <w:t xml:space="preserve">                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 xml:space="preserve">     </w:t>
            </w:r>
            <w:r>
              <w:rPr>
                <w:rFonts w:hint="eastAsia"/>
                <w:bCs/>
                <w:color w:val="000000"/>
                <w:sz w:val="21"/>
                <w:szCs w:val="21"/>
              </w:rPr>
              <w:t>COs</w:t>
            </w:r>
            <w:r w:rsidRPr="009B5286">
              <w:rPr>
                <w:rFonts w:eastAsia="AdvOT863180fb"/>
                <w:color w:val="000000"/>
                <w:sz w:val="21"/>
                <w:szCs w:val="21"/>
              </w:rPr>
              <w:t xml:space="preserve"> (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m</w:t>
            </w:r>
            <w:r w:rsidRPr="009B5286">
              <w:rPr>
                <w:rFonts w:eastAsia="AdvOT863180fb"/>
                <w:color w:val="000000"/>
                <w:sz w:val="21"/>
                <w:szCs w:val="21"/>
              </w:rPr>
              <w:t>g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</w:rPr>
              <w:t>/</w:t>
            </w:r>
            <w:r w:rsidRPr="009B5286">
              <w:rPr>
                <w:rFonts w:eastAsia="AdvOT863180fb"/>
                <w:color w:val="000000"/>
                <w:sz w:val="21"/>
                <w:szCs w:val="21"/>
              </w:rPr>
              <w:t>kg)</w:t>
            </w:r>
          </w:p>
        </w:tc>
      </w:tr>
      <w:tr w:rsidR="00BF3D4B" w:rsidRPr="009B5286" w14:paraId="526E71D3" w14:textId="77777777" w:rsidTr="00F12ECD">
        <w:trPr>
          <w:trHeight w:val="322"/>
        </w:trPr>
        <w:tc>
          <w:tcPr>
            <w:tcW w:w="2307" w:type="dxa"/>
            <w:vMerge/>
            <w:tcBorders>
              <w:left w:val="nil"/>
              <w:bottom w:val="single" w:sz="4" w:space="0" w:color="auto"/>
            </w:tcBorders>
          </w:tcPr>
          <w:p w14:paraId="27DE3F74" w14:textId="77777777" w:rsidR="00BF3D4B" w:rsidRPr="009B5286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 w:hint="eastAsia"/>
                <w:color w:val="000000"/>
                <w:sz w:val="21"/>
                <w:szCs w:val="21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4350E33" w14:textId="77777777" w:rsidR="00BF3D4B" w:rsidRPr="009B5286" w:rsidRDefault="00BF3D4B" w:rsidP="00F12ECD">
            <w:pPr>
              <w:widowControl w:val="0"/>
              <w:autoSpaceDE w:val="0"/>
              <w:autoSpaceDN w:val="0"/>
              <w:adjustRightInd w:val="0"/>
              <w:ind w:firstLineChars="200" w:firstLine="420"/>
              <w:rPr>
                <w:rFonts w:eastAsia="AdvOT863180fb" w:hint="eastAsia"/>
                <w:color w:val="000000"/>
                <w:sz w:val="21"/>
                <w:szCs w:val="21"/>
              </w:rPr>
            </w:pPr>
            <w:r w:rsidRPr="009B5286">
              <w:rPr>
                <w:rFonts w:eastAsia="AdvOT863180fb" w:hint="eastAsia"/>
                <w:color w:val="000000"/>
                <w:sz w:val="21"/>
                <w:szCs w:val="21"/>
              </w:rPr>
              <w:t xml:space="preserve">0          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 xml:space="preserve">    50             100             150</w:t>
            </w:r>
          </w:p>
        </w:tc>
      </w:tr>
      <w:tr w:rsidR="00BF3D4B" w:rsidRPr="009B5286" w14:paraId="4E90F591" w14:textId="77777777" w:rsidTr="00F12ECD">
        <w:trPr>
          <w:trHeight w:val="912"/>
        </w:trPr>
        <w:tc>
          <w:tcPr>
            <w:tcW w:w="2307" w:type="dxa"/>
            <w:tcBorders>
              <w:top w:val="single" w:sz="4" w:space="0" w:color="auto"/>
              <w:left w:val="nil"/>
            </w:tcBorders>
          </w:tcPr>
          <w:p w14:paraId="72118770" w14:textId="77777777" w:rsidR="00BF3D4B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 w:hint="eastAsia"/>
                <w:color w:val="000000"/>
                <w:sz w:val="21"/>
                <w:szCs w:val="21"/>
              </w:rPr>
            </w:pPr>
            <w:r>
              <w:rPr>
                <w:rFonts w:eastAsia="AdvOT863180fb" w:hint="eastAsia"/>
                <w:color w:val="000000"/>
                <w:sz w:val="21"/>
                <w:szCs w:val="21"/>
              </w:rPr>
              <w:t>TNF-</w:t>
            </w:r>
            <w:r>
              <w:rPr>
                <w:rFonts w:eastAsia="AdvOT863180fb"/>
                <w:color w:val="000000"/>
                <w:sz w:val="21"/>
                <w:szCs w:val="21"/>
              </w:rPr>
              <w:t>α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 xml:space="preserve"> (ng/ml)</w:t>
            </w:r>
          </w:p>
          <w:p w14:paraId="2585C116" w14:textId="77777777" w:rsidR="00BF3D4B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 w:hint="eastAsia"/>
                <w:color w:val="000000"/>
                <w:sz w:val="21"/>
                <w:szCs w:val="21"/>
              </w:rPr>
            </w:pPr>
            <w:r>
              <w:rPr>
                <w:rFonts w:eastAsia="AdvOT863180fb" w:hint="eastAsia"/>
                <w:color w:val="000000"/>
                <w:sz w:val="21"/>
                <w:szCs w:val="21"/>
              </w:rPr>
              <w:t>IL-1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(ng/ml)</w:t>
            </w:r>
          </w:p>
          <w:p w14:paraId="174D23F7" w14:textId="77777777" w:rsidR="00BF3D4B" w:rsidRPr="002C40BC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eastAsia="AdvOT863180fb" w:hint="eastAsia"/>
                <w:color w:val="000000"/>
                <w:sz w:val="21"/>
                <w:szCs w:val="21"/>
              </w:rPr>
              <w:t>IL-2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(ng/ml)</w:t>
            </w:r>
          </w:p>
        </w:tc>
        <w:tc>
          <w:tcPr>
            <w:tcW w:w="7229" w:type="dxa"/>
            <w:tcBorders>
              <w:top w:val="single" w:sz="4" w:space="0" w:color="auto"/>
              <w:right w:val="nil"/>
            </w:tcBorders>
          </w:tcPr>
          <w:p w14:paraId="05696C56" w14:textId="77777777" w:rsidR="00BF3D4B" w:rsidRPr="002C40BC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26</w:t>
            </w:r>
            <w:r>
              <w:rPr>
                <w:rFonts w:hAnsi="E-BZ+ZFdJaC-1" w:hint="eastAsia"/>
                <w:color w:val="000000"/>
                <w:sz w:val="21"/>
                <w:szCs w:val="21"/>
              </w:rPr>
              <w:t>.</w:t>
            </w:r>
            <w:r>
              <w:rPr>
                <w:rFonts w:hint="eastAsia"/>
                <w:color w:val="000000"/>
                <w:sz w:val="21"/>
                <w:szCs w:val="21"/>
              </w:rPr>
              <w:t>53</w:t>
            </w:r>
            <w:r w:rsidRPr="002C40BC">
              <w:rPr>
                <w:color w:val="000000"/>
                <w:sz w:val="21"/>
                <w:szCs w:val="21"/>
              </w:rPr>
              <w:t xml:space="preserve"> ± </w:t>
            </w: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rFonts w:hAnsi="E-BZ+ZFdJaC-1" w:hint="eastAsia"/>
                <w:color w:val="000000"/>
                <w:sz w:val="21"/>
                <w:szCs w:val="21"/>
              </w:rPr>
              <w:t>.</w:t>
            </w:r>
            <w:r>
              <w:rPr>
                <w:rFonts w:hint="eastAsia"/>
                <w:color w:val="000000"/>
                <w:sz w:val="21"/>
                <w:szCs w:val="21"/>
              </w:rPr>
              <w:t>16</w:t>
            </w:r>
            <w:r>
              <w:rPr>
                <w:rFonts w:hint="eastAsia"/>
                <w:color w:val="000000"/>
                <w:sz w:val="21"/>
                <w:szCs w:val="21"/>
                <w:vertAlign w:val="superscript"/>
              </w:rPr>
              <w:t>a</w:t>
            </w:r>
            <w:r>
              <w:rPr>
                <w:rFonts w:hint="eastAsia"/>
                <w:color w:val="000000"/>
                <w:sz w:val="21"/>
                <w:szCs w:val="21"/>
              </w:rPr>
              <w:t xml:space="preserve">     30</w:t>
            </w:r>
            <w:r>
              <w:rPr>
                <w:rFonts w:hAnsi="E-BZ+ZFdJaC-1" w:hint="eastAsia"/>
                <w:color w:val="000000"/>
                <w:sz w:val="21"/>
                <w:szCs w:val="21"/>
              </w:rPr>
              <w:t>.</w:t>
            </w:r>
            <w:r>
              <w:rPr>
                <w:rFonts w:hint="eastAsia"/>
                <w:color w:val="000000"/>
                <w:sz w:val="21"/>
                <w:szCs w:val="21"/>
              </w:rPr>
              <w:t>41</w:t>
            </w:r>
            <w:r w:rsidRPr="002C40BC">
              <w:rPr>
                <w:color w:val="000000"/>
                <w:sz w:val="21"/>
                <w:szCs w:val="21"/>
              </w:rPr>
              <w:t xml:space="preserve"> ± </w:t>
            </w: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rFonts w:hAnsi="E-BZ+ZFdJaC-1" w:hint="eastAsia"/>
                <w:color w:val="000000"/>
                <w:sz w:val="21"/>
                <w:szCs w:val="21"/>
              </w:rPr>
              <w:t>.</w:t>
            </w:r>
            <w:r>
              <w:rPr>
                <w:rFonts w:hint="eastAsia"/>
                <w:color w:val="000000"/>
                <w:sz w:val="21"/>
                <w:szCs w:val="21"/>
              </w:rPr>
              <w:t>37</w:t>
            </w:r>
            <w:r>
              <w:rPr>
                <w:rFonts w:hint="eastAsia"/>
                <w:color w:val="000000"/>
                <w:sz w:val="21"/>
                <w:szCs w:val="21"/>
                <w:vertAlign w:val="superscript"/>
              </w:rPr>
              <w:t>b</w:t>
            </w:r>
            <w:r>
              <w:rPr>
                <w:rFonts w:hint="eastAsia"/>
                <w:color w:val="000000"/>
                <w:sz w:val="21"/>
                <w:szCs w:val="21"/>
              </w:rPr>
              <w:t xml:space="preserve">     35</w:t>
            </w:r>
            <w:r>
              <w:rPr>
                <w:rFonts w:hAnsi="E-BZ+ZFdJaC-1" w:hint="eastAsia"/>
                <w:color w:val="000000"/>
                <w:sz w:val="21"/>
                <w:szCs w:val="21"/>
              </w:rPr>
              <w:t>.</w:t>
            </w:r>
            <w:r>
              <w:rPr>
                <w:rFonts w:hint="eastAsia"/>
                <w:color w:val="000000"/>
                <w:sz w:val="21"/>
                <w:szCs w:val="21"/>
              </w:rPr>
              <w:t>82</w:t>
            </w:r>
            <w:r w:rsidRPr="002C40BC">
              <w:rPr>
                <w:color w:val="000000"/>
                <w:sz w:val="21"/>
                <w:szCs w:val="21"/>
              </w:rPr>
              <w:t xml:space="preserve"> ± </w:t>
            </w: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rFonts w:hAnsi="E-BZ+ZFdJaC-1" w:hint="eastAsia"/>
                <w:color w:val="000000"/>
                <w:sz w:val="21"/>
                <w:szCs w:val="21"/>
              </w:rPr>
              <w:t>.</w:t>
            </w:r>
            <w:r>
              <w:rPr>
                <w:rFonts w:hint="eastAsia"/>
                <w:color w:val="000000"/>
                <w:sz w:val="21"/>
                <w:szCs w:val="21"/>
              </w:rPr>
              <w:t>74</w:t>
            </w:r>
            <w:r>
              <w:rPr>
                <w:rFonts w:hint="eastAsia"/>
                <w:color w:val="000000"/>
                <w:sz w:val="21"/>
                <w:szCs w:val="21"/>
                <w:vertAlign w:val="superscript"/>
              </w:rPr>
              <w:t>c</w:t>
            </w:r>
            <w:r>
              <w:rPr>
                <w:rFonts w:hint="eastAsia"/>
                <w:color w:val="000000"/>
                <w:sz w:val="21"/>
                <w:szCs w:val="21"/>
              </w:rPr>
              <w:t xml:space="preserve">      36</w:t>
            </w:r>
            <w:r>
              <w:rPr>
                <w:rFonts w:hAnsi="E-BZ+ZFdJaC-1" w:hint="eastAsia"/>
                <w:color w:val="000000"/>
                <w:sz w:val="21"/>
                <w:szCs w:val="21"/>
              </w:rPr>
              <w:t>.</w:t>
            </w:r>
            <w:r>
              <w:rPr>
                <w:rFonts w:hint="eastAsia"/>
                <w:color w:val="000000"/>
                <w:sz w:val="21"/>
                <w:szCs w:val="21"/>
              </w:rPr>
              <w:t>14</w:t>
            </w:r>
            <w:r w:rsidRPr="002C40BC">
              <w:rPr>
                <w:color w:val="000000"/>
                <w:sz w:val="21"/>
                <w:szCs w:val="21"/>
              </w:rPr>
              <w:t xml:space="preserve"> ± </w:t>
            </w: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rFonts w:hAnsi="E-BZ+ZFdJaC-1" w:hint="eastAsia"/>
                <w:color w:val="000000"/>
                <w:sz w:val="21"/>
                <w:szCs w:val="21"/>
              </w:rPr>
              <w:t>.</w:t>
            </w:r>
            <w:r w:rsidRPr="002C40BC">
              <w:rPr>
                <w:color w:val="000000"/>
                <w:sz w:val="21"/>
                <w:szCs w:val="21"/>
              </w:rPr>
              <w:t>8</w:t>
            </w: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rFonts w:hint="eastAsia"/>
                <w:color w:val="000000"/>
                <w:sz w:val="21"/>
                <w:szCs w:val="21"/>
                <w:vertAlign w:val="superscript"/>
              </w:rPr>
              <w:t>c</w:t>
            </w:r>
          </w:p>
          <w:p w14:paraId="386DDC29" w14:textId="77777777" w:rsidR="00BF3D4B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 w:hint="eastAsia"/>
                <w:color w:val="000000"/>
                <w:sz w:val="21"/>
                <w:szCs w:val="21"/>
                <w:vertAlign w:val="superscript"/>
                <w:lang w:val="it-CH"/>
              </w:rPr>
            </w:pPr>
            <w:r>
              <w:rPr>
                <w:rFonts w:eastAsia="AdvOT863180fb" w:hint="eastAsia"/>
                <w:color w:val="000000"/>
                <w:sz w:val="21"/>
                <w:szCs w:val="21"/>
              </w:rPr>
              <w:t>24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43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1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07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a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 xml:space="preserve">    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27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59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1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18</w:t>
            </w:r>
            <w:r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b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 xml:space="preserve">    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32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72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1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62</w:t>
            </w:r>
            <w:r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c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  <w:vertAlign w:val="superscript"/>
                <w:lang w:val="it-CH"/>
              </w:rPr>
              <w:t xml:space="preserve">     </w:t>
            </w:r>
            <w:r>
              <w:rPr>
                <w:rFonts w:eastAsia="AdvOT863180fb" w:hint="eastAsia"/>
                <w:color w:val="000000"/>
                <w:sz w:val="21"/>
                <w:szCs w:val="21"/>
                <w:vertAlign w:val="superscript"/>
                <w:lang w:val="it-CH"/>
              </w:rPr>
              <w:t xml:space="preserve">   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33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05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1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69</w:t>
            </w:r>
            <w:r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c</w:t>
            </w:r>
            <w:r>
              <w:rPr>
                <w:rFonts w:eastAsia="AdvOT863180fb" w:hint="eastAsia"/>
                <w:color w:val="000000"/>
                <w:sz w:val="21"/>
                <w:szCs w:val="21"/>
                <w:vertAlign w:val="superscript"/>
                <w:lang w:val="it-CH"/>
              </w:rPr>
              <w:t xml:space="preserve"> </w:t>
            </w:r>
          </w:p>
          <w:p w14:paraId="69A3DE38" w14:textId="77777777" w:rsidR="00BF3D4B" w:rsidRPr="002C40BC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/>
                <w:color w:val="000000"/>
                <w:sz w:val="21"/>
                <w:szCs w:val="21"/>
                <w:vertAlign w:val="superscript"/>
              </w:rPr>
            </w:pPr>
            <w:r>
              <w:rPr>
                <w:rFonts w:eastAsia="AdvOT863180fb" w:hint="eastAsia"/>
                <w:color w:val="000000"/>
                <w:sz w:val="21"/>
                <w:szCs w:val="21"/>
              </w:rPr>
              <w:t>18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29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0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81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a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  <w:vertAlign w:val="superscript"/>
                <w:lang w:val="it-CH"/>
              </w:rPr>
              <w:t xml:space="preserve"> 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 xml:space="preserve">   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22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17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1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02</w:t>
            </w:r>
            <w:r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b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 xml:space="preserve">     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26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29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1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15</w:t>
            </w:r>
            <w:r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c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 xml:space="preserve">     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26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74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1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22</w:t>
            </w:r>
            <w:r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c</w:t>
            </w:r>
          </w:p>
        </w:tc>
      </w:tr>
    </w:tbl>
    <w:p w14:paraId="2A2992BE" w14:textId="77777777" w:rsidR="00BF3D4B" w:rsidRDefault="00BF3D4B" w:rsidP="00BF3D4B">
      <w:pPr>
        <w:widowControl w:val="0"/>
        <w:autoSpaceDE w:val="0"/>
        <w:autoSpaceDN w:val="0"/>
        <w:adjustRightInd w:val="0"/>
        <w:spacing w:line="480" w:lineRule="auto"/>
        <w:rPr>
          <w:rFonts w:eastAsia="AdvOT863180fb" w:hint="eastAsia"/>
          <w:color w:val="000000"/>
          <w:sz w:val="21"/>
          <w:szCs w:val="21"/>
        </w:rPr>
      </w:pPr>
    </w:p>
    <w:p w14:paraId="17EF5F6A" w14:textId="77777777" w:rsidR="00BF3D4B" w:rsidRPr="008F045A" w:rsidRDefault="00BF3D4B" w:rsidP="00BF3D4B">
      <w:pPr>
        <w:widowControl w:val="0"/>
        <w:autoSpaceDE w:val="0"/>
        <w:autoSpaceDN w:val="0"/>
        <w:adjustRightInd w:val="0"/>
        <w:spacing w:line="480" w:lineRule="auto"/>
        <w:rPr>
          <w:color w:val="000000"/>
          <w:sz w:val="21"/>
          <w:szCs w:val="21"/>
        </w:rPr>
      </w:pPr>
      <w:r w:rsidRPr="008F045A">
        <w:rPr>
          <w:rFonts w:eastAsia="AdvOT863180fb"/>
          <w:color w:val="000000"/>
          <w:sz w:val="21"/>
          <w:szCs w:val="21"/>
        </w:rPr>
        <w:t>Different</w:t>
      </w:r>
      <w:r w:rsidRPr="008F045A">
        <w:rPr>
          <w:rFonts w:eastAsia="AdvOT863180fb" w:hint="eastAsia"/>
          <w:color w:val="000000"/>
          <w:sz w:val="21"/>
          <w:szCs w:val="21"/>
        </w:rPr>
        <w:t xml:space="preserve"> superscript</w:t>
      </w:r>
      <w:r w:rsidRPr="008F045A">
        <w:rPr>
          <w:rFonts w:eastAsia="AdvOT863180fb"/>
          <w:color w:val="000000"/>
          <w:sz w:val="21"/>
          <w:szCs w:val="21"/>
        </w:rPr>
        <w:t xml:space="preserve"> letters indicate </w:t>
      </w:r>
      <w:r w:rsidRPr="008F045A">
        <w:rPr>
          <w:rFonts w:eastAsia="AdvOT863180fb" w:hint="eastAsia"/>
          <w:color w:val="000000"/>
          <w:sz w:val="21"/>
          <w:szCs w:val="21"/>
        </w:rPr>
        <w:t>significant</w:t>
      </w:r>
      <w:r w:rsidRPr="008F045A">
        <w:rPr>
          <w:rFonts w:eastAsia="AdvOT863180fb"/>
          <w:color w:val="000000"/>
          <w:sz w:val="21"/>
          <w:szCs w:val="21"/>
        </w:rPr>
        <w:t xml:space="preserve"> differences between the same column (</w:t>
      </w:r>
      <w:r w:rsidRPr="008F045A">
        <w:rPr>
          <w:rFonts w:eastAsia="AdvOTb92eb7df.I"/>
          <w:color w:val="000000"/>
          <w:sz w:val="21"/>
          <w:szCs w:val="21"/>
        </w:rPr>
        <w:t xml:space="preserve">p </w:t>
      </w:r>
      <w:r w:rsidRPr="008F045A">
        <w:rPr>
          <w:rFonts w:eastAsia="AdvOT863180fb"/>
          <w:color w:val="000000"/>
          <w:sz w:val="21"/>
          <w:szCs w:val="21"/>
        </w:rPr>
        <w:t xml:space="preserve">&lt; 0.05) for </w:t>
      </w:r>
      <w:r w:rsidRPr="008F045A">
        <w:rPr>
          <w:rStyle w:val="editedhigh-light-bgordinary-span-edit"/>
          <w:color w:val="000000"/>
          <w:sz w:val="21"/>
          <w:szCs w:val="21"/>
          <w:lang w:val="en-GB"/>
        </w:rPr>
        <w:t>juvenile broilers</w:t>
      </w:r>
      <w:r w:rsidRPr="008F045A">
        <w:rPr>
          <w:rFonts w:eastAsia="AdvOT863180fb"/>
          <w:color w:val="000000"/>
          <w:sz w:val="21"/>
          <w:szCs w:val="21"/>
        </w:rPr>
        <w:t xml:space="preserve">. Values are the mean </w:t>
      </w:r>
      <w:r w:rsidRPr="008F045A">
        <w:rPr>
          <w:rFonts w:eastAsia="AdvP4C4E74"/>
          <w:color w:val="000000"/>
          <w:sz w:val="21"/>
          <w:szCs w:val="21"/>
        </w:rPr>
        <w:t>±</w:t>
      </w:r>
      <w:r w:rsidRPr="008F045A">
        <w:rPr>
          <w:rFonts w:eastAsia="AdvP4C4E74" w:hint="eastAsia"/>
          <w:color w:val="000000"/>
          <w:sz w:val="21"/>
          <w:szCs w:val="21"/>
        </w:rPr>
        <w:t xml:space="preserve"> </w:t>
      </w:r>
      <w:r w:rsidRPr="008F045A">
        <w:rPr>
          <w:rFonts w:eastAsia="AdvOT863180fb" w:hint="eastAsia"/>
          <w:color w:val="000000"/>
          <w:sz w:val="21"/>
          <w:szCs w:val="21"/>
        </w:rPr>
        <w:t>SD</w:t>
      </w:r>
      <w:r w:rsidRPr="008F045A">
        <w:rPr>
          <w:rFonts w:eastAsia="AdvOT863180fb"/>
          <w:color w:val="000000"/>
          <w:sz w:val="21"/>
          <w:szCs w:val="21"/>
        </w:rPr>
        <w:t xml:space="preserve"> (</w:t>
      </w:r>
      <w:r w:rsidRPr="008F045A">
        <w:rPr>
          <w:rFonts w:eastAsia="AdvOTb92eb7df.I"/>
          <w:color w:val="000000"/>
          <w:sz w:val="21"/>
          <w:szCs w:val="21"/>
        </w:rPr>
        <w:t>n</w:t>
      </w:r>
      <w:r w:rsidRPr="008F045A">
        <w:rPr>
          <w:rFonts w:eastAsia="AdvOTb92eb7df.I" w:hint="eastAsia"/>
          <w:color w:val="000000"/>
          <w:sz w:val="21"/>
          <w:szCs w:val="21"/>
        </w:rPr>
        <w:t xml:space="preserve"> = </w:t>
      </w:r>
      <w:r w:rsidRPr="008F045A">
        <w:rPr>
          <w:rFonts w:eastAsia="AdvOT863180fb"/>
          <w:color w:val="000000"/>
          <w:sz w:val="21"/>
          <w:szCs w:val="21"/>
        </w:rPr>
        <w:t>3</w:t>
      </w:r>
      <w:r>
        <w:rPr>
          <w:rFonts w:eastAsia="AdvOT863180fb"/>
          <w:color w:val="000000"/>
          <w:sz w:val="21"/>
          <w:szCs w:val="21"/>
        </w:rPr>
        <w:t>0</w:t>
      </w:r>
      <w:r w:rsidRPr="008F045A">
        <w:rPr>
          <w:rFonts w:eastAsia="AdvOT863180fb"/>
          <w:color w:val="000000"/>
          <w:sz w:val="21"/>
          <w:szCs w:val="21"/>
        </w:rPr>
        <w:t>).</w:t>
      </w:r>
    </w:p>
    <w:p w14:paraId="552C178F" w14:textId="77777777" w:rsidR="00BF3D4B" w:rsidRPr="008F045A" w:rsidRDefault="00BF3D4B" w:rsidP="00BF3D4B">
      <w:pPr>
        <w:widowControl w:val="0"/>
        <w:autoSpaceDE w:val="0"/>
        <w:autoSpaceDN w:val="0"/>
        <w:adjustRightInd w:val="0"/>
        <w:spacing w:line="480" w:lineRule="auto"/>
        <w:rPr>
          <w:rFonts w:eastAsia="AdvOT863180fb" w:hint="eastAsia"/>
          <w:color w:val="000000"/>
          <w:sz w:val="21"/>
          <w:szCs w:val="21"/>
        </w:rPr>
      </w:pPr>
    </w:p>
    <w:p w14:paraId="1790AFAE" w14:textId="77777777" w:rsidR="00BF3D4B" w:rsidRPr="00717B45" w:rsidRDefault="00BF3D4B" w:rsidP="00BF3D4B">
      <w:pPr>
        <w:widowControl w:val="0"/>
        <w:autoSpaceDE w:val="0"/>
        <w:autoSpaceDN w:val="0"/>
        <w:adjustRightInd w:val="0"/>
        <w:spacing w:line="480" w:lineRule="auto"/>
        <w:rPr>
          <w:color w:val="000000"/>
          <w:sz w:val="21"/>
          <w:szCs w:val="21"/>
        </w:rPr>
      </w:pPr>
      <w:r>
        <w:rPr>
          <w:rFonts w:eastAsia="AdvOT863180fb"/>
          <w:color w:val="000000"/>
          <w:sz w:val="21"/>
          <w:szCs w:val="21"/>
        </w:rPr>
        <w:br w:type="page"/>
      </w:r>
      <w:r w:rsidRPr="00717B45">
        <w:rPr>
          <w:rFonts w:eastAsia="AdvOT863180fb" w:hint="eastAsia"/>
          <w:color w:val="000000"/>
          <w:sz w:val="21"/>
          <w:szCs w:val="21"/>
        </w:rPr>
        <w:lastRenderedPageBreak/>
        <w:t xml:space="preserve">Table </w:t>
      </w:r>
      <w:r>
        <w:rPr>
          <w:rFonts w:eastAsia="AdvOT863180fb" w:hint="eastAsia"/>
          <w:color w:val="000000"/>
          <w:sz w:val="21"/>
          <w:szCs w:val="21"/>
        </w:rPr>
        <w:t>6</w:t>
      </w:r>
      <w:r w:rsidRPr="00717B45">
        <w:rPr>
          <w:rFonts w:eastAsia="AdvOT863180fb" w:hint="eastAsia"/>
          <w:color w:val="000000"/>
          <w:sz w:val="21"/>
          <w:szCs w:val="21"/>
        </w:rPr>
        <w:t xml:space="preserve"> Serum </w:t>
      </w:r>
      <w:r w:rsidRPr="00717B45">
        <w:rPr>
          <w:rFonts w:hint="eastAsia"/>
          <w:color w:val="000000"/>
          <w:sz w:val="21"/>
          <w:szCs w:val="21"/>
          <w:lang w:val="en-GB"/>
        </w:rPr>
        <w:t>IgG</w:t>
      </w:r>
      <w:r w:rsidRPr="00717B45">
        <w:rPr>
          <w:rFonts w:eastAsia="AdvOT863180fb" w:hint="eastAsia"/>
          <w:color w:val="000000"/>
          <w:sz w:val="21"/>
          <w:szCs w:val="21"/>
        </w:rPr>
        <w:t xml:space="preserve">, IgM, IgA levels of </w:t>
      </w:r>
      <w:r w:rsidRPr="00717B45">
        <w:rPr>
          <w:rStyle w:val="editedhigh-light-bgordinary-span-edit"/>
          <w:rFonts w:hint="eastAsia"/>
          <w:color w:val="000000"/>
          <w:sz w:val="21"/>
          <w:szCs w:val="21"/>
        </w:rPr>
        <w:t>j</w:t>
      </w:r>
      <w:r w:rsidRPr="00717B45">
        <w:rPr>
          <w:rStyle w:val="editedhigh-light-bgordinary-span-edit"/>
          <w:color w:val="000000"/>
          <w:sz w:val="21"/>
          <w:szCs w:val="21"/>
        </w:rPr>
        <w:t>uvenile broilers</w:t>
      </w:r>
      <w:r w:rsidRPr="00717B45">
        <w:rPr>
          <w:rFonts w:eastAsia="AdvOT863180fb"/>
          <w:color w:val="000000"/>
          <w:sz w:val="21"/>
          <w:szCs w:val="21"/>
        </w:rPr>
        <w:t xml:space="preserve"> after </w:t>
      </w:r>
      <w:r w:rsidRPr="00717B45">
        <w:rPr>
          <w:rFonts w:eastAsia="AdvOT863180fb" w:hint="eastAsia"/>
          <w:color w:val="000000"/>
          <w:sz w:val="21"/>
          <w:szCs w:val="21"/>
        </w:rPr>
        <w:t>6 weeks</w:t>
      </w:r>
      <w:r w:rsidRPr="00717B45">
        <w:rPr>
          <w:rFonts w:eastAsia="AdvOT863180fb"/>
          <w:color w:val="000000"/>
          <w:sz w:val="21"/>
          <w:szCs w:val="21"/>
        </w:rPr>
        <w:t xml:space="preserve"> of feeding </w:t>
      </w:r>
      <w:r w:rsidRPr="00717B45">
        <w:rPr>
          <w:rFonts w:eastAsia="AdvOT863180fb" w:hint="eastAsia"/>
          <w:color w:val="000000"/>
          <w:sz w:val="21"/>
          <w:szCs w:val="21"/>
        </w:rPr>
        <w:t>different</w:t>
      </w:r>
      <w:r w:rsidRPr="00717B45">
        <w:rPr>
          <w:rFonts w:eastAsia="AdvOT863180fb"/>
          <w:color w:val="000000"/>
          <w:sz w:val="21"/>
          <w:szCs w:val="21"/>
        </w:rPr>
        <w:t xml:space="preserve"> diets.</w:t>
      </w:r>
    </w:p>
    <w:p w14:paraId="24B05AD0" w14:textId="77777777" w:rsidR="00BF3D4B" w:rsidRDefault="00BF3D4B" w:rsidP="00BF3D4B">
      <w:pPr>
        <w:widowControl w:val="0"/>
        <w:autoSpaceDE w:val="0"/>
        <w:autoSpaceDN w:val="0"/>
        <w:adjustRightInd w:val="0"/>
        <w:spacing w:line="480" w:lineRule="auto"/>
        <w:rPr>
          <w:rFonts w:hint="eastAsia"/>
          <w:color w:val="000000"/>
          <w:sz w:val="21"/>
          <w:szCs w:val="21"/>
        </w:rPr>
      </w:pPr>
    </w:p>
    <w:tbl>
      <w:tblPr>
        <w:tblW w:w="953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307"/>
        <w:gridCol w:w="7229"/>
      </w:tblGrid>
      <w:tr w:rsidR="00BF3D4B" w:rsidRPr="009B5286" w14:paraId="31392F15" w14:textId="77777777" w:rsidTr="00F12ECD">
        <w:trPr>
          <w:trHeight w:val="294"/>
        </w:trPr>
        <w:tc>
          <w:tcPr>
            <w:tcW w:w="2307" w:type="dxa"/>
            <w:vMerge w:val="restart"/>
            <w:tcBorders>
              <w:left w:val="nil"/>
            </w:tcBorders>
          </w:tcPr>
          <w:p w14:paraId="1C98A4AC" w14:textId="77777777" w:rsidR="00BF3D4B" w:rsidRPr="009B5286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 w:hint="eastAsia"/>
                <w:color w:val="000000"/>
                <w:sz w:val="21"/>
                <w:szCs w:val="21"/>
              </w:rPr>
            </w:pPr>
            <w:r>
              <w:rPr>
                <w:rFonts w:eastAsia="AdvOT863180fb" w:hint="eastAsia"/>
                <w:color w:val="000000"/>
                <w:sz w:val="21"/>
                <w:szCs w:val="21"/>
              </w:rPr>
              <w:t>Parameters</w:t>
            </w:r>
          </w:p>
        </w:tc>
        <w:tc>
          <w:tcPr>
            <w:tcW w:w="7229" w:type="dxa"/>
            <w:tcBorders>
              <w:bottom w:val="single" w:sz="4" w:space="0" w:color="auto"/>
              <w:right w:val="nil"/>
            </w:tcBorders>
          </w:tcPr>
          <w:p w14:paraId="26F21C6C" w14:textId="77777777" w:rsidR="00BF3D4B" w:rsidRPr="009B5286" w:rsidRDefault="00BF3D4B" w:rsidP="00F12ECD">
            <w:pPr>
              <w:widowControl w:val="0"/>
              <w:autoSpaceDE w:val="0"/>
              <w:autoSpaceDN w:val="0"/>
              <w:adjustRightInd w:val="0"/>
              <w:ind w:leftChars="120" w:left="240" w:firstLineChars="100" w:firstLine="210"/>
              <w:rPr>
                <w:rFonts w:eastAsia="AdvOT863180fb" w:hint="eastAsia"/>
                <w:color w:val="000000"/>
                <w:sz w:val="21"/>
                <w:szCs w:val="21"/>
              </w:rPr>
            </w:pPr>
            <w:r w:rsidRPr="009B5286">
              <w:rPr>
                <w:rFonts w:eastAsia="AdvOT863180fb" w:hint="eastAsia"/>
                <w:color w:val="000000"/>
                <w:sz w:val="21"/>
                <w:szCs w:val="21"/>
              </w:rPr>
              <w:t xml:space="preserve">                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 xml:space="preserve">     </w:t>
            </w:r>
            <w:r>
              <w:rPr>
                <w:rFonts w:hint="eastAsia"/>
                <w:bCs/>
                <w:color w:val="000000"/>
                <w:sz w:val="21"/>
                <w:szCs w:val="21"/>
              </w:rPr>
              <w:t>COs</w:t>
            </w:r>
            <w:r w:rsidRPr="009B5286">
              <w:rPr>
                <w:rFonts w:eastAsia="AdvOT863180fb"/>
                <w:color w:val="000000"/>
                <w:sz w:val="21"/>
                <w:szCs w:val="21"/>
              </w:rPr>
              <w:t xml:space="preserve"> (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m</w:t>
            </w:r>
            <w:r w:rsidRPr="009B5286">
              <w:rPr>
                <w:rFonts w:eastAsia="AdvOT863180fb"/>
                <w:color w:val="000000"/>
                <w:sz w:val="21"/>
                <w:szCs w:val="21"/>
              </w:rPr>
              <w:t>g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</w:rPr>
              <w:t>/</w:t>
            </w:r>
            <w:r w:rsidRPr="009B5286">
              <w:rPr>
                <w:rFonts w:eastAsia="AdvOT863180fb"/>
                <w:color w:val="000000"/>
                <w:sz w:val="21"/>
                <w:szCs w:val="21"/>
              </w:rPr>
              <w:t>kg)</w:t>
            </w:r>
          </w:p>
        </w:tc>
      </w:tr>
      <w:tr w:rsidR="00BF3D4B" w:rsidRPr="009B5286" w14:paraId="18920CD4" w14:textId="77777777" w:rsidTr="00F12ECD">
        <w:trPr>
          <w:trHeight w:val="322"/>
        </w:trPr>
        <w:tc>
          <w:tcPr>
            <w:tcW w:w="2307" w:type="dxa"/>
            <w:vMerge/>
            <w:tcBorders>
              <w:left w:val="nil"/>
              <w:bottom w:val="single" w:sz="4" w:space="0" w:color="auto"/>
            </w:tcBorders>
          </w:tcPr>
          <w:p w14:paraId="79CFF5EB" w14:textId="77777777" w:rsidR="00BF3D4B" w:rsidRPr="009B5286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 w:hint="eastAsia"/>
                <w:color w:val="000000"/>
                <w:sz w:val="21"/>
                <w:szCs w:val="21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A1A288A" w14:textId="77777777" w:rsidR="00BF3D4B" w:rsidRPr="009B5286" w:rsidRDefault="00BF3D4B" w:rsidP="00F12ECD">
            <w:pPr>
              <w:widowControl w:val="0"/>
              <w:autoSpaceDE w:val="0"/>
              <w:autoSpaceDN w:val="0"/>
              <w:adjustRightInd w:val="0"/>
              <w:ind w:firstLineChars="250" w:firstLine="525"/>
              <w:rPr>
                <w:rFonts w:eastAsia="AdvOT863180fb" w:hint="eastAsia"/>
                <w:color w:val="000000"/>
                <w:sz w:val="21"/>
                <w:szCs w:val="21"/>
              </w:rPr>
            </w:pPr>
            <w:r w:rsidRPr="009B5286">
              <w:rPr>
                <w:rFonts w:eastAsia="AdvOT863180fb" w:hint="eastAsia"/>
                <w:color w:val="000000"/>
                <w:sz w:val="21"/>
                <w:szCs w:val="21"/>
              </w:rPr>
              <w:t xml:space="preserve">0          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 xml:space="preserve">  50             100            150</w:t>
            </w:r>
          </w:p>
        </w:tc>
      </w:tr>
      <w:tr w:rsidR="00BF3D4B" w:rsidRPr="009B5286" w14:paraId="7DC6F50F" w14:textId="77777777" w:rsidTr="00F12ECD">
        <w:trPr>
          <w:trHeight w:val="912"/>
        </w:trPr>
        <w:tc>
          <w:tcPr>
            <w:tcW w:w="2307" w:type="dxa"/>
            <w:tcBorders>
              <w:top w:val="single" w:sz="4" w:space="0" w:color="auto"/>
              <w:left w:val="nil"/>
            </w:tcBorders>
          </w:tcPr>
          <w:p w14:paraId="3602DA90" w14:textId="77777777" w:rsidR="00BF3D4B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 w:hint="eastAsia"/>
                <w:color w:val="000000"/>
                <w:sz w:val="21"/>
                <w:szCs w:val="21"/>
              </w:rPr>
            </w:pPr>
            <w:r w:rsidRPr="00717B45">
              <w:rPr>
                <w:rFonts w:hint="eastAsia"/>
                <w:color w:val="000000"/>
                <w:sz w:val="21"/>
                <w:szCs w:val="21"/>
                <w:lang w:val="en-GB"/>
              </w:rPr>
              <w:t>IgG</w:t>
            </w:r>
            <w:r w:rsidRPr="008F045A">
              <w:rPr>
                <w:rFonts w:eastAsia="AdvOT863180fb"/>
                <w:color w:val="000000"/>
                <w:sz w:val="21"/>
                <w:szCs w:val="21"/>
              </w:rPr>
              <w:t xml:space="preserve"> 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>(</w:t>
            </w:r>
            <w:r>
              <w:rPr>
                <w:rFonts w:eastAsia="AdvOT863180fb"/>
                <w:color w:val="000000"/>
                <w:sz w:val="21"/>
                <w:szCs w:val="21"/>
              </w:rPr>
              <w:t>mg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/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>100ml)</w:t>
            </w:r>
          </w:p>
          <w:p w14:paraId="26878CF9" w14:textId="77777777" w:rsidR="00BF3D4B" w:rsidRPr="00962836" w:rsidRDefault="00BF3D4B" w:rsidP="00F12ECD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1"/>
                <w:szCs w:val="21"/>
              </w:rPr>
            </w:pP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>IgM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>(</w:t>
            </w:r>
            <w:r>
              <w:rPr>
                <w:rFonts w:eastAsia="AdvOT863180fb"/>
                <w:color w:val="000000"/>
                <w:sz w:val="21"/>
                <w:szCs w:val="21"/>
              </w:rPr>
              <w:t>mg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/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>100ml)</w:t>
            </w:r>
          </w:p>
          <w:p w14:paraId="3937EAF3" w14:textId="77777777" w:rsidR="00BF3D4B" w:rsidRPr="00487855" w:rsidRDefault="00BF3D4B" w:rsidP="00F12ECD">
            <w:pPr>
              <w:rPr>
                <w:rFonts w:eastAsia="AdvOT863180fb" w:hint="eastAsia"/>
                <w:color w:val="000000"/>
                <w:sz w:val="21"/>
                <w:szCs w:val="21"/>
              </w:rPr>
            </w:pP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>IgA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>(</w:t>
            </w:r>
            <w:r>
              <w:rPr>
                <w:rFonts w:eastAsia="AdvOT863180fb"/>
                <w:color w:val="000000"/>
                <w:sz w:val="21"/>
                <w:szCs w:val="21"/>
              </w:rPr>
              <w:t>mg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/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>100ml)</w:t>
            </w:r>
          </w:p>
        </w:tc>
        <w:tc>
          <w:tcPr>
            <w:tcW w:w="7229" w:type="dxa"/>
            <w:tcBorders>
              <w:top w:val="single" w:sz="4" w:space="0" w:color="auto"/>
              <w:right w:val="nil"/>
            </w:tcBorders>
          </w:tcPr>
          <w:p w14:paraId="313D327D" w14:textId="77777777" w:rsidR="00BF3D4B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 w:hint="eastAsia"/>
                <w:color w:val="000000"/>
                <w:sz w:val="21"/>
                <w:szCs w:val="21"/>
                <w:vertAlign w:val="superscript"/>
                <w:lang w:val="it-CH"/>
              </w:rPr>
            </w:pP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>2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6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74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717B45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0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95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a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 xml:space="preserve">    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>3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81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717B45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1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 xml:space="preserve">26 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b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 xml:space="preserve">   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41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26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717B45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 xml:space="preserve"> 2.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19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c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  <w:vertAlign w:val="superscript"/>
                <w:lang w:val="it-CH"/>
              </w:rPr>
              <w:t xml:space="preserve">     </w:t>
            </w:r>
            <w:r>
              <w:rPr>
                <w:rFonts w:eastAsia="AdvOT863180fb" w:hint="eastAsia"/>
                <w:color w:val="000000"/>
                <w:sz w:val="21"/>
                <w:szCs w:val="21"/>
                <w:vertAlign w:val="superscript"/>
                <w:lang w:val="it-CH"/>
              </w:rPr>
              <w:t xml:space="preserve"> 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41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83</w:t>
            </w:r>
            <w:r w:rsidRPr="00717B45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 xml:space="preserve"> 2.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28</w:t>
            </w:r>
            <w:r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c</w:t>
            </w:r>
            <w:r>
              <w:rPr>
                <w:rFonts w:eastAsia="AdvOT863180fb" w:hint="eastAsia"/>
                <w:color w:val="000000"/>
                <w:sz w:val="21"/>
                <w:szCs w:val="21"/>
                <w:vertAlign w:val="superscript"/>
                <w:lang w:val="it-CH"/>
              </w:rPr>
              <w:t xml:space="preserve"> </w:t>
            </w:r>
          </w:p>
          <w:p w14:paraId="13C6A075" w14:textId="77777777" w:rsidR="00BF3D4B" w:rsidRPr="00487855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/>
                <w:color w:val="000000"/>
                <w:sz w:val="21"/>
                <w:szCs w:val="21"/>
                <w:vertAlign w:val="superscript"/>
                <w:lang w:val="it-CH"/>
              </w:rPr>
            </w:pP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>1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65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717B45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 xml:space="preserve"> 0.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54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a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  <w:vertAlign w:val="superscript"/>
                <w:lang w:val="it-CH"/>
              </w:rPr>
              <w:t xml:space="preserve"> 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 xml:space="preserve">   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>1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5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26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717B45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 xml:space="preserve"> 0.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62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b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 xml:space="preserve">     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>1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8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51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717B45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 xml:space="preserve"> 0.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81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c</w:t>
            </w:r>
            <w:r>
              <w:rPr>
                <w:rFonts w:eastAsia="AdvOT863180fb" w:hint="eastAsia"/>
                <w:color w:val="000000"/>
                <w:sz w:val="21"/>
                <w:szCs w:val="21"/>
                <w:lang w:val="it-CH"/>
              </w:rPr>
              <w:t xml:space="preserve">    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>1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8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86</w:t>
            </w:r>
            <w:r w:rsidRPr="00717B45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 xml:space="preserve"> 0.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91</w:t>
            </w:r>
            <w:r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c</w:t>
            </w:r>
          </w:p>
          <w:p w14:paraId="46066113" w14:textId="77777777" w:rsidR="00BF3D4B" w:rsidRPr="00487855" w:rsidRDefault="00BF3D4B" w:rsidP="00F12ECD">
            <w:pPr>
              <w:widowControl w:val="0"/>
              <w:autoSpaceDE w:val="0"/>
              <w:autoSpaceDN w:val="0"/>
              <w:adjustRightInd w:val="0"/>
              <w:rPr>
                <w:rFonts w:eastAsia="AdvOT863180fb"/>
                <w:color w:val="000000"/>
                <w:sz w:val="21"/>
                <w:szCs w:val="21"/>
                <w:vertAlign w:val="superscript"/>
              </w:rPr>
            </w:pPr>
            <w:r>
              <w:rPr>
                <w:rFonts w:eastAsia="AdvOT863180fb" w:hint="eastAsia"/>
                <w:color w:val="000000"/>
                <w:sz w:val="21"/>
                <w:szCs w:val="21"/>
              </w:rPr>
              <w:t>5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42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717B45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 xml:space="preserve"> 0.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29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a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 xml:space="preserve"> 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</w:rPr>
              <w:t xml:space="preserve"> 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 xml:space="preserve">  6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78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717B45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 xml:space="preserve"> 0.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37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b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</w:rPr>
              <w:t xml:space="preserve">  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 xml:space="preserve">  8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>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31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717B45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 xml:space="preserve"> 0.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45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c</w:t>
            </w:r>
            <w:r w:rsidRPr="008F045A">
              <w:rPr>
                <w:rFonts w:eastAsia="AdvOT863180fb" w:hint="eastAsia"/>
                <w:color w:val="000000"/>
                <w:sz w:val="21"/>
                <w:szCs w:val="21"/>
              </w:rPr>
              <w:t xml:space="preserve"> </w:t>
            </w:r>
            <w:r w:rsidRPr="009B5286"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 xml:space="preserve">     </w:t>
            </w:r>
            <w:r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 xml:space="preserve"> 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8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 xml:space="preserve">.91 </w:t>
            </w:r>
            <w:r w:rsidRPr="00717B45">
              <w:rPr>
                <w:rFonts w:eastAsia="AdvOT863180fb"/>
                <w:color w:val="000000"/>
                <w:sz w:val="21"/>
                <w:szCs w:val="21"/>
              </w:rPr>
              <w:t>±</w:t>
            </w:r>
            <w:r w:rsidRPr="00717B45">
              <w:rPr>
                <w:rFonts w:eastAsia="AdvOT863180fb" w:hint="eastAsia"/>
                <w:color w:val="000000"/>
                <w:sz w:val="21"/>
                <w:szCs w:val="21"/>
              </w:rPr>
              <w:t xml:space="preserve"> 0.</w:t>
            </w:r>
            <w:r>
              <w:rPr>
                <w:rFonts w:eastAsia="AdvOT863180fb" w:hint="eastAsia"/>
                <w:color w:val="000000"/>
                <w:sz w:val="21"/>
                <w:szCs w:val="21"/>
              </w:rPr>
              <w:t>47</w:t>
            </w:r>
            <w:r>
              <w:rPr>
                <w:rFonts w:eastAsia="AdvOT863180fb" w:hint="eastAsia"/>
                <w:color w:val="000000"/>
                <w:sz w:val="21"/>
                <w:szCs w:val="21"/>
                <w:vertAlign w:val="superscript"/>
              </w:rPr>
              <w:t>c</w:t>
            </w:r>
          </w:p>
        </w:tc>
      </w:tr>
    </w:tbl>
    <w:p w14:paraId="54B43483" w14:textId="77777777" w:rsidR="00BF3D4B" w:rsidRPr="00717B45" w:rsidRDefault="00BF3D4B" w:rsidP="00BF3D4B">
      <w:pPr>
        <w:widowControl w:val="0"/>
        <w:autoSpaceDE w:val="0"/>
        <w:autoSpaceDN w:val="0"/>
        <w:adjustRightInd w:val="0"/>
        <w:spacing w:line="480" w:lineRule="auto"/>
        <w:rPr>
          <w:color w:val="000000"/>
          <w:sz w:val="21"/>
          <w:szCs w:val="21"/>
        </w:rPr>
      </w:pPr>
    </w:p>
    <w:p w14:paraId="204F6D5E" w14:textId="77777777" w:rsidR="00BF3D4B" w:rsidRPr="00717B45" w:rsidRDefault="00BF3D4B" w:rsidP="00BF3D4B">
      <w:pPr>
        <w:widowControl w:val="0"/>
        <w:autoSpaceDE w:val="0"/>
        <w:autoSpaceDN w:val="0"/>
        <w:adjustRightInd w:val="0"/>
        <w:spacing w:line="480" w:lineRule="auto"/>
        <w:rPr>
          <w:color w:val="000000"/>
          <w:sz w:val="21"/>
          <w:szCs w:val="21"/>
        </w:rPr>
      </w:pPr>
      <w:r w:rsidRPr="00717B45">
        <w:rPr>
          <w:rFonts w:eastAsia="AdvOT863180fb"/>
          <w:color w:val="000000"/>
          <w:sz w:val="21"/>
          <w:szCs w:val="21"/>
        </w:rPr>
        <w:t>Different</w:t>
      </w:r>
      <w:r w:rsidRPr="00717B45">
        <w:rPr>
          <w:rFonts w:eastAsia="AdvOT863180fb" w:hint="eastAsia"/>
          <w:color w:val="000000"/>
          <w:sz w:val="21"/>
          <w:szCs w:val="21"/>
        </w:rPr>
        <w:t xml:space="preserve"> superscript</w:t>
      </w:r>
      <w:r w:rsidRPr="00717B45">
        <w:rPr>
          <w:rFonts w:eastAsia="AdvOT863180fb"/>
          <w:color w:val="000000"/>
          <w:sz w:val="21"/>
          <w:szCs w:val="21"/>
        </w:rPr>
        <w:t xml:space="preserve"> letters indicate </w:t>
      </w:r>
      <w:r w:rsidRPr="00717B45">
        <w:rPr>
          <w:rFonts w:eastAsia="AdvOT863180fb" w:hint="eastAsia"/>
          <w:color w:val="000000"/>
          <w:sz w:val="21"/>
          <w:szCs w:val="21"/>
        </w:rPr>
        <w:t>significant</w:t>
      </w:r>
      <w:r w:rsidRPr="00717B45">
        <w:rPr>
          <w:rFonts w:eastAsia="AdvOT863180fb"/>
          <w:color w:val="000000"/>
          <w:sz w:val="21"/>
          <w:szCs w:val="21"/>
        </w:rPr>
        <w:t xml:space="preserve"> differences between the same </w:t>
      </w:r>
      <w:r w:rsidRPr="00717B45">
        <w:rPr>
          <w:rFonts w:eastAsia="AdvOT863180fb" w:hint="eastAsia"/>
          <w:color w:val="000000"/>
          <w:sz w:val="21"/>
          <w:szCs w:val="21"/>
        </w:rPr>
        <w:t>row</w:t>
      </w:r>
      <w:r w:rsidRPr="00717B45">
        <w:rPr>
          <w:rFonts w:eastAsia="AdvOT863180fb"/>
          <w:color w:val="000000"/>
          <w:sz w:val="21"/>
          <w:szCs w:val="21"/>
        </w:rPr>
        <w:t xml:space="preserve"> (</w:t>
      </w:r>
      <w:r w:rsidRPr="00717B45">
        <w:rPr>
          <w:rFonts w:eastAsia="AdvOTb92eb7df.I"/>
          <w:color w:val="000000"/>
          <w:sz w:val="21"/>
          <w:szCs w:val="21"/>
        </w:rPr>
        <w:t xml:space="preserve">p </w:t>
      </w:r>
      <w:r w:rsidRPr="00717B45">
        <w:rPr>
          <w:rFonts w:eastAsia="AdvOT863180fb"/>
          <w:color w:val="000000"/>
          <w:sz w:val="21"/>
          <w:szCs w:val="21"/>
        </w:rPr>
        <w:t xml:space="preserve">&lt; 0.05) for </w:t>
      </w:r>
      <w:r w:rsidRPr="00717B45">
        <w:rPr>
          <w:rStyle w:val="editedhigh-light-bgordinary-span-edit"/>
          <w:color w:val="000000"/>
          <w:sz w:val="21"/>
          <w:szCs w:val="21"/>
          <w:lang w:val="en-GB"/>
        </w:rPr>
        <w:t>juvenile broilers</w:t>
      </w:r>
      <w:r w:rsidRPr="00717B45">
        <w:rPr>
          <w:rFonts w:eastAsia="AdvOT863180fb"/>
          <w:color w:val="000000"/>
          <w:sz w:val="21"/>
          <w:szCs w:val="21"/>
        </w:rPr>
        <w:t xml:space="preserve">. Values are the mean </w:t>
      </w:r>
      <w:r w:rsidRPr="00717B45">
        <w:rPr>
          <w:rFonts w:eastAsia="AdvP4C4E74"/>
          <w:color w:val="000000"/>
          <w:sz w:val="21"/>
          <w:szCs w:val="21"/>
        </w:rPr>
        <w:t>±</w:t>
      </w:r>
      <w:r w:rsidRPr="00717B45">
        <w:rPr>
          <w:rFonts w:eastAsia="AdvP4C4E74" w:hint="eastAsia"/>
          <w:color w:val="000000"/>
          <w:sz w:val="21"/>
          <w:szCs w:val="21"/>
        </w:rPr>
        <w:t xml:space="preserve"> </w:t>
      </w:r>
      <w:r w:rsidRPr="00717B45">
        <w:rPr>
          <w:rFonts w:eastAsia="AdvOT863180fb" w:hint="eastAsia"/>
          <w:color w:val="000000"/>
          <w:sz w:val="21"/>
          <w:szCs w:val="21"/>
        </w:rPr>
        <w:t>SD</w:t>
      </w:r>
      <w:r w:rsidRPr="00717B45">
        <w:rPr>
          <w:rFonts w:eastAsia="AdvOT863180fb"/>
          <w:color w:val="000000"/>
          <w:sz w:val="21"/>
          <w:szCs w:val="21"/>
        </w:rPr>
        <w:t xml:space="preserve"> (</w:t>
      </w:r>
      <w:r w:rsidRPr="00717B45">
        <w:rPr>
          <w:rFonts w:eastAsia="AdvOTb92eb7df.I"/>
          <w:color w:val="000000"/>
          <w:sz w:val="21"/>
          <w:szCs w:val="21"/>
        </w:rPr>
        <w:t>n</w:t>
      </w:r>
      <w:r w:rsidRPr="00717B45">
        <w:rPr>
          <w:rFonts w:eastAsia="AdvOTb92eb7df.I" w:hint="eastAsia"/>
          <w:color w:val="000000"/>
          <w:sz w:val="21"/>
          <w:szCs w:val="21"/>
        </w:rPr>
        <w:t xml:space="preserve"> = </w:t>
      </w:r>
      <w:r w:rsidRPr="00717B45">
        <w:rPr>
          <w:rFonts w:eastAsia="AdvOT863180fb"/>
          <w:color w:val="000000"/>
          <w:sz w:val="21"/>
          <w:szCs w:val="21"/>
        </w:rPr>
        <w:t>3).</w:t>
      </w:r>
    </w:p>
    <w:p w14:paraId="22237895" w14:textId="77777777" w:rsidR="00BF3D4B" w:rsidRPr="008F045A" w:rsidRDefault="00BF3D4B" w:rsidP="00BF3D4B">
      <w:pPr>
        <w:spacing w:line="480" w:lineRule="auto"/>
        <w:rPr>
          <w:rFonts w:eastAsia="AdvOT863180fb" w:hint="eastAsia"/>
          <w:color w:val="000000"/>
          <w:sz w:val="21"/>
          <w:szCs w:val="21"/>
        </w:rPr>
      </w:pPr>
    </w:p>
    <w:p w14:paraId="2B82B3A2" w14:textId="77777777" w:rsidR="00BF3D4B" w:rsidRDefault="00BF3D4B">
      <w:bookmarkStart w:id="2" w:name="_GoBack"/>
      <w:bookmarkEnd w:id="2"/>
    </w:p>
    <w:sectPr w:rsidR="00BF3D4B">
      <w:headerReference w:type="default" r:id="rId4"/>
      <w:footerReference w:type="even" r:id="rId5"/>
      <w:footerReference w:type="default" r:id="rId6"/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b83ee1dd.B">
    <w:altName w:val="SimHei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dvOT863180fb">
    <w:altName w:val="Microsoft YaHei"/>
    <w:charset w:val="86"/>
    <w:family w:val="auto"/>
    <w:pitch w:val="default"/>
    <w:sig w:usb0="00000000" w:usb1="080E0000" w:usb2="00000010" w:usb3="00000000" w:csb0="00040001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dvOTb92eb7df.I">
    <w:altName w:val="Microsoft YaHei"/>
    <w:charset w:val="86"/>
    <w:family w:val="auto"/>
    <w:pitch w:val="default"/>
    <w:sig w:usb0="00000000" w:usb1="080E0000" w:usb2="00000010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dvP4C4E74">
    <w:altName w:val="Microsoft YaHei"/>
    <w:panose1 w:val="00000000000000000000"/>
    <w:charset w:val="86"/>
    <w:family w:val="auto"/>
    <w:notTrueType/>
    <w:pitch w:val="default"/>
    <w:sig w:usb0="00000000" w:usb1="080E0000" w:usb2="00000010" w:usb3="00000000" w:csb0="00040001" w:csb1="00000000"/>
  </w:font>
  <w:font w:name="E-BZ+ZFdJaC-1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22F423" w14:textId="77777777" w:rsidR="008C33DA" w:rsidRDefault="00BF3D4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5FCB270" w14:textId="77777777" w:rsidR="008C33DA" w:rsidRDefault="00BF3D4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499733" w14:textId="77777777" w:rsidR="008C33DA" w:rsidRDefault="00BF3D4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10</w:t>
    </w:r>
    <w:r>
      <w:rPr>
        <w:rStyle w:val="PageNumber"/>
      </w:rPr>
      <w:fldChar w:fldCharType="end"/>
    </w:r>
  </w:p>
  <w:p w14:paraId="6B3A6EF2" w14:textId="77777777" w:rsidR="008C33DA" w:rsidRDefault="00BF3D4B"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D59FE8" w14:textId="77777777" w:rsidR="008C33DA" w:rsidRDefault="00BF3D4B" w:rsidP="00541236">
    <w:pPr>
      <w:pStyle w:val="Header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D4B"/>
    <w:rsid w:val="00BF3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  <w14:docId w14:val="2AFF12F4"/>
  <w15:chartTrackingRefBased/>
  <w15:docId w15:val="{544339CC-B12B-460C-8BDC-35D349C5A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3D4B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BF3D4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BF3D4B"/>
    <w:rPr>
      <w:rFonts w:ascii="Times New Roman" w:eastAsia="SimSun" w:hAnsi="Times New Roman" w:cs="Times New Roman"/>
      <w:sz w:val="18"/>
      <w:szCs w:val="18"/>
      <w:lang w:eastAsia="zh-CN"/>
    </w:rPr>
  </w:style>
  <w:style w:type="character" w:styleId="PageNumber">
    <w:name w:val="page number"/>
    <w:basedOn w:val="DefaultParagraphFont"/>
    <w:rsid w:val="00BF3D4B"/>
  </w:style>
  <w:style w:type="paragraph" w:styleId="Header">
    <w:name w:val="header"/>
    <w:basedOn w:val="Normal"/>
    <w:link w:val="HeaderChar"/>
    <w:rsid w:val="00BF3D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BF3D4B"/>
    <w:rPr>
      <w:rFonts w:ascii="Times New Roman" w:eastAsia="SimSun" w:hAnsi="Times New Roman" w:cs="Times New Roman"/>
      <w:sz w:val="18"/>
      <w:szCs w:val="18"/>
      <w:lang w:eastAsia="zh-CN"/>
    </w:rPr>
  </w:style>
  <w:style w:type="character" w:customStyle="1" w:styleId="editedhigh-light-bgordinary-span-edit">
    <w:name w:val="edited high-light-bg ordinary-span-edit"/>
    <w:basedOn w:val="DefaultParagraphFont"/>
    <w:rsid w:val="00BF3D4B"/>
  </w:style>
  <w:style w:type="character" w:styleId="LineNumber">
    <w:name w:val="line number"/>
    <w:basedOn w:val="DefaultParagraphFont"/>
    <w:uiPriority w:val="99"/>
    <w:semiHidden/>
    <w:unhideWhenUsed/>
    <w:rsid w:val="00BF3D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656</Words>
  <Characters>3743</Characters>
  <Application>Microsoft Office Word</Application>
  <DocSecurity>0</DocSecurity>
  <Lines>31</Lines>
  <Paragraphs>8</Paragraphs>
  <ScaleCrop>false</ScaleCrop>
  <Company/>
  <LinksUpToDate>false</LinksUpToDate>
  <CharactersWithSpaces>4391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2020-03-19T11:53:00Z</dcterms:created>
  <dcterms:modified xsi:type="dcterms:W3CDTF">2020-03-19T11:53:00Z</dcterms:modified>
</cp:coreProperties>
</file>