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EB5" w:rsidRPr="001F42F3" w:rsidRDefault="00EB7E1D" w:rsidP="009C2F7C">
      <w:pPr>
        <w:jc w:val="center"/>
        <w:rPr>
          <w:rFonts w:ascii="Times New Roman" w:eastAsia="黑体" w:hAnsi="Times New Roman" w:cs="Times New Roman"/>
        </w:rPr>
      </w:pPr>
      <w:r w:rsidRPr="001F42F3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Table </w:t>
      </w:r>
      <w:r w:rsidR="00372647">
        <w:rPr>
          <w:rFonts w:ascii="Times New Roman" w:eastAsia="宋体" w:hAnsi="Times New Roman" w:cs="Times New Roman"/>
          <w:color w:val="000000"/>
          <w:kern w:val="0"/>
          <w:sz w:val="22"/>
        </w:rPr>
        <w:t>S</w:t>
      </w:r>
      <w:r w:rsidRPr="001F42F3">
        <w:rPr>
          <w:rFonts w:ascii="Times New Roman" w:eastAsia="宋体" w:hAnsi="Times New Roman" w:cs="Times New Roman"/>
          <w:color w:val="000000"/>
          <w:kern w:val="0"/>
          <w:sz w:val="22"/>
        </w:rPr>
        <w:t>1</w:t>
      </w:r>
      <w:r w:rsidR="0038639B">
        <w:rPr>
          <w:rFonts w:ascii="Times New Roman" w:eastAsia="宋体" w:hAnsi="Times New Roman" w:cs="Times New Roman"/>
          <w:color w:val="000000"/>
          <w:kern w:val="0"/>
          <w:sz w:val="22"/>
        </w:rPr>
        <w:t>-I</w:t>
      </w:r>
      <w:r w:rsidRPr="001F42F3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 </w:t>
      </w:r>
      <w:r w:rsidR="009C2F7C" w:rsidRPr="001F42F3">
        <w:rPr>
          <w:rFonts w:ascii="Times New Roman" w:eastAsia="宋体" w:hAnsi="Times New Roman" w:cs="Times New Roman"/>
          <w:color w:val="000000"/>
          <w:kern w:val="0"/>
          <w:sz w:val="22"/>
        </w:rPr>
        <w:t>Statistical analysis of phenotypic index of MTP- maize introgression line population</w:t>
      </w:r>
      <w:r w:rsidR="000F3EB5" w:rsidRPr="001F42F3">
        <w:rPr>
          <w:rFonts w:ascii="Times New Roman" w:eastAsia="黑体" w:hAnsi="Times New Roman" w:cs="Times New Roman"/>
        </w:rPr>
        <w:t>（</w:t>
      </w:r>
      <w:r w:rsidR="000F3EB5" w:rsidRPr="001F42F3">
        <w:rPr>
          <w:rFonts w:ascii="Times New Roman" w:eastAsia="黑体" w:hAnsi="Times New Roman" w:cs="Times New Roman"/>
        </w:rPr>
        <w:t>25</w:t>
      </w:r>
      <w:r w:rsidR="000F3EB5" w:rsidRPr="001F42F3">
        <w:rPr>
          <w:rFonts w:ascii="宋体" w:eastAsia="宋体" w:hAnsi="宋体" w:cs="宋体" w:hint="eastAsia"/>
        </w:rPr>
        <w:t>℃</w:t>
      </w:r>
      <w:r w:rsidR="000F3EB5" w:rsidRPr="001F42F3">
        <w:rPr>
          <w:rFonts w:ascii="Times New Roman" w:eastAsia="黑体" w:hAnsi="Times New Roman" w:cs="Times New Roman"/>
        </w:rPr>
        <w:t>；</w:t>
      </w:r>
      <w:r w:rsidR="000F3EB5" w:rsidRPr="001F42F3">
        <w:rPr>
          <w:rFonts w:ascii="Times New Roman" w:eastAsia="黑体" w:hAnsi="Times New Roman" w:cs="Times New Roman"/>
        </w:rPr>
        <w:t>5d</w:t>
      </w:r>
      <w:r w:rsidR="000F3EB5" w:rsidRPr="001F42F3">
        <w:rPr>
          <w:rFonts w:ascii="Times New Roman" w:eastAsia="黑体" w:hAnsi="Times New Roman" w:cs="Times New Roman"/>
        </w:rPr>
        <w:t>）</w:t>
      </w:r>
    </w:p>
    <w:tbl>
      <w:tblPr>
        <w:tblW w:w="9146" w:type="dxa"/>
        <w:jc w:val="center"/>
        <w:tblLook w:val="04A0" w:firstRow="1" w:lastRow="0" w:firstColumn="1" w:lastColumn="0" w:noHBand="0" w:noVBand="1"/>
      </w:tblPr>
      <w:tblGrid>
        <w:gridCol w:w="1516"/>
        <w:gridCol w:w="1290"/>
        <w:gridCol w:w="1131"/>
        <w:gridCol w:w="1018"/>
        <w:gridCol w:w="1109"/>
        <w:gridCol w:w="1109"/>
        <w:gridCol w:w="1226"/>
        <w:gridCol w:w="747"/>
      </w:tblGrid>
      <w:tr w:rsidR="000F3EB5" w:rsidRPr="00D12314" w:rsidTr="00517065">
        <w:trPr>
          <w:trHeight w:val="289"/>
          <w:jc w:val="center"/>
        </w:trPr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Trait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Range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Mean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08622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  <w:r w:rsidR="0008622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CV/%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Kurtosis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Skewness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</w:t>
            </w:r>
          </w:p>
        </w:tc>
      </w:tr>
      <w:tr w:rsidR="000F3EB5" w:rsidRPr="00D12314" w:rsidTr="00517065">
        <w:trPr>
          <w:trHeight w:val="303"/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</w:t>
            </w:r>
            <w:r w:rsidR="009C2F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/cm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27.50-49.90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36.8604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0.6849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0.0186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-0.3308 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0.3760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**</w:t>
            </w:r>
          </w:p>
        </w:tc>
      </w:tr>
      <w:tr w:rsidR="000F3EB5" w:rsidRPr="00D12314" w:rsidTr="00517065">
        <w:trPr>
          <w:trHeight w:val="289"/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SFW</w:t>
            </w:r>
            <w:r w:rsidR="009C2F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/g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1.91-6.54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3.8109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0.1590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0.0417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0.1742 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1.0088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**</w:t>
            </w:r>
          </w:p>
        </w:tc>
      </w:tr>
      <w:tr w:rsidR="000F3EB5" w:rsidRPr="00D12314" w:rsidTr="00517065">
        <w:trPr>
          <w:trHeight w:val="275"/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EB7E1D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SD</w:t>
            </w:r>
            <w:r w:rsidR="000F3EB5"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</w:t>
            </w:r>
            <w:r w:rsidR="009C2F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/g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0.19-0.72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0.4051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0.0190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0.0468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-0.2515 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0.9044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**</w:t>
            </w:r>
          </w:p>
        </w:tc>
      </w:tr>
      <w:tr w:rsidR="000F3EB5" w:rsidRPr="00D12314" w:rsidTr="00517065">
        <w:trPr>
          <w:trHeight w:val="275"/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RFW</w:t>
            </w:r>
            <w:r w:rsidR="009C2F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/g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1.30-4.77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2.8369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0.0928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0.0327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-0.1139 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-0.0683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**</w:t>
            </w:r>
          </w:p>
        </w:tc>
      </w:tr>
      <w:tr w:rsidR="000F3EB5" w:rsidRPr="00D12314" w:rsidTr="00517065">
        <w:trPr>
          <w:trHeight w:val="275"/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RDW</w:t>
            </w:r>
            <w:r w:rsidR="009C2F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/g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0.13-0.43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0.2939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0.0108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0.0367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-0.9612 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0.1681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**</w:t>
            </w:r>
          </w:p>
        </w:tc>
      </w:tr>
      <w:tr w:rsidR="000F3EB5" w:rsidRPr="00D12314" w:rsidTr="00517065">
        <w:trPr>
          <w:trHeight w:val="275"/>
          <w:jc w:val="center"/>
        </w:trPr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0.08-0.60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0.2721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0.0166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0.0609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0.5613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1.0469 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D12314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231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**</w:t>
            </w:r>
          </w:p>
        </w:tc>
      </w:tr>
    </w:tbl>
    <w:p w:rsidR="009C2F7C" w:rsidRPr="00494172" w:rsidRDefault="00494172" w:rsidP="00494172">
      <w:pPr>
        <w:rPr>
          <w:rFonts w:ascii="Times New Roman" w:hAnsi="Times New Roman" w:cs="Times New Roman"/>
        </w:rPr>
      </w:pPr>
      <w:r w:rsidRPr="0035151E">
        <w:rPr>
          <w:rFonts w:ascii="Times New Roman" w:eastAsia="黑体" w:hAnsi="Times New Roman" w:cs="Times New Roman"/>
        </w:rPr>
        <w:t xml:space="preserve">Note: </w:t>
      </w:r>
      <w:r>
        <w:rPr>
          <w:rFonts w:ascii="Times New Roman" w:eastAsia="黑体" w:hAnsi="Times New Roman" w:cs="Times New Roman"/>
        </w:rPr>
        <w:t>ns</w:t>
      </w:r>
      <w:r w:rsidRPr="0035151E">
        <w:rPr>
          <w:rFonts w:ascii="Times New Roman" w:eastAsia="黑体" w:hAnsi="Times New Roman" w:cs="Times New Roman"/>
        </w:rPr>
        <w:t xml:space="preserve"> is not significant; ** means significant at 0.01 level.</w:t>
      </w:r>
    </w:p>
    <w:p w:rsidR="000F3EB5" w:rsidRPr="001F42F3" w:rsidRDefault="00EB7E1D" w:rsidP="000F3EB5">
      <w:pPr>
        <w:spacing w:beforeLines="50" w:before="156"/>
        <w:jc w:val="center"/>
        <w:rPr>
          <w:rFonts w:ascii="Times New Roman" w:eastAsia="黑体" w:hAnsi="Times New Roman" w:cs="Times New Roman"/>
        </w:rPr>
      </w:pPr>
      <w:r w:rsidRPr="001F42F3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Table </w:t>
      </w:r>
      <w:r w:rsidR="00372647">
        <w:rPr>
          <w:rFonts w:ascii="Times New Roman" w:eastAsia="宋体" w:hAnsi="Times New Roman" w:cs="Times New Roman"/>
          <w:color w:val="000000"/>
          <w:kern w:val="0"/>
          <w:sz w:val="22"/>
        </w:rPr>
        <w:t>S</w:t>
      </w:r>
      <w:r w:rsidRPr="001F42F3">
        <w:rPr>
          <w:rFonts w:ascii="Times New Roman" w:eastAsia="宋体" w:hAnsi="Times New Roman" w:cs="Times New Roman"/>
          <w:color w:val="000000"/>
          <w:kern w:val="0"/>
          <w:sz w:val="22"/>
        </w:rPr>
        <w:t>1</w:t>
      </w:r>
      <w:r w:rsidR="0038639B">
        <w:rPr>
          <w:rFonts w:ascii="Times New Roman" w:eastAsia="宋体" w:hAnsi="Times New Roman" w:cs="Times New Roman"/>
          <w:color w:val="000000"/>
          <w:kern w:val="0"/>
          <w:sz w:val="22"/>
        </w:rPr>
        <w:t>-II</w:t>
      </w:r>
      <w:r w:rsidRPr="001F42F3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 </w:t>
      </w:r>
      <w:r w:rsidR="009C2F7C" w:rsidRPr="001F42F3">
        <w:rPr>
          <w:rFonts w:ascii="Times New Roman" w:eastAsia="宋体" w:hAnsi="Times New Roman" w:cs="Times New Roman"/>
          <w:color w:val="000000"/>
          <w:kern w:val="0"/>
          <w:sz w:val="22"/>
        </w:rPr>
        <w:t>Statistical analysis of phenotypic index of MTP- maize introgression line population</w:t>
      </w:r>
      <w:r w:rsidR="000F3EB5" w:rsidRPr="001F42F3">
        <w:rPr>
          <w:rFonts w:ascii="Times New Roman" w:eastAsia="黑体" w:hAnsi="Times New Roman" w:cs="Times New Roman"/>
        </w:rPr>
        <w:t>（</w:t>
      </w:r>
      <w:r w:rsidR="000F3EB5" w:rsidRPr="001F42F3">
        <w:rPr>
          <w:rFonts w:ascii="Times New Roman" w:eastAsia="黑体" w:hAnsi="Times New Roman" w:cs="Times New Roman"/>
        </w:rPr>
        <w:t>2</w:t>
      </w:r>
      <w:r w:rsidR="000F3EB5" w:rsidRPr="001F42F3">
        <w:rPr>
          <w:rFonts w:ascii="宋体" w:eastAsia="宋体" w:hAnsi="宋体" w:cs="宋体" w:hint="eastAsia"/>
        </w:rPr>
        <w:t>℃</w:t>
      </w:r>
      <w:r w:rsidR="000F3EB5" w:rsidRPr="001F42F3">
        <w:rPr>
          <w:rFonts w:ascii="Times New Roman" w:eastAsia="黑体" w:hAnsi="Times New Roman" w:cs="Times New Roman"/>
        </w:rPr>
        <w:t>；</w:t>
      </w:r>
      <w:r w:rsidR="000F3EB5" w:rsidRPr="001F42F3">
        <w:rPr>
          <w:rFonts w:ascii="Times New Roman" w:eastAsia="黑体" w:hAnsi="Times New Roman" w:cs="Times New Roman"/>
        </w:rPr>
        <w:t>5d</w:t>
      </w:r>
      <w:r w:rsidR="000F3EB5" w:rsidRPr="001F42F3">
        <w:rPr>
          <w:rFonts w:ascii="Times New Roman" w:eastAsia="黑体" w:hAnsi="Times New Roman" w:cs="Times New Roman"/>
        </w:rPr>
        <w:t>）</w:t>
      </w:r>
    </w:p>
    <w:tbl>
      <w:tblPr>
        <w:tblW w:w="9160" w:type="dxa"/>
        <w:jc w:val="center"/>
        <w:tblLook w:val="04A0" w:firstRow="1" w:lastRow="0" w:firstColumn="1" w:lastColumn="0" w:noHBand="0" w:noVBand="1"/>
      </w:tblPr>
      <w:tblGrid>
        <w:gridCol w:w="1486"/>
        <w:gridCol w:w="1298"/>
        <w:gridCol w:w="1109"/>
        <w:gridCol w:w="968"/>
        <w:gridCol w:w="1156"/>
        <w:gridCol w:w="1180"/>
        <w:gridCol w:w="1279"/>
        <w:gridCol w:w="684"/>
      </w:tblGrid>
      <w:tr w:rsidR="000F3EB5" w:rsidRPr="00AB1C9E" w:rsidTr="00517065">
        <w:trPr>
          <w:trHeight w:val="362"/>
          <w:jc w:val="center"/>
        </w:trPr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Trait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Range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Mean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08622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  <w:r w:rsidR="0008622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CV/%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Kurtosis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Skewness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</w:t>
            </w:r>
          </w:p>
        </w:tc>
      </w:tr>
      <w:tr w:rsidR="000F3EB5" w:rsidRPr="00AB1C9E" w:rsidTr="00517065">
        <w:trPr>
          <w:trHeight w:val="345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</w:t>
            </w:r>
            <w:r w:rsidR="009C2F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/cm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16.33-47.30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28.1188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1.0540 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0.0375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-0.7627 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0.6780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**</w:t>
            </w:r>
          </w:p>
        </w:tc>
      </w:tr>
      <w:tr w:rsidR="000F3EB5" w:rsidRPr="00AB1C9E" w:rsidTr="00517065">
        <w:trPr>
          <w:trHeight w:val="329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SFW</w:t>
            </w:r>
            <w:r w:rsidR="009C2F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/g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0.47-2.36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1.0466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0.0667 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0.0637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-0.5402 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0.7378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**</w:t>
            </w:r>
          </w:p>
        </w:tc>
      </w:tr>
      <w:tr w:rsidR="000F3EB5" w:rsidRPr="00AB1C9E" w:rsidTr="00517065">
        <w:trPr>
          <w:trHeight w:val="329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EB7E1D" w:rsidP="00EB7E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SD</w:t>
            </w:r>
            <w:r w:rsidR="000F3EB5"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</w:t>
            </w:r>
            <w:r w:rsidR="009C2F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/g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0.08-0.67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0.2717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0.0217 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0.0799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-0.3232 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0.8905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**</w:t>
            </w:r>
          </w:p>
        </w:tc>
      </w:tr>
      <w:tr w:rsidR="000F3EB5" w:rsidRPr="00AB1C9E" w:rsidTr="00517065">
        <w:trPr>
          <w:trHeight w:val="329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RFW</w:t>
            </w:r>
            <w:r w:rsidR="009C2F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/g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0.34-2.69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1.1299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0.0826 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0.0731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-1.0566 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0.4122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**</w:t>
            </w:r>
          </w:p>
        </w:tc>
      </w:tr>
      <w:tr w:rsidR="000F3EB5" w:rsidRPr="00AB1C9E" w:rsidTr="00517065">
        <w:trPr>
          <w:trHeight w:val="329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RDW</w:t>
            </w:r>
            <w:r w:rsidR="009C2F7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/g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0.03-0.69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0.2084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0.0218 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0.1048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1.1382 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1.3621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**</w:t>
            </w:r>
          </w:p>
        </w:tc>
      </w:tr>
      <w:tr w:rsidR="000F3EB5" w:rsidRPr="00AB1C9E" w:rsidTr="00517065">
        <w:trPr>
          <w:trHeight w:val="329"/>
          <w:jc w:val="center"/>
        </w:trPr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0.06-0.67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0.3697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0.0223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0.0603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-1.1149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0.4718 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EB5" w:rsidRPr="00AB1C9E" w:rsidRDefault="000F3EB5" w:rsidP="0051706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B1C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**</w:t>
            </w:r>
          </w:p>
        </w:tc>
      </w:tr>
    </w:tbl>
    <w:p w:rsidR="00494172" w:rsidRPr="0035151E" w:rsidRDefault="00494172" w:rsidP="00494172">
      <w:pPr>
        <w:rPr>
          <w:rFonts w:ascii="Times New Roman" w:hAnsi="Times New Roman" w:cs="Times New Roman"/>
        </w:rPr>
      </w:pPr>
      <w:r w:rsidRPr="0035151E">
        <w:rPr>
          <w:rFonts w:ascii="Times New Roman" w:eastAsia="黑体" w:hAnsi="Times New Roman" w:cs="Times New Roman"/>
        </w:rPr>
        <w:t xml:space="preserve">Note: </w:t>
      </w:r>
      <w:r>
        <w:rPr>
          <w:rFonts w:ascii="Times New Roman" w:eastAsia="黑体" w:hAnsi="Times New Roman" w:cs="Times New Roman"/>
        </w:rPr>
        <w:t>ns</w:t>
      </w:r>
      <w:r w:rsidRPr="0035151E">
        <w:rPr>
          <w:rFonts w:ascii="Times New Roman" w:eastAsia="黑体" w:hAnsi="Times New Roman" w:cs="Times New Roman"/>
        </w:rPr>
        <w:t xml:space="preserve"> is not significant</w:t>
      </w:r>
      <w:bookmarkStart w:id="0" w:name="_GoBack"/>
      <w:bookmarkEnd w:id="0"/>
      <w:r w:rsidRPr="0035151E">
        <w:rPr>
          <w:rFonts w:ascii="Times New Roman" w:eastAsia="黑体" w:hAnsi="Times New Roman" w:cs="Times New Roman"/>
        </w:rPr>
        <w:t>; ** means significant at 0.01 level.</w:t>
      </w:r>
    </w:p>
    <w:p w:rsidR="000F3EB5" w:rsidRPr="00494172" w:rsidRDefault="000F3EB5" w:rsidP="000F3EB5">
      <w:pPr>
        <w:spacing w:line="360" w:lineRule="auto"/>
        <w:rPr>
          <w:rFonts w:ascii="Times New Roman" w:hAnsi="Times New Roman" w:cs="Times New Roman"/>
          <w:sz w:val="24"/>
        </w:rPr>
      </w:pPr>
    </w:p>
    <w:p w:rsidR="009561DD" w:rsidRDefault="009561DD"/>
    <w:sectPr w:rsidR="009561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DC9" w:rsidRDefault="00095DC9" w:rsidP="00EB7E1D">
      <w:r>
        <w:separator/>
      </w:r>
    </w:p>
  </w:endnote>
  <w:endnote w:type="continuationSeparator" w:id="0">
    <w:p w:rsidR="00095DC9" w:rsidRDefault="00095DC9" w:rsidP="00EB7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DC9" w:rsidRDefault="00095DC9" w:rsidP="00EB7E1D">
      <w:r>
        <w:separator/>
      </w:r>
    </w:p>
  </w:footnote>
  <w:footnote w:type="continuationSeparator" w:id="0">
    <w:p w:rsidR="00095DC9" w:rsidRDefault="00095DC9" w:rsidP="00EB7E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EB5"/>
    <w:rsid w:val="0008622C"/>
    <w:rsid w:val="00095DC9"/>
    <w:rsid w:val="000974FA"/>
    <w:rsid w:val="000F3EB5"/>
    <w:rsid w:val="001F42F3"/>
    <w:rsid w:val="00345EA3"/>
    <w:rsid w:val="00372647"/>
    <w:rsid w:val="0038639B"/>
    <w:rsid w:val="00494172"/>
    <w:rsid w:val="00542D13"/>
    <w:rsid w:val="006638DA"/>
    <w:rsid w:val="009561DD"/>
    <w:rsid w:val="009C2F7C"/>
    <w:rsid w:val="009E1E64"/>
    <w:rsid w:val="00A220C3"/>
    <w:rsid w:val="00B81728"/>
    <w:rsid w:val="00CA3BEF"/>
    <w:rsid w:val="00D62E0A"/>
    <w:rsid w:val="00E347DD"/>
    <w:rsid w:val="00EB7E1D"/>
    <w:rsid w:val="00F4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3139524-F7BF-4EF1-8889-C26433D83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E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7E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7E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7E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7E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174</Words>
  <Characters>994</Characters>
  <Application>Microsoft Office Word</Application>
  <DocSecurity>0</DocSecurity>
  <Lines>8</Lines>
  <Paragraphs>2</Paragraphs>
  <ScaleCrop>false</ScaleCrop>
  <Company>China</Company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2022-03-02T08:37:00Z</dcterms:created>
  <dcterms:modified xsi:type="dcterms:W3CDTF">2022-06-13T09:20:00Z</dcterms:modified>
</cp:coreProperties>
</file>