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B1183" w14:textId="77777777" w:rsidR="00956FDA" w:rsidRPr="00BA4CFC" w:rsidRDefault="00956FDA" w:rsidP="00956FDA">
      <w:pPr>
        <w:pStyle w:val="Heading3"/>
        <w:rPr>
          <w:lang w:val="en-GB"/>
        </w:rPr>
      </w:pPr>
      <w:bookmarkStart w:id="0" w:name="_Toc48512607"/>
      <w:bookmarkStart w:id="1" w:name="_Toc48513761"/>
      <w:r w:rsidRPr="00BA4CFC">
        <w:rPr>
          <w:lang w:val="en-GB"/>
        </w:rPr>
        <w:t xml:space="preserve">Table 2: Summary of studies </w:t>
      </w:r>
      <w:bookmarkEnd w:id="0"/>
      <w:bookmarkEnd w:id="1"/>
    </w:p>
    <w:tbl>
      <w:tblPr>
        <w:tblpPr w:leftFromText="180" w:rightFromText="180" w:vertAnchor="text" w:tblpY="1"/>
        <w:tblOverlap w:val="never"/>
        <w:tblW w:w="0" w:type="auto"/>
        <w:tblCellMar>
          <w:left w:w="57" w:type="dxa"/>
          <w:right w:w="57" w:type="dxa"/>
        </w:tblCellMar>
        <w:tblLook w:val="04A0" w:firstRow="1" w:lastRow="0" w:firstColumn="1" w:lastColumn="0" w:noHBand="0" w:noVBand="1"/>
      </w:tblPr>
      <w:tblGrid>
        <w:gridCol w:w="940"/>
        <w:gridCol w:w="1118"/>
        <w:gridCol w:w="866"/>
        <w:gridCol w:w="1088"/>
        <w:gridCol w:w="738"/>
        <w:gridCol w:w="1054"/>
        <w:gridCol w:w="977"/>
        <w:gridCol w:w="1366"/>
        <w:gridCol w:w="655"/>
        <w:gridCol w:w="595"/>
        <w:gridCol w:w="1139"/>
        <w:gridCol w:w="1234"/>
        <w:gridCol w:w="1226"/>
        <w:gridCol w:w="2392"/>
      </w:tblGrid>
      <w:tr w:rsidR="00956FDA" w:rsidRPr="00BA4CFC" w14:paraId="3055B743" w14:textId="77777777" w:rsidTr="00DC661C">
        <w:trPr>
          <w:trHeight w:val="983"/>
        </w:trPr>
        <w:tc>
          <w:tcPr>
            <w:tcW w:w="0" w:type="auto"/>
            <w:tcBorders>
              <w:top w:val="single" w:sz="4" w:space="0" w:color="000000"/>
              <w:left w:val="single" w:sz="4" w:space="0" w:color="000000"/>
              <w:bottom w:val="single" w:sz="4" w:space="0" w:color="auto"/>
              <w:right w:val="single" w:sz="4" w:space="0" w:color="AEAAAA" w:themeColor="background2" w:themeShade="BF"/>
            </w:tcBorders>
            <w:shd w:val="clear" w:color="000000" w:fill="D9D9D9"/>
            <w:noWrap/>
            <w:hideMark/>
          </w:tcPr>
          <w:p w14:paraId="360BBA1D" w14:textId="77777777" w:rsidR="00956FDA" w:rsidRPr="00BA4CFC" w:rsidRDefault="00956FDA" w:rsidP="00DC661C">
            <w:pPr>
              <w:pStyle w:val="FigureStyle"/>
              <w:framePr w:hSpace="0" w:wrap="auto" w:vAnchor="margin" w:yAlign="inline"/>
              <w:suppressOverlap w:val="0"/>
            </w:pPr>
            <w:r w:rsidRPr="00BA4CFC">
              <w:t>Study</w:t>
            </w:r>
          </w:p>
        </w:tc>
        <w:tc>
          <w:tcPr>
            <w:tcW w:w="0" w:type="auto"/>
            <w:tcBorders>
              <w:top w:val="single" w:sz="4" w:space="0" w:color="000000"/>
              <w:left w:val="single" w:sz="4" w:space="0" w:color="AEAAAA" w:themeColor="background2" w:themeShade="BF"/>
              <w:bottom w:val="single" w:sz="4" w:space="0" w:color="auto"/>
              <w:right w:val="single" w:sz="4" w:space="0" w:color="AEAAAA" w:themeColor="background2" w:themeShade="BF"/>
            </w:tcBorders>
            <w:shd w:val="clear" w:color="000000" w:fill="D9D9D9"/>
            <w:noWrap/>
            <w:hideMark/>
          </w:tcPr>
          <w:p w14:paraId="7AEFB71C" w14:textId="77777777" w:rsidR="00956FDA" w:rsidRPr="00BA4CFC" w:rsidRDefault="00956FDA" w:rsidP="00DC661C">
            <w:pPr>
              <w:pStyle w:val="FigureStyle"/>
              <w:framePr w:hSpace="0" w:wrap="auto" w:vAnchor="margin" w:yAlign="inline"/>
              <w:suppressOverlap w:val="0"/>
            </w:pPr>
            <w:r w:rsidRPr="00BA4CFC">
              <w:t>Aim</w:t>
            </w:r>
          </w:p>
        </w:tc>
        <w:tc>
          <w:tcPr>
            <w:tcW w:w="0" w:type="auto"/>
            <w:tcBorders>
              <w:top w:val="single" w:sz="4" w:space="0" w:color="000000"/>
              <w:left w:val="single" w:sz="4" w:space="0" w:color="AEAAAA" w:themeColor="background2" w:themeShade="BF"/>
              <w:bottom w:val="single" w:sz="4" w:space="0" w:color="auto"/>
              <w:right w:val="single" w:sz="4" w:space="0" w:color="AEAAAA" w:themeColor="background2" w:themeShade="BF"/>
            </w:tcBorders>
            <w:shd w:val="clear" w:color="000000" w:fill="D9D9D9"/>
            <w:noWrap/>
            <w:hideMark/>
          </w:tcPr>
          <w:p w14:paraId="59509F70" w14:textId="77777777" w:rsidR="00956FDA" w:rsidRPr="00BA4CFC" w:rsidRDefault="00956FDA" w:rsidP="00DC661C">
            <w:pPr>
              <w:pStyle w:val="FigureStyle"/>
              <w:framePr w:hSpace="0" w:wrap="auto" w:vAnchor="margin" w:yAlign="inline"/>
              <w:suppressOverlap w:val="0"/>
            </w:pPr>
            <w:r w:rsidRPr="00BA4CFC">
              <w:t>Country</w:t>
            </w:r>
          </w:p>
        </w:tc>
        <w:tc>
          <w:tcPr>
            <w:tcW w:w="0" w:type="auto"/>
            <w:tcBorders>
              <w:top w:val="single" w:sz="4" w:space="0" w:color="000000"/>
              <w:left w:val="single" w:sz="4" w:space="0" w:color="AEAAAA" w:themeColor="background2" w:themeShade="BF"/>
              <w:bottom w:val="single" w:sz="4" w:space="0" w:color="auto"/>
              <w:right w:val="single" w:sz="4" w:space="0" w:color="AEAAAA" w:themeColor="background2" w:themeShade="BF"/>
            </w:tcBorders>
            <w:shd w:val="clear" w:color="000000" w:fill="D9D9D9"/>
            <w:noWrap/>
            <w:hideMark/>
          </w:tcPr>
          <w:p w14:paraId="050165AE" w14:textId="77777777" w:rsidR="00956FDA" w:rsidRPr="00BA4CFC" w:rsidRDefault="00956FDA" w:rsidP="00DC661C">
            <w:pPr>
              <w:pStyle w:val="FigureStyle"/>
              <w:framePr w:hSpace="0" w:wrap="auto" w:vAnchor="margin" w:yAlign="inline"/>
              <w:suppressOverlap w:val="0"/>
            </w:pPr>
            <w:r w:rsidRPr="00BA4CFC">
              <w:t xml:space="preserve">Study </w:t>
            </w:r>
          </w:p>
          <w:p w14:paraId="21A67D75" w14:textId="77777777" w:rsidR="00956FDA" w:rsidRPr="00BA4CFC" w:rsidRDefault="00956FDA" w:rsidP="00DC661C">
            <w:pPr>
              <w:pStyle w:val="FigureStyle"/>
              <w:framePr w:hSpace="0" w:wrap="auto" w:vAnchor="margin" w:yAlign="inline"/>
              <w:suppressOverlap w:val="0"/>
            </w:pPr>
            <w:r w:rsidRPr="00BA4CFC">
              <w:t>design</w:t>
            </w:r>
          </w:p>
          <w:p w14:paraId="0B27C2A8" w14:textId="77777777" w:rsidR="00956FDA" w:rsidRPr="00BA4CFC" w:rsidRDefault="00956FDA" w:rsidP="00DC661C">
            <w:pPr>
              <w:pStyle w:val="FigureStyle"/>
              <w:framePr w:hSpace="0" w:wrap="auto" w:vAnchor="margin" w:yAlign="inline"/>
              <w:suppressOverlap w:val="0"/>
            </w:pPr>
          </w:p>
        </w:tc>
        <w:tc>
          <w:tcPr>
            <w:tcW w:w="0" w:type="auto"/>
            <w:tcBorders>
              <w:top w:val="single" w:sz="4" w:space="0" w:color="000000"/>
              <w:left w:val="single" w:sz="4" w:space="0" w:color="AEAAAA" w:themeColor="background2" w:themeShade="BF"/>
              <w:bottom w:val="single" w:sz="4" w:space="0" w:color="auto"/>
              <w:right w:val="single" w:sz="4" w:space="0" w:color="AEAAAA" w:themeColor="background2" w:themeShade="BF"/>
            </w:tcBorders>
            <w:shd w:val="clear" w:color="000000" w:fill="D9D9D9"/>
            <w:noWrap/>
            <w:hideMark/>
          </w:tcPr>
          <w:p w14:paraId="0F634FA5" w14:textId="77777777" w:rsidR="00956FDA" w:rsidRPr="00BA4CFC" w:rsidRDefault="00956FDA" w:rsidP="00DC661C">
            <w:pPr>
              <w:pStyle w:val="FigureStyle"/>
              <w:framePr w:hSpace="0" w:wrap="auto" w:vAnchor="margin" w:yAlign="inline"/>
              <w:suppressOverlap w:val="0"/>
            </w:pPr>
            <w:r w:rsidRPr="00BA4CFC">
              <w:t>n subjects</w:t>
            </w:r>
          </w:p>
        </w:tc>
        <w:tc>
          <w:tcPr>
            <w:tcW w:w="0" w:type="auto"/>
            <w:tcBorders>
              <w:top w:val="single" w:sz="4" w:space="0" w:color="000000"/>
              <w:left w:val="single" w:sz="4" w:space="0" w:color="AEAAAA" w:themeColor="background2" w:themeShade="BF"/>
              <w:bottom w:val="single" w:sz="4" w:space="0" w:color="auto"/>
              <w:right w:val="single" w:sz="4" w:space="0" w:color="AEAAAA" w:themeColor="background2" w:themeShade="BF"/>
            </w:tcBorders>
            <w:shd w:val="clear" w:color="000000" w:fill="D9D9D9"/>
            <w:noWrap/>
            <w:hideMark/>
          </w:tcPr>
          <w:p w14:paraId="6FF331A6" w14:textId="77777777" w:rsidR="00956FDA" w:rsidRPr="00BA4CFC" w:rsidRDefault="00956FDA" w:rsidP="00DC661C">
            <w:pPr>
              <w:pStyle w:val="FigureStyle"/>
              <w:framePr w:hSpace="0" w:wrap="auto" w:vAnchor="margin" w:yAlign="inline"/>
              <w:suppressOverlap w:val="0"/>
            </w:pPr>
            <w:r w:rsidRPr="00BA4CFC">
              <w:t xml:space="preserve">profile </w:t>
            </w:r>
            <w:r w:rsidRPr="00BA4CFC">
              <w:br/>
              <w:t>participants</w:t>
            </w:r>
          </w:p>
        </w:tc>
        <w:tc>
          <w:tcPr>
            <w:tcW w:w="0" w:type="auto"/>
            <w:tcBorders>
              <w:top w:val="single" w:sz="4" w:space="0" w:color="000000"/>
              <w:left w:val="single" w:sz="4" w:space="0" w:color="AEAAAA" w:themeColor="background2" w:themeShade="BF"/>
              <w:bottom w:val="single" w:sz="4" w:space="0" w:color="auto"/>
              <w:right w:val="single" w:sz="4" w:space="0" w:color="AEAAAA" w:themeColor="background2" w:themeShade="BF"/>
            </w:tcBorders>
            <w:shd w:val="clear" w:color="000000" w:fill="D9D9D9"/>
            <w:noWrap/>
            <w:hideMark/>
          </w:tcPr>
          <w:p w14:paraId="5FC49CCC" w14:textId="77777777" w:rsidR="00956FDA" w:rsidRPr="00BA4CFC" w:rsidRDefault="00956FDA" w:rsidP="00DC661C">
            <w:pPr>
              <w:pStyle w:val="FigureStyle"/>
              <w:framePr w:hSpace="0" w:wrap="auto" w:vAnchor="margin" w:yAlign="inline"/>
              <w:suppressOverlap w:val="0"/>
            </w:pPr>
            <w:r w:rsidRPr="00BA4CFC">
              <w:t xml:space="preserve">simulator </w:t>
            </w:r>
          </w:p>
          <w:p w14:paraId="14C022BE" w14:textId="77777777" w:rsidR="00956FDA" w:rsidRPr="00BA4CFC" w:rsidRDefault="00956FDA" w:rsidP="00DC661C">
            <w:pPr>
              <w:pStyle w:val="FigureStyle"/>
              <w:framePr w:hSpace="0" w:wrap="auto" w:vAnchor="margin" w:yAlign="inline"/>
              <w:suppressOverlap w:val="0"/>
            </w:pPr>
            <w:r w:rsidRPr="00BA4CFC">
              <w:t>(</w:t>
            </w:r>
            <w:proofErr w:type="gramStart"/>
            <w:r w:rsidRPr="00BA4CFC">
              <w:t>type</w:t>
            </w:r>
            <w:proofErr w:type="gramEnd"/>
            <w:r w:rsidRPr="00BA4CFC">
              <w:t>, brand)</w:t>
            </w:r>
          </w:p>
        </w:tc>
        <w:tc>
          <w:tcPr>
            <w:tcW w:w="0" w:type="auto"/>
            <w:tcBorders>
              <w:top w:val="single" w:sz="4" w:space="0" w:color="000000"/>
              <w:left w:val="single" w:sz="4" w:space="0" w:color="AEAAAA" w:themeColor="background2" w:themeShade="BF"/>
              <w:bottom w:val="single" w:sz="4" w:space="0" w:color="auto"/>
              <w:right w:val="single" w:sz="4" w:space="0" w:color="AEAAAA" w:themeColor="background2" w:themeShade="BF"/>
            </w:tcBorders>
            <w:shd w:val="clear" w:color="000000" w:fill="D9D9D9"/>
            <w:noWrap/>
            <w:hideMark/>
          </w:tcPr>
          <w:p w14:paraId="2A018454" w14:textId="77777777" w:rsidR="00956FDA" w:rsidRPr="00BA4CFC" w:rsidRDefault="00956FDA" w:rsidP="00DC661C">
            <w:pPr>
              <w:pStyle w:val="FigureStyle"/>
              <w:framePr w:hSpace="0" w:wrap="auto" w:vAnchor="margin" w:yAlign="inline"/>
              <w:suppressOverlap w:val="0"/>
            </w:pPr>
            <w:r w:rsidRPr="00BA4CFC">
              <w:t>Groups / Schedules</w:t>
            </w:r>
          </w:p>
        </w:tc>
        <w:tc>
          <w:tcPr>
            <w:tcW w:w="0" w:type="auto"/>
            <w:tcBorders>
              <w:top w:val="single" w:sz="4" w:space="0" w:color="000000"/>
              <w:left w:val="single" w:sz="4" w:space="0" w:color="AEAAAA" w:themeColor="background2" w:themeShade="BF"/>
              <w:bottom w:val="single" w:sz="4" w:space="0" w:color="auto"/>
              <w:right w:val="single" w:sz="4" w:space="0" w:color="AEAAAA" w:themeColor="background2" w:themeShade="BF"/>
            </w:tcBorders>
            <w:shd w:val="clear" w:color="000000" w:fill="D9D9D9"/>
          </w:tcPr>
          <w:p w14:paraId="173E51ED" w14:textId="77777777" w:rsidR="00956FDA" w:rsidRPr="00BA4CFC" w:rsidRDefault="00956FDA" w:rsidP="00DC661C">
            <w:pPr>
              <w:pStyle w:val="FigureStyle"/>
              <w:framePr w:hSpace="0" w:wrap="auto" w:vAnchor="margin" w:yAlign="inline"/>
              <w:suppressOverlap w:val="0"/>
            </w:pPr>
            <w:r w:rsidRPr="00BA4CFC">
              <w:t xml:space="preserve">total training </w:t>
            </w:r>
          </w:p>
          <w:p w14:paraId="4CD9A88B" w14:textId="77777777" w:rsidR="00956FDA" w:rsidRPr="00BA4CFC" w:rsidRDefault="00956FDA" w:rsidP="00DC661C">
            <w:pPr>
              <w:pStyle w:val="FigureStyle"/>
              <w:framePr w:hSpace="0" w:wrap="auto" w:vAnchor="margin" w:yAlign="inline"/>
              <w:suppressOverlap w:val="0"/>
            </w:pPr>
            <w:r w:rsidRPr="00BA4CFC">
              <w:t>duration</w:t>
            </w:r>
          </w:p>
        </w:tc>
        <w:tc>
          <w:tcPr>
            <w:tcW w:w="595" w:type="dxa"/>
            <w:tcBorders>
              <w:top w:val="single" w:sz="4" w:space="0" w:color="000000"/>
              <w:left w:val="single" w:sz="4" w:space="0" w:color="AEAAAA" w:themeColor="background2" w:themeShade="BF"/>
              <w:bottom w:val="single" w:sz="4" w:space="0" w:color="auto"/>
              <w:right w:val="single" w:sz="4" w:space="0" w:color="AEAAAA" w:themeColor="background2" w:themeShade="BF"/>
            </w:tcBorders>
            <w:shd w:val="clear" w:color="000000" w:fill="D9D9D9"/>
            <w:noWrap/>
            <w:hideMark/>
          </w:tcPr>
          <w:p w14:paraId="5523C638" w14:textId="77777777" w:rsidR="00956FDA" w:rsidRPr="00BA4CFC" w:rsidRDefault="00956FDA" w:rsidP="00DC661C">
            <w:pPr>
              <w:pStyle w:val="FigureStyle"/>
              <w:framePr w:hSpace="0" w:wrap="auto" w:vAnchor="margin" w:yAlign="inline"/>
              <w:suppressOverlap w:val="0"/>
            </w:pPr>
            <w:r w:rsidRPr="00BA4CFC">
              <w:t xml:space="preserve">spacing </w:t>
            </w:r>
          </w:p>
          <w:p w14:paraId="5878377F" w14:textId="77777777" w:rsidR="00956FDA" w:rsidRPr="00BA4CFC" w:rsidRDefault="00956FDA" w:rsidP="00DC661C">
            <w:pPr>
              <w:pStyle w:val="FigureStyle"/>
              <w:framePr w:hSpace="0" w:wrap="auto" w:vAnchor="margin" w:yAlign="inline"/>
              <w:suppressOverlap w:val="0"/>
            </w:pPr>
            <w:r w:rsidRPr="00BA4CFC">
              <w:t>interval</w:t>
            </w:r>
          </w:p>
        </w:tc>
        <w:tc>
          <w:tcPr>
            <w:tcW w:w="1139" w:type="dxa"/>
            <w:tcBorders>
              <w:top w:val="single" w:sz="4" w:space="0" w:color="000000"/>
              <w:left w:val="single" w:sz="4" w:space="0" w:color="AEAAAA" w:themeColor="background2" w:themeShade="BF"/>
              <w:bottom w:val="single" w:sz="4" w:space="0" w:color="auto"/>
              <w:right w:val="single" w:sz="4" w:space="0" w:color="AEAAAA" w:themeColor="background2" w:themeShade="BF"/>
            </w:tcBorders>
            <w:shd w:val="clear" w:color="000000" w:fill="D9D9D9"/>
            <w:noWrap/>
            <w:hideMark/>
          </w:tcPr>
          <w:p w14:paraId="16F5E538" w14:textId="77777777" w:rsidR="00956FDA" w:rsidRPr="00BA4CFC" w:rsidRDefault="00956FDA" w:rsidP="00DC661C">
            <w:pPr>
              <w:pStyle w:val="FigureStyle"/>
              <w:framePr w:hSpace="0" w:wrap="auto" w:vAnchor="margin" w:yAlign="inline"/>
              <w:suppressOverlap w:val="0"/>
            </w:pPr>
            <w:r w:rsidRPr="00BA4CFC">
              <w:t>task</w:t>
            </w:r>
          </w:p>
        </w:tc>
        <w:tc>
          <w:tcPr>
            <w:tcW w:w="0" w:type="auto"/>
            <w:tcBorders>
              <w:top w:val="single" w:sz="4" w:space="0" w:color="000000"/>
              <w:left w:val="single" w:sz="4" w:space="0" w:color="AEAAAA" w:themeColor="background2" w:themeShade="BF"/>
              <w:bottom w:val="single" w:sz="4" w:space="0" w:color="auto"/>
              <w:right w:val="single" w:sz="4" w:space="0" w:color="AEAAAA" w:themeColor="background2" w:themeShade="BF"/>
            </w:tcBorders>
            <w:shd w:val="clear" w:color="000000" w:fill="D9D9D9"/>
            <w:noWrap/>
            <w:hideMark/>
          </w:tcPr>
          <w:p w14:paraId="72676643" w14:textId="77777777" w:rsidR="00956FDA" w:rsidRPr="00BA4CFC" w:rsidRDefault="00956FDA" w:rsidP="00DC661C">
            <w:pPr>
              <w:pStyle w:val="FigureStyle"/>
              <w:framePr w:hSpace="0" w:wrap="auto" w:vAnchor="margin" w:yAlign="inline"/>
              <w:suppressOverlap w:val="0"/>
            </w:pPr>
            <w:r w:rsidRPr="00BA4CFC">
              <w:t>metrics assessed</w:t>
            </w:r>
          </w:p>
        </w:tc>
        <w:tc>
          <w:tcPr>
            <w:tcW w:w="0" w:type="auto"/>
            <w:tcBorders>
              <w:top w:val="single" w:sz="4" w:space="0" w:color="000000"/>
              <w:left w:val="single" w:sz="4" w:space="0" w:color="AEAAAA" w:themeColor="background2" w:themeShade="BF"/>
              <w:bottom w:val="single" w:sz="4" w:space="0" w:color="auto"/>
              <w:right w:val="single" w:sz="4" w:space="0" w:color="AEAAAA" w:themeColor="background2" w:themeShade="BF"/>
            </w:tcBorders>
            <w:shd w:val="clear" w:color="000000" w:fill="D9D9D9"/>
            <w:noWrap/>
            <w:hideMark/>
          </w:tcPr>
          <w:p w14:paraId="03CB1F24" w14:textId="77777777" w:rsidR="00956FDA" w:rsidRPr="00BA4CFC" w:rsidRDefault="00956FDA" w:rsidP="00DC661C">
            <w:pPr>
              <w:pStyle w:val="FigureStyle"/>
              <w:framePr w:hSpace="0" w:wrap="auto" w:vAnchor="margin" w:yAlign="inline"/>
              <w:suppressOverlap w:val="0"/>
            </w:pPr>
            <w:r w:rsidRPr="00BA4CFC">
              <w:t>Testing regimen:</w:t>
            </w:r>
          </w:p>
        </w:tc>
        <w:tc>
          <w:tcPr>
            <w:tcW w:w="0" w:type="auto"/>
            <w:tcBorders>
              <w:top w:val="single" w:sz="4" w:space="0" w:color="000000"/>
              <w:left w:val="single" w:sz="4" w:space="0" w:color="AEAAAA" w:themeColor="background2" w:themeShade="BF"/>
              <w:bottom w:val="single" w:sz="4" w:space="0" w:color="auto"/>
              <w:right w:val="single" w:sz="4" w:space="0" w:color="000000"/>
            </w:tcBorders>
            <w:shd w:val="clear" w:color="000000" w:fill="D9D9D9"/>
            <w:noWrap/>
            <w:hideMark/>
          </w:tcPr>
          <w:p w14:paraId="227652DD" w14:textId="77777777" w:rsidR="00956FDA" w:rsidRPr="00BA4CFC" w:rsidRDefault="00956FDA" w:rsidP="00DC661C">
            <w:pPr>
              <w:pStyle w:val="FigureStyle"/>
              <w:framePr w:hSpace="0" w:wrap="auto" w:vAnchor="margin" w:yAlign="inline"/>
              <w:suppressOverlap w:val="0"/>
            </w:pPr>
            <w:r w:rsidRPr="00BA4CFC">
              <w:t xml:space="preserve">outcome </w:t>
            </w:r>
            <w:r w:rsidRPr="00BA4CFC">
              <w:br/>
              <w:t>( p ≤ .05 is considered significant)</w:t>
            </w:r>
          </w:p>
        </w:tc>
      </w:tr>
      <w:tr w:rsidR="00956FDA" w:rsidRPr="00BA4CFC" w14:paraId="7D5586B5" w14:textId="77777777" w:rsidTr="00DC661C">
        <w:trPr>
          <w:trHeight w:val="953"/>
        </w:trPr>
        <w:tc>
          <w:tcPr>
            <w:tcW w:w="0" w:type="auto"/>
            <w:vMerge w:val="restart"/>
            <w:tcBorders>
              <w:top w:val="single" w:sz="4" w:space="0" w:color="auto"/>
              <w:left w:val="single" w:sz="4" w:space="0" w:color="000000"/>
              <w:bottom w:val="single" w:sz="4" w:space="0" w:color="000000"/>
              <w:right w:val="single" w:sz="4" w:space="0" w:color="D9D9D9"/>
            </w:tcBorders>
            <w:shd w:val="clear" w:color="auto" w:fill="auto"/>
            <w:hideMark/>
          </w:tcPr>
          <w:p w14:paraId="63644A0C" w14:textId="77777777" w:rsidR="00956FDA" w:rsidRPr="00BA4CFC" w:rsidRDefault="00956FDA" w:rsidP="00DC661C">
            <w:pPr>
              <w:pStyle w:val="FigureStyle"/>
              <w:framePr w:hSpace="0" w:wrap="auto" w:vAnchor="margin" w:yAlign="inline"/>
              <w:suppressOverlap w:val="0"/>
            </w:pPr>
            <w:r w:rsidRPr="00BA4CFC">
              <w:t xml:space="preserve">Andersen et al. 2015 </w:t>
            </w:r>
            <w:r w:rsidRPr="00BA4CFC">
              <w:fldChar w:fldCharType="begin"/>
            </w:r>
            <w:r>
              <w:instrText xml:space="preserve"> ADDIN ZOTERO_ITEM CSL_CITATION {"citationID":"0qf01S54","properties":{"formattedCitation":"\\super 33\\nosupersub{}","plainCitation":"33","noteIndex":0},"citationItems":[{"id":58,"uris":["http://zotero.org/users/local/kNGB0MQj/items/IY2DSSIJ"],"itemData":{"id":58,"type":"article-journal","abstract":"IMPORTANCE: Repeated and deliberate practice is crucial in surgical skills training, and virtual reality (VR) simulation can provide self-directed training of basic surgical skills to meet the individual needs of the trainee. Assessment of the learning curves of surgical procedures is pivotal in understanding skills acquisition and best-practice implementation and organization of training.\nOBJECTIVE: To explore the learning curves of VR simulation training of mastoidectomy and the effects of different practice sequences with the aim of proposing the optimal organization of training.\nDESIGN, SETTING, AND PARTICIPANTS: A prospective trial with a 2 × 2 design was conducted at an academic teaching hospital. Participants included 43 novice medical students. Of these, 21 students completed time-distributed practice from October 14 to November 29, 2013, and a separate group of 19 students completed massed practice on May 16, 17, or 18, 2014. Data analysis was performed from June 6, 2014, to March 3, 2015.\nINTERVENTIONS: Participants performed 12 repeated virtual mastoidectomies using a temporal bone surgical simulator in either a distributed (practice blocks spaced in time) or massed (all practice in 1 day) training program with randomization for simulator-integrated tutoring during the first 5 sessions.\nMAIN OUTCOMES AND MEASURES: Performance was assessed using a modified Welling Scale for final product analysis by 2 blinded senior otologists.\nRESULTS: Compared with the 19 students in the massed practice group, the 21 students in the distributed practice group were older (mean age, 25.1 years), more often male (15 [62%]), and had slightly higher mean gaming frequency (2.3 on a 1-5 Likert scale). Learning curves were established and distributed practice was found to be superior to massed practice, reported as mean end score (95% CI) of 15.7 (14.4-17.0) in distributed practice vs. 13.0 (11.9-14.1) with massed practice (P = .002). Simulator-integrated tutoring accelerated the initial performance, with mean score for tutored sessions of 14.6 (13.9-15.2) vs. 13.4 (12.8-14.0) for corresponding nontutored sessions (P &lt; .01) but at the cost of a drop in performance once tutoring ceased. The performance drop was less with distributed practice, suggesting a protective effect when acquired skills were consolidated over time. The mean performance of the nontutored participants in the distributed practice group plateaued on a score of 16.0 (15.3-16.7) at approximately the ninth repetition, but the individual learning curves were highly variable.\nCONCLUSIONS AND RELEVANCE: Novices can acquire basic mastoidectomy competencies with self-directed VR simulation training. Training should be organized with distributed practice, and simulator-integrated tutoring can be useful to accelerate the initial learning curve. Practice should be deliberate and toward a standard set level of proficiency that remains to be defined rather than toward the mean learning curve plateau.","container-title":"JAMA otolaryngology-- head &amp; neck surgery","DOI":"10.1001/jamaoto.2015.1563","ISSN":"2168-619X","issue":"10","journalAbbreviation":"JAMA Otolaryngol Head Neck Surg","language":"eng","note":"PMID: 26334610","page":"913-918","source":"PubMed","title":"Learning Curves of Virtual Mastoidectomy in Distributed and Massed Practice","volume":"141","author":[{"family":"Andersen","given":"Steven Arild Wuyts"},{"family":"Konge","given":"Lars"},{"family":"Cayé-Thomasen","given":"Per"},{"family":"Sørensen","given":"Mads Sølvsten"}],"issued":{"date-parts":[["2015",10]]}}}],"schema":"https://github.com/citation-style-language/schema/raw/master/csl-citation.json"} </w:instrText>
            </w:r>
            <w:r w:rsidRPr="00BA4CFC">
              <w:fldChar w:fldCharType="separate"/>
            </w:r>
            <w:r w:rsidRPr="000E4D85">
              <w:rPr>
                <w:rFonts w:ascii="Calibri" w:cs="Calibri"/>
                <w:vertAlign w:val="superscript"/>
                <w:lang w:val="en-GB"/>
              </w:rPr>
              <w:t>33</w:t>
            </w:r>
            <w:r w:rsidRPr="00BA4CFC">
              <w:fldChar w:fldCharType="end"/>
            </w:r>
          </w:p>
        </w:tc>
        <w:tc>
          <w:tcPr>
            <w:tcW w:w="0" w:type="auto"/>
            <w:vMerge w:val="restart"/>
            <w:tcBorders>
              <w:top w:val="single" w:sz="4" w:space="0" w:color="auto"/>
              <w:left w:val="single" w:sz="4" w:space="0" w:color="D9D9D9"/>
              <w:bottom w:val="single" w:sz="4" w:space="0" w:color="000000"/>
              <w:right w:val="single" w:sz="4" w:space="0" w:color="D9D9D9"/>
            </w:tcBorders>
            <w:shd w:val="clear" w:color="auto" w:fill="auto"/>
            <w:hideMark/>
          </w:tcPr>
          <w:p w14:paraId="19799DDB" w14:textId="77777777" w:rsidR="00956FDA" w:rsidRPr="003F5831" w:rsidRDefault="00956FDA" w:rsidP="00DC661C">
            <w:pPr>
              <w:pStyle w:val="FigureStyle"/>
              <w:framePr w:hSpace="0" w:wrap="auto" w:vAnchor="margin" w:yAlign="inline"/>
              <w:suppressOverlap w:val="0"/>
              <w:rPr>
                <w:b w:val="0"/>
                <w:bCs/>
              </w:rPr>
            </w:pPr>
            <w:r w:rsidRPr="003F5831">
              <w:rPr>
                <w:b w:val="0"/>
                <w:bCs/>
              </w:rPr>
              <w:t>To explore the learning curves of VR</w:t>
            </w:r>
            <w:r>
              <w:rPr>
                <w:b w:val="0"/>
                <w:bCs/>
              </w:rPr>
              <w:t xml:space="preserve"> </w:t>
            </w:r>
            <w:r w:rsidRPr="003F5831">
              <w:rPr>
                <w:b w:val="0"/>
                <w:bCs/>
              </w:rPr>
              <w:t>simulation training of mastoidectomy and the effects of different practice sequences</w:t>
            </w:r>
          </w:p>
        </w:tc>
        <w:tc>
          <w:tcPr>
            <w:tcW w:w="0" w:type="auto"/>
            <w:vMerge w:val="restart"/>
            <w:tcBorders>
              <w:top w:val="single" w:sz="4" w:space="0" w:color="auto"/>
              <w:left w:val="single" w:sz="4" w:space="0" w:color="D9D9D9"/>
              <w:bottom w:val="single" w:sz="4" w:space="0" w:color="000000"/>
              <w:right w:val="single" w:sz="4" w:space="0" w:color="D9D9D9"/>
            </w:tcBorders>
            <w:shd w:val="clear" w:color="auto" w:fill="auto"/>
            <w:hideMark/>
          </w:tcPr>
          <w:p w14:paraId="69A998D2" w14:textId="77777777" w:rsidR="00956FDA" w:rsidRPr="003F5831" w:rsidRDefault="00956FDA" w:rsidP="00DC661C">
            <w:pPr>
              <w:pStyle w:val="FigureStyle"/>
              <w:framePr w:hSpace="0" w:wrap="auto" w:vAnchor="margin" w:yAlign="inline"/>
              <w:suppressOverlap w:val="0"/>
              <w:rPr>
                <w:b w:val="0"/>
                <w:bCs/>
              </w:rPr>
            </w:pPr>
            <w:r w:rsidRPr="003F5831">
              <w:rPr>
                <w:b w:val="0"/>
                <w:bCs/>
              </w:rPr>
              <w:t>Denmark</w:t>
            </w:r>
          </w:p>
        </w:tc>
        <w:tc>
          <w:tcPr>
            <w:tcW w:w="0" w:type="auto"/>
            <w:vMerge w:val="restart"/>
            <w:tcBorders>
              <w:top w:val="single" w:sz="4" w:space="0" w:color="auto"/>
              <w:left w:val="single" w:sz="4" w:space="0" w:color="D9D9D9"/>
              <w:bottom w:val="single" w:sz="4" w:space="0" w:color="000000"/>
              <w:right w:val="single" w:sz="4" w:space="0" w:color="D9D9D9"/>
            </w:tcBorders>
            <w:shd w:val="clear" w:color="auto" w:fill="auto"/>
            <w:hideMark/>
          </w:tcPr>
          <w:p w14:paraId="2A58AE52" w14:textId="77777777" w:rsidR="00956FDA" w:rsidRPr="003F5831" w:rsidRDefault="00956FDA" w:rsidP="00DC661C">
            <w:pPr>
              <w:pStyle w:val="FigureStyle"/>
              <w:framePr w:hSpace="0" w:wrap="auto" w:vAnchor="margin" w:yAlign="inline"/>
              <w:suppressOverlap w:val="0"/>
              <w:rPr>
                <w:b w:val="0"/>
                <w:bCs/>
              </w:rPr>
            </w:pPr>
            <w:r w:rsidRPr="003F5831">
              <w:rPr>
                <w:b w:val="0"/>
                <w:bCs/>
              </w:rPr>
              <w:t>prospective cohort study</w:t>
            </w:r>
          </w:p>
        </w:tc>
        <w:tc>
          <w:tcPr>
            <w:tcW w:w="0" w:type="auto"/>
            <w:vMerge w:val="restart"/>
            <w:tcBorders>
              <w:top w:val="single" w:sz="4" w:space="0" w:color="auto"/>
              <w:left w:val="single" w:sz="4" w:space="0" w:color="D9D9D9"/>
              <w:bottom w:val="single" w:sz="4" w:space="0" w:color="000000"/>
              <w:right w:val="single" w:sz="4" w:space="0" w:color="D9D9D9"/>
            </w:tcBorders>
            <w:shd w:val="clear" w:color="auto" w:fill="auto"/>
            <w:hideMark/>
          </w:tcPr>
          <w:p w14:paraId="27244733" w14:textId="77777777" w:rsidR="00956FDA" w:rsidRPr="003F5831" w:rsidRDefault="00956FDA" w:rsidP="00DC661C">
            <w:pPr>
              <w:pStyle w:val="FigureStyle"/>
              <w:framePr w:hSpace="0" w:wrap="auto" w:vAnchor="margin" w:yAlign="inline"/>
              <w:suppressOverlap w:val="0"/>
              <w:rPr>
                <w:b w:val="0"/>
                <w:bCs/>
              </w:rPr>
            </w:pPr>
            <w:r w:rsidRPr="003F5831">
              <w:rPr>
                <w:b w:val="0"/>
                <w:bCs/>
              </w:rPr>
              <w:t>43</w:t>
            </w:r>
          </w:p>
        </w:tc>
        <w:tc>
          <w:tcPr>
            <w:tcW w:w="0" w:type="auto"/>
            <w:vMerge w:val="restart"/>
            <w:tcBorders>
              <w:top w:val="single" w:sz="4" w:space="0" w:color="auto"/>
              <w:left w:val="single" w:sz="4" w:space="0" w:color="D9D9D9"/>
              <w:bottom w:val="single" w:sz="4" w:space="0" w:color="000000"/>
              <w:right w:val="single" w:sz="4" w:space="0" w:color="D9D9D9"/>
            </w:tcBorders>
            <w:shd w:val="clear" w:color="auto" w:fill="auto"/>
            <w:hideMark/>
          </w:tcPr>
          <w:p w14:paraId="35CC26FA" w14:textId="77777777" w:rsidR="00956FDA" w:rsidRPr="003F5831" w:rsidRDefault="00956FDA" w:rsidP="00DC661C">
            <w:pPr>
              <w:pStyle w:val="FigureStyle"/>
              <w:framePr w:hSpace="0" w:wrap="auto" w:vAnchor="margin" w:yAlign="inline"/>
              <w:suppressOverlap w:val="0"/>
              <w:rPr>
                <w:b w:val="0"/>
                <w:bCs/>
              </w:rPr>
            </w:pPr>
            <w:r w:rsidRPr="003F5831">
              <w:rPr>
                <w:b w:val="0"/>
                <w:bCs/>
              </w:rPr>
              <w:t>undergraduate medical students, no previous experience</w:t>
            </w:r>
          </w:p>
        </w:tc>
        <w:tc>
          <w:tcPr>
            <w:tcW w:w="0" w:type="auto"/>
            <w:vMerge w:val="restart"/>
            <w:tcBorders>
              <w:top w:val="single" w:sz="4" w:space="0" w:color="auto"/>
              <w:left w:val="single" w:sz="4" w:space="0" w:color="D9D9D9"/>
              <w:bottom w:val="single" w:sz="4" w:space="0" w:color="000000"/>
              <w:right w:val="single" w:sz="4" w:space="0" w:color="D9D9D9"/>
            </w:tcBorders>
            <w:shd w:val="clear" w:color="auto" w:fill="auto"/>
            <w:hideMark/>
          </w:tcPr>
          <w:p w14:paraId="7400082E" w14:textId="77777777" w:rsidR="00956FDA" w:rsidRPr="003F5831" w:rsidRDefault="00956FDA" w:rsidP="00DC661C">
            <w:pPr>
              <w:pStyle w:val="FigureStyle"/>
              <w:framePr w:hSpace="0" w:wrap="auto" w:vAnchor="margin" w:yAlign="inline"/>
              <w:suppressOverlap w:val="0"/>
              <w:rPr>
                <w:b w:val="0"/>
                <w:bCs/>
              </w:rPr>
            </w:pPr>
            <w:r w:rsidRPr="003F5831">
              <w:rPr>
                <w:b w:val="0"/>
                <w:bCs/>
              </w:rPr>
              <w:t>Visible ear simulator (Freeware, Internet)</w:t>
            </w:r>
          </w:p>
        </w:tc>
        <w:tc>
          <w:tcPr>
            <w:tcW w:w="0" w:type="auto"/>
            <w:tcBorders>
              <w:top w:val="single" w:sz="4" w:space="0" w:color="auto"/>
              <w:left w:val="nil"/>
              <w:bottom w:val="single" w:sz="4" w:space="0" w:color="D9D9D9"/>
              <w:right w:val="single" w:sz="4" w:space="0" w:color="D9D9D9"/>
            </w:tcBorders>
            <w:shd w:val="clear" w:color="auto" w:fill="auto"/>
            <w:hideMark/>
          </w:tcPr>
          <w:p w14:paraId="4046B1DD"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Spaced (n=21): </w:t>
            </w:r>
          </w:p>
          <w:p w14:paraId="73224D83" w14:textId="77777777" w:rsidR="00956FDA" w:rsidRPr="003F5831" w:rsidRDefault="00956FDA" w:rsidP="00DC661C">
            <w:pPr>
              <w:pStyle w:val="FigureStyle"/>
              <w:framePr w:hSpace="0" w:wrap="auto" w:vAnchor="margin" w:yAlign="inline"/>
              <w:suppressOverlap w:val="0"/>
              <w:rPr>
                <w:b w:val="0"/>
                <w:bCs/>
              </w:rPr>
            </w:pPr>
            <w:r w:rsidRPr="003F5831">
              <w:rPr>
                <w:b w:val="0"/>
                <w:bCs/>
              </w:rPr>
              <w:t>6 sessions in total, 1 session with 2 tasks (max 1h) at least 3 days spaced from the next session</w:t>
            </w:r>
          </w:p>
        </w:tc>
        <w:tc>
          <w:tcPr>
            <w:tcW w:w="0" w:type="auto"/>
            <w:tcBorders>
              <w:top w:val="single" w:sz="4" w:space="0" w:color="auto"/>
              <w:left w:val="nil"/>
              <w:bottom w:val="single" w:sz="4" w:space="0" w:color="D9D9D9"/>
              <w:right w:val="single" w:sz="4" w:space="0" w:color="E7E6E6" w:themeColor="background2"/>
            </w:tcBorders>
          </w:tcPr>
          <w:p w14:paraId="06049FD1" w14:textId="77777777" w:rsidR="00956FDA" w:rsidRPr="003F5831" w:rsidRDefault="00956FDA" w:rsidP="00DC661C">
            <w:pPr>
              <w:pStyle w:val="FigureStyle"/>
              <w:framePr w:hSpace="0" w:wrap="auto" w:vAnchor="margin" w:yAlign="inline"/>
              <w:suppressOverlap w:val="0"/>
              <w:rPr>
                <w:b w:val="0"/>
                <w:bCs/>
              </w:rPr>
            </w:pPr>
            <w:r w:rsidRPr="003F5831">
              <w:rPr>
                <w:b w:val="0"/>
                <w:bCs/>
              </w:rPr>
              <w:t>&gt; 46 days</w:t>
            </w:r>
          </w:p>
        </w:tc>
        <w:tc>
          <w:tcPr>
            <w:tcW w:w="595" w:type="dxa"/>
            <w:tcBorders>
              <w:top w:val="single" w:sz="4" w:space="0" w:color="auto"/>
              <w:left w:val="single" w:sz="4" w:space="0" w:color="E7E6E6" w:themeColor="background2"/>
              <w:bottom w:val="single" w:sz="4" w:space="0" w:color="D9D9D9"/>
              <w:right w:val="single" w:sz="4" w:space="0" w:color="D9D9D9"/>
            </w:tcBorders>
            <w:shd w:val="clear" w:color="auto" w:fill="auto"/>
            <w:hideMark/>
          </w:tcPr>
          <w:p w14:paraId="7A73C6E6"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≥3 days, </w:t>
            </w:r>
            <w:r w:rsidRPr="003F5831">
              <w:rPr>
                <w:b w:val="0"/>
                <w:bCs/>
              </w:rPr>
              <w:br/>
              <w:t xml:space="preserve">mean </w:t>
            </w:r>
            <w:r w:rsidRPr="003F5831">
              <w:rPr>
                <w:b w:val="0"/>
                <w:bCs/>
              </w:rPr>
              <w:br/>
              <w:t>7.7 days</w:t>
            </w:r>
          </w:p>
        </w:tc>
        <w:tc>
          <w:tcPr>
            <w:tcW w:w="1139" w:type="dxa"/>
            <w:vMerge w:val="restart"/>
            <w:tcBorders>
              <w:top w:val="single" w:sz="4" w:space="0" w:color="auto"/>
              <w:left w:val="single" w:sz="4" w:space="0" w:color="D9D9D9"/>
              <w:bottom w:val="single" w:sz="4" w:space="0" w:color="000000"/>
              <w:right w:val="single" w:sz="4" w:space="0" w:color="D9D9D9"/>
            </w:tcBorders>
            <w:shd w:val="clear" w:color="auto" w:fill="auto"/>
            <w:hideMark/>
          </w:tcPr>
          <w:p w14:paraId="46A26BAD" w14:textId="77777777" w:rsidR="00956FDA" w:rsidRPr="003F5831" w:rsidRDefault="00956FDA" w:rsidP="00DC661C">
            <w:pPr>
              <w:pStyle w:val="FigureStyle"/>
              <w:framePr w:hSpace="0" w:wrap="auto" w:vAnchor="margin" w:yAlign="inline"/>
              <w:suppressOverlap w:val="0"/>
              <w:rPr>
                <w:b w:val="0"/>
                <w:bCs/>
              </w:rPr>
            </w:pPr>
            <w:r w:rsidRPr="003F5831">
              <w:rPr>
                <w:b w:val="0"/>
                <w:bCs/>
              </w:rPr>
              <w:t>completion of a mastoidectomy with entry into the antrum and posterior tympanotomy</w:t>
            </w:r>
          </w:p>
        </w:tc>
        <w:tc>
          <w:tcPr>
            <w:tcW w:w="0" w:type="auto"/>
            <w:vMerge w:val="restart"/>
            <w:tcBorders>
              <w:top w:val="single" w:sz="4" w:space="0" w:color="auto"/>
              <w:left w:val="single" w:sz="4" w:space="0" w:color="D9D9D9"/>
              <w:bottom w:val="single" w:sz="4" w:space="0" w:color="000000"/>
              <w:right w:val="single" w:sz="4" w:space="0" w:color="D9D9D9"/>
            </w:tcBorders>
            <w:shd w:val="clear" w:color="auto" w:fill="auto"/>
            <w:hideMark/>
          </w:tcPr>
          <w:p w14:paraId="6009AB14" w14:textId="77777777" w:rsidR="00956FDA" w:rsidRPr="003F5831" w:rsidRDefault="00956FDA" w:rsidP="00DC661C">
            <w:pPr>
              <w:pStyle w:val="FigureStyle"/>
              <w:framePr w:hSpace="0" w:wrap="auto" w:vAnchor="margin" w:yAlign="inline"/>
              <w:suppressOverlap w:val="0"/>
              <w:rPr>
                <w:b w:val="0"/>
                <w:bCs/>
              </w:rPr>
            </w:pPr>
            <w:r w:rsidRPr="003F5831">
              <w:rPr>
                <w:b w:val="0"/>
                <w:bCs/>
              </w:rPr>
              <w:t>final product assessment with a 26-item modified Welling scale</w:t>
            </w:r>
          </w:p>
        </w:tc>
        <w:tc>
          <w:tcPr>
            <w:tcW w:w="0" w:type="auto"/>
            <w:vMerge w:val="restart"/>
            <w:tcBorders>
              <w:top w:val="single" w:sz="4" w:space="0" w:color="auto"/>
              <w:left w:val="single" w:sz="4" w:space="0" w:color="D9D9D9"/>
              <w:bottom w:val="single" w:sz="4" w:space="0" w:color="000000"/>
              <w:right w:val="single" w:sz="4" w:space="0" w:color="D9D9D9"/>
            </w:tcBorders>
            <w:shd w:val="clear" w:color="auto" w:fill="auto"/>
            <w:hideMark/>
          </w:tcPr>
          <w:p w14:paraId="6DF5194C" w14:textId="77777777" w:rsidR="00956FDA" w:rsidRPr="003F5831" w:rsidRDefault="00956FDA" w:rsidP="00DC661C">
            <w:pPr>
              <w:pStyle w:val="FigureStyle"/>
              <w:framePr w:hSpace="0" w:wrap="auto" w:vAnchor="margin" w:yAlign="inline"/>
              <w:suppressOverlap w:val="0"/>
              <w:rPr>
                <w:b w:val="0"/>
                <w:bCs/>
              </w:rPr>
            </w:pPr>
            <w:r w:rsidRPr="003F5831">
              <w:rPr>
                <w:b w:val="0"/>
                <w:bCs/>
              </w:rPr>
              <w:t>Assessment of training metrics</w:t>
            </w:r>
          </w:p>
        </w:tc>
        <w:tc>
          <w:tcPr>
            <w:tcW w:w="0" w:type="auto"/>
            <w:vMerge w:val="restart"/>
            <w:tcBorders>
              <w:top w:val="single" w:sz="4" w:space="0" w:color="auto"/>
              <w:left w:val="single" w:sz="4" w:space="0" w:color="D9D9D9"/>
              <w:bottom w:val="single" w:sz="4" w:space="0" w:color="000000"/>
              <w:right w:val="single" w:sz="4" w:space="0" w:color="000000"/>
            </w:tcBorders>
            <w:shd w:val="clear" w:color="auto" w:fill="auto"/>
            <w:hideMark/>
          </w:tcPr>
          <w:p w14:paraId="6ED85C30"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Spaced training yielded a significantly higher mean end score compared to massed training </w:t>
            </w:r>
            <w:bookmarkStart w:id="2" w:name="OLE_LINK53"/>
            <w:bookmarkStart w:id="3" w:name="OLE_LINK56"/>
            <w:r w:rsidRPr="003F5831">
              <w:rPr>
                <w:b w:val="0"/>
                <w:bCs/>
              </w:rPr>
              <w:t xml:space="preserve">(p &lt; .01) </w:t>
            </w:r>
            <w:bookmarkEnd w:id="2"/>
            <w:bookmarkEnd w:id="3"/>
          </w:p>
        </w:tc>
      </w:tr>
      <w:tr w:rsidR="00956FDA" w:rsidRPr="00BA4CFC" w14:paraId="02BE121C" w14:textId="77777777" w:rsidTr="00DC661C">
        <w:trPr>
          <w:trHeight w:val="233"/>
        </w:trPr>
        <w:tc>
          <w:tcPr>
            <w:tcW w:w="0" w:type="auto"/>
            <w:vMerge/>
            <w:tcBorders>
              <w:top w:val="nil"/>
              <w:left w:val="single" w:sz="4" w:space="0" w:color="000000"/>
              <w:bottom w:val="single" w:sz="4" w:space="0" w:color="000000"/>
              <w:right w:val="single" w:sz="4" w:space="0" w:color="D9D9D9"/>
            </w:tcBorders>
            <w:hideMark/>
          </w:tcPr>
          <w:p w14:paraId="551DD5E6"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74A3B40A"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473EDB85"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517848C5"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0E8C8409"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3FB21846"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2E5A0874" w14:textId="77777777" w:rsidR="00956FDA" w:rsidRPr="003F5831" w:rsidRDefault="00956FDA" w:rsidP="00DC661C">
            <w:pPr>
              <w:pStyle w:val="FigureStyle"/>
              <w:framePr w:hSpace="0" w:wrap="auto" w:vAnchor="margin" w:yAlign="inline"/>
              <w:suppressOverlap w:val="0"/>
              <w:rPr>
                <w:b w:val="0"/>
                <w:bCs/>
              </w:rPr>
            </w:pPr>
          </w:p>
        </w:tc>
        <w:tc>
          <w:tcPr>
            <w:tcW w:w="0" w:type="auto"/>
            <w:tcBorders>
              <w:top w:val="nil"/>
              <w:left w:val="nil"/>
              <w:bottom w:val="single" w:sz="4" w:space="0" w:color="000000"/>
              <w:right w:val="single" w:sz="4" w:space="0" w:color="D9D9D9"/>
            </w:tcBorders>
            <w:shd w:val="clear" w:color="auto" w:fill="auto"/>
            <w:hideMark/>
          </w:tcPr>
          <w:p w14:paraId="4F030782"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Massed (n=19): </w:t>
            </w:r>
          </w:p>
          <w:p w14:paraId="4243D700" w14:textId="77777777" w:rsidR="00956FDA" w:rsidRPr="003F5831" w:rsidRDefault="00956FDA" w:rsidP="00DC661C">
            <w:pPr>
              <w:pStyle w:val="FigureStyle"/>
              <w:framePr w:hSpace="0" w:wrap="auto" w:vAnchor="margin" w:yAlign="inline"/>
              <w:suppressOverlap w:val="0"/>
              <w:rPr>
                <w:b w:val="0"/>
                <w:bCs/>
              </w:rPr>
            </w:pPr>
            <w:r w:rsidRPr="003F5831">
              <w:rPr>
                <w:b w:val="0"/>
                <w:bCs/>
              </w:rPr>
              <w:t>1 session in total (with 12 tasks) all in 1 day</w:t>
            </w:r>
          </w:p>
        </w:tc>
        <w:tc>
          <w:tcPr>
            <w:tcW w:w="0" w:type="auto"/>
            <w:tcBorders>
              <w:top w:val="nil"/>
              <w:left w:val="nil"/>
              <w:bottom w:val="single" w:sz="4" w:space="0" w:color="000000"/>
              <w:right w:val="single" w:sz="4" w:space="0" w:color="E7E6E6" w:themeColor="background2"/>
            </w:tcBorders>
          </w:tcPr>
          <w:p w14:paraId="3F9BED7F" w14:textId="77777777" w:rsidR="00956FDA" w:rsidRPr="003F5831" w:rsidRDefault="00956FDA" w:rsidP="00DC661C">
            <w:pPr>
              <w:pStyle w:val="FigureStyle"/>
              <w:framePr w:hSpace="0" w:wrap="auto" w:vAnchor="margin" w:yAlign="inline"/>
              <w:suppressOverlap w:val="0"/>
              <w:rPr>
                <w:b w:val="0"/>
                <w:bCs/>
              </w:rPr>
            </w:pPr>
            <w:r w:rsidRPr="003F5831">
              <w:rPr>
                <w:b w:val="0"/>
                <w:bCs/>
              </w:rPr>
              <w:t>1 day</w:t>
            </w:r>
          </w:p>
        </w:tc>
        <w:tc>
          <w:tcPr>
            <w:tcW w:w="595" w:type="dxa"/>
            <w:tcBorders>
              <w:top w:val="nil"/>
              <w:left w:val="single" w:sz="4" w:space="0" w:color="E7E6E6" w:themeColor="background2"/>
              <w:bottom w:val="single" w:sz="4" w:space="0" w:color="000000"/>
              <w:right w:val="single" w:sz="4" w:space="0" w:color="D9D9D9"/>
            </w:tcBorders>
            <w:shd w:val="clear" w:color="auto" w:fill="auto"/>
            <w:hideMark/>
          </w:tcPr>
          <w:p w14:paraId="5BF2FA73" w14:textId="77777777" w:rsidR="00956FDA" w:rsidRPr="003F5831" w:rsidRDefault="00956FDA" w:rsidP="00DC661C">
            <w:pPr>
              <w:pStyle w:val="FigureStyle"/>
              <w:framePr w:hSpace="0" w:wrap="auto" w:vAnchor="margin" w:yAlign="inline"/>
              <w:suppressOverlap w:val="0"/>
              <w:rPr>
                <w:b w:val="0"/>
                <w:bCs/>
              </w:rPr>
            </w:pPr>
            <w:r w:rsidRPr="003F5831">
              <w:rPr>
                <w:b w:val="0"/>
                <w:bCs/>
              </w:rPr>
              <w:t>none</w:t>
            </w:r>
            <w:r w:rsidRPr="003F5831">
              <w:rPr>
                <w:b w:val="0"/>
                <w:bCs/>
              </w:rPr>
              <w:br/>
            </w:r>
          </w:p>
        </w:tc>
        <w:tc>
          <w:tcPr>
            <w:tcW w:w="1139" w:type="dxa"/>
            <w:vMerge/>
            <w:tcBorders>
              <w:top w:val="nil"/>
              <w:left w:val="single" w:sz="4" w:space="0" w:color="D9D9D9"/>
              <w:bottom w:val="single" w:sz="4" w:space="0" w:color="000000"/>
              <w:right w:val="single" w:sz="4" w:space="0" w:color="D9D9D9"/>
            </w:tcBorders>
            <w:hideMark/>
          </w:tcPr>
          <w:p w14:paraId="137EFB67"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097F47EF"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72F74110"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000000"/>
            </w:tcBorders>
            <w:hideMark/>
          </w:tcPr>
          <w:p w14:paraId="1287E738" w14:textId="77777777" w:rsidR="00956FDA" w:rsidRPr="003F5831" w:rsidRDefault="00956FDA" w:rsidP="00DC661C">
            <w:pPr>
              <w:pStyle w:val="FigureStyle"/>
              <w:framePr w:hSpace="0" w:wrap="auto" w:vAnchor="margin" w:yAlign="inline"/>
              <w:suppressOverlap w:val="0"/>
              <w:rPr>
                <w:b w:val="0"/>
                <w:bCs/>
              </w:rPr>
            </w:pPr>
          </w:p>
        </w:tc>
      </w:tr>
      <w:tr w:rsidR="00956FDA" w:rsidRPr="00BA4CFC" w14:paraId="1BFF998F" w14:textId="77777777" w:rsidTr="00DC661C">
        <w:trPr>
          <w:trHeight w:val="420"/>
        </w:trPr>
        <w:tc>
          <w:tcPr>
            <w:tcW w:w="0" w:type="auto"/>
            <w:vMerge w:val="restart"/>
            <w:tcBorders>
              <w:top w:val="nil"/>
              <w:left w:val="single" w:sz="4" w:space="0" w:color="000000"/>
              <w:bottom w:val="single" w:sz="4" w:space="0" w:color="000000"/>
              <w:right w:val="single" w:sz="4" w:space="0" w:color="D9D9D9"/>
            </w:tcBorders>
            <w:shd w:val="clear" w:color="auto" w:fill="auto"/>
            <w:hideMark/>
          </w:tcPr>
          <w:p w14:paraId="50C96994" w14:textId="77777777" w:rsidR="00956FDA" w:rsidRPr="00BA4CFC" w:rsidRDefault="00956FDA" w:rsidP="00DC661C">
            <w:pPr>
              <w:pStyle w:val="FigureStyle"/>
              <w:framePr w:hSpace="0" w:wrap="auto" w:vAnchor="margin" w:yAlign="inline"/>
              <w:suppressOverlap w:val="0"/>
            </w:pPr>
            <w:r w:rsidRPr="00BA4CFC">
              <w:t xml:space="preserve">Bjerrum et al. 2016 </w:t>
            </w:r>
            <w:r w:rsidRPr="00BA4CFC">
              <w:fldChar w:fldCharType="begin">
                <w:fldData xml:space="preserve">PEVuZE5vdGU+PENpdGU+PEF1dGhvcj5CamVycnVtPC9BdXRob3I+PFllYXI+MjAxNjwvWWVhcj48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</w:fldData>
              </w:fldChar>
            </w:r>
            <w:r w:rsidRPr="00BA4CFC">
              <w:instrText xml:space="preserve"> ADDIN EN.CITE </w:instrText>
            </w:r>
            <w:r w:rsidRPr="00BA4CFC">
              <w:fldChar w:fldCharType="begin">
                <w:fldData xml:space="preserve">PEVuZE5vdGU+PENpdGU+PEF1dGhvcj5CamVycnVtPC9BdXRob3I+PFllYXI+MjAxNjwvWWVhcj48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</w:fldData>
              </w:fldChar>
            </w:r>
            <w:r w:rsidRPr="00BA4CFC">
              <w:instrText xml:space="preserve"> ADDIN EN.CITE.DATA </w:instrText>
            </w:r>
            <w:r w:rsidRPr="00BA4CFC">
              <w:fldChar w:fldCharType="end"/>
            </w:r>
            <w:r w:rsidRPr="00BA4CFC">
              <w:fldChar w:fldCharType="separate"/>
            </w:r>
            <w:r w:rsidRPr="00BA4CFC">
              <w:fldChar w:fldCharType="begin"/>
            </w:r>
            <w:r>
              <w:instrText xml:space="preserve"> ADDIN ZOTERO_ITEM CSL_CITATION {"citationID":"WxmXXp7W","properties":{"formattedCitation":"\\super 35\\nosupersub{}","plainCitation":"35","noteIndex":0},"citationItems":[{"id":61,"uris":["http://zotero.org/users/local/kNGB0MQj/items/H9U54FGZ"],"itemData":{"id":61,"type":"article-journal","abstract":"INTRODUCTION: The distribution of practice affects the acquisition of skills. Distributed practice has shown to be more effective for skills acquisition than massed training. However, it remains unknown as to which is the most effective distributed practice schedule for learning bronchoscopy skills through simulation training. This study compares two distributed practice schedules: One-day distributed practice and weekly distributed practice.\nMETHOD: Twenty physicians in training were randomly assigned to one-day distributed or weekly distributed bronchoscopy simulation practice. Performance was assessed with a pre-test, a post-test after each practice session, and a 4-week retention test using previously validated simulator measures. Data were analysed with repeated measures ANOVA.\nRESULTS: No interaction was found between group and test (F(4,72) &lt;1.68, p&gt;0.16), except for the measure 'percent-segments-entered', and no main effect of group was found for any of the measures (F(1,72)&lt; 0.87, p&gt;0.36), which indicates that there was no difference between the learning curves of the one-day distributed practice schedule and the weekly distributed practice schedule.\nDISCUSSION: We found no difference in effectiveness of bronchoscopy skills acquisition between the one-day distributed practice and the weekly distributed practice. This finding suggests that the choice of bronchoscopy training practice may be guided by what best suits the clinical practice.","container-title":"Medical Education Online","DOI":"10.3402/meo.v21.30517","ISSN":"1087-2981","journalAbbreviation":"Med Educ Online","language":"eng","note":"PMID: 27172423\nPMCID: PMC4864846","page":"30517","source":"PubMed","title":"Distributed practice. The more the merrier? A randomised bronchoscopy simulation study","title-short":"Distributed practice. The more the merrier?","volume":"21","author":[{"family":"Bjerrum","given":"Anne Sofie"},{"family":"Eika","given":"Berit"},{"family":"Charles","given":"Peder"},{"family":"Hilberg","given":"Ole"}],"issued":{"date-parts":[["2016"]]}}}],"schema":"https://github.com/citation-style-language/schema/raw/master/csl-citation.json"} </w:instrText>
            </w:r>
            <w:r w:rsidRPr="00BA4CFC">
              <w:fldChar w:fldCharType="separate"/>
            </w:r>
            <w:r w:rsidRPr="000E4D85">
              <w:rPr>
                <w:rFonts w:ascii="Calibri" w:cs="Calibri"/>
                <w:vertAlign w:val="superscript"/>
                <w:lang w:val="en-GB"/>
              </w:rPr>
              <w:t>35</w:t>
            </w:r>
            <w:r w:rsidRPr="00BA4CFC">
              <w:fldChar w:fldCharType="end"/>
            </w:r>
            <w:r w:rsidRPr="00BA4CFC">
              <w:fldChar w:fldCharType="end"/>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59E42F74" w14:textId="77777777" w:rsidR="00956FDA" w:rsidRPr="003F5831" w:rsidRDefault="00956FDA" w:rsidP="00DC661C">
            <w:pPr>
              <w:pStyle w:val="FigureStyle"/>
              <w:framePr w:hSpace="0" w:wrap="auto" w:vAnchor="margin" w:yAlign="inline"/>
              <w:suppressOverlap w:val="0"/>
              <w:rPr>
                <w:b w:val="0"/>
                <w:bCs/>
              </w:rPr>
            </w:pPr>
            <w:r w:rsidRPr="003F5831">
              <w:rPr>
                <w:b w:val="0"/>
                <w:bCs/>
              </w:rPr>
              <w:t>To compare two distributed practice schedules</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21FD5A12" w14:textId="77777777" w:rsidR="00956FDA" w:rsidRPr="003F5831" w:rsidRDefault="00956FDA" w:rsidP="00DC661C">
            <w:pPr>
              <w:pStyle w:val="FigureStyle"/>
              <w:framePr w:hSpace="0" w:wrap="auto" w:vAnchor="margin" w:yAlign="inline"/>
              <w:suppressOverlap w:val="0"/>
              <w:rPr>
                <w:b w:val="0"/>
                <w:bCs/>
              </w:rPr>
            </w:pPr>
            <w:r w:rsidRPr="003F5831">
              <w:rPr>
                <w:b w:val="0"/>
                <w:bCs/>
              </w:rPr>
              <w:t>Denmark</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0F7531B8" w14:textId="77777777" w:rsidR="00956FDA" w:rsidRPr="003F5831" w:rsidRDefault="00956FDA" w:rsidP="00DC661C">
            <w:pPr>
              <w:pStyle w:val="FigureStyle"/>
              <w:framePr w:hSpace="0" w:wrap="auto" w:vAnchor="margin" w:yAlign="inline"/>
              <w:suppressOverlap w:val="0"/>
              <w:rPr>
                <w:b w:val="0"/>
                <w:bCs/>
              </w:rPr>
            </w:pPr>
            <w:r w:rsidRPr="003F5831">
              <w:rPr>
                <w:b w:val="0"/>
                <w:bCs/>
              </w:rPr>
              <w:t>randomized control trial</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1E0116C5" w14:textId="77777777" w:rsidR="00956FDA" w:rsidRPr="003F5831" w:rsidRDefault="00956FDA" w:rsidP="00DC661C">
            <w:pPr>
              <w:pStyle w:val="FigureStyle"/>
              <w:framePr w:hSpace="0" w:wrap="auto" w:vAnchor="margin" w:yAlign="inline"/>
              <w:suppressOverlap w:val="0"/>
              <w:rPr>
                <w:b w:val="0"/>
                <w:bCs/>
              </w:rPr>
            </w:pPr>
            <w:r w:rsidRPr="003F5831">
              <w:rPr>
                <w:b w:val="0"/>
                <w:bCs/>
              </w:rPr>
              <w:t>20</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2AD33C83"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postgraduate medical students, no previous experience </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04C5493B" w14:textId="77777777" w:rsidR="00956FDA" w:rsidRPr="003F5831" w:rsidRDefault="00956FDA" w:rsidP="00DC661C">
            <w:pPr>
              <w:pStyle w:val="FigureStyle"/>
              <w:framePr w:hSpace="0" w:wrap="auto" w:vAnchor="margin" w:yAlign="inline"/>
              <w:suppressOverlap w:val="0"/>
              <w:rPr>
                <w:b w:val="0"/>
                <w:bCs/>
              </w:rPr>
            </w:pPr>
            <w:proofErr w:type="spellStart"/>
            <w:r w:rsidRPr="003F5831">
              <w:rPr>
                <w:b w:val="0"/>
                <w:bCs/>
              </w:rPr>
              <w:t>Accutouch</w:t>
            </w:r>
            <w:proofErr w:type="spellEnd"/>
            <w:r w:rsidRPr="003F5831">
              <w:rPr>
                <w:b w:val="0"/>
                <w:bCs/>
              </w:rPr>
              <w:t xml:space="preserve"> </w:t>
            </w:r>
          </w:p>
          <w:p w14:paraId="1F971588" w14:textId="77777777" w:rsidR="00956FDA" w:rsidRPr="003F5831" w:rsidRDefault="00956FDA" w:rsidP="00DC661C">
            <w:pPr>
              <w:pStyle w:val="FigureStyle"/>
              <w:framePr w:hSpace="0" w:wrap="auto" w:vAnchor="margin" w:yAlign="inline"/>
              <w:suppressOverlap w:val="0"/>
              <w:rPr>
                <w:b w:val="0"/>
                <w:bCs/>
              </w:rPr>
            </w:pPr>
            <w:r w:rsidRPr="003F5831">
              <w:rPr>
                <w:b w:val="0"/>
                <w:bCs/>
              </w:rPr>
              <w:t>(CAE Healthcare, Quebec, Canada)</w:t>
            </w:r>
          </w:p>
        </w:tc>
        <w:tc>
          <w:tcPr>
            <w:tcW w:w="0" w:type="auto"/>
            <w:tcBorders>
              <w:top w:val="nil"/>
              <w:left w:val="nil"/>
              <w:bottom w:val="single" w:sz="4" w:space="0" w:color="D9D9D9"/>
              <w:right w:val="single" w:sz="4" w:space="0" w:color="D9D9D9"/>
            </w:tcBorders>
            <w:shd w:val="clear" w:color="auto" w:fill="auto"/>
            <w:hideMark/>
          </w:tcPr>
          <w:p w14:paraId="0221C59F"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Spaced 1 (n=10): </w:t>
            </w:r>
          </w:p>
          <w:p w14:paraId="64A7159D"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3 sessions in total, </w:t>
            </w:r>
            <w:r w:rsidRPr="003F5831">
              <w:rPr>
                <w:b w:val="0"/>
                <w:bCs/>
              </w:rPr>
              <w:br/>
              <w:t>1 per week for 3 weeks</w:t>
            </w:r>
          </w:p>
          <w:p w14:paraId="78F5125C" w14:textId="77777777" w:rsidR="00956FDA" w:rsidRPr="003F5831" w:rsidRDefault="00956FDA" w:rsidP="00DC661C">
            <w:pPr>
              <w:pStyle w:val="FigureStyle"/>
              <w:framePr w:hSpace="0" w:wrap="auto" w:vAnchor="margin" w:yAlign="inline"/>
              <w:suppressOverlap w:val="0"/>
              <w:rPr>
                <w:b w:val="0"/>
                <w:bCs/>
              </w:rPr>
            </w:pPr>
          </w:p>
        </w:tc>
        <w:tc>
          <w:tcPr>
            <w:tcW w:w="0" w:type="auto"/>
            <w:tcBorders>
              <w:top w:val="nil"/>
              <w:left w:val="nil"/>
              <w:bottom w:val="single" w:sz="4" w:space="0" w:color="D9D9D9"/>
              <w:right w:val="single" w:sz="4" w:space="0" w:color="E7E6E6" w:themeColor="background2"/>
            </w:tcBorders>
          </w:tcPr>
          <w:p w14:paraId="6CCE3A99" w14:textId="77777777" w:rsidR="00956FDA" w:rsidRPr="003F5831" w:rsidRDefault="00956FDA" w:rsidP="00DC661C">
            <w:pPr>
              <w:pStyle w:val="FigureStyle"/>
              <w:framePr w:hSpace="0" w:wrap="auto" w:vAnchor="margin" w:yAlign="inline"/>
              <w:suppressOverlap w:val="0"/>
              <w:rPr>
                <w:b w:val="0"/>
                <w:bCs/>
              </w:rPr>
            </w:pPr>
            <w:r w:rsidRPr="003F5831">
              <w:rPr>
                <w:b w:val="0"/>
                <w:bCs/>
              </w:rPr>
              <w:t>3 weeks</w:t>
            </w:r>
          </w:p>
        </w:tc>
        <w:tc>
          <w:tcPr>
            <w:tcW w:w="595" w:type="dxa"/>
            <w:tcBorders>
              <w:top w:val="nil"/>
              <w:left w:val="single" w:sz="4" w:space="0" w:color="E7E6E6" w:themeColor="background2"/>
              <w:bottom w:val="single" w:sz="4" w:space="0" w:color="D9D9D9"/>
              <w:right w:val="single" w:sz="4" w:space="0" w:color="D9D9D9"/>
            </w:tcBorders>
            <w:shd w:val="clear" w:color="auto" w:fill="auto"/>
            <w:hideMark/>
          </w:tcPr>
          <w:p w14:paraId="3EAADE11" w14:textId="77777777" w:rsidR="00956FDA" w:rsidRPr="003F5831" w:rsidRDefault="00956FDA" w:rsidP="00DC661C">
            <w:pPr>
              <w:pStyle w:val="FigureStyle"/>
              <w:framePr w:hSpace="0" w:wrap="auto" w:vAnchor="margin" w:yAlign="inline"/>
              <w:suppressOverlap w:val="0"/>
              <w:rPr>
                <w:b w:val="0"/>
                <w:bCs/>
              </w:rPr>
            </w:pPr>
            <w:r w:rsidRPr="003F5831">
              <w:rPr>
                <w:b w:val="0"/>
                <w:bCs/>
              </w:rPr>
              <w:t>7 days</w:t>
            </w:r>
          </w:p>
        </w:tc>
        <w:tc>
          <w:tcPr>
            <w:tcW w:w="1139" w:type="dxa"/>
            <w:vMerge w:val="restart"/>
            <w:tcBorders>
              <w:top w:val="nil"/>
              <w:left w:val="single" w:sz="4" w:space="0" w:color="D9D9D9"/>
              <w:bottom w:val="single" w:sz="4" w:space="0" w:color="000000"/>
              <w:right w:val="single" w:sz="4" w:space="0" w:color="D9D9D9"/>
            </w:tcBorders>
            <w:shd w:val="clear" w:color="auto" w:fill="auto"/>
            <w:hideMark/>
          </w:tcPr>
          <w:p w14:paraId="3C160DF7" w14:textId="77777777" w:rsidR="00956FDA" w:rsidRPr="003F5831" w:rsidRDefault="00956FDA" w:rsidP="00DC661C">
            <w:pPr>
              <w:pStyle w:val="FigureStyle"/>
              <w:framePr w:hSpace="0" w:wrap="auto" w:vAnchor="margin" w:yAlign="inline"/>
              <w:suppressOverlap w:val="0"/>
              <w:rPr>
                <w:b w:val="0"/>
                <w:bCs/>
              </w:rPr>
            </w:pPr>
            <w:r w:rsidRPr="003F5831">
              <w:rPr>
                <w:b w:val="0"/>
                <w:bCs/>
              </w:rPr>
              <w:t>Per session training with 3 bronchoscopy simulator cases for a total of 60 minutes.</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352283C3" w14:textId="77777777" w:rsidR="00956FDA" w:rsidRPr="003F5831" w:rsidRDefault="00956FDA" w:rsidP="00DC661C">
            <w:pPr>
              <w:pStyle w:val="FigureStyle"/>
              <w:framePr w:hSpace="0" w:wrap="auto" w:vAnchor="margin" w:yAlign="inline"/>
              <w:suppressOverlap w:val="0"/>
              <w:rPr>
                <w:b w:val="0"/>
                <w:bCs/>
              </w:rPr>
            </w:pPr>
            <w:r w:rsidRPr="003F5831">
              <w:rPr>
                <w:b w:val="0"/>
                <w:bCs/>
              </w:rPr>
              <w:t>procedure time, percent segments entered, wall collisions with the wall obstructing the scope (“red-out”), percent-segments-entered-per-minute</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0825B12D"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1.Pre-test </w:t>
            </w:r>
            <w:r w:rsidRPr="003F5831">
              <w:rPr>
                <w:b w:val="0"/>
                <w:bCs/>
              </w:rPr>
              <w:br/>
              <w:t xml:space="preserve">2. Assessment after each of the </w:t>
            </w:r>
            <w:proofErr w:type="gramStart"/>
            <w:r w:rsidRPr="003F5831">
              <w:rPr>
                <w:b w:val="0"/>
                <w:bCs/>
              </w:rPr>
              <w:t>3 practice</w:t>
            </w:r>
            <w:proofErr w:type="gramEnd"/>
            <w:r w:rsidRPr="003F5831">
              <w:rPr>
                <w:b w:val="0"/>
                <w:bCs/>
              </w:rPr>
              <w:t xml:space="preserve"> session </w:t>
            </w:r>
            <w:r w:rsidRPr="003F5831">
              <w:rPr>
                <w:b w:val="0"/>
                <w:bCs/>
              </w:rPr>
              <w:br/>
              <w:t>3. Post training:</w:t>
            </w:r>
            <w:r w:rsidRPr="003F5831">
              <w:rPr>
                <w:b w:val="0"/>
                <w:bCs/>
              </w:rPr>
              <w:br/>
              <w:t>Retention test after 4 weeks</w:t>
            </w:r>
          </w:p>
        </w:tc>
        <w:tc>
          <w:tcPr>
            <w:tcW w:w="0" w:type="auto"/>
            <w:vMerge w:val="restart"/>
            <w:tcBorders>
              <w:top w:val="nil"/>
              <w:left w:val="single" w:sz="4" w:space="0" w:color="D9D9D9"/>
              <w:bottom w:val="single" w:sz="4" w:space="0" w:color="000000"/>
              <w:right w:val="single" w:sz="4" w:space="0" w:color="000000"/>
            </w:tcBorders>
            <w:shd w:val="clear" w:color="auto" w:fill="auto"/>
            <w:hideMark/>
          </w:tcPr>
          <w:p w14:paraId="290ABCF4"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No main effect of group (p = </w:t>
            </w:r>
            <w:proofErr w:type="spellStart"/>
            <w:r w:rsidRPr="003F5831">
              <w:rPr>
                <w:b w:val="0"/>
                <w:bCs/>
              </w:rPr>
              <w:t>n.s</w:t>
            </w:r>
            <w:proofErr w:type="spellEnd"/>
            <w:r w:rsidRPr="003F5831">
              <w:rPr>
                <w:b w:val="0"/>
                <w:bCs/>
              </w:rPr>
              <w:t>.), thus no difference in test scores between one-day spaced training and weekly distributed training</w:t>
            </w:r>
          </w:p>
        </w:tc>
      </w:tr>
      <w:tr w:rsidR="00956FDA" w:rsidRPr="00BA4CFC" w14:paraId="43E4B66A" w14:textId="77777777" w:rsidTr="00DC661C">
        <w:trPr>
          <w:trHeight w:val="748"/>
        </w:trPr>
        <w:tc>
          <w:tcPr>
            <w:tcW w:w="0" w:type="auto"/>
            <w:vMerge/>
            <w:tcBorders>
              <w:top w:val="nil"/>
              <w:left w:val="single" w:sz="4" w:space="0" w:color="000000"/>
              <w:bottom w:val="single" w:sz="4" w:space="0" w:color="000000"/>
              <w:right w:val="single" w:sz="4" w:space="0" w:color="D9D9D9"/>
            </w:tcBorders>
            <w:hideMark/>
          </w:tcPr>
          <w:p w14:paraId="37B2D047"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61ECF8A6"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5B0BF5BC"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74DF09AE"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2B8356FE"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68AD0EA2"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52175E2D" w14:textId="77777777" w:rsidR="00956FDA" w:rsidRPr="003F5831" w:rsidRDefault="00956FDA" w:rsidP="00DC661C">
            <w:pPr>
              <w:pStyle w:val="FigureStyle"/>
              <w:framePr w:hSpace="0" w:wrap="auto" w:vAnchor="margin" w:yAlign="inline"/>
              <w:suppressOverlap w:val="0"/>
              <w:rPr>
                <w:b w:val="0"/>
                <w:bCs/>
              </w:rPr>
            </w:pPr>
          </w:p>
        </w:tc>
        <w:tc>
          <w:tcPr>
            <w:tcW w:w="0" w:type="auto"/>
            <w:tcBorders>
              <w:top w:val="nil"/>
              <w:left w:val="nil"/>
              <w:bottom w:val="single" w:sz="4" w:space="0" w:color="000000"/>
              <w:right w:val="single" w:sz="4" w:space="0" w:color="D9D9D9"/>
            </w:tcBorders>
            <w:shd w:val="clear" w:color="auto" w:fill="auto"/>
            <w:hideMark/>
          </w:tcPr>
          <w:p w14:paraId="6584D1D1"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Spaced 2 (n=10): </w:t>
            </w:r>
          </w:p>
          <w:p w14:paraId="3372273A" w14:textId="77777777" w:rsidR="00956FDA" w:rsidRPr="003F5831" w:rsidRDefault="00956FDA" w:rsidP="00DC661C">
            <w:pPr>
              <w:pStyle w:val="FigureStyle"/>
              <w:framePr w:hSpace="0" w:wrap="auto" w:vAnchor="margin" w:yAlign="inline"/>
              <w:suppressOverlap w:val="0"/>
              <w:rPr>
                <w:b w:val="0"/>
                <w:bCs/>
              </w:rPr>
            </w:pPr>
            <w:r w:rsidRPr="003F5831">
              <w:rPr>
                <w:b w:val="0"/>
                <w:bCs/>
              </w:rPr>
              <w:t>3 sessions in total, all in 1 day, spaced by 2 large breaks</w:t>
            </w:r>
          </w:p>
          <w:p w14:paraId="3D57AFEA" w14:textId="77777777" w:rsidR="00956FDA" w:rsidRPr="003F5831" w:rsidRDefault="00956FDA" w:rsidP="00DC661C">
            <w:pPr>
              <w:pStyle w:val="FigureStyle"/>
              <w:framePr w:hSpace="0" w:wrap="auto" w:vAnchor="margin" w:yAlign="inline"/>
              <w:suppressOverlap w:val="0"/>
              <w:rPr>
                <w:b w:val="0"/>
                <w:bCs/>
              </w:rPr>
            </w:pPr>
          </w:p>
        </w:tc>
        <w:tc>
          <w:tcPr>
            <w:tcW w:w="0" w:type="auto"/>
            <w:tcBorders>
              <w:top w:val="nil"/>
              <w:left w:val="nil"/>
              <w:bottom w:val="single" w:sz="4" w:space="0" w:color="000000"/>
              <w:right w:val="single" w:sz="4" w:space="0" w:color="E7E6E6" w:themeColor="background2"/>
            </w:tcBorders>
          </w:tcPr>
          <w:p w14:paraId="680487A9" w14:textId="77777777" w:rsidR="00956FDA" w:rsidRPr="003F5831" w:rsidRDefault="00956FDA" w:rsidP="00DC661C">
            <w:pPr>
              <w:pStyle w:val="FigureStyle"/>
              <w:framePr w:hSpace="0" w:wrap="auto" w:vAnchor="margin" w:yAlign="inline"/>
              <w:suppressOverlap w:val="0"/>
              <w:rPr>
                <w:b w:val="0"/>
                <w:bCs/>
              </w:rPr>
            </w:pPr>
            <w:r w:rsidRPr="003F5831">
              <w:rPr>
                <w:b w:val="0"/>
                <w:bCs/>
              </w:rPr>
              <w:t>1 day</w:t>
            </w:r>
          </w:p>
        </w:tc>
        <w:tc>
          <w:tcPr>
            <w:tcW w:w="595" w:type="dxa"/>
            <w:tcBorders>
              <w:top w:val="nil"/>
              <w:left w:val="single" w:sz="4" w:space="0" w:color="E7E6E6" w:themeColor="background2"/>
              <w:bottom w:val="single" w:sz="4" w:space="0" w:color="000000"/>
              <w:right w:val="single" w:sz="4" w:space="0" w:color="D9D9D9"/>
            </w:tcBorders>
            <w:shd w:val="clear" w:color="auto" w:fill="auto"/>
            <w:hideMark/>
          </w:tcPr>
          <w:p w14:paraId="10D54E91" w14:textId="77777777" w:rsidR="00956FDA" w:rsidRPr="003F5831" w:rsidRDefault="00956FDA" w:rsidP="00DC661C">
            <w:pPr>
              <w:pStyle w:val="FigureStyle"/>
              <w:framePr w:hSpace="0" w:wrap="auto" w:vAnchor="margin" w:yAlign="inline"/>
              <w:suppressOverlap w:val="0"/>
              <w:rPr>
                <w:b w:val="0"/>
                <w:bCs/>
              </w:rPr>
            </w:pPr>
            <w:r w:rsidRPr="003F5831">
              <w:rPr>
                <w:b w:val="0"/>
                <w:bCs/>
              </w:rPr>
              <w:t>none</w:t>
            </w:r>
          </w:p>
        </w:tc>
        <w:tc>
          <w:tcPr>
            <w:tcW w:w="1139" w:type="dxa"/>
            <w:vMerge/>
            <w:tcBorders>
              <w:top w:val="nil"/>
              <w:left w:val="single" w:sz="4" w:space="0" w:color="D9D9D9"/>
              <w:bottom w:val="single" w:sz="4" w:space="0" w:color="000000"/>
              <w:right w:val="single" w:sz="4" w:space="0" w:color="D9D9D9"/>
            </w:tcBorders>
            <w:hideMark/>
          </w:tcPr>
          <w:p w14:paraId="6233C0EE"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767D4366"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3E8F9132"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000000"/>
            </w:tcBorders>
            <w:hideMark/>
          </w:tcPr>
          <w:p w14:paraId="24C20FCB" w14:textId="77777777" w:rsidR="00956FDA" w:rsidRPr="003F5831" w:rsidRDefault="00956FDA" w:rsidP="00DC661C">
            <w:pPr>
              <w:pStyle w:val="FigureStyle"/>
              <w:framePr w:hSpace="0" w:wrap="auto" w:vAnchor="margin" w:yAlign="inline"/>
              <w:suppressOverlap w:val="0"/>
              <w:rPr>
                <w:b w:val="0"/>
                <w:bCs/>
              </w:rPr>
            </w:pPr>
          </w:p>
        </w:tc>
      </w:tr>
      <w:tr w:rsidR="00956FDA" w:rsidRPr="00BA4CFC" w14:paraId="15509523" w14:textId="77777777" w:rsidTr="00DC661C">
        <w:trPr>
          <w:trHeight w:val="481"/>
        </w:trPr>
        <w:tc>
          <w:tcPr>
            <w:tcW w:w="0" w:type="auto"/>
            <w:vMerge w:val="restart"/>
            <w:tcBorders>
              <w:top w:val="nil"/>
              <w:left w:val="single" w:sz="4" w:space="0" w:color="000000"/>
              <w:bottom w:val="single" w:sz="4" w:space="0" w:color="000000"/>
              <w:right w:val="single" w:sz="4" w:space="0" w:color="D9D9D9"/>
            </w:tcBorders>
            <w:shd w:val="clear" w:color="auto" w:fill="auto"/>
            <w:hideMark/>
          </w:tcPr>
          <w:p w14:paraId="3836C7EA" w14:textId="77777777" w:rsidR="00956FDA" w:rsidRPr="00BA4CFC" w:rsidRDefault="00956FDA" w:rsidP="00DC661C">
            <w:pPr>
              <w:pStyle w:val="FigureStyle"/>
              <w:framePr w:hSpace="0" w:wrap="auto" w:vAnchor="margin" w:yAlign="inline"/>
              <w:suppressOverlap w:val="0"/>
            </w:pPr>
            <w:r w:rsidRPr="00BA4CFC">
              <w:t xml:space="preserve">Gallagher et al. 2012 </w:t>
            </w:r>
            <w:r w:rsidRPr="00BA4CFC">
              <w:fldChar w:fldCharType="begin"/>
            </w:r>
            <w:r w:rsidRPr="00BA4CFC">
              <w:instrText xml:space="preserve"> ADDIN EN.CITE &lt;EndNote&gt;&lt;Cite&gt;&lt;Author&gt;Gallagher&lt;/Author&gt;&lt;Year&gt;2012&lt;/Year&gt;&lt;RecNum&gt;10&lt;/RecNum&gt;&lt;DisplayText&gt;(30)&lt;/DisplayText&gt;&lt;record&gt;&lt;rec-number&gt;10&lt;/rec-number&gt;&lt;foreign-keys&gt;&lt;key app="EN" db-id="9rxfe0apgevfp6e9awfvxw935w5dd2vzea5e" timestamp="1593773706" guid="c6e59cbd-51d2-4a5f-b275-71094b3edc7d"&gt;10&lt;/key&gt;&lt;/foreign-keys&gt;&lt;ref-type name="Journal Article"&gt;17&lt;/ref-type&gt;&lt;contributors&gt;&lt;authors&gt;&lt;author&gt;Gallagher, A. G.&lt;/author&gt;&lt;author&gt;Jordan-Black, J. A.&lt;/author&gt;&lt;author&gt;O&amp;apos;Sullivan, G. C.&lt;/author&gt;&lt;/authors&gt;&lt;/contributors&gt;&lt;auth-address&gt;School of Medicine, University College Cork, Cork, Ireland. anthonyg.gallagher@btinternet.com&lt;/auth-address&gt;&lt;titles&gt;&lt;title&gt;Prospective, randomized assessment of the acquisition, maintenance, and loss of laparoscopic skills&lt;/title&gt;&lt;secondary-title&gt;Ann Surg&lt;/secondary-title&gt;&lt;/titles&gt;&lt;periodical&gt;&lt;full-title&gt;Ann Surg&lt;/full-title&gt;&lt;/periodical&gt;&lt;pages&gt;387-93&lt;/pages&gt;&lt;volume&gt;256&lt;/volume&gt;&lt;number&gt;2&lt;/number&gt;&lt;edition&gt;2012/05/15&lt;/edition&gt;&lt;keywords&gt;&lt;keyword&gt;Adolescent&lt;/keyword&gt;&lt;keyword&gt;Adult&lt;/keyword&gt;&lt;keyword&gt;Education, Medical/methods&lt;/keyword&gt;&lt;keyword&gt;Female&lt;/keyword&gt;&lt;keyword&gt;Humans&lt;/keyword&gt;&lt;keyword&gt;Laparoscopy/*education&lt;/keyword&gt;&lt;keyword&gt;*Learning Curve&lt;/keyword&gt;&lt;keyword&gt;Male&lt;/keyword&gt;&lt;keyword&gt;Middle Aged&lt;/keyword&gt;&lt;keyword&gt;*Motor Skills&lt;/keyword&gt;&lt;keyword&gt;Prospective Studies&lt;/keyword&gt;&lt;keyword&gt;Teaching/*methods&lt;/keyword&gt;&lt;keyword&gt;Time Factors&lt;/keyword&gt;&lt;keyword&gt;User-Computer Interface&lt;/keyword&gt;&lt;keyword&gt;Young Adult&lt;/keyword&gt;&lt;/keywords&gt;&lt;dates&gt;&lt;year&gt;2012&lt;/year&gt;&lt;pub-dates&gt;&lt;date&gt;Aug&lt;/date&gt;&lt;/pub-dates&gt;&lt;/dates&gt;&lt;isbn&gt;0003-4932&lt;/isbn&gt;&lt;accession-num&gt;22580935&lt;/accession-num&gt;&lt;label&gt;included&lt;/label&gt;&lt;urls&gt;&lt;/urls&gt;&lt;electronic-resource-num&gt;10.1097/SLA.0b013e318251f3d2&lt;/electronic-resource-num&gt;&lt;remote-database-provider&gt;NLM&lt;/remote-database-provider&gt;&lt;language&gt;eng&lt;/language&gt;&lt;/record&gt;&lt;/Cite&gt;&lt;/EndNote&gt;</w:instrText>
            </w:r>
            <w:r w:rsidRPr="00BA4CFC">
              <w:fldChar w:fldCharType="separate"/>
            </w:r>
            <w:r w:rsidRPr="00BA4CFC">
              <w:fldChar w:fldCharType="begin"/>
            </w:r>
            <w:r>
              <w:instrText xml:space="preserve"> ADDIN ZOTERO_ITEM CSL_CITATION {"citationID":"FxZahjcr","properties":{"formattedCitation":"\\super 36\\nosupersub{}","plainCitation":"36","noteIndex":0},"citationItems":[{"id":64,"uris":["http://zotero.org/users/local/kNGB0MQj/items/3WVF4L6V"],"itemData":{"id":64,"type":"article-journal","abstract":"BACKGROUND: Laparoscopic skills are difficult to learn. We, therefore, assessed the factors involved in skill acquisition, maintenance, and loss in 2 prospective, randomized studies.\nMETHODS: In study 1, 24 laparoscopic novices were randomly assigned to a control condition who performed the laparoscopic assessment task; Massed condition who trained on virtual reality (VR) simulation during 1 day or Interval condition who had the same amount of VR training distributed over 3 consecutive days. All groups also completed a novel laparoscopic box-trainer task on 5 consecutive days. In study 2, 16 laparoscopic novices were randomly assigned to a Practice or a No-practice condition. All subjects were required to train on a VR simulation curriculum for the same duration and skill attainment level. The week after completion of training, subjects in the Practice condition were allowed 1 complete practice trial on the simulator. Both groups completed the same tasks 2 weeks after completion of the training.\nRESULTS: In study 1, the Interval trained group showed the fastest rate of learning and on completion of training significantly outperformed both the Massed and Control groups (P &lt; 0.0001). In study 2, both groups showed significant skills improvement from training trial T1 to T3 (P &lt; 0.0001). The subjects in the Practice group maintained or improved their skills at 1 week but those in the No practice group showed significant decline of skills at 2 weeks after training completion (P &lt; 0.0001).\nCONCLUSIONS: Laparoscopic skills are optimally acquired on an Interval training schedule. They significantly decline with 2 weeks of nonuse.","container-title":"Annals of Surgery","DOI":"10.1097/SLA.0b013e318251f3d2","ISSN":"1528-1140","issue":"2","journalAbbreviation":"Ann Surg","language":"eng","note":"PMID: 22580935","page":"387-393","source":"PubMed","title":"Prospective, randomized assessment of the acquisition, maintenance, and loss of laparoscopic skills","volume":"256","author":[{"family":"Gallagher","given":"Anthony G."},{"family":"Jordan-Black","given":"Julie Anne"},{"family":"O'Sullivan","given":"Gerald C."}],"issued":{"date-parts":[["2012",8]]}}}],"schema":"https://github.com/citation-style-language/schema/raw/master/csl-citation.json"} </w:instrText>
            </w:r>
            <w:r w:rsidRPr="00BA4CFC">
              <w:fldChar w:fldCharType="separate"/>
            </w:r>
            <w:r w:rsidRPr="001E5CB0">
              <w:rPr>
                <w:rFonts w:ascii="Calibri" w:cs="Calibri"/>
                <w:vertAlign w:val="superscript"/>
                <w:lang w:val="en-GB"/>
              </w:rPr>
              <w:t>36</w:t>
            </w:r>
            <w:r w:rsidRPr="00BA4CFC">
              <w:fldChar w:fldCharType="end"/>
            </w:r>
            <w:r w:rsidRPr="00BA4CFC">
              <w:fldChar w:fldCharType="end"/>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28A039D2" w14:textId="77777777" w:rsidR="00956FDA" w:rsidRPr="003F5831" w:rsidRDefault="00956FDA" w:rsidP="00DC661C">
            <w:pPr>
              <w:pStyle w:val="FigureStyle"/>
              <w:framePr w:hSpace="0" w:wrap="auto" w:vAnchor="margin" w:yAlign="inline"/>
              <w:suppressOverlap w:val="0"/>
              <w:rPr>
                <w:b w:val="0"/>
                <w:bCs/>
              </w:rPr>
            </w:pPr>
            <w:r w:rsidRPr="003F5831">
              <w:rPr>
                <w:b w:val="0"/>
                <w:bCs/>
              </w:rPr>
              <w:t>To compare the efficacy of 2 identical laparoscopic skill instructions on 2 different training schedules.</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25D6F0A7" w14:textId="77777777" w:rsidR="00956FDA" w:rsidRPr="003F5831" w:rsidRDefault="00956FDA" w:rsidP="00DC661C">
            <w:pPr>
              <w:pStyle w:val="FigureStyle"/>
              <w:framePr w:hSpace="0" w:wrap="auto" w:vAnchor="margin" w:yAlign="inline"/>
              <w:suppressOverlap w:val="0"/>
              <w:rPr>
                <w:b w:val="0"/>
                <w:bCs/>
              </w:rPr>
            </w:pPr>
            <w:r w:rsidRPr="003F5831">
              <w:rPr>
                <w:b w:val="0"/>
                <w:bCs/>
              </w:rPr>
              <w:t>Ireland</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41DAF575" w14:textId="77777777" w:rsidR="00956FDA" w:rsidRPr="003F5831" w:rsidRDefault="00956FDA" w:rsidP="00DC661C">
            <w:pPr>
              <w:pStyle w:val="FigureStyle"/>
              <w:framePr w:hSpace="0" w:wrap="auto" w:vAnchor="margin" w:yAlign="inline"/>
              <w:suppressOverlap w:val="0"/>
              <w:rPr>
                <w:b w:val="0"/>
                <w:bCs/>
              </w:rPr>
            </w:pPr>
            <w:r w:rsidRPr="003F5831">
              <w:rPr>
                <w:b w:val="0"/>
                <w:bCs/>
              </w:rPr>
              <w:t>randomized control trial</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08076B97" w14:textId="77777777" w:rsidR="00956FDA" w:rsidRPr="003F5831" w:rsidRDefault="00956FDA" w:rsidP="00DC661C">
            <w:pPr>
              <w:pStyle w:val="FigureStyle"/>
              <w:framePr w:hSpace="0" w:wrap="auto" w:vAnchor="margin" w:yAlign="inline"/>
              <w:suppressOverlap w:val="0"/>
              <w:rPr>
                <w:b w:val="0"/>
                <w:bCs/>
              </w:rPr>
            </w:pPr>
            <w:r w:rsidRPr="003F5831">
              <w:rPr>
                <w:b w:val="0"/>
                <w:bCs/>
              </w:rPr>
              <w:t>24</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1FB72A6B" w14:textId="77777777" w:rsidR="00956FDA" w:rsidRPr="003F5831" w:rsidRDefault="00956FDA" w:rsidP="00DC661C">
            <w:pPr>
              <w:pStyle w:val="FigureStyle"/>
              <w:framePr w:hSpace="0" w:wrap="auto" w:vAnchor="margin" w:yAlign="inline"/>
              <w:suppressOverlap w:val="0"/>
              <w:rPr>
                <w:b w:val="0"/>
                <w:bCs/>
              </w:rPr>
            </w:pPr>
            <w:r w:rsidRPr="003F5831">
              <w:rPr>
                <w:b w:val="0"/>
                <w:bCs/>
              </w:rPr>
              <w:t>novices with no previous experience</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50E304F1" w14:textId="77777777" w:rsidR="00956FDA" w:rsidRPr="003F5831" w:rsidRDefault="00956FDA" w:rsidP="00DC661C">
            <w:pPr>
              <w:pStyle w:val="FigureStyle"/>
              <w:framePr w:hSpace="0" w:wrap="auto" w:vAnchor="margin" w:yAlign="inline"/>
              <w:suppressOverlap w:val="0"/>
              <w:rPr>
                <w:b w:val="0"/>
                <w:bCs/>
              </w:rPr>
            </w:pPr>
            <w:r w:rsidRPr="00092E25">
              <w:rPr>
                <w:b w:val="0"/>
                <w:bCs/>
              </w:rPr>
              <w:t>MIST</w:t>
            </w:r>
            <w:r w:rsidRPr="003F5831">
              <w:rPr>
                <w:b w:val="0"/>
                <w:bCs/>
              </w:rPr>
              <w:t xml:space="preserve"> VR simulator (Mentis, Gothenburg, Sweden)</w:t>
            </w:r>
          </w:p>
        </w:tc>
        <w:tc>
          <w:tcPr>
            <w:tcW w:w="0" w:type="auto"/>
            <w:tcBorders>
              <w:top w:val="nil"/>
              <w:left w:val="nil"/>
              <w:bottom w:val="single" w:sz="4" w:space="0" w:color="D9D9D9"/>
              <w:right w:val="single" w:sz="4" w:space="0" w:color="D9D9D9"/>
            </w:tcBorders>
            <w:shd w:val="clear" w:color="auto" w:fill="auto"/>
            <w:hideMark/>
          </w:tcPr>
          <w:p w14:paraId="304162A0"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Spaced (n=12): </w:t>
            </w:r>
          </w:p>
          <w:p w14:paraId="57715C21" w14:textId="77777777" w:rsidR="00956FDA" w:rsidRPr="003F5831" w:rsidRDefault="00956FDA" w:rsidP="00DC661C">
            <w:pPr>
              <w:pStyle w:val="FigureStyle"/>
              <w:framePr w:hSpace="0" w:wrap="auto" w:vAnchor="margin" w:yAlign="inline"/>
              <w:suppressOverlap w:val="0"/>
              <w:rPr>
                <w:b w:val="0"/>
                <w:bCs/>
              </w:rPr>
            </w:pPr>
            <w:r w:rsidRPr="003F5831">
              <w:rPr>
                <w:b w:val="0"/>
                <w:bCs/>
              </w:rPr>
              <w:t>3 sessions in total, 1 session (with 6 tasks) per day, spaced over 3 consecutive days</w:t>
            </w:r>
          </w:p>
          <w:p w14:paraId="32E84D2F" w14:textId="77777777" w:rsidR="00956FDA" w:rsidRPr="003F5831" w:rsidRDefault="00956FDA" w:rsidP="00DC661C">
            <w:pPr>
              <w:pStyle w:val="FigureStyle"/>
              <w:framePr w:hSpace="0" w:wrap="auto" w:vAnchor="margin" w:yAlign="inline"/>
              <w:suppressOverlap w:val="0"/>
              <w:rPr>
                <w:b w:val="0"/>
                <w:bCs/>
              </w:rPr>
            </w:pPr>
          </w:p>
        </w:tc>
        <w:tc>
          <w:tcPr>
            <w:tcW w:w="0" w:type="auto"/>
            <w:tcBorders>
              <w:top w:val="nil"/>
              <w:left w:val="nil"/>
              <w:bottom w:val="single" w:sz="4" w:space="0" w:color="D9D9D9"/>
              <w:right w:val="single" w:sz="4" w:space="0" w:color="E7E6E6" w:themeColor="background2"/>
            </w:tcBorders>
          </w:tcPr>
          <w:p w14:paraId="14E5CCD5" w14:textId="77777777" w:rsidR="00956FDA" w:rsidRPr="003F5831" w:rsidRDefault="00956FDA" w:rsidP="00DC661C">
            <w:pPr>
              <w:pStyle w:val="FigureStyle"/>
              <w:framePr w:hSpace="0" w:wrap="auto" w:vAnchor="margin" w:yAlign="inline"/>
              <w:suppressOverlap w:val="0"/>
              <w:rPr>
                <w:b w:val="0"/>
                <w:bCs/>
              </w:rPr>
            </w:pPr>
            <w:r w:rsidRPr="003F5831">
              <w:rPr>
                <w:b w:val="0"/>
                <w:bCs/>
              </w:rPr>
              <w:t>3 days</w:t>
            </w:r>
          </w:p>
        </w:tc>
        <w:tc>
          <w:tcPr>
            <w:tcW w:w="595" w:type="dxa"/>
            <w:tcBorders>
              <w:top w:val="nil"/>
              <w:left w:val="single" w:sz="4" w:space="0" w:color="E7E6E6" w:themeColor="background2"/>
              <w:bottom w:val="single" w:sz="4" w:space="0" w:color="D9D9D9"/>
              <w:right w:val="single" w:sz="4" w:space="0" w:color="D9D9D9"/>
            </w:tcBorders>
            <w:shd w:val="clear" w:color="auto" w:fill="auto"/>
            <w:hideMark/>
          </w:tcPr>
          <w:p w14:paraId="4EEFC92A" w14:textId="77777777" w:rsidR="00956FDA" w:rsidRPr="003F5831" w:rsidRDefault="00956FDA" w:rsidP="00DC661C">
            <w:pPr>
              <w:pStyle w:val="FigureStyle"/>
              <w:framePr w:hSpace="0" w:wrap="auto" w:vAnchor="margin" w:yAlign="inline"/>
              <w:suppressOverlap w:val="0"/>
              <w:rPr>
                <w:b w:val="0"/>
                <w:bCs/>
              </w:rPr>
            </w:pPr>
            <w:r w:rsidRPr="003F5831">
              <w:rPr>
                <w:b w:val="0"/>
                <w:bCs/>
              </w:rPr>
              <w:t>1 day</w:t>
            </w:r>
          </w:p>
        </w:tc>
        <w:tc>
          <w:tcPr>
            <w:tcW w:w="1139" w:type="dxa"/>
            <w:vMerge w:val="restart"/>
            <w:tcBorders>
              <w:top w:val="nil"/>
              <w:left w:val="single" w:sz="4" w:space="0" w:color="D9D9D9"/>
              <w:bottom w:val="single" w:sz="4" w:space="0" w:color="000000"/>
              <w:right w:val="single" w:sz="4" w:space="0" w:color="D9D9D9"/>
            </w:tcBorders>
            <w:shd w:val="clear" w:color="auto" w:fill="auto"/>
            <w:hideMark/>
          </w:tcPr>
          <w:p w14:paraId="60053C87" w14:textId="77777777" w:rsidR="00956FDA" w:rsidRPr="003F5831" w:rsidRDefault="00956FDA" w:rsidP="00DC661C">
            <w:pPr>
              <w:pStyle w:val="FigureStyle"/>
              <w:framePr w:hSpace="0" w:wrap="auto" w:vAnchor="margin" w:yAlign="inline"/>
              <w:suppressOverlap w:val="0"/>
              <w:rPr>
                <w:b w:val="0"/>
                <w:bCs/>
              </w:rPr>
            </w:pPr>
            <w:r w:rsidRPr="003F5831">
              <w:rPr>
                <w:b w:val="0"/>
                <w:bCs/>
              </w:rPr>
              <w:t>Make as many incisions as possible between evenly spaced (1cm) marks on the long edge of a sheet of paper.</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43EFF2F1" w14:textId="77777777" w:rsidR="00956FDA" w:rsidRPr="003F5831" w:rsidRDefault="00956FDA" w:rsidP="00DC661C">
            <w:pPr>
              <w:pStyle w:val="FigureStyle"/>
              <w:framePr w:hSpace="0" w:wrap="auto" w:vAnchor="margin" w:yAlign="inline"/>
              <w:suppressOverlap w:val="0"/>
              <w:rPr>
                <w:b w:val="0"/>
                <w:bCs/>
              </w:rPr>
            </w:pPr>
            <w:r w:rsidRPr="003F5831">
              <w:rPr>
                <w:b w:val="0"/>
                <w:bCs/>
              </w:rPr>
              <w:t>accuracy of incision</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6747D09B" w14:textId="77777777" w:rsidR="00956FDA" w:rsidRPr="003F5831" w:rsidRDefault="00956FDA" w:rsidP="00DC661C">
            <w:pPr>
              <w:pStyle w:val="FigureStyle"/>
              <w:framePr w:hSpace="0" w:wrap="auto" w:vAnchor="margin" w:yAlign="inline"/>
              <w:suppressOverlap w:val="0"/>
              <w:rPr>
                <w:b w:val="0"/>
                <w:bCs/>
              </w:rPr>
            </w:pPr>
            <w:r w:rsidRPr="003F5831">
              <w:rPr>
                <w:b w:val="0"/>
                <w:bCs/>
              </w:rPr>
              <w:t>Post training: Completing the cutting task on 5 consecutive days</w:t>
            </w:r>
            <w:r w:rsidRPr="003F5831">
              <w:rPr>
                <w:b w:val="0"/>
                <w:bCs/>
              </w:rPr>
              <w:br/>
              <w:t>The massed group was tested on the day of training and the following 4 days. The spaced group was tested on the day of training and the following 2 days</w:t>
            </w:r>
          </w:p>
        </w:tc>
        <w:tc>
          <w:tcPr>
            <w:tcW w:w="0" w:type="auto"/>
            <w:vMerge w:val="restart"/>
            <w:tcBorders>
              <w:top w:val="nil"/>
              <w:left w:val="single" w:sz="4" w:space="0" w:color="D9D9D9"/>
              <w:bottom w:val="single" w:sz="4" w:space="0" w:color="000000"/>
              <w:right w:val="single" w:sz="4" w:space="0" w:color="000000"/>
            </w:tcBorders>
            <w:shd w:val="clear" w:color="auto" w:fill="auto"/>
            <w:hideMark/>
          </w:tcPr>
          <w:p w14:paraId="491AA7F8" w14:textId="77777777" w:rsidR="00956FDA" w:rsidRPr="003F5831" w:rsidRDefault="00956FDA" w:rsidP="00DC661C">
            <w:pPr>
              <w:pStyle w:val="FigureStyle"/>
              <w:framePr w:hSpace="0" w:wrap="auto" w:vAnchor="margin" w:yAlign="inline"/>
              <w:suppressOverlap w:val="0"/>
              <w:rPr>
                <w:b w:val="0"/>
                <w:bCs/>
              </w:rPr>
            </w:pPr>
            <w:r w:rsidRPr="003F5831">
              <w:rPr>
                <w:b w:val="0"/>
                <w:bCs/>
              </w:rPr>
              <w:t>The spaced group had the fastest learning rate overall and on completion of the training outperformed the massed group significantly (p &lt; .01).</w:t>
            </w:r>
          </w:p>
          <w:p w14:paraId="1EAAB0E2" w14:textId="77777777" w:rsidR="00956FDA" w:rsidRPr="003F5831" w:rsidRDefault="00956FDA" w:rsidP="00DC661C">
            <w:pPr>
              <w:pStyle w:val="FigureStyle"/>
              <w:framePr w:hSpace="0" w:wrap="auto" w:vAnchor="margin" w:yAlign="inline"/>
              <w:suppressOverlap w:val="0"/>
              <w:rPr>
                <w:b w:val="0"/>
                <w:bCs/>
              </w:rPr>
            </w:pPr>
          </w:p>
        </w:tc>
      </w:tr>
      <w:tr w:rsidR="00956FDA" w:rsidRPr="00BA4CFC" w14:paraId="179AF30F" w14:textId="77777777" w:rsidTr="00DC661C">
        <w:trPr>
          <w:trHeight w:val="660"/>
        </w:trPr>
        <w:tc>
          <w:tcPr>
            <w:tcW w:w="0" w:type="auto"/>
            <w:vMerge/>
            <w:tcBorders>
              <w:top w:val="nil"/>
              <w:left w:val="single" w:sz="4" w:space="0" w:color="000000"/>
              <w:bottom w:val="single" w:sz="4" w:space="0" w:color="000000"/>
              <w:right w:val="single" w:sz="4" w:space="0" w:color="D9D9D9"/>
            </w:tcBorders>
            <w:hideMark/>
          </w:tcPr>
          <w:p w14:paraId="4F761AAF"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00EA838B"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3FC5286A"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09AC37D7"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2EE6DD11"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69BBA439"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5E9810BF" w14:textId="77777777" w:rsidR="00956FDA" w:rsidRPr="003F5831" w:rsidRDefault="00956FDA" w:rsidP="00DC661C">
            <w:pPr>
              <w:pStyle w:val="FigureStyle"/>
              <w:framePr w:hSpace="0" w:wrap="auto" w:vAnchor="margin" w:yAlign="inline"/>
              <w:suppressOverlap w:val="0"/>
              <w:rPr>
                <w:b w:val="0"/>
                <w:bCs/>
              </w:rPr>
            </w:pPr>
          </w:p>
        </w:tc>
        <w:tc>
          <w:tcPr>
            <w:tcW w:w="0" w:type="auto"/>
            <w:tcBorders>
              <w:top w:val="nil"/>
              <w:left w:val="nil"/>
              <w:bottom w:val="single" w:sz="4" w:space="0" w:color="000000"/>
              <w:right w:val="single" w:sz="4" w:space="0" w:color="D9D9D9"/>
            </w:tcBorders>
            <w:shd w:val="clear" w:color="auto" w:fill="auto"/>
            <w:hideMark/>
          </w:tcPr>
          <w:p w14:paraId="0AC75AC3"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Massed (n=12): </w:t>
            </w:r>
          </w:p>
          <w:p w14:paraId="1CF1A97B" w14:textId="77777777" w:rsidR="00956FDA" w:rsidRPr="003F5831" w:rsidRDefault="00956FDA" w:rsidP="00DC661C">
            <w:pPr>
              <w:pStyle w:val="FigureStyle"/>
              <w:framePr w:hSpace="0" w:wrap="auto" w:vAnchor="margin" w:yAlign="inline"/>
              <w:suppressOverlap w:val="0"/>
              <w:rPr>
                <w:b w:val="0"/>
                <w:bCs/>
              </w:rPr>
            </w:pPr>
            <w:r w:rsidRPr="003F5831">
              <w:rPr>
                <w:b w:val="0"/>
                <w:bCs/>
              </w:rPr>
              <w:t>3 sessions in total (with 6 tasks) over 1 day</w:t>
            </w:r>
          </w:p>
          <w:p w14:paraId="7DFFA7D3" w14:textId="77777777" w:rsidR="00956FDA" w:rsidRPr="003F5831" w:rsidRDefault="00956FDA" w:rsidP="00DC661C">
            <w:pPr>
              <w:pStyle w:val="FigureStyle"/>
              <w:framePr w:hSpace="0" w:wrap="auto" w:vAnchor="margin" w:yAlign="inline"/>
              <w:suppressOverlap w:val="0"/>
              <w:rPr>
                <w:b w:val="0"/>
                <w:bCs/>
              </w:rPr>
            </w:pPr>
          </w:p>
        </w:tc>
        <w:tc>
          <w:tcPr>
            <w:tcW w:w="0" w:type="auto"/>
            <w:tcBorders>
              <w:top w:val="nil"/>
              <w:left w:val="nil"/>
              <w:bottom w:val="single" w:sz="4" w:space="0" w:color="000000"/>
              <w:right w:val="single" w:sz="4" w:space="0" w:color="E7E6E6" w:themeColor="background2"/>
            </w:tcBorders>
          </w:tcPr>
          <w:p w14:paraId="53D6492E" w14:textId="77777777" w:rsidR="00956FDA" w:rsidRPr="003F5831" w:rsidRDefault="00956FDA" w:rsidP="00DC661C">
            <w:pPr>
              <w:pStyle w:val="FigureStyle"/>
              <w:framePr w:hSpace="0" w:wrap="auto" w:vAnchor="margin" w:yAlign="inline"/>
              <w:suppressOverlap w:val="0"/>
              <w:rPr>
                <w:b w:val="0"/>
                <w:bCs/>
              </w:rPr>
            </w:pPr>
            <w:r w:rsidRPr="003F5831">
              <w:rPr>
                <w:b w:val="0"/>
                <w:bCs/>
              </w:rPr>
              <w:t>1 day</w:t>
            </w:r>
          </w:p>
        </w:tc>
        <w:tc>
          <w:tcPr>
            <w:tcW w:w="595" w:type="dxa"/>
            <w:tcBorders>
              <w:top w:val="nil"/>
              <w:left w:val="single" w:sz="4" w:space="0" w:color="E7E6E6" w:themeColor="background2"/>
              <w:bottom w:val="single" w:sz="4" w:space="0" w:color="000000"/>
              <w:right w:val="single" w:sz="4" w:space="0" w:color="D9D9D9"/>
            </w:tcBorders>
            <w:shd w:val="clear" w:color="auto" w:fill="auto"/>
            <w:hideMark/>
          </w:tcPr>
          <w:p w14:paraId="5EC2498B" w14:textId="77777777" w:rsidR="00956FDA" w:rsidRPr="003F5831" w:rsidRDefault="00956FDA" w:rsidP="00DC661C">
            <w:pPr>
              <w:pStyle w:val="FigureStyle"/>
              <w:framePr w:hSpace="0" w:wrap="auto" w:vAnchor="margin" w:yAlign="inline"/>
              <w:suppressOverlap w:val="0"/>
              <w:rPr>
                <w:b w:val="0"/>
                <w:bCs/>
              </w:rPr>
            </w:pPr>
            <w:r w:rsidRPr="003F5831">
              <w:rPr>
                <w:b w:val="0"/>
                <w:bCs/>
              </w:rPr>
              <w:t>none</w:t>
            </w:r>
            <w:r w:rsidRPr="003F5831">
              <w:rPr>
                <w:b w:val="0"/>
                <w:bCs/>
              </w:rPr>
              <w:br/>
            </w:r>
          </w:p>
        </w:tc>
        <w:tc>
          <w:tcPr>
            <w:tcW w:w="1139" w:type="dxa"/>
            <w:vMerge/>
            <w:tcBorders>
              <w:top w:val="nil"/>
              <w:left w:val="single" w:sz="4" w:space="0" w:color="D9D9D9"/>
              <w:bottom w:val="single" w:sz="4" w:space="0" w:color="000000"/>
              <w:right w:val="single" w:sz="4" w:space="0" w:color="D9D9D9"/>
            </w:tcBorders>
            <w:hideMark/>
          </w:tcPr>
          <w:p w14:paraId="5E8C3F8C"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456EC6D5"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45CEC593"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000000"/>
            </w:tcBorders>
            <w:hideMark/>
          </w:tcPr>
          <w:p w14:paraId="287E7D55" w14:textId="77777777" w:rsidR="00956FDA" w:rsidRPr="003F5831" w:rsidRDefault="00956FDA" w:rsidP="00DC661C">
            <w:pPr>
              <w:pStyle w:val="FigureStyle"/>
              <w:framePr w:hSpace="0" w:wrap="auto" w:vAnchor="margin" w:yAlign="inline"/>
              <w:suppressOverlap w:val="0"/>
              <w:rPr>
                <w:b w:val="0"/>
                <w:bCs/>
              </w:rPr>
            </w:pPr>
          </w:p>
        </w:tc>
      </w:tr>
      <w:tr w:rsidR="00956FDA" w:rsidRPr="00BA4CFC" w14:paraId="1EFB42BD" w14:textId="77777777" w:rsidTr="00DC661C">
        <w:trPr>
          <w:trHeight w:val="1350"/>
        </w:trPr>
        <w:tc>
          <w:tcPr>
            <w:tcW w:w="0" w:type="auto"/>
            <w:vMerge w:val="restart"/>
            <w:tcBorders>
              <w:top w:val="nil"/>
              <w:left w:val="single" w:sz="4" w:space="0" w:color="000000"/>
              <w:bottom w:val="single" w:sz="4" w:space="0" w:color="000000"/>
              <w:right w:val="single" w:sz="4" w:space="0" w:color="D9D9D9"/>
            </w:tcBorders>
            <w:shd w:val="clear" w:color="auto" w:fill="auto"/>
            <w:hideMark/>
          </w:tcPr>
          <w:p w14:paraId="2E6B3D60" w14:textId="77777777" w:rsidR="00956FDA" w:rsidRPr="00BA4CFC" w:rsidRDefault="00956FDA" w:rsidP="00DC661C">
            <w:pPr>
              <w:pStyle w:val="FigureStyle"/>
              <w:framePr w:hSpace="0" w:wrap="auto" w:vAnchor="margin" w:yAlign="inline"/>
              <w:suppressOverlap w:val="0"/>
            </w:pPr>
            <w:proofErr w:type="spellStart"/>
            <w:r w:rsidRPr="00BA4CFC">
              <w:t>Güldner</w:t>
            </w:r>
            <w:proofErr w:type="spellEnd"/>
            <w:r w:rsidRPr="00BA4CFC">
              <w:t xml:space="preserve"> et al. 2017 </w:t>
            </w:r>
            <w:r w:rsidRPr="00BA4CFC">
              <w:fldChar w:fldCharType="begin">
                <w:fldData xml:space="preserve">PEVuZE5vdGU+PENpdGU+PEF1dGhvcj5Hw7xsZG5lcjwvQXV0aG9yPjxZZWFyPjIwMTc8L1llYXI+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</w:fldData>
              </w:fldChar>
            </w:r>
            <w:r w:rsidRPr="00BA4CFC">
              <w:instrText xml:space="preserve"> ADDIN EN.CITE </w:instrText>
            </w:r>
            <w:r w:rsidRPr="00BA4CFC">
              <w:fldChar w:fldCharType="begin">
                <w:fldData xml:space="preserve">PEVuZE5vdGU+PENpdGU+PEF1dGhvcj5Hw7xsZG5lcjwvQXV0aG9yPjxZZWFyPjIwMTc8L1llYXI+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</w:fldData>
              </w:fldChar>
            </w:r>
            <w:r w:rsidRPr="00BA4CFC">
              <w:instrText xml:space="preserve"> ADDIN EN.CITE.DATA </w:instrText>
            </w:r>
            <w:r w:rsidRPr="00BA4CFC">
              <w:fldChar w:fldCharType="end"/>
            </w:r>
            <w:r w:rsidRPr="00BA4CFC">
              <w:fldChar w:fldCharType="separate"/>
            </w:r>
            <w:r w:rsidRPr="00BA4CFC">
              <w:fldChar w:fldCharType="begin"/>
            </w:r>
            <w:r>
              <w:instrText xml:space="preserve"> ADDIN ZOTERO_ITEM CSL_CITATION {"citationID":"PtBpJ4Nr","properties":{"formattedCitation":"\\super 37\\nosupersub{}","plainCitation":"37","noteIndex":0},"citationItems":[{"id":66,"uris":["http://zotero.org/users/local/kNGB0MQj/items/U56YUDXZ"],"itemData":{"id":66,"type":"article-journal","abstract":"BACKGROUND: This prospective study analyzed the effect of different time schedules in training on the main performance outcomes: overall score, time to complete, and economy of motion.\nMETHODS: The study was performed on the da Vinci Skills Simulator from December 2014 to April 2016. Forty robotic novices were randomized into two groups of 20 participants, which trained in the same three exercises but with different intervals between their training sessions. Each group performed training in Peg Board 1 in their first week, Match Board 2 in their second week, and Ring and Rail 2 in their third week. On their last day, Needle Targeting and Energy Dissection 2, for which no previous training had been received, were performed. Regarding the different training intervals, group 1 trained each exercise six times in a row once a week. Group 2 performed their training once a day for 5 days. Technical performance parameters were recorded by the Mimics simulator software for further analysis. In addition, the participants were asked to fill out a questionnaire concerning the robotics training.\nRESULTS: Group 2 performed significantly better compared to group 1 in the main metrics in the more advanced exercises. For the easier exercises, the training frequency did not lead to significant differences in performance outcome. A significant skills gain was seen between the first and last training sessions for all exercises in both groups.\nCONCLUSIONS: Performance in the final exercise NT was significantly better in group 2 than group 1. Regarding ED 2, no difference was found between the two groups. As the training of group 2 led to significantly better outcomes, we suggest that, especially for advanced exercises, it seems to be more favorable to perform training every day for a short period than to train once a week six times in a row.","container-title":"Surgical Endoscopy","DOI":"10.1007/s00464-017-5460-x","ISSN":"1432-2218","issue":"10","journalAbbreviation":"Surg Endosc","language":"eng","note":"PMID: 28281118","page":"4118-4125","source":"PubMed","title":"Evaluation of different time schedules in training with the Da Vinci simulator","volume":"31","author":[{"family":"Güldner","given":"C."},{"family":"Orth","given":"A."},{"family":"Dworschak","given":"P."},{"family":"Diogo","given":"I."},{"family":"Mandapathil","given":"M."},{"family":"Teymoortash","given":"A."},{"family":"Walliczek-Dworschak","given":"U."}],"issued":{"date-parts":[["2017",10]]}}}],"schema":"https://github.com/citation-style-language/schema/raw/master/csl-citation.json"} </w:instrText>
            </w:r>
            <w:r w:rsidRPr="00BA4CFC">
              <w:fldChar w:fldCharType="separate"/>
            </w:r>
            <w:r w:rsidRPr="001E5CB0">
              <w:rPr>
                <w:rFonts w:ascii="Calibri" w:cs="Calibri"/>
                <w:vertAlign w:val="superscript"/>
                <w:lang w:val="en-GB"/>
              </w:rPr>
              <w:t>37</w:t>
            </w:r>
            <w:r w:rsidRPr="00BA4CFC">
              <w:fldChar w:fldCharType="end"/>
            </w:r>
            <w:r w:rsidRPr="00BA4CFC">
              <w:fldChar w:fldCharType="end"/>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631E44D2" w14:textId="77777777" w:rsidR="00956FDA" w:rsidRPr="003F5831" w:rsidRDefault="00956FDA" w:rsidP="00DC661C">
            <w:pPr>
              <w:pStyle w:val="FigureStyle"/>
              <w:framePr w:hSpace="0" w:wrap="auto" w:vAnchor="margin" w:yAlign="inline"/>
              <w:suppressOverlap w:val="0"/>
              <w:rPr>
                <w:b w:val="0"/>
                <w:bCs/>
              </w:rPr>
            </w:pPr>
            <w:r w:rsidRPr="003F5831">
              <w:rPr>
                <w:b w:val="0"/>
                <w:bCs/>
              </w:rPr>
              <w:t>To analyse the effect of differently scheduled training on surgical performance metrics</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1B4307EE" w14:textId="77777777" w:rsidR="00956FDA" w:rsidRPr="003F5831" w:rsidRDefault="00956FDA" w:rsidP="00DC661C">
            <w:pPr>
              <w:pStyle w:val="FigureStyle"/>
              <w:framePr w:hSpace="0" w:wrap="auto" w:vAnchor="margin" w:yAlign="inline"/>
              <w:suppressOverlap w:val="0"/>
              <w:rPr>
                <w:b w:val="0"/>
                <w:bCs/>
              </w:rPr>
            </w:pPr>
            <w:r w:rsidRPr="003F5831">
              <w:rPr>
                <w:b w:val="0"/>
                <w:bCs/>
              </w:rPr>
              <w:t>Germany</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7593EE8E" w14:textId="77777777" w:rsidR="00956FDA" w:rsidRPr="003F5831" w:rsidRDefault="00956FDA" w:rsidP="00DC661C">
            <w:pPr>
              <w:pStyle w:val="FigureStyle"/>
              <w:framePr w:hSpace="0" w:wrap="auto" w:vAnchor="margin" w:yAlign="inline"/>
              <w:suppressOverlap w:val="0"/>
              <w:rPr>
                <w:b w:val="0"/>
                <w:bCs/>
              </w:rPr>
            </w:pPr>
            <w:r w:rsidRPr="003F5831">
              <w:rPr>
                <w:b w:val="0"/>
                <w:bCs/>
              </w:rPr>
              <w:t>prospective cohort study</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4733A729" w14:textId="77777777" w:rsidR="00956FDA" w:rsidRPr="003F5831" w:rsidRDefault="00956FDA" w:rsidP="00DC661C">
            <w:pPr>
              <w:pStyle w:val="FigureStyle"/>
              <w:framePr w:hSpace="0" w:wrap="auto" w:vAnchor="margin" w:yAlign="inline"/>
              <w:suppressOverlap w:val="0"/>
              <w:rPr>
                <w:b w:val="0"/>
                <w:bCs/>
              </w:rPr>
            </w:pPr>
            <w:r w:rsidRPr="003F5831">
              <w:rPr>
                <w:b w:val="0"/>
                <w:bCs/>
              </w:rPr>
              <w:t>40</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23A0A730"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novice residents, no previous experience </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653AA75D" w14:textId="77777777" w:rsidR="00956FDA" w:rsidRPr="003F5831" w:rsidRDefault="00956FDA" w:rsidP="00DC661C">
            <w:pPr>
              <w:pStyle w:val="FigureStyle"/>
              <w:framePr w:hSpace="0" w:wrap="auto" w:vAnchor="margin" w:yAlign="inline"/>
              <w:suppressOverlap w:val="0"/>
              <w:rPr>
                <w:b w:val="0"/>
                <w:bCs/>
              </w:rPr>
            </w:pPr>
            <w:r w:rsidRPr="003F5831">
              <w:rPr>
                <w:b w:val="0"/>
                <w:bCs/>
              </w:rPr>
              <w:t>da Vinci Surgical Skills Simulator (</w:t>
            </w:r>
            <w:proofErr w:type="spellStart"/>
            <w:r w:rsidRPr="003F5831">
              <w:rPr>
                <w:b w:val="0"/>
                <w:bCs/>
              </w:rPr>
              <w:t>dVSS</w:t>
            </w:r>
            <w:proofErr w:type="spellEnd"/>
            <w:r w:rsidRPr="003F5831">
              <w:rPr>
                <w:b w:val="0"/>
                <w:bCs/>
              </w:rPr>
              <w:t>; Intuitive Surgical, USA)</w:t>
            </w:r>
          </w:p>
        </w:tc>
        <w:tc>
          <w:tcPr>
            <w:tcW w:w="0" w:type="auto"/>
            <w:tcBorders>
              <w:top w:val="nil"/>
              <w:left w:val="nil"/>
              <w:bottom w:val="single" w:sz="4" w:space="0" w:color="D9D9D9"/>
              <w:right w:val="single" w:sz="4" w:space="0" w:color="D9D9D9"/>
            </w:tcBorders>
            <w:shd w:val="clear" w:color="auto" w:fill="auto"/>
            <w:hideMark/>
          </w:tcPr>
          <w:p w14:paraId="16338D34"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Spaced 1 (n=20): </w:t>
            </w:r>
          </w:p>
          <w:p w14:paraId="52BCC561" w14:textId="77777777" w:rsidR="00956FDA" w:rsidRPr="003F5831" w:rsidRDefault="00956FDA" w:rsidP="00DC661C">
            <w:pPr>
              <w:pStyle w:val="FigureStyle"/>
              <w:framePr w:hSpace="0" w:wrap="auto" w:vAnchor="margin" w:yAlign="inline"/>
              <w:suppressOverlap w:val="0"/>
              <w:rPr>
                <w:b w:val="0"/>
                <w:bCs/>
              </w:rPr>
            </w:pPr>
            <w:r w:rsidRPr="003F5831">
              <w:rPr>
                <w:b w:val="0"/>
                <w:bCs/>
              </w:rPr>
              <w:t>15 sessions in total, 1 session on workdays (1-2 tasks each), followed by a 2-day break, repeated for 3 weeks</w:t>
            </w:r>
          </w:p>
          <w:p w14:paraId="2EECEAA3" w14:textId="77777777" w:rsidR="00956FDA" w:rsidRPr="003F5831" w:rsidRDefault="00956FDA" w:rsidP="00DC661C">
            <w:pPr>
              <w:pStyle w:val="FigureStyle"/>
              <w:framePr w:hSpace="0" w:wrap="auto" w:vAnchor="margin" w:yAlign="inline"/>
              <w:suppressOverlap w:val="0"/>
              <w:rPr>
                <w:b w:val="0"/>
                <w:bCs/>
              </w:rPr>
            </w:pPr>
          </w:p>
        </w:tc>
        <w:tc>
          <w:tcPr>
            <w:tcW w:w="0" w:type="auto"/>
            <w:tcBorders>
              <w:top w:val="nil"/>
              <w:left w:val="nil"/>
              <w:bottom w:val="single" w:sz="4" w:space="0" w:color="D9D9D9"/>
              <w:right w:val="single" w:sz="4" w:space="0" w:color="E7E6E6" w:themeColor="background2"/>
            </w:tcBorders>
          </w:tcPr>
          <w:p w14:paraId="51F2453B" w14:textId="77777777" w:rsidR="00956FDA" w:rsidRPr="003F5831" w:rsidRDefault="00956FDA" w:rsidP="00DC661C">
            <w:pPr>
              <w:pStyle w:val="FigureStyle"/>
              <w:framePr w:hSpace="0" w:wrap="auto" w:vAnchor="margin" w:yAlign="inline"/>
              <w:suppressOverlap w:val="0"/>
              <w:rPr>
                <w:b w:val="0"/>
                <w:bCs/>
              </w:rPr>
            </w:pPr>
            <w:r w:rsidRPr="003F5831">
              <w:rPr>
                <w:b w:val="0"/>
                <w:bCs/>
              </w:rPr>
              <w:t>3 weeks</w:t>
            </w:r>
          </w:p>
        </w:tc>
        <w:tc>
          <w:tcPr>
            <w:tcW w:w="595" w:type="dxa"/>
            <w:tcBorders>
              <w:top w:val="nil"/>
              <w:left w:val="single" w:sz="4" w:space="0" w:color="E7E6E6" w:themeColor="background2"/>
              <w:bottom w:val="single" w:sz="4" w:space="0" w:color="D9D9D9"/>
              <w:right w:val="single" w:sz="4" w:space="0" w:color="D9D9D9"/>
            </w:tcBorders>
            <w:shd w:val="clear" w:color="auto" w:fill="auto"/>
            <w:hideMark/>
          </w:tcPr>
          <w:p w14:paraId="5656D65A"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1 day + </w:t>
            </w:r>
            <w:r w:rsidRPr="003F5831">
              <w:rPr>
                <w:b w:val="0"/>
                <w:bCs/>
              </w:rPr>
              <w:br/>
              <w:t>3 days</w:t>
            </w:r>
            <w:r w:rsidRPr="003F5831">
              <w:rPr>
                <w:b w:val="0"/>
                <w:bCs/>
              </w:rPr>
              <w:br/>
            </w:r>
          </w:p>
        </w:tc>
        <w:tc>
          <w:tcPr>
            <w:tcW w:w="1139" w:type="dxa"/>
            <w:vMerge w:val="restart"/>
            <w:tcBorders>
              <w:top w:val="nil"/>
              <w:left w:val="single" w:sz="4" w:space="0" w:color="D9D9D9"/>
              <w:bottom w:val="single" w:sz="4" w:space="0" w:color="000000"/>
              <w:right w:val="single" w:sz="4" w:space="0" w:color="D9D9D9"/>
            </w:tcBorders>
            <w:shd w:val="clear" w:color="auto" w:fill="auto"/>
            <w:hideMark/>
          </w:tcPr>
          <w:p w14:paraId="5C6A2671"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Exercise 1: pick up rings from a row of pegs and transfer them to another peg </w:t>
            </w:r>
            <w:r w:rsidRPr="003F5831">
              <w:rPr>
                <w:b w:val="0"/>
                <w:bCs/>
              </w:rPr>
              <w:br/>
              <w:t xml:space="preserve">Exercise 2: Pick up 3D objects (wooden letters </w:t>
            </w:r>
            <w:r w:rsidRPr="003F5831">
              <w:rPr>
                <w:b w:val="0"/>
                <w:bCs/>
              </w:rPr>
              <w:lastRenderedPageBreak/>
              <w:t>and number blocks) and set them into corresponding cut-outs.</w:t>
            </w:r>
            <w:r w:rsidRPr="003F5831">
              <w:rPr>
                <w:b w:val="0"/>
                <w:bCs/>
              </w:rPr>
              <w:br/>
              <w:t>Exercise 3: Draw coloured rings along twisted rods toward the goal of the same colour</w:t>
            </w:r>
            <w:r w:rsidRPr="003F5831">
              <w:rPr>
                <w:b w:val="0"/>
                <w:bCs/>
              </w:rPr>
              <w:br/>
              <w:t>Exercise 4: Cauterize</w:t>
            </w:r>
            <w:r w:rsidRPr="003F5831">
              <w:rPr>
                <w:b w:val="0"/>
                <w:bCs/>
              </w:rPr>
              <w:br/>
              <w:t xml:space="preserve">and cut dendritic blood vessels, aggravated by rebleeding of the vessels </w:t>
            </w:r>
            <w:r w:rsidRPr="003F5831">
              <w:rPr>
                <w:b w:val="0"/>
                <w:bCs/>
              </w:rPr>
              <w:br/>
              <w:t>Exercise 5: Position coloured needles into two colour matched targets of different sizes</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6F519E88" w14:textId="77777777" w:rsidR="00956FDA" w:rsidRPr="003F5831" w:rsidRDefault="00956FDA" w:rsidP="00DC661C">
            <w:pPr>
              <w:pStyle w:val="FigureStyle"/>
              <w:framePr w:hSpace="0" w:wrap="auto" w:vAnchor="margin" w:yAlign="inline"/>
              <w:suppressOverlap w:val="0"/>
              <w:rPr>
                <w:b w:val="0"/>
                <w:bCs/>
              </w:rPr>
            </w:pPr>
            <w:r w:rsidRPr="003F5831">
              <w:rPr>
                <w:b w:val="0"/>
                <w:bCs/>
              </w:rPr>
              <w:lastRenderedPageBreak/>
              <w:t xml:space="preserve">time to complete, economy of motion, number of instrument collisions, excessive instrument force, instruments out </w:t>
            </w:r>
            <w:r w:rsidRPr="003F5831">
              <w:rPr>
                <w:b w:val="0"/>
                <w:bCs/>
              </w:rPr>
              <w:lastRenderedPageBreak/>
              <w:t>of view, master workspace range, number of drops</w:t>
            </w:r>
            <w:r w:rsidRPr="003F5831">
              <w:rPr>
                <w:b w:val="0"/>
                <w:bCs/>
              </w:rPr>
              <w:br/>
            </w:r>
            <w:r w:rsidRPr="003F5831">
              <w:rPr>
                <w:b w:val="0"/>
                <w:bCs/>
              </w:rPr>
              <w:br/>
              <w:t>overall score (cumulative)</w:t>
            </w:r>
            <w:r w:rsidRPr="003F5831">
              <w:rPr>
                <w:b w:val="0"/>
                <w:bCs/>
              </w:rPr>
              <w:br/>
            </w:r>
            <w:r w:rsidRPr="003F5831">
              <w:rPr>
                <w:b w:val="0"/>
                <w:bCs/>
              </w:rPr>
              <w:br/>
              <w:t>number of missed targets, misapplied energy time, blood loss, and broken vessels</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293BAD4F" w14:textId="77777777" w:rsidR="00956FDA" w:rsidRPr="003F5831" w:rsidRDefault="00956FDA" w:rsidP="00DC661C">
            <w:pPr>
              <w:pStyle w:val="FigureStyle"/>
              <w:framePr w:hSpace="0" w:wrap="auto" w:vAnchor="margin" w:yAlign="inline"/>
              <w:suppressOverlap w:val="0"/>
              <w:rPr>
                <w:b w:val="0"/>
                <w:bCs/>
              </w:rPr>
            </w:pPr>
            <w:r w:rsidRPr="003F5831">
              <w:rPr>
                <w:b w:val="0"/>
                <w:bCs/>
              </w:rPr>
              <w:lastRenderedPageBreak/>
              <w:t>assessment of training metrics</w:t>
            </w:r>
          </w:p>
        </w:tc>
        <w:tc>
          <w:tcPr>
            <w:tcW w:w="0" w:type="auto"/>
            <w:vMerge w:val="restart"/>
            <w:tcBorders>
              <w:top w:val="nil"/>
              <w:left w:val="single" w:sz="4" w:space="0" w:color="D9D9D9"/>
              <w:bottom w:val="single" w:sz="4" w:space="0" w:color="000000"/>
              <w:right w:val="single" w:sz="4" w:space="0" w:color="000000"/>
            </w:tcBorders>
            <w:shd w:val="clear" w:color="auto" w:fill="auto"/>
            <w:hideMark/>
          </w:tcPr>
          <w:p w14:paraId="71748ABC"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The spaced group 1 got significantly better overall score, time to complete, and economy of motion in exercise 2 and 3 </w:t>
            </w:r>
            <w:bookmarkStart w:id="4" w:name="OLE_LINK59"/>
            <w:bookmarkStart w:id="5" w:name="OLE_LINK60"/>
            <w:r w:rsidRPr="003F5831">
              <w:rPr>
                <w:b w:val="0"/>
                <w:bCs/>
              </w:rPr>
              <w:t xml:space="preserve">(p &lt; .05). </w:t>
            </w:r>
            <w:bookmarkEnd w:id="4"/>
            <w:bookmarkEnd w:id="5"/>
            <w:r w:rsidRPr="003F5831">
              <w:rPr>
                <w:b w:val="0"/>
                <w:bCs/>
              </w:rPr>
              <w:t xml:space="preserve">In the exercise 4 and 5, the daily-spaced group 1 performed significantly better with regards to overall score, </w:t>
            </w:r>
            <w:r w:rsidRPr="003F5831">
              <w:rPr>
                <w:b w:val="0"/>
                <w:bCs/>
              </w:rPr>
              <w:lastRenderedPageBreak/>
              <w:t>time to completion, and economy of motion (p &lt; .05).</w:t>
            </w:r>
          </w:p>
        </w:tc>
      </w:tr>
      <w:tr w:rsidR="00956FDA" w:rsidRPr="00BA4CFC" w14:paraId="469DCEB7" w14:textId="77777777" w:rsidTr="00DC661C">
        <w:trPr>
          <w:trHeight w:val="1280"/>
        </w:trPr>
        <w:tc>
          <w:tcPr>
            <w:tcW w:w="0" w:type="auto"/>
            <w:vMerge/>
            <w:tcBorders>
              <w:top w:val="nil"/>
              <w:left w:val="single" w:sz="4" w:space="0" w:color="000000"/>
              <w:bottom w:val="single" w:sz="4" w:space="0" w:color="000000"/>
              <w:right w:val="single" w:sz="4" w:space="0" w:color="D9D9D9"/>
            </w:tcBorders>
            <w:hideMark/>
          </w:tcPr>
          <w:p w14:paraId="283C0AA1"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22707E48"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50A9680C"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0E0970AD"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1B3447EF"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3FB8604F"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1F53914A" w14:textId="77777777" w:rsidR="00956FDA" w:rsidRPr="00BA4CFC" w:rsidRDefault="00956FDA" w:rsidP="00DC661C">
            <w:pPr>
              <w:pStyle w:val="FigureStyle"/>
              <w:framePr w:hSpace="0" w:wrap="auto" w:vAnchor="margin" w:yAlign="inline"/>
              <w:suppressOverlap w:val="0"/>
            </w:pPr>
          </w:p>
        </w:tc>
        <w:tc>
          <w:tcPr>
            <w:tcW w:w="0" w:type="auto"/>
            <w:tcBorders>
              <w:top w:val="nil"/>
              <w:left w:val="nil"/>
              <w:bottom w:val="single" w:sz="4" w:space="0" w:color="000000"/>
              <w:right w:val="single" w:sz="4" w:space="0" w:color="D9D9D9"/>
            </w:tcBorders>
            <w:shd w:val="clear" w:color="auto" w:fill="auto"/>
            <w:hideMark/>
          </w:tcPr>
          <w:p w14:paraId="63F98E82"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Spaced 2 (n=20): </w:t>
            </w:r>
          </w:p>
          <w:p w14:paraId="77DD0E21" w14:textId="77777777" w:rsidR="00956FDA" w:rsidRPr="003F5831" w:rsidRDefault="00956FDA" w:rsidP="00DC661C">
            <w:pPr>
              <w:pStyle w:val="FigureStyle"/>
              <w:framePr w:hSpace="0" w:wrap="auto" w:vAnchor="margin" w:yAlign="inline"/>
              <w:suppressOverlap w:val="0"/>
              <w:rPr>
                <w:b w:val="0"/>
                <w:bCs/>
              </w:rPr>
            </w:pPr>
            <w:r w:rsidRPr="003F5831">
              <w:rPr>
                <w:b w:val="0"/>
                <w:bCs/>
              </w:rPr>
              <w:t>3 sessions in total, 1 session (with 6 tasks) per week, repeated after 7 days</w:t>
            </w:r>
          </w:p>
          <w:p w14:paraId="76740052" w14:textId="77777777" w:rsidR="00956FDA" w:rsidRPr="003F5831" w:rsidRDefault="00956FDA" w:rsidP="00DC661C">
            <w:pPr>
              <w:pStyle w:val="FigureStyle"/>
              <w:framePr w:hSpace="0" w:wrap="auto" w:vAnchor="margin" w:yAlign="inline"/>
              <w:suppressOverlap w:val="0"/>
              <w:rPr>
                <w:b w:val="0"/>
                <w:bCs/>
              </w:rPr>
            </w:pPr>
          </w:p>
        </w:tc>
        <w:tc>
          <w:tcPr>
            <w:tcW w:w="0" w:type="auto"/>
            <w:tcBorders>
              <w:top w:val="nil"/>
              <w:left w:val="nil"/>
              <w:bottom w:val="single" w:sz="4" w:space="0" w:color="000000"/>
              <w:right w:val="single" w:sz="4" w:space="0" w:color="E7E6E6" w:themeColor="background2"/>
            </w:tcBorders>
          </w:tcPr>
          <w:p w14:paraId="5B3D3F33" w14:textId="77777777" w:rsidR="00956FDA" w:rsidRPr="003F5831" w:rsidRDefault="00956FDA" w:rsidP="00DC661C">
            <w:pPr>
              <w:pStyle w:val="FigureStyle"/>
              <w:framePr w:hSpace="0" w:wrap="auto" w:vAnchor="margin" w:yAlign="inline"/>
              <w:suppressOverlap w:val="0"/>
              <w:rPr>
                <w:b w:val="0"/>
                <w:bCs/>
              </w:rPr>
            </w:pPr>
            <w:r w:rsidRPr="003F5831">
              <w:rPr>
                <w:b w:val="0"/>
                <w:bCs/>
              </w:rPr>
              <w:t>3 weeks</w:t>
            </w:r>
          </w:p>
        </w:tc>
        <w:tc>
          <w:tcPr>
            <w:tcW w:w="595" w:type="dxa"/>
            <w:tcBorders>
              <w:top w:val="nil"/>
              <w:left w:val="single" w:sz="4" w:space="0" w:color="E7E6E6" w:themeColor="background2"/>
              <w:bottom w:val="single" w:sz="4" w:space="0" w:color="000000"/>
              <w:right w:val="single" w:sz="4" w:space="0" w:color="D9D9D9"/>
            </w:tcBorders>
            <w:shd w:val="clear" w:color="auto" w:fill="auto"/>
            <w:hideMark/>
          </w:tcPr>
          <w:p w14:paraId="57AE79A4"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7 days </w:t>
            </w:r>
          </w:p>
        </w:tc>
        <w:tc>
          <w:tcPr>
            <w:tcW w:w="1139" w:type="dxa"/>
            <w:vMerge/>
            <w:tcBorders>
              <w:top w:val="nil"/>
              <w:left w:val="single" w:sz="4" w:space="0" w:color="D9D9D9"/>
              <w:bottom w:val="single" w:sz="4" w:space="0" w:color="000000"/>
              <w:right w:val="single" w:sz="4" w:space="0" w:color="D9D9D9"/>
            </w:tcBorders>
            <w:hideMark/>
          </w:tcPr>
          <w:p w14:paraId="5B7D7AEB"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77E16A40"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1DB61423"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000000"/>
            </w:tcBorders>
            <w:hideMark/>
          </w:tcPr>
          <w:p w14:paraId="6D2F31FE" w14:textId="77777777" w:rsidR="00956FDA" w:rsidRPr="00BA4CFC" w:rsidRDefault="00956FDA" w:rsidP="00DC661C">
            <w:pPr>
              <w:pStyle w:val="FigureStyle"/>
              <w:framePr w:hSpace="0" w:wrap="auto" w:vAnchor="margin" w:yAlign="inline"/>
              <w:suppressOverlap w:val="0"/>
            </w:pPr>
          </w:p>
        </w:tc>
      </w:tr>
      <w:tr w:rsidR="00956FDA" w:rsidRPr="00BA4CFC" w14:paraId="5FD74D25" w14:textId="77777777" w:rsidTr="00DC661C">
        <w:trPr>
          <w:trHeight w:val="553"/>
        </w:trPr>
        <w:tc>
          <w:tcPr>
            <w:tcW w:w="0" w:type="auto"/>
            <w:vMerge w:val="restart"/>
            <w:tcBorders>
              <w:top w:val="nil"/>
              <w:left w:val="single" w:sz="4" w:space="0" w:color="000000"/>
              <w:bottom w:val="single" w:sz="4" w:space="0" w:color="000000"/>
              <w:right w:val="single" w:sz="4" w:space="0" w:color="D9D9D9"/>
            </w:tcBorders>
            <w:shd w:val="clear" w:color="auto" w:fill="auto"/>
            <w:hideMark/>
          </w:tcPr>
          <w:p w14:paraId="2F101C9F" w14:textId="77777777" w:rsidR="00956FDA" w:rsidRPr="00BA4CFC" w:rsidRDefault="00956FDA" w:rsidP="00DC661C">
            <w:pPr>
              <w:pStyle w:val="FigureStyle"/>
              <w:framePr w:hSpace="0" w:wrap="auto" w:vAnchor="margin" w:yAlign="inline"/>
              <w:suppressOverlap w:val="0"/>
            </w:pPr>
            <w:r w:rsidRPr="00BA4CFC">
              <w:t xml:space="preserve">Kang et al. 2015 </w:t>
            </w:r>
            <w:r w:rsidRPr="00BA4CFC">
              <w:fldChar w:fldCharType="begin"/>
            </w:r>
            <w:r>
              <w:instrText xml:space="preserve"> ADDIN ZOTERO_ITEM CSL_CITATION {"citationID":"xVplQNUK","properties":{"formattedCitation":"\\super 34\\nosupersub{}","plainCitation":"34","noteIndex":0},"citationItems":[{"id":68,"uris":["http://zotero.org/users/local/kNGB0MQj/items/LWV8Y73D"],"itemData":{"id":68,"type":"article-journal","abstract":"PURPOSE: A robotic virtual reality simulator (Mimic dV-Trainer) can be a useful training method for the da Vinci surgical system. Herein, we investigate several repetitive training schedules and determine which is the most effective.\nMETHODS: A total of 30 medical students were enrolled and were divided into 3 groups according to the training schedule. Group 1 performed the task 1 hour daily for 4 consecutive days, group II performed the task on once per week for 1 hour for 4 consecutive weeks, and group III performed the task for 4 consecutive hours in 1 day. The effects of training were investigated by analyzing the number of repetitions and the time required to complete the \"Tube 2\" simulation task when the learning curve plateau was reached. The point at which participants reached a stable score was evaluated using the cumulative sum control graph.\nRESULTS: The average time to complete the task at the learning curve plateau was 150.3 seconds in group I, 171.9 seconds in group II, and 188.5 seconds in group III. The number of task repetitions required to reach the learning curve plateau was 45 repetitions in group I, 36 repetitions in group II, and 39 repetitions in group III. Therefore, there was continuous improvement in the time required to perform the task after 40 repetitions in group I only. There was a significant correlation between improvement in each trial interval and attempt, and the correlation coefficient (0.924) in group I was higher than that in group II (0.899) and group III (0.838).\nCONCLUSION: Daily 1-hour practice sessions performed for 4 consecutive days resulted in the best final score, continuous score improvement, and effective training while minimizing fatigue. This repetition schedule can be used for effectively training novices in future.","container-title":"Journal of Surgical Education","DOI":"10.1016/j.jsurg.2014.06.023","ISSN":"1878-7452","issue":"3","journalAbbreviation":"J Surg Educ","language":"eng","note":"PMID: 25481802","page":"369-376","source":"PubMed","title":"An effective repetitive training schedule to achieve skill proficiency using a novel robotic virtual reality simulator","volume":"72","author":[{"family":"Kang","given":"Sung Gu"},{"family":"Ryu","given":"Byung Ju"},{"family":"Yang","given":"Kyung Sook"},{"family":"Ko","given":"Young Hwii"},{"family":"Cho","given":"Seok"},{"family":"Kang","given":"Seok Ho"},{"family":"Patel","given":"Vipul R."},{"family":"Cheon","given":"Jun"}],"issued":{"date-parts":[["2015",6]]}}}],"schema":"https://github.com/citation-style-language/schema/raw/master/csl-citation.json"} </w:instrText>
            </w:r>
            <w:r w:rsidRPr="00BA4CFC">
              <w:fldChar w:fldCharType="separate"/>
            </w:r>
            <w:r w:rsidRPr="000E4D85">
              <w:rPr>
                <w:rFonts w:ascii="Calibri" w:cs="Calibri"/>
                <w:vertAlign w:val="superscript"/>
                <w:lang w:val="en-GB"/>
              </w:rPr>
              <w:t>34</w:t>
            </w:r>
            <w:r w:rsidRPr="00BA4CFC">
              <w:fldChar w:fldCharType="end"/>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1826C6F2"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To compare different training schedules and identify the most effective. </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22AAFAD2" w14:textId="77777777" w:rsidR="00956FDA" w:rsidRPr="003F5831" w:rsidRDefault="00956FDA" w:rsidP="00DC661C">
            <w:pPr>
              <w:pStyle w:val="FigureStyle"/>
              <w:framePr w:hSpace="0" w:wrap="auto" w:vAnchor="margin" w:yAlign="inline"/>
              <w:suppressOverlap w:val="0"/>
              <w:rPr>
                <w:b w:val="0"/>
                <w:bCs/>
              </w:rPr>
            </w:pPr>
            <w:r w:rsidRPr="003F5831">
              <w:rPr>
                <w:b w:val="0"/>
                <w:bCs/>
              </w:rPr>
              <w:t>Korea</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14651A04" w14:textId="77777777" w:rsidR="00956FDA" w:rsidRPr="003F5831" w:rsidRDefault="00956FDA" w:rsidP="00DC661C">
            <w:pPr>
              <w:pStyle w:val="FigureStyle"/>
              <w:framePr w:hSpace="0" w:wrap="auto" w:vAnchor="margin" w:yAlign="inline"/>
              <w:suppressOverlap w:val="0"/>
              <w:rPr>
                <w:b w:val="0"/>
                <w:bCs/>
              </w:rPr>
            </w:pPr>
            <w:r w:rsidRPr="003F5831">
              <w:rPr>
                <w:b w:val="0"/>
                <w:bCs/>
              </w:rPr>
              <w:t>prospective nonrandomized study</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05A3C91F" w14:textId="77777777" w:rsidR="00956FDA" w:rsidRPr="003F5831" w:rsidRDefault="00956FDA" w:rsidP="00DC661C">
            <w:pPr>
              <w:pStyle w:val="FigureStyle"/>
              <w:framePr w:hSpace="0" w:wrap="auto" w:vAnchor="margin" w:yAlign="inline"/>
              <w:suppressOverlap w:val="0"/>
              <w:rPr>
                <w:b w:val="0"/>
                <w:bCs/>
              </w:rPr>
            </w:pPr>
            <w:r w:rsidRPr="003F5831">
              <w:rPr>
                <w:b w:val="0"/>
                <w:bCs/>
              </w:rPr>
              <w:t>30</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7767708B"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surgical novices, no previous experience </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56556CDF"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the Mimic </w:t>
            </w:r>
          </w:p>
          <w:p w14:paraId="263E81E7" w14:textId="77777777" w:rsidR="00956FDA" w:rsidRPr="003F5831" w:rsidRDefault="00956FDA" w:rsidP="00DC661C">
            <w:pPr>
              <w:pStyle w:val="FigureStyle"/>
              <w:framePr w:hSpace="0" w:wrap="auto" w:vAnchor="margin" w:yAlign="inline"/>
              <w:suppressOverlap w:val="0"/>
              <w:rPr>
                <w:b w:val="0"/>
                <w:bCs/>
              </w:rPr>
            </w:pPr>
            <w:proofErr w:type="spellStart"/>
            <w:r w:rsidRPr="003F5831">
              <w:rPr>
                <w:b w:val="0"/>
                <w:bCs/>
              </w:rPr>
              <w:t>dV</w:t>
            </w:r>
            <w:proofErr w:type="spellEnd"/>
            <w:r w:rsidRPr="003F5831">
              <w:rPr>
                <w:b w:val="0"/>
                <w:bCs/>
              </w:rPr>
              <w:t xml:space="preserve">-Trainer </w:t>
            </w:r>
          </w:p>
          <w:p w14:paraId="470A3B0E"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(Mimic Technologies, </w:t>
            </w:r>
            <w:proofErr w:type="spellStart"/>
            <w:r w:rsidRPr="003F5831">
              <w:rPr>
                <w:b w:val="0"/>
                <w:bCs/>
              </w:rPr>
              <w:t>Ic</w:t>
            </w:r>
            <w:proofErr w:type="spellEnd"/>
            <w:r w:rsidRPr="003F5831">
              <w:rPr>
                <w:b w:val="0"/>
                <w:bCs/>
              </w:rPr>
              <w:t>. Seattle, WA)</w:t>
            </w:r>
          </w:p>
        </w:tc>
        <w:tc>
          <w:tcPr>
            <w:tcW w:w="0" w:type="auto"/>
            <w:tcBorders>
              <w:top w:val="nil"/>
              <w:left w:val="nil"/>
              <w:bottom w:val="single" w:sz="4" w:space="0" w:color="D9D9D9"/>
              <w:right w:val="single" w:sz="4" w:space="0" w:color="D9D9D9"/>
            </w:tcBorders>
            <w:shd w:val="clear" w:color="auto" w:fill="auto"/>
            <w:hideMark/>
          </w:tcPr>
          <w:p w14:paraId="6E887481"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Spaced 1 (n=10): </w:t>
            </w:r>
            <w:r w:rsidRPr="003F5831">
              <w:rPr>
                <w:b w:val="0"/>
                <w:bCs/>
              </w:rPr>
              <w:br/>
              <w:t>4 sessions in total, 1 session (1h each) per day for 4 consecutive days</w:t>
            </w:r>
          </w:p>
        </w:tc>
        <w:tc>
          <w:tcPr>
            <w:tcW w:w="0" w:type="auto"/>
            <w:tcBorders>
              <w:top w:val="nil"/>
              <w:left w:val="nil"/>
              <w:bottom w:val="single" w:sz="4" w:space="0" w:color="D9D9D9"/>
              <w:right w:val="single" w:sz="4" w:space="0" w:color="E7E6E6" w:themeColor="background2"/>
            </w:tcBorders>
          </w:tcPr>
          <w:p w14:paraId="03EA72B3" w14:textId="77777777" w:rsidR="00956FDA" w:rsidRPr="003F5831" w:rsidRDefault="00956FDA" w:rsidP="00DC661C">
            <w:pPr>
              <w:pStyle w:val="FigureStyle"/>
              <w:framePr w:hSpace="0" w:wrap="auto" w:vAnchor="margin" w:yAlign="inline"/>
              <w:suppressOverlap w:val="0"/>
              <w:rPr>
                <w:b w:val="0"/>
                <w:bCs/>
              </w:rPr>
            </w:pPr>
            <w:r w:rsidRPr="003F5831">
              <w:rPr>
                <w:b w:val="0"/>
                <w:bCs/>
              </w:rPr>
              <w:t>4 days</w:t>
            </w:r>
          </w:p>
        </w:tc>
        <w:tc>
          <w:tcPr>
            <w:tcW w:w="595" w:type="dxa"/>
            <w:tcBorders>
              <w:top w:val="nil"/>
              <w:left w:val="single" w:sz="4" w:space="0" w:color="E7E6E6" w:themeColor="background2"/>
              <w:bottom w:val="single" w:sz="4" w:space="0" w:color="D9D9D9"/>
              <w:right w:val="single" w:sz="4" w:space="0" w:color="D9D9D9"/>
            </w:tcBorders>
            <w:shd w:val="clear" w:color="auto" w:fill="auto"/>
            <w:hideMark/>
          </w:tcPr>
          <w:p w14:paraId="543EFDFD" w14:textId="77777777" w:rsidR="00956FDA" w:rsidRPr="003F5831" w:rsidRDefault="00956FDA" w:rsidP="00DC661C">
            <w:pPr>
              <w:pStyle w:val="FigureStyle"/>
              <w:framePr w:hSpace="0" w:wrap="auto" w:vAnchor="margin" w:yAlign="inline"/>
              <w:suppressOverlap w:val="0"/>
              <w:rPr>
                <w:b w:val="0"/>
                <w:bCs/>
              </w:rPr>
            </w:pPr>
            <w:r w:rsidRPr="003F5831">
              <w:rPr>
                <w:b w:val="0"/>
                <w:bCs/>
              </w:rPr>
              <w:t>1 day</w:t>
            </w:r>
          </w:p>
        </w:tc>
        <w:tc>
          <w:tcPr>
            <w:tcW w:w="1139" w:type="dxa"/>
            <w:vMerge w:val="restart"/>
            <w:tcBorders>
              <w:top w:val="nil"/>
              <w:left w:val="single" w:sz="4" w:space="0" w:color="D9D9D9"/>
              <w:bottom w:val="single" w:sz="4" w:space="0" w:color="000000"/>
              <w:right w:val="single" w:sz="4" w:space="0" w:color="D9D9D9"/>
            </w:tcBorders>
            <w:shd w:val="clear" w:color="auto" w:fill="auto"/>
            <w:hideMark/>
          </w:tcPr>
          <w:p w14:paraId="0FA2BF42" w14:textId="77777777" w:rsidR="00956FDA" w:rsidRPr="003F5831" w:rsidRDefault="00956FDA" w:rsidP="00DC661C">
            <w:pPr>
              <w:pStyle w:val="FigureStyle"/>
              <w:framePr w:hSpace="0" w:wrap="auto" w:vAnchor="margin" w:yAlign="inline"/>
              <w:suppressOverlap w:val="0"/>
              <w:rPr>
                <w:b w:val="0"/>
                <w:bCs/>
              </w:rPr>
            </w:pPr>
            <w:r w:rsidRPr="003F5831">
              <w:rPr>
                <w:b w:val="0"/>
                <w:bCs/>
              </w:rPr>
              <w:t>Suturing exercise, simulating an anastomosis. The user is required to join 2 adjacent tubes by means of 4 sutures</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7190137A" w14:textId="77777777" w:rsidR="00956FDA" w:rsidRPr="003F5831" w:rsidRDefault="00956FDA" w:rsidP="00DC661C">
            <w:pPr>
              <w:pStyle w:val="FigureStyle"/>
              <w:framePr w:hSpace="0" w:wrap="auto" w:vAnchor="margin" w:yAlign="inline"/>
              <w:suppressOverlap w:val="0"/>
              <w:rPr>
                <w:b w:val="0"/>
                <w:bCs/>
              </w:rPr>
            </w:pPr>
            <w:r w:rsidRPr="003F5831">
              <w:rPr>
                <w:b w:val="0"/>
                <w:bCs/>
              </w:rPr>
              <w:t>time to completion</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3F481A9E" w14:textId="77777777" w:rsidR="00956FDA" w:rsidRPr="003F5831" w:rsidRDefault="00956FDA" w:rsidP="00DC661C">
            <w:pPr>
              <w:pStyle w:val="FigureStyle"/>
              <w:framePr w:hSpace="0" w:wrap="auto" w:vAnchor="margin" w:yAlign="inline"/>
              <w:suppressOverlap w:val="0"/>
              <w:rPr>
                <w:b w:val="0"/>
                <w:bCs/>
              </w:rPr>
            </w:pPr>
            <w:r w:rsidRPr="003F5831">
              <w:rPr>
                <w:b w:val="0"/>
                <w:bCs/>
              </w:rPr>
              <w:t>assessment of training metrics</w:t>
            </w:r>
          </w:p>
        </w:tc>
        <w:tc>
          <w:tcPr>
            <w:tcW w:w="0" w:type="auto"/>
            <w:vMerge w:val="restart"/>
            <w:tcBorders>
              <w:top w:val="nil"/>
              <w:left w:val="single" w:sz="4" w:space="0" w:color="D9D9D9"/>
              <w:bottom w:val="single" w:sz="4" w:space="0" w:color="000000"/>
              <w:right w:val="single" w:sz="4" w:space="0" w:color="000000"/>
            </w:tcBorders>
            <w:shd w:val="clear" w:color="auto" w:fill="auto"/>
            <w:hideMark/>
          </w:tcPr>
          <w:p w14:paraId="4C31FD6F"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Median time to completion was significantly lower in spaced 1 group (daily practice) when compared to group 2 (weekly practice) </w:t>
            </w:r>
          </w:p>
          <w:p w14:paraId="34D46397" w14:textId="77777777" w:rsidR="00956FDA" w:rsidRPr="003F5831" w:rsidRDefault="00956FDA" w:rsidP="00DC661C">
            <w:pPr>
              <w:pStyle w:val="FigureStyle"/>
              <w:framePr w:hSpace="0" w:wrap="auto" w:vAnchor="margin" w:yAlign="inline"/>
              <w:suppressOverlap w:val="0"/>
              <w:rPr>
                <w:b w:val="0"/>
                <w:bCs/>
              </w:rPr>
            </w:pPr>
            <w:r w:rsidRPr="003F5831">
              <w:rPr>
                <w:b w:val="0"/>
                <w:bCs/>
              </w:rPr>
              <w:t>(p &lt; .011).</w:t>
            </w:r>
          </w:p>
          <w:p w14:paraId="52FD70A5" w14:textId="77777777" w:rsidR="00956FDA" w:rsidRPr="003F5831" w:rsidRDefault="00956FDA" w:rsidP="00DC661C">
            <w:pPr>
              <w:pStyle w:val="FigureStyle"/>
              <w:framePr w:hSpace="0" w:wrap="auto" w:vAnchor="margin" w:yAlign="inline"/>
              <w:suppressOverlap w:val="0"/>
              <w:rPr>
                <w:b w:val="0"/>
                <w:bCs/>
              </w:rPr>
            </w:pPr>
            <w:r w:rsidRPr="003F5831">
              <w:rPr>
                <w:b w:val="0"/>
                <w:bCs/>
              </w:rPr>
              <w:t>Correlation coefﬁcient calculations of measurements of improvement between each attempt was larger in spaced 1 (daily practice) (-.924) than in spaced 2 (weekly training) (-.899) and the massed group (-.838). The training schedule of spaced 1 was the most effective.</w:t>
            </w:r>
          </w:p>
        </w:tc>
      </w:tr>
      <w:tr w:rsidR="00956FDA" w:rsidRPr="00BA4CFC" w14:paraId="4F7CD4E2" w14:textId="77777777" w:rsidTr="00DC661C">
        <w:trPr>
          <w:trHeight w:val="63"/>
        </w:trPr>
        <w:tc>
          <w:tcPr>
            <w:tcW w:w="0" w:type="auto"/>
            <w:vMerge/>
            <w:tcBorders>
              <w:top w:val="nil"/>
              <w:left w:val="single" w:sz="4" w:space="0" w:color="000000"/>
              <w:bottom w:val="single" w:sz="4" w:space="0" w:color="000000"/>
              <w:right w:val="single" w:sz="4" w:space="0" w:color="D9D9D9"/>
            </w:tcBorders>
            <w:hideMark/>
          </w:tcPr>
          <w:p w14:paraId="61B77129"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557D213D"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3C70F7DA"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54E1461A"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614B4077"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1EF4FA16"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372AE433" w14:textId="77777777" w:rsidR="00956FDA" w:rsidRPr="003F5831" w:rsidRDefault="00956FDA" w:rsidP="00DC661C">
            <w:pPr>
              <w:pStyle w:val="FigureStyle"/>
              <w:framePr w:hSpace="0" w:wrap="auto" w:vAnchor="margin" w:yAlign="inline"/>
              <w:suppressOverlap w:val="0"/>
              <w:rPr>
                <w:b w:val="0"/>
                <w:bCs/>
              </w:rPr>
            </w:pPr>
          </w:p>
        </w:tc>
        <w:tc>
          <w:tcPr>
            <w:tcW w:w="0" w:type="auto"/>
            <w:tcBorders>
              <w:top w:val="nil"/>
              <w:left w:val="nil"/>
              <w:bottom w:val="single" w:sz="4" w:space="0" w:color="D9D9D9"/>
              <w:right w:val="single" w:sz="4" w:space="0" w:color="D9D9D9"/>
            </w:tcBorders>
            <w:shd w:val="clear" w:color="auto" w:fill="auto"/>
            <w:hideMark/>
          </w:tcPr>
          <w:p w14:paraId="038159F0"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Spaced 2 (n=10): </w:t>
            </w:r>
            <w:r w:rsidRPr="003F5831">
              <w:rPr>
                <w:b w:val="0"/>
                <w:bCs/>
              </w:rPr>
              <w:br/>
              <w:t>4 sessions in total, 1 session (1h each) per week for 4 consecutive weeks</w:t>
            </w:r>
          </w:p>
          <w:p w14:paraId="146404C3" w14:textId="77777777" w:rsidR="00956FDA" w:rsidRPr="003F5831" w:rsidRDefault="00956FDA" w:rsidP="00DC661C">
            <w:pPr>
              <w:pStyle w:val="FigureStyle"/>
              <w:framePr w:hSpace="0" w:wrap="auto" w:vAnchor="margin" w:yAlign="inline"/>
              <w:suppressOverlap w:val="0"/>
              <w:rPr>
                <w:b w:val="0"/>
                <w:bCs/>
              </w:rPr>
            </w:pPr>
          </w:p>
        </w:tc>
        <w:tc>
          <w:tcPr>
            <w:tcW w:w="0" w:type="auto"/>
            <w:tcBorders>
              <w:top w:val="nil"/>
              <w:left w:val="nil"/>
              <w:bottom w:val="single" w:sz="4" w:space="0" w:color="D9D9D9"/>
              <w:right w:val="single" w:sz="4" w:space="0" w:color="E7E6E6" w:themeColor="background2"/>
            </w:tcBorders>
          </w:tcPr>
          <w:p w14:paraId="5C1765A2" w14:textId="77777777" w:rsidR="00956FDA" w:rsidRPr="003F5831" w:rsidRDefault="00956FDA" w:rsidP="00DC661C">
            <w:pPr>
              <w:pStyle w:val="FigureStyle"/>
              <w:framePr w:hSpace="0" w:wrap="auto" w:vAnchor="margin" w:yAlign="inline"/>
              <w:suppressOverlap w:val="0"/>
              <w:rPr>
                <w:b w:val="0"/>
                <w:bCs/>
              </w:rPr>
            </w:pPr>
            <w:r w:rsidRPr="003F5831">
              <w:rPr>
                <w:b w:val="0"/>
                <w:bCs/>
              </w:rPr>
              <w:t>4 weeks</w:t>
            </w:r>
          </w:p>
        </w:tc>
        <w:tc>
          <w:tcPr>
            <w:tcW w:w="595" w:type="dxa"/>
            <w:tcBorders>
              <w:top w:val="nil"/>
              <w:left w:val="single" w:sz="4" w:space="0" w:color="E7E6E6" w:themeColor="background2"/>
              <w:bottom w:val="single" w:sz="4" w:space="0" w:color="D9D9D9"/>
              <w:right w:val="single" w:sz="4" w:space="0" w:color="D9D9D9"/>
            </w:tcBorders>
            <w:shd w:val="clear" w:color="auto" w:fill="auto"/>
            <w:hideMark/>
          </w:tcPr>
          <w:p w14:paraId="08A2EBEB" w14:textId="77777777" w:rsidR="00956FDA" w:rsidRPr="003F5831" w:rsidRDefault="00956FDA" w:rsidP="00DC661C">
            <w:pPr>
              <w:pStyle w:val="FigureStyle"/>
              <w:framePr w:hSpace="0" w:wrap="auto" w:vAnchor="margin" w:yAlign="inline"/>
              <w:suppressOverlap w:val="0"/>
              <w:rPr>
                <w:b w:val="0"/>
                <w:bCs/>
              </w:rPr>
            </w:pPr>
            <w:r w:rsidRPr="003F5831">
              <w:rPr>
                <w:b w:val="0"/>
                <w:bCs/>
              </w:rPr>
              <w:t>7 days</w:t>
            </w:r>
          </w:p>
        </w:tc>
        <w:tc>
          <w:tcPr>
            <w:tcW w:w="1139" w:type="dxa"/>
            <w:vMerge/>
            <w:tcBorders>
              <w:top w:val="nil"/>
              <w:left w:val="single" w:sz="4" w:space="0" w:color="D9D9D9"/>
              <w:bottom w:val="single" w:sz="4" w:space="0" w:color="000000"/>
              <w:right w:val="single" w:sz="4" w:space="0" w:color="D9D9D9"/>
            </w:tcBorders>
            <w:hideMark/>
          </w:tcPr>
          <w:p w14:paraId="6D4157B5"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7ECEA393"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58664319"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000000"/>
            </w:tcBorders>
            <w:hideMark/>
          </w:tcPr>
          <w:p w14:paraId="66290A4B" w14:textId="77777777" w:rsidR="00956FDA" w:rsidRPr="003F5831" w:rsidRDefault="00956FDA" w:rsidP="00DC661C">
            <w:pPr>
              <w:pStyle w:val="FigureStyle"/>
              <w:framePr w:hSpace="0" w:wrap="auto" w:vAnchor="margin" w:yAlign="inline"/>
              <w:suppressOverlap w:val="0"/>
              <w:rPr>
                <w:b w:val="0"/>
                <w:bCs/>
              </w:rPr>
            </w:pPr>
          </w:p>
        </w:tc>
      </w:tr>
      <w:tr w:rsidR="00956FDA" w:rsidRPr="00BA4CFC" w14:paraId="05E188F3" w14:textId="77777777" w:rsidTr="00DC661C">
        <w:trPr>
          <w:trHeight w:val="59"/>
        </w:trPr>
        <w:tc>
          <w:tcPr>
            <w:tcW w:w="0" w:type="auto"/>
            <w:vMerge/>
            <w:tcBorders>
              <w:top w:val="nil"/>
              <w:left w:val="single" w:sz="4" w:space="0" w:color="000000"/>
              <w:bottom w:val="single" w:sz="4" w:space="0" w:color="000000"/>
              <w:right w:val="single" w:sz="4" w:space="0" w:color="D9D9D9"/>
            </w:tcBorders>
            <w:hideMark/>
          </w:tcPr>
          <w:p w14:paraId="02FFC2B0"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28DC9296"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30F04442"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0C777890"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5E58E4F5"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13547122"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2984EEEF" w14:textId="77777777" w:rsidR="00956FDA" w:rsidRPr="003F5831" w:rsidRDefault="00956FDA" w:rsidP="00DC661C">
            <w:pPr>
              <w:pStyle w:val="FigureStyle"/>
              <w:framePr w:hSpace="0" w:wrap="auto" w:vAnchor="margin" w:yAlign="inline"/>
              <w:suppressOverlap w:val="0"/>
              <w:rPr>
                <w:b w:val="0"/>
                <w:bCs/>
              </w:rPr>
            </w:pPr>
          </w:p>
        </w:tc>
        <w:tc>
          <w:tcPr>
            <w:tcW w:w="0" w:type="auto"/>
            <w:tcBorders>
              <w:top w:val="nil"/>
              <w:left w:val="nil"/>
              <w:bottom w:val="single" w:sz="4" w:space="0" w:color="000000"/>
              <w:right w:val="single" w:sz="4" w:space="0" w:color="D9D9D9"/>
            </w:tcBorders>
            <w:shd w:val="clear" w:color="auto" w:fill="auto"/>
            <w:hideMark/>
          </w:tcPr>
          <w:p w14:paraId="6BCF0889"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Massed (n=10): </w:t>
            </w:r>
            <w:r w:rsidRPr="003F5831">
              <w:rPr>
                <w:b w:val="0"/>
                <w:bCs/>
              </w:rPr>
              <w:br/>
              <w:t xml:space="preserve">1 session (4h) </w:t>
            </w:r>
          </w:p>
          <w:p w14:paraId="00875514" w14:textId="77777777" w:rsidR="00956FDA" w:rsidRPr="003F5831" w:rsidRDefault="00956FDA" w:rsidP="00DC661C">
            <w:pPr>
              <w:pStyle w:val="FigureStyle"/>
              <w:framePr w:hSpace="0" w:wrap="auto" w:vAnchor="margin" w:yAlign="inline"/>
              <w:suppressOverlap w:val="0"/>
              <w:rPr>
                <w:b w:val="0"/>
                <w:bCs/>
              </w:rPr>
            </w:pPr>
          </w:p>
        </w:tc>
        <w:tc>
          <w:tcPr>
            <w:tcW w:w="0" w:type="auto"/>
            <w:tcBorders>
              <w:top w:val="nil"/>
              <w:left w:val="nil"/>
              <w:bottom w:val="single" w:sz="4" w:space="0" w:color="000000"/>
              <w:right w:val="single" w:sz="4" w:space="0" w:color="E7E6E6" w:themeColor="background2"/>
            </w:tcBorders>
          </w:tcPr>
          <w:p w14:paraId="62D7838E" w14:textId="77777777" w:rsidR="00956FDA" w:rsidRPr="003F5831" w:rsidRDefault="00956FDA" w:rsidP="00DC661C">
            <w:pPr>
              <w:pStyle w:val="FigureStyle"/>
              <w:framePr w:hSpace="0" w:wrap="auto" w:vAnchor="margin" w:yAlign="inline"/>
              <w:suppressOverlap w:val="0"/>
              <w:rPr>
                <w:b w:val="0"/>
                <w:bCs/>
              </w:rPr>
            </w:pPr>
            <w:r w:rsidRPr="003F5831">
              <w:rPr>
                <w:b w:val="0"/>
                <w:bCs/>
              </w:rPr>
              <w:t>4 hours</w:t>
            </w:r>
          </w:p>
        </w:tc>
        <w:tc>
          <w:tcPr>
            <w:tcW w:w="595" w:type="dxa"/>
            <w:tcBorders>
              <w:top w:val="nil"/>
              <w:left w:val="single" w:sz="4" w:space="0" w:color="E7E6E6" w:themeColor="background2"/>
              <w:bottom w:val="single" w:sz="4" w:space="0" w:color="000000"/>
              <w:right w:val="single" w:sz="4" w:space="0" w:color="D9D9D9"/>
            </w:tcBorders>
            <w:shd w:val="clear" w:color="auto" w:fill="auto"/>
            <w:hideMark/>
          </w:tcPr>
          <w:p w14:paraId="00DECDA3" w14:textId="77777777" w:rsidR="00956FDA" w:rsidRPr="003F5831" w:rsidRDefault="00956FDA" w:rsidP="00DC661C">
            <w:pPr>
              <w:pStyle w:val="FigureStyle"/>
              <w:framePr w:hSpace="0" w:wrap="auto" w:vAnchor="margin" w:yAlign="inline"/>
              <w:suppressOverlap w:val="0"/>
              <w:rPr>
                <w:b w:val="0"/>
                <w:bCs/>
              </w:rPr>
            </w:pPr>
            <w:r w:rsidRPr="003F5831">
              <w:rPr>
                <w:b w:val="0"/>
                <w:bCs/>
              </w:rPr>
              <w:t>none</w:t>
            </w:r>
            <w:r w:rsidRPr="003F5831">
              <w:rPr>
                <w:b w:val="0"/>
                <w:bCs/>
              </w:rPr>
              <w:br/>
            </w:r>
          </w:p>
        </w:tc>
        <w:tc>
          <w:tcPr>
            <w:tcW w:w="1139" w:type="dxa"/>
            <w:vMerge/>
            <w:tcBorders>
              <w:top w:val="nil"/>
              <w:left w:val="single" w:sz="4" w:space="0" w:color="D9D9D9"/>
              <w:bottom w:val="single" w:sz="4" w:space="0" w:color="000000"/>
              <w:right w:val="single" w:sz="4" w:space="0" w:color="D9D9D9"/>
            </w:tcBorders>
            <w:hideMark/>
          </w:tcPr>
          <w:p w14:paraId="7E838621"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16BDAEBB"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D9D9D9"/>
            </w:tcBorders>
            <w:hideMark/>
          </w:tcPr>
          <w:p w14:paraId="05E4FC00" w14:textId="77777777" w:rsidR="00956FDA" w:rsidRPr="003F5831" w:rsidRDefault="00956FDA" w:rsidP="00DC661C">
            <w:pPr>
              <w:pStyle w:val="FigureStyle"/>
              <w:framePr w:hSpace="0" w:wrap="auto" w:vAnchor="margin" w:yAlign="inline"/>
              <w:suppressOverlap w:val="0"/>
              <w:rPr>
                <w:b w:val="0"/>
                <w:bCs/>
              </w:rPr>
            </w:pPr>
          </w:p>
        </w:tc>
        <w:tc>
          <w:tcPr>
            <w:tcW w:w="0" w:type="auto"/>
            <w:vMerge/>
            <w:tcBorders>
              <w:top w:val="nil"/>
              <w:left w:val="single" w:sz="4" w:space="0" w:color="D9D9D9"/>
              <w:bottom w:val="single" w:sz="4" w:space="0" w:color="000000"/>
              <w:right w:val="single" w:sz="4" w:space="0" w:color="000000"/>
            </w:tcBorders>
            <w:hideMark/>
          </w:tcPr>
          <w:p w14:paraId="3CA44B17" w14:textId="77777777" w:rsidR="00956FDA" w:rsidRPr="003F5831" w:rsidRDefault="00956FDA" w:rsidP="00DC661C">
            <w:pPr>
              <w:pStyle w:val="FigureStyle"/>
              <w:framePr w:hSpace="0" w:wrap="auto" w:vAnchor="margin" w:yAlign="inline"/>
              <w:suppressOverlap w:val="0"/>
              <w:rPr>
                <w:b w:val="0"/>
                <w:bCs/>
              </w:rPr>
            </w:pPr>
          </w:p>
        </w:tc>
      </w:tr>
      <w:tr w:rsidR="00956FDA" w:rsidRPr="00BA4CFC" w14:paraId="368379DD" w14:textId="77777777" w:rsidTr="00DC661C">
        <w:trPr>
          <w:trHeight w:val="492"/>
        </w:trPr>
        <w:tc>
          <w:tcPr>
            <w:tcW w:w="0" w:type="auto"/>
            <w:vMerge w:val="restart"/>
            <w:tcBorders>
              <w:top w:val="nil"/>
              <w:left w:val="single" w:sz="4" w:space="0" w:color="000000"/>
              <w:bottom w:val="single" w:sz="4" w:space="0" w:color="000000"/>
              <w:right w:val="single" w:sz="4" w:space="0" w:color="D9D9D9"/>
            </w:tcBorders>
            <w:shd w:val="clear" w:color="auto" w:fill="auto"/>
            <w:hideMark/>
          </w:tcPr>
          <w:p w14:paraId="384F92B7" w14:textId="77777777" w:rsidR="00956FDA" w:rsidRPr="00BA4CFC" w:rsidRDefault="00956FDA" w:rsidP="00DC661C">
            <w:pPr>
              <w:pStyle w:val="FigureStyle"/>
              <w:framePr w:hSpace="0" w:wrap="auto" w:vAnchor="margin" w:yAlign="inline"/>
              <w:suppressOverlap w:val="0"/>
            </w:pPr>
            <w:r w:rsidRPr="00BA4CFC">
              <w:t xml:space="preserve">Mackay et al. 2002 </w:t>
            </w:r>
            <w:r w:rsidRPr="00BA4CFC">
              <w:fldChar w:fldCharType="begin"/>
            </w:r>
            <w:r w:rsidRPr="00BA4CFC">
              <w:instrText xml:space="preserve"> ADDIN EN.CITE &lt;EndNote&gt;&lt;Cite&gt;&lt;Author&gt;Mackay&lt;/Author&gt;&lt;Year&gt;2002&lt;/Year&gt;&lt;RecNum&gt;9&lt;/RecNum&gt;&lt;DisplayText&gt;(27)&lt;/DisplayText&gt;&lt;record&gt;&lt;rec-number&gt;9&lt;/rec-number&gt;&lt;foreign-keys&gt;&lt;key app="EN" db-id="9rxfe0apgevfp6e9awfvxw935w5dd2vzea5e" timestamp="1593761300" guid="72794439-2308-4253-b2a6-4a6ace956bb5"&gt;9&lt;/key&gt;&lt;/foreign-keys&gt;&lt;ref-type name="Journal Article"&gt;17&lt;/ref-type&gt;&lt;contributors&gt;&lt;authors&gt;&lt;author&gt;Mackay, S.&lt;/author&gt;&lt;author&gt;Morgan, P.&lt;/author&gt;&lt;author&gt;Datta, V.&lt;/author&gt;&lt;author&gt;Chang, A.&lt;/author&gt;&lt;author&gt;Darzi, A.&lt;/author&gt;&lt;/authors&gt;&lt;/contributors&gt;&lt;auth-address&gt;Faculty of Medicine, Imperial College of Science, Technology, and Medicine, St. Mary&amp;apos;s Hospital, Norfolk Place, London WZ 1PG, United Kingdom. s.mackay@ic.ac.uk&lt;/auth-address&gt;&lt;titles&gt;&lt;title&gt;Practice distribution in procedural skills training: a randomized controlled trial&lt;/title&gt;&lt;secondary-title&gt;Surg Endosc&lt;/secondary-title&gt;&lt;/titles&gt;&lt;periodical&gt;&lt;full-title&gt;Surg Endosc&lt;/full-title&gt;&lt;/periodical&gt;&lt;pages&gt;957-61&lt;/pages&gt;&lt;volume&gt;16&lt;/volume&gt;&lt;number&gt;6&lt;/number&gt;&lt;edition&gt;2002/08/07&lt;/edition&gt;&lt;keywords&gt;&lt;keyword&gt;Adult&lt;/keyword&gt;&lt;keyword&gt;Clinical Competence/*statistics &amp;amp; numerical data&lt;/keyword&gt;&lt;keyword&gt;*Computer-Assisted Instruction&lt;/keyword&gt;&lt;keyword&gt;General Surgery/education&lt;/keyword&gt;&lt;keyword&gt;Humans&lt;/keyword&gt;&lt;keyword&gt;Laparoscopy/*statistics &amp;amp; numerical data&lt;/keyword&gt;&lt;keyword&gt;Normal Distribution&lt;/keyword&gt;&lt;keyword&gt;*Task Performance and Analysis&lt;/keyword&gt;&lt;keyword&gt;User-Computer Interface&lt;/keyword&gt;&lt;/keywords&gt;&lt;dates&gt;&lt;year&gt;2002&lt;/year&gt;&lt;pub-dates&gt;&lt;date&gt;Jun&lt;/date&gt;&lt;/pub-dates&gt;&lt;/dates&gt;&lt;isbn&gt;0930-2794&lt;/isbn&gt;&lt;accession-num&gt;12163963&lt;/accession-num&gt;&lt;label&gt;included&lt;/label&gt;&lt;urls&gt;&lt;related-urls&gt;&lt;url&gt;https://link.springer.com/article/10.1007%2Fs00464-001-9132-4&lt;/url&gt;&lt;/related-urls&gt;&lt;/urls&gt;&lt;electronic-resource-num&gt;10.1007/s00464-001-9132-4&lt;/electronic-resource-num&gt;&lt;remote-database-provider&gt;NLM&lt;/remote-database-provider&gt;&lt;language&gt;eng&lt;/language&gt;&lt;/record&gt;&lt;/Cite&gt;&lt;/EndNote&gt;</w:instrText>
            </w:r>
            <w:r w:rsidRPr="00BA4CFC">
              <w:fldChar w:fldCharType="separate"/>
            </w:r>
            <w:r w:rsidRPr="00BA4CFC">
              <w:fldChar w:fldCharType="begin"/>
            </w:r>
            <w:r>
              <w:instrText xml:space="preserve"> ADDIN ZOTERO_ITEM CSL_CITATION {"citationID":"N2iNgbJv","properties":{"formattedCitation":"\\super 19\\nosupersub{}","plainCitation":"19","noteIndex":0},"citationItems":[{"id":56,"uris":["http://zotero.org/users/local/kNGB0MQj/items/HFFW34NG"],"itemData":{"id":56,"type":"article-journal","abstract":"BACKGROUND: \"Massed\" and \"distributed\" practice are important concepts in the acquisition of fine motor skills, and may be important in training in procedural skills.\nMETHODS: A total of 41 novice subjects were recruited and randomized to three groups to receive training on the MIST VR surgical trainer. There were 14 subjects in each of groups A and B and 13 subjects in group C. Training comprised 20 min of massed practice for group A, 20 min of distributed practice in 5 min blocks for group B, and 15 min of distributed practice in 5-min blocks for group C. Following the training period, all groups had a 5-min rest period, followed by a 5-min retention test. Comparisons were made between groups A and B, and groups A and C.\nRESULTS: There was a statistically significant difference between groups A and B (p = 0.023) on the retention test, with group B performing better. The increment between the groups was 19% for the overall score on MIST VR. There were also significant differences in the time taken to complete the task during the training phase (p = 0.023, training blocks 3 and 4). Graphical representation suggests no effect between groups A and C, and statistical analysis confirms that the observed difference in median score is not significant.\nCONCLUSION: This study demonstrates a benefit for distributed practice over massed practice in learning laparoscopic surgical skills on the MIST VR surgical trainer. This finding has potential implications for skills training in all areas of medicine.","container-title":"Surgical Endoscopy","DOI":"10.1007/s00464-001-9132-4","ISSN":"1432-2218","issue":"6","journalAbbreviation":"Surg Endosc","language":"eng","note":"PMID: 12163963","page":"957-961","source":"PubMed","title":"Practice distribution in procedural skills training: a randomized controlled trial","title-short":"Practice distribution in procedural skills training","volume":"16","author":[{"family":"Mackay","given":"S."},{"family":"Morgan","given":"P."},{"family":"Datta","given":"V."},{"family":"Chang","given":"A."},{"family":"Darzi","given":"A."}],"issued":{"date-parts":[["2002",6]]}}}],"schema":"https://github.com/citation-style-language/schema/raw/master/csl-citation.json"} </w:instrText>
            </w:r>
            <w:r w:rsidRPr="00BA4CFC">
              <w:fldChar w:fldCharType="separate"/>
            </w:r>
            <w:r w:rsidRPr="000E4D85">
              <w:rPr>
                <w:rFonts w:ascii="Calibri" w:cs="Calibri"/>
                <w:vertAlign w:val="superscript"/>
                <w:lang w:val="en-GB"/>
              </w:rPr>
              <w:t>19</w:t>
            </w:r>
            <w:r w:rsidRPr="00BA4CFC">
              <w:fldChar w:fldCharType="end"/>
            </w:r>
            <w:r w:rsidRPr="00BA4CFC">
              <w:fldChar w:fldCharType="end"/>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5FBC5869" w14:textId="77777777" w:rsidR="00956FDA" w:rsidRPr="003F5831" w:rsidRDefault="00956FDA" w:rsidP="00DC661C">
            <w:pPr>
              <w:pStyle w:val="FigureStyle"/>
              <w:framePr w:hSpace="0" w:wrap="auto" w:vAnchor="margin" w:yAlign="inline"/>
              <w:suppressOverlap w:val="0"/>
              <w:rPr>
                <w:b w:val="0"/>
                <w:bCs/>
              </w:rPr>
            </w:pPr>
            <w:r w:rsidRPr="003F5831">
              <w:rPr>
                <w:b w:val="0"/>
                <w:bCs/>
              </w:rPr>
              <w:t>To determine whether there is an effect of practice distribution in the medical setting.</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57989D7E" w14:textId="77777777" w:rsidR="00956FDA" w:rsidRPr="003F5831" w:rsidRDefault="00956FDA" w:rsidP="00DC661C">
            <w:pPr>
              <w:pStyle w:val="FigureStyle"/>
              <w:framePr w:hSpace="0" w:wrap="auto" w:vAnchor="margin" w:yAlign="inline"/>
              <w:suppressOverlap w:val="0"/>
              <w:rPr>
                <w:b w:val="0"/>
                <w:bCs/>
              </w:rPr>
            </w:pPr>
            <w:r w:rsidRPr="003F5831">
              <w:rPr>
                <w:b w:val="0"/>
                <w:bCs/>
              </w:rPr>
              <w:t>United Kingdom</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14DED374" w14:textId="77777777" w:rsidR="00956FDA" w:rsidRPr="003F5831" w:rsidRDefault="00956FDA" w:rsidP="00DC661C">
            <w:pPr>
              <w:pStyle w:val="FigureStyle"/>
              <w:framePr w:hSpace="0" w:wrap="auto" w:vAnchor="margin" w:yAlign="inline"/>
              <w:suppressOverlap w:val="0"/>
              <w:rPr>
                <w:b w:val="0"/>
                <w:bCs/>
              </w:rPr>
            </w:pPr>
            <w:r w:rsidRPr="003F5831">
              <w:rPr>
                <w:b w:val="0"/>
                <w:bCs/>
              </w:rPr>
              <w:t>Randomized control trial</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4362B31A" w14:textId="77777777" w:rsidR="00956FDA" w:rsidRPr="003F5831" w:rsidRDefault="00956FDA" w:rsidP="00DC661C">
            <w:pPr>
              <w:pStyle w:val="FigureStyle"/>
              <w:framePr w:hSpace="0" w:wrap="auto" w:vAnchor="margin" w:yAlign="inline"/>
              <w:suppressOverlap w:val="0"/>
              <w:rPr>
                <w:b w:val="0"/>
                <w:bCs/>
              </w:rPr>
            </w:pPr>
            <w:r w:rsidRPr="003F5831">
              <w:rPr>
                <w:b w:val="0"/>
                <w:bCs/>
              </w:rPr>
              <w:t>41</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3C7DBB7F" w14:textId="77777777" w:rsidR="00956FDA" w:rsidRPr="003F5831" w:rsidRDefault="00956FDA" w:rsidP="00DC661C">
            <w:pPr>
              <w:pStyle w:val="FigureStyle"/>
              <w:framePr w:hSpace="0" w:wrap="auto" w:vAnchor="margin" w:yAlign="inline"/>
              <w:suppressOverlap w:val="0"/>
              <w:rPr>
                <w:b w:val="0"/>
                <w:bCs/>
              </w:rPr>
            </w:pPr>
            <w:r w:rsidRPr="003F5831">
              <w:rPr>
                <w:b w:val="0"/>
                <w:bCs/>
              </w:rPr>
              <w:t>undergraduate and postgraduate students, no previous experience</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3E8EC2D1" w14:textId="77777777" w:rsidR="00956FDA" w:rsidRPr="003F5831" w:rsidRDefault="00956FDA" w:rsidP="00DC661C">
            <w:pPr>
              <w:pStyle w:val="FigureStyle"/>
              <w:framePr w:hSpace="0" w:wrap="auto" w:vAnchor="margin" w:yAlign="inline"/>
              <w:suppressOverlap w:val="0"/>
              <w:rPr>
                <w:b w:val="0"/>
                <w:bCs/>
              </w:rPr>
            </w:pPr>
            <w:r w:rsidRPr="003F5831">
              <w:rPr>
                <w:b w:val="0"/>
                <w:bCs/>
              </w:rPr>
              <w:t>MIST VR simulator (Mentis, Gothenburg, Sweden)</w:t>
            </w:r>
          </w:p>
        </w:tc>
        <w:tc>
          <w:tcPr>
            <w:tcW w:w="0" w:type="auto"/>
            <w:tcBorders>
              <w:top w:val="nil"/>
              <w:left w:val="nil"/>
              <w:bottom w:val="single" w:sz="4" w:space="0" w:color="D9D9D9"/>
              <w:right w:val="single" w:sz="4" w:space="0" w:color="D9D9D9"/>
            </w:tcBorders>
            <w:shd w:val="clear" w:color="auto" w:fill="auto"/>
            <w:hideMark/>
          </w:tcPr>
          <w:p w14:paraId="05D490F0"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Spaced 1 (n=14): </w:t>
            </w:r>
            <w:r w:rsidRPr="003F5831">
              <w:rPr>
                <w:b w:val="0"/>
                <w:bCs/>
              </w:rPr>
              <w:br/>
              <w:t>4 sessions in total (5 min each), with breaks (2,5 min) in between</w:t>
            </w:r>
          </w:p>
        </w:tc>
        <w:tc>
          <w:tcPr>
            <w:tcW w:w="0" w:type="auto"/>
            <w:tcBorders>
              <w:top w:val="nil"/>
              <w:left w:val="nil"/>
              <w:bottom w:val="single" w:sz="4" w:space="0" w:color="D9D9D9"/>
              <w:right w:val="single" w:sz="4" w:space="0" w:color="E7E6E6" w:themeColor="background2"/>
            </w:tcBorders>
          </w:tcPr>
          <w:p w14:paraId="46C905D4" w14:textId="77777777" w:rsidR="00956FDA" w:rsidRPr="003F5831" w:rsidRDefault="00956FDA" w:rsidP="00DC661C">
            <w:pPr>
              <w:pStyle w:val="FigureStyle"/>
              <w:framePr w:hSpace="0" w:wrap="auto" w:vAnchor="margin" w:yAlign="inline"/>
              <w:suppressOverlap w:val="0"/>
              <w:rPr>
                <w:b w:val="0"/>
                <w:bCs/>
              </w:rPr>
            </w:pPr>
            <w:r w:rsidRPr="003F5831">
              <w:rPr>
                <w:b w:val="0"/>
                <w:bCs/>
              </w:rPr>
              <w:t>27,5 min</w:t>
            </w:r>
          </w:p>
        </w:tc>
        <w:tc>
          <w:tcPr>
            <w:tcW w:w="595" w:type="dxa"/>
            <w:tcBorders>
              <w:top w:val="nil"/>
              <w:left w:val="single" w:sz="4" w:space="0" w:color="E7E6E6" w:themeColor="background2"/>
              <w:bottom w:val="single" w:sz="4" w:space="0" w:color="D9D9D9"/>
              <w:right w:val="single" w:sz="4" w:space="0" w:color="D9D9D9"/>
            </w:tcBorders>
            <w:shd w:val="clear" w:color="auto" w:fill="auto"/>
            <w:hideMark/>
          </w:tcPr>
          <w:p w14:paraId="28F16A29" w14:textId="77777777" w:rsidR="00956FDA" w:rsidRPr="003F5831" w:rsidRDefault="00956FDA" w:rsidP="00DC661C">
            <w:pPr>
              <w:pStyle w:val="FigureStyle"/>
              <w:framePr w:hSpace="0" w:wrap="auto" w:vAnchor="margin" w:yAlign="inline"/>
              <w:suppressOverlap w:val="0"/>
              <w:rPr>
                <w:b w:val="0"/>
                <w:bCs/>
              </w:rPr>
            </w:pPr>
            <w:r w:rsidRPr="003F5831">
              <w:rPr>
                <w:b w:val="0"/>
                <w:bCs/>
              </w:rPr>
              <w:t>2,5 min</w:t>
            </w:r>
          </w:p>
        </w:tc>
        <w:tc>
          <w:tcPr>
            <w:tcW w:w="1139" w:type="dxa"/>
            <w:vMerge w:val="restart"/>
            <w:tcBorders>
              <w:top w:val="nil"/>
              <w:left w:val="single" w:sz="4" w:space="0" w:color="D9D9D9"/>
              <w:bottom w:val="single" w:sz="4" w:space="0" w:color="000000"/>
              <w:right w:val="single" w:sz="4" w:space="0" w:color="D9D9D9"/>
            </w:tcBorders>
            <w:shd w:val="clear" w:color="auto" w:fill="auto"/>
            <w:hideMark/>
          </w:tcPr>
          <w:p w14:paraId="5082800F" w14:textId="77777777" w:rsidR="00956FDA" w:rsidRPr="003F5831" w:rsidRDefault="00956FDA" w:rsidP="00DC661C">
            <w:pPr>
              <w:pStyle w:val="FigureStyle"/>
              <w:framePr w:hSpace="0" w:wrap="auto" w:vAnchor="margin" w:yAlign="inline"/>
              <w:suppressOverlap w:val="0"/>
              <w:rPr>
                <w:b w:val="0"/>
                <w:bCs/>
              </w:rPr>
            </w:pPr>
            <w:r w:rsidRPr="003F5831">
              <w:rPr>
                <w:b w:val="0"/>
                <w:bCs/>
              </w:rPr>
              <w:t>laparoscopic transfer-place task: picking an object up with one instrument, transferring it to the other instrument and finally placing in a space on a wire frame.</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39779F22"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time, error, pathlength economy </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3D20B378" w14:textId="77777777" w:rsidR="00956FDA" w:rsidRPr="003F5831" w:rsidRDefault="00956FDA" w:rsidP="00DC661C">
            <w:pPr>
              <w:pStyle w:val="FigureStyle"/>
              <w:framePr w:hSpace="0" w:wrap="auto" w:vAnchor="margin" w:yAlign="inline"/>
              <w:suppressOverlap w:val="0"/>
              <w:rPr>
                <w:b w:val="0"/>
                <w:bCs/>
              </w:rPr>
            </w:pPr>
            <w:r w:rsidRPr="003F5831">
              <w:rPr>
                <w:b w:val="0"/>
                <w:bCs/>
              </w:rPr>
              <w:t>post-training: retention test after 5 minutes of rest</w:t>
            </w:r>
          </w:p>
        </w:tc>
        <w:tc>
          <w:tcPr>
            <w:tcW w:w="0" w:type="auto"/>
            <w:vMerge w:val="restart"/>
            <w:tcBorders>
              <w:top w:val="nil"/>
              <w:left w:val="single" w:sz="4" w:space="0" w:color="D9D9D9"/>
              <w:bottom w:val="single" w:sz="4" w:space="0" w:color="000000"/>
              <w:right w:val="single" w:sz="4" w:space="0" w:color="000000"/>
            </w:tcBorders>
            <w:shd w:val="clear" w:color="auto" w:fill="auto"/>
            <w:hideMark/>
          </w:tcPr>
          <w:p w14:paraId="2A91CD73" w14:textId="77777777" w:rsidR="00956FDA" w:rsidRPr="003F5831" w:rsidRDefault="00956FDA" w:rsidP="00DC661C">
            <w:pPr>
              <w:pStyle w:val="FigureStyle"/>
              <w:framePr w:hSpace="0" w:wrap="auto" w:vAnchor="margin" w:yAlign="inline"/>
              <w:suppressOverlap w:val="0"/>
              <w:rPr>
                <w:b w:val="0"/>
                <w:bCs/>
              </w:rPr>
            </w:pPr>
            <w:r w:rsidRPr="003F5831">
              <w:rPr>
                <w:b w:val="0"/>
                <w:bCs/>
              </w:rPr>
              <w:t>Spaced 2 significantly outperformed the massed group (p &lt; .05).</w:t>
            </w:r>
          </w:p>
        </w:tc>
      </w:tr>
      <w:tr w:rsidR="00956FDA" w:rsidRPr="00BA4CFC" w14:paraId="14297711" w14:textId="77777777" w:rsidTr="00DC661C">
        <w:trPr>
          <w:trHeight w:val="132"/>
        </w:trPr>
        <w:tc>
          <w:tcPr>
            <w:tcW w:w="0" w:type="auto"/>
            <w:vMerge/>
            <w:tcBorders>
              <w:top w:val="nil"/>
              <w:left w:val="single" w:sz="4" w:space="0" w:color="000000"/>
              <w:bottom w:val="single" w:sz="4" w:space="0" w:color="000000"/>
              <w:right w:val="single" w:sz="4" w:space="0" w:color="D9D9D9"/>
            </w:tcBorders>
            <w:hideMark/>
          </w:tcPr>
          <w:p w14:paraId="6CE6D8E4"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6F1B9936"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10D1AC86"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56D4468D"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28A38011"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2374D4C9"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5413D6DE" w14:textId="77777777" w:rsidR="00956FDA" w:rsidRPr="00BA4CFC" w:rsidRDefault="00956FDA" w:rsidP="00DC661C">
            <w:pPr>
              <w:pStyle w:val="FigureStyle"/>
              <w:framePr w:hSpace="0" w:wrap="auto" w:vAnchor="margin" w:yAlign="inline"/>
              <w:suppressOverlap w:val="0"/>
            </w:pPr>
          </w:p>
        </w:tc>
        <w:tc>
          <w:tcPr>
            <w:tcW w:w="0" w:type="auto"/>
            <w:tcBorders>
              <w:top w:val="nil"/>
              <w:left w:val="nil"/>
              <w:bottom w:val="single" w:sz="4" w:space="0" w:color="D9D9D9"/>
              <w:right w:val="single" w:sz="4" w:space="0" w:color="D9D9D9"/>
            </w:tcBorders>
            <w:shd w:val="clear" w:color="auto" w:fill="auto"/>
            <w:hideMark/>
          </w:tcPr>
          <w:p w14:paraId="1826F72A"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Spaced 2 (n=13): </w:t>
            </w:r>
            <w:r w:rsidRPr="003F5831">
              <w:rPr>
                <w:b w:val="0"/>
                <w:bCs/>
              </w:rPr>
              <w:br/>
              <w:t>3 sessions in total (5 min each) with breaks (2,5 min) in between</w:t>
            </w:r>
          </w:p>
          <w:p w14:paraId="29E4CB0B" w14:textId="77777777" w:rsidR="00956FDA" w:rsidRPr="003F5831" w:rsidRDefault="00956FDA" w:rsidP="00DC661C">
            <w:pPr>
              <w:pStyle w:val="FigureStyle"/>
              <w:framePr w:hSpace="0" w:wrap="auto" w:vAnchor="margin" w:yAlign="inline"/>
              <w:suppressOverlap w:val="0"/>
              <w:rPr>
                <w:b w:val="0"/>
                <w:bCs/>
              </w:rPr>
            </w:pPr>
          </w:p>
        </w:tc>
        <w:tc>
          <w:tcPr>
            <w:tcW w:w="0" w:type="auto"/>
            <w:tcBorders>
              <w:top w:val="nil"/>
              <w:left w:val="nil"/>
              <w:bottom w:val="single" w:sz="4" w:space="0" w:color="D9D9D9"/>
              <w:right w:val="single" w:sz="4" w:space="0" w:color="E7E6E6" w:themeColor="background2"/>
            </w:tcBorders>
          </w:tcPr>
          <w:p w14:paraId="494E3518" w14:textId="77777777" w:rsidR="00956FDA" w:rsidRPr="003F5831" w:rsidRDefault="00956FDA" w:rsidP="00DC661C">
            <w:pPr>
              <w:pStyle w:val="FigureStyle"/>
              <w:framePr w:hSpace="0" w:wrap="auto" w:vAnchor="margin" w:yAlign="inline"/>
              <w:suppressOverlap w:val="0"/>
              <w:rPr>
                <w:b w:val="0"/>
                <w:bCs/>
              </w:rPr>
            </w:pPr>
            <w:r w:rsidRPr="003F5831">
              <w:rPr>
                <w:b w:val="0"/>
                <w:bCs/>
              </w:rPr>
              <w:t>20 min</w:t>
            </w:r>
          </w:p>
        </w:tc>
        <w:tc>
          <w:tcPr>
            <w:tcW w:w="595" w:type="dxa"/>
            <w:tcBorders>
              <w:top w:val="nil"/>
              <w:left w:val="single" w:sz="4" w:space="0" w:color="E7E6E6" w:themeColor="background2"/>
              <w:bottom w:val="single" w:sz="4" w:space="0" w:color="D9D9D9"/>
              <w:right w:val="single" w:sz="4" w:space="0" w:color="D9D9D9"/>
            </w:tcBorders>
            <w:shd w:val="clear" w:color="auto" w:fill="auto"/>
            <w:hideMark/>
          </w:tcPr>
          <w:p w14:paraId="5857BA3A" w14:textId="77777777" w:rsidR="00956FDA" w:rsidRPr="003F5831" w:rsidRDefault="00956FDA" w:rsidP="00DC661C">
            <w:pPr>
              <w:pStyle w:val="FigureStyle"/>
              <w:framePr w:hSpace="0" w:wrap="auto" w:vAnchor="margin" w:yAlign="inline"/>
              <w:suppressOverlap w:val="0"/>
              <w:rPr>
                <w:b w:val="0"/>
                <w:bCs/>
              </w:rPr>
            </w:pPr>
            <w:r w:rsidRPr="003F5831">
              <w:rPr>
                <w:b w:val="0"/>
                <w:bCs/>
              </w:rPr>
              <w:t>2,5 min</w:t>
            </w:r>
          </w:p>
        </w:tc>
        <w:tc>
          <w:tcPr>
            <w:tcW w:w="1139" w:type="dxa"/>
            <w:vMerge/>
            <w:tcBorders>
              <w:top w:val="nil"/>
              <w:left w:val="single" w:sz="4" w:space="0" w:color="D9D9D9"/>
              <w:bottom w:val="single" w:sz="4" w:space="0" w:color="000000"/>
              <w:right w:val="single" w:sz="4" w:space="0" w:color="D9D9D9"/>
            </w:tcBorders>
            <w:hideMark/>
          </w:tcPr>
          <w:p w14:paraId="38901B1D"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0B6CEB6C"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6C905770"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000000"/>
            </w:tcBorders>
            <w:hideMark/>
          </w:tcPr>
          <w:p w14:paraId="78774F48" w14:textId="77777777" w:rsidR="00956FDA" w:rsidRPr="00BA4CFC" w:rsidRDefault="00956FDA" w:rsidP="00DC661C">
            <w:pPr>
              <w:pStyle w:val="FigureStyle"/>
              <w:framePr w:hSpace="0" w:wrap="auto" w:vAnchor="margin" w:yAlign="inline"/>
              <w:suppressOverlap w:val="0"/>
            </w:pPr>
          </w:p>
        </w:tc>
      </w:tr>
      <w:tr w:rsidR="00956FDA" w:rsidRPr="00BA4CFC" w14:paraId="1BBC9341" w14:textId="77777777" w:rsidTr="00DC661C">
        <w:trPr>
          <w:trHeight w:val="63"/>
        </w:trPr>
        <w:tc>
          <w:tcPr>
            <w:tcW w:w="0" w:type="auto"/>
            <w:vMerge/>
            <w:tcBorders>
              <w:top w:val="nil"/>
              <w:left w:val="single" w:sz="4" w:space="0" w:color="000000"/>
              <w:bottom w:val="single" w:sz="4" w:space="0" w:color="000000"/>
              <w:right w:val="single" w:sz="4" w:space="0" w:color="D9D9D9"/>
            </w:tcBorders>
            <w:hideMark/>
          </w:tcPr>
          <w:p w14:paraId="15C98F09"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70810729"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20FCA742"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17A95018"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55725646"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1E64A60E"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16432CC6" w14:textId="77777777" w:rsidR="00956FDA" w:rsidRPr="00BA4CFC" w:rsidRDefault="00956FDA" w:rsidP="00DC661C">
            <w:pPr>
              <w:pStyle w:val="FigureStyle"/>
              <w:framePr w:hSpace="0" w:wrap="auto" w:vAnchor="margin" w:yAlign="inline"/>
              <w:suppressOverlap w:val="0"/>
            </w:pPr>
          </w:p>
        </w:tc>
        <w:tc>
          <w:tcPr>
            <w:tcW w:w="0" w:type="auto"/>
            <w:tcBorders>
              <w:top w:val="nil"/>
              <w:left w:val="nil"/>
              <w:bottom w:val="single" w:sz="4" w:space="0" w:color="000000"/>
              <w:right w:val="single" w:sz="4" w:space="0" w:color="D9D9D9"/>
            </w:tcBorders>
            <w:shd w:val="clear" w:color="auto" w:fill="auto"/>
            <w:hideMark/>
          </w:tcPr>
          <w:p w14:paraId="2A19588F"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Massed (n=14): </w:t>
            </w:r>
            <w:r w:rsidRPr="003F5831">
              <w:rPr>
                <w:b w:val="0"/>
                <w:bCs/>
              </w:rPr>
              <w:br/>
              <w:t>1 session (20 min)</w:t>
            </w:r>
          </w:p>
          <w:p w14:paraId="29673B5F" w14:textId="77777777" w:rsidR="00956FDA" w:rsidRPr="003F5831" w:rsidRDefault="00956FDA" w:rsidP="00DC661C">
            <w:pPr>
              <w:pStyle w:val="FigureStyle"/>
              <w:framePr w:hSpace="0" w:wrap="auto" w:vAnchor="margin" w:yAlign="inline"/>
              <w:suppressOverlap w:val="0"/>
              <w:rPr>
                <w:b w:val="0"/>
                <w:bCs/>
              </w:rPr>
            </w:pPr>
          </w:p>
        </w:tc>
        <w:tc>
          <w:tcPr>
            <w:tcW w:w="0" w:type="auto"/>
            <w:tcBorders>
              <w:top w:val="nil"/>
              <w:left w:val="nil"/>
              <w:bottom w:val="single" w:sz="4" w:space="0" w:color="000000"/>
              <w:right w:val="single" w:sz="4" w:space="0" w:color="E7E6E6" w:themeColor="background2"/>
            </w:tcBorders>
          </w:tcPr>
          <w:p w14:paraId="785D61AF" w14:textId="77777777" w:rsidR="00956FDA" w:rsidRPr="003F5831" w:rsidRDefault="00956FDA" w:rsidP="00DC661C">
            <w:pPr>
              <w:pStyle w:val="FigureStyle"/>
              <w:framePr w:hSpace="0" w:wrap="auto" w:vAnchor="margin" w:yAlign="inline"/>
              <w:suppressOverlap w:val="0"/>
              <w:rPr>
                <w:b w:val="0"/>
                <w:bCs/>
              </w:rPr>
            </w:pPr>
            <w:r w:rsidRPr="003F5831">
              <w:rPr>
                <w:b w:val="0"/>
                <w:bCs/>
              </w:rPr>
              <w:t>20 min</w:t>
            </w:r>
          </w:p>
        </w:tc>
        <w:tc>
          <w:tcPr>
            <w:tcW w:w="595" w:type="dxa"/>
            <w:tcBorders>
              <w:top w:val="nil"/>
              <w:left w:val="single" w:sz="4" w:space="0" w:color="E7E6E6" w:themeColor="background2"/>
              <w:bottom w:val="single" w:sz="4" w:space="0" w:color="000000"/>
              <w:right w:val="single" w:sz="4" w:space="0" w:color="D9D9D9"/>
            </w:tcBorders>
            <w:shd w:val="clear" w:color="auto" w:fill="auto"/>
            <w:hideMark/>
          </w:tcPr>
          <w:p w14:paraId="31795CED" w14:textId="77777777" w:rsidR="00956FDA" w:rsidRPr="003F5831" w:rsidRDefault="00956FDA" w:rsidP="00DC661C">
            <w:pPr>
              <w:pStyle w:val="FigureStyle"/>
              <w:framePr w:hSpace="0" w:wrap="auto" w:vAnchor="margin" w:yAlign="inline"/>
              <w:suppressOverlap w:val="0"/>
              <w:rPr>
                <w:b w:val="0"/>
                <w:bCs/>
              </w:rPr>
            </w:pPr>
            <w:r w:rsidRPr="003F5831">
              <w:rPr>
                <w:b w:val="0"/>
                <w:bCs/>
              </w:rPr>
              <w:t>none</w:t>
            </w:r>
          </w:p>
        </w:tc>
        <w:tc>
          <w:tcPr>
            <w:tcW w:w="1139" w:type="dxa"/>
            <w:vMerge/>
            <w:tcBorders>
              <w:top w:val="nil"/>
              <w:left w:val="single" w:sz="4" w:space="0" w:color="D9D9D9"/>
              <w:bottom w:val="single" w:sz="4" w:space="0" w:color="000000"/>
              <w:right w:val="single" w:sz="4" w:space="0" w:color="D9D9D9"/>
            </w:tcBorders>
            <w:hideMark/>
          </w:tcPr>
          <w:p w14:paraId="17EECEBC"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3F7DC595"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5711C350"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000000"/>
            </w:tcBorders>
            <w:hideMark/>
          </w:tcPr>
          <w:p w14:paraId="5F7EBA43" w14:textId="77777777" w:rsidR="00956FDA" w:rsidRPr="00BA4CFC" w:rsidRDefault="00956FDA" w:rsidP="00DC661C">
            <w:pPr>
              <w:pStyle w:val="FigureStyle"/>
              <w:framePr w:hSpace="0" w:wrap="auto" w:vAnchor="margin" w:yAlign="inline"/>
              <w:suppressOverlap w:val="0"/>
            </w:pPr>
          </w:p>
        </w:tc>
      </w:tr>
      <w:tr w:rsidR="00956FDA" w:rsidRPr="00BA4CFC" w14:paraId="11BD2E21" w14:textId="77777777" w:rsidTr="00DC661C">
        <w:trPr>
          <w:trHeight w:val="59"/>
        </w:trPr>
        <w:tc>
          <w:tcPr>
            <w:tcW w:w="0" w:type="auto"/>
            <w:vMerge w:val="restart"/>
            <w:tcBorders>
              <w:top w:val="nil"/>
              <w:left w:val="single" w:sz="4" w:space="0" w:color="000000"/>
              <w:bottom w:val="single" w:sz="4" w:space="0" w:color="000000"/>
              <w:right w:val="single" w:sz="4" w:space="0" w:color="D9D9D9"/>
            </w:tcBorders>
            <w:shd w:val="clear" w:color="auto" w:fill="auto"/>
            <w:hideMark/>
          </w:tcPr>
          <w:p w14:paraId="2C69E235" w14:textId="77777777" w:rsidR="00956FDA" w:rsidRPr="00BA4CFC" w:rsidRDefault="00956FDA" w:rsidP="00DC661C">
            <w:pPr>
              <w:pStyle w:val="FigureStyle"/>
              <w:framePr w:hSpace="0" w:wrap="auto" w:vAnchor="margin" w:yAlign="inline"/>
              <w:suppressOverlap w:val="0"/>
            </w:pPr>
            <w:proofErr w:type="spellStart"/>
            <w:r w:rsidRPr="00BA4CFC">
              <w:t>Verdaasdonk</w:t>
            </w:r>
            <w:proofErr w:type="spellEnd"/>
            <w:r w:rsidRPr="00BA4CFC">
              <w:t xml:space="preserve"> et al. 2006</w:t>
            </w:r>
            <w:bookmarkStart w:id="6" w:name="OLE_LINK71"/>
            <w:bookmarkStart w:id="7" w:name="OLE_LINK73"/>
            <w:r w:rsidRPr="00BA4CFC">
              <w:t xml:space="preserve"> </w:t>
            </w:r>
            <w:r w:rsidRPr="00BA4CFC">
              <w:fldChar w:fldCharType="begin"/>
            </w:r>
            <w:r>
              <w:instrText xml:space="preserve"> ADDIN ZOTERO_ITEM CSL_CITATION {"citationID":"R1lvEdjn","properties":{"formattedCitation":"\\super 38\\nosupersub{}","plainCitation":"38","noteIndex":0},"citationItems":[{"id":70,"uris":["http://zotero.org/users/local/kNGB0MQj/items/8TMSH8M3"],"itemData":{"id":70,"type":"article-journal","abstract":"BACKGROUND: Psychomotor skills for endoscopic surgery can be trained with virtual reality simulators. Distributed training is more effective than massed training, but it is unclear whether distributed training over several days is more effective than distributed training within 1 day. This study aimed to determine which of these two options is the most effective for training endoscopic psychomotor skills.\nMETHODS: Students with no endoscopic experience were randomly assigned either to distributed training on 3 consecutive days (group A, n = 10) or distributed training within 1 day (group B, n = 10). For this study the SIMENDO virtual reality simulator for endoscopic skills was used. The training involved 12 repetitions of three different exercises (drop balls, needle manipulation, 30 degree endoscope) in differently distributed training schedules. All the participants performed a posttraining test (posttest) for the trained tasks 7 days after the training. The parameters measured were time, nontarget environment collisions, and instrument path length.\nRESULTS: There were no significant differences between the groups in the first training session for all the parameters. In the posttest, group A (training over several days) performed 18.7% faster than group B (training on 1 day) (p = 0.013). The collision and path length scores for group A did not differ significantly from the scores for group B.\nCONCLUSION: The distributed group trained over several days was faster, with the same number of errors and the same instrument path length used. Psychomotor skill training for endoscopic surgery distributed over several days is superior to training on 1 day.","container-title":"Surgical Endoscopy","DOI":"10.1007/s00464-005-0852-8","ISSN":"1432-2218","issue":"2","journalAbbreviation":"Surg Endosc","language":"eng","note":"PMID: 17122979","page":"214-219","source":"PubMed","title":"The influence of different training schedules on the learning of psychomotor skills for endoscopic surgery","volume":"21","author":[{"family":"Verdaasdonk","given":"E. G. G."},{"family":"Stassen","given":"L. P. S."},{"family":"Wijk","given":"R. P. J.","non-dropping-particle":"van"},{"family":"Dankelman","given":"J."}],"issued":{"date-parts":[["2007",2]]}}}],"schema":"https://github.com/citation-style-language/schema/raw/master/csl-citation.json"} </w:instrText>
            </w:r>
            <w:r w:rsidRPr="00BA4CFC">
              <w:fldChar w:fldCharType="separate"/>
            </w:r>
            <w:r w:rsidRPr="000E4D85">
              <w:rPr>
                <w:rFonts w:ascii="Calibri" w:cs="Calibri"/>
                <w:vertAlign w:val="superscript"/>
                <w:lang w:val="en-GB"/>
              </w:rPr>
              <w:t>38</w:t>
            </w:r>
            <w:r w:rsidRPr="00BA4CFC">
              <w:fldChar w:fldCharType="end"/>
            </w:r>
            <w:r w:rsidRPr="00BA4CFC">
              <w:fldChar w:fldCharType="begin"/>
            </w:r>
            <w:r w:rsidRPr="00BA4CFC">
              <w:instrText xml:space="preserve"> ADDIN EN.CITE &lt;EndNote&gt;&lt;Cite&gt;&lt;Author&gt;Verdaasdonk&lt;/Author&gt;&lt;Year&gt;2007&lt;/Year&gt;&lt;RecNum&gt;6&lt;/RecNum&gt;&lt;DisplayText&gt;(33)&lt;/DisplayText&gt;&lt;record&gt;&lt;rec-number&gt;6&lt;/rec-number&gt;&lt;foreign-keys&gt;&lt;key app="EN" db-id="9rxfe0apgevfp6e9awfvxw935w5dd2vzea5e" timestamp="1593680139" guid="0ed39c0c-3938-4bdf-ad74-32a2dfd95a21"&gt;6&lt;/key&gt;&lt;/foreign-keys&gt;&lt;ref-type name="Journal Article"&gt;17&lt;/ref-type&gt;&lt;contributors&gt;&lt;authors&gt;&lt;author&gt;Verdaasdonk, E. G. G.&lt;/author&gt;&lt;author&gt;Stassen, L. P. S.&lt;/author&gt;&lt;author&gt;van Wijk, R. P. J.&lt;/author&gt;&lt;author&gt;Dankelman, J.&lt;/author&gt;&lt;/authors&gt;&lt;/contributors&gt;&lt;titles&gt;&lt;title&gt;The influence of different training schedules on the learning of psychomotor skills for endoscopic surgery&lt;/title&gt;&lt;secondary-title&gt;Surgical Endoscopy&lt;/secondary-title&gt;&lt;/titles&gt;&lt;periodical&gt;&lt;full-title&gt;Surgical Endoscopy&lt;/full-title&gt;&lt;/periodical&gt;&lt;pages&gt;214-219&lt;/pages&gt;&lt;volume&gt;21&lt;/volume&gt;&lt;number&gt;2&lt;/number&gt;&lt;dates&gt;&lt;year&gt;2007&lt;/year&gt;&lt;pub-dates&gt;&lt;date&gt;2007/02/01&lt;/date&gt;&lt;/pub-dates&gt;&lt;/dates&gt;&lt;isbn&gt;1432-2218&lt;/isbn&gt;&lt;label&gt;included&lt;/label&gt;&lt;urls&gt;&lt;related-urls&gt;&lt;url&gt;https://doi.org/10.1007/s00464-005-0852-8&lt;/url&gt;&lt;url&gt;https://link.springer.com/article/10.1007%2Fs00464-005-0852-8&lt;/url&gt;&lt;/related-urls&gt;&lt;/urls&gt;&lt;electronic-resource-num&gt;10.1007/s00464-005-0852-8&lt;/electronic-resource-num&gt;&lt;/record&gt;&lt;/Cite&gt;&lt;/EndNote&gt;</w:instrText>
            </w:r>
            <w:r w:rsidRPr="00BA4CFC">
              <w:fldChar w:fldCharType="end"/>
            </w:r>
            <w:bookmarkEnd w:id="6"/>
            <w:bookmarkEnd w:id="7"/>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7517CA91"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To determine whether massed or spaced training is the most </w:t>
            </w:r>
            <w:r w:rsidRPr="003F5831">
              <w:rPr>
                <w:b w:val="0"/>
                <w:bCs/>
              </w:rPr>
              <w:lastRenderedPageBreak/>
              <w:t>effective for training endoscopic psychomotor skills.</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2CC3092C" w14:textId="77777777" w:rsidR="00956FDA" w:rsidRPr="003F5831" w:rsidRDefault="00956FDA" w:rsidP="00DC661C">
            <w:pPr>
              <w:pStyle w:val="FigureStyle"/>
              <w:framePr w:hSpace="0" w:wrap="auto" w:vAnchor="margin" w:yAlign="inline"/>
              <w:suppressOverlap w:val="0"/>
              <w:rPr>
                <w:b w:val="0"/>
                <w:bCs/>
              </w:rPr>
            </w:pPr>
            <w:r w:rsidRPr="003F5831">
              <w:rPr>
                <w:b w:val="0"/>
                <w:bCs/>
              </w:rPr>
              <w:lastRenderedPageBreak/>
              <w:t>Netherlands</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5143B76C" w14:textId="77777777" w:rsidR="00956FDA" w:rsidRPr="003F5831" w:rsidRDefault="00956FDA" w:rsidP="00DC661C">
            <w:pPr>
              <w:pStyle w:val="FigureStyle"/>
              <w:framePr w:hSpace="0" w:wrap="auto" w:vAnchor="margin" w:yAlign="inline"/>
              <w:suppressOverlap w:val="0"/>
              <w:rPr>
                <w:b w:val="0"/>
                <w:bCs/>
              </w:rPr>
            </w:pPr>
            <w:r w:rsidRPr="003F5831">
              <w:rPr>
                <w:b w:val="0"/>
                <w:bCs/>
              </w:rPr>
              <w:t>randomized control trial</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2DE08D4A" w14:textId="77777777" w:rsidR="00956FDA" w:rsidRPr="003F5831" w:rsidRDefault="00956FDA" w:rsidP="00DC661C">
            <w:pPr>
              <w:pStyle w:val="FigureStyle"/>
              <w:framePr w:hSpace="0" w:wrap="auto" w:vAnchor="margin" w:yAlign="inline"/>
              <w:suppressOverlap w:val="0"/>
              <w:rPr>
                <w:b w:val="0"/>
                <w:bCs/>
              </w:rPr>
            </w:pPr>
            <w:r w:rsidRPr="003F5831">
              <w:rPr>
                <w:b w:val="0"/>
                <w:bCs/>
              </w:rPr>
              <w:t>20</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1A992EAB" w14:textId="77777777" w:rsidR="00956FDA" w:rsidRPr="003F5831" w:rsidRDefault="00956FDA" w:rsidP="00DC661C">
            <w:pPr>
              <w:pStyle w:val="FigureStyle"/>
              <w:framePr w:hSpace="0" w:wrap="auto" w:vAnchor="margin" w:yAlign="inline"/>
              <w:suppressOverlap w:val="0"/>
              <w:rPr>
                <w:b w:val="0"/>
                <w:bCs/>
              </w:rPr>
            </w:pPr>
            <w:r w:rsidRPr="003F5831">
              <w:rPr>
                <w:b w:val="0"/>
                <w:bCs/>
              </w:rPr>
              <w:t>students, no previous experience</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01A02759" w14:textId="77777777" w:rsidR="00956FDA" w:rsidRPr="003F5831" w:rsidRDefault="00956FDA" w:rsidP="00DC661C">
            <w:pPr>
              <w:pStyle w:val="FigureStyle"/>
              <w:framePr w:hSpace="0" w:wrap="auto" w:vAnchor="margin" w:yAlign="inline"/>
              <w:suppressOverlap w:val="0"/>
              <w:rPr>
                <w:b w:val="0"/>
                <w:bCs/>
              </w:rPr>
            </w:pPr>
            <w:r w:rsidRPr="003F5831">
              <w:rPr>
                <w:b w:val="0"/>
                <w:bCs/>
              </w:rPr>
              <w:t>SIMENDO VR (</w:t>
            </w:r>
            <w:proofErr w:type="spellStart"/>
            <w:r w:rsidRPr="003F5831">
              <w:rPr>
                <w:b w:val="0"/>
                <w:bCs/>
              </w:rPr>
              <w:t>Delltatech</w:t>
            </w:r>
            <w:proofErr w:type="spellEnd"/>
            <w:r w:rsidRPr="003F5831">
              <w:rPr>
                <w:b w:val="0"/>
                <w:bCs/>
              </w:rPr>
              <w:t>, Delft, The Netherlands)</w:t>
            </w:r>
          </w:p>
        </w:tc>
        <w:tc>
          <w:tcPr>
            <w:tcW w:w="0" w:type="auto"/>
            <w:tcBorders>
              <w:top w:val="nil"/>
              <w:left w:val="nil"/>
              <w:bottom w:val="single" w:sz="4" w:space="0" w:color="D9D9D9"/>
              <w:right w:val="single" w:sz="4" w:space="0" w:color="D9D9D9"/>
            </w:tcBorders>
            <w:shd w:val="clear" w:color="auto" w:fill="auto"/>
            <w:hideMark/>
          </w:tcPr>
          <w:p w14:paraId="781230E9"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Spaced (n=10): </w:t>
            </w:r>
            <w:r w:rsidRPr="003F5831">
              <w:rPr>
                <w:b w:val="0"/>
                <w:bCs/>
              </w:rPr>
              <w:br/>
              <w:t xml:space="preserve">3 sessions in total, 1 session (with 4 tasks) per day for 3 consecutive days </w:t>
            </w:r>
          </w:p>
        </w:tc>
        <w:tc>
          <w:tcPr>
            <w:tcW w:w="0" w:type="auto"/>
            <w:tcBorders>
              <w:top w:val="nil"/>
              <w:left w:val="nil"/>
              <w:bottom w:val="single" w:sz="4" w:space="0" w:color="D9D9D9"/>
              <w:right w:val="single" w:sz="4" w:space="0" w:color="E7E6E6" w:themeColor="background2"/>
            </w:tcBorders>
          </w:tcPr>
          <w:p w14:paraId="6CEB4198" w14:textId="77777777" w:rsidR="00956FDA" w:rsidRPr="003F5831" w:rsidRDefault="00956FDA" w:rsidP="00DC661C">
            <w:pPr>
              <w:pStyle w:val="FigureStyle"/>
              <w:framePr w:hSpace="0" w:wrap="auto" w:vAnchor="margin" w:yAlign="inline"/>
              <w:suppressOverlap w:val="0"/>
              <w:rPr>
                <w:b w:val="0"/>
                <w:bCs/>
              </w:rPr>
            </w:pPr>
            <w:r w:rsidRPr="003F5831">
              <w:rPr>
                <w:b w:val="0"/>
                <w:bCs/>
              </w:rPr>
              <w:t>3 days</w:t>
            </w:r>
          </w:p>
        </w:tc>
        <w:tc>
          <w:tcPr>
            <w:tcW w:w="595" w:type="dxa"/>
            <w:tcBorders>
              <w:top w:val="nil"/>
              <w:left w:val="single" w:sz="4" w:space="0" w:color="E7E6E6" w:themeColor="background2"/>
              <w:bottom w:val="single" w:sz="4" w:space="0" w:color="D9D9D9"/>
              <w:right w:val="single" w:sz="4" w:space="0" w:color="D9D9D9"/>
            </w:tcBorders>
            <w:shd w:val="clear" w:color="auto" w:fill="auto"/>
            <w:hideMark/>
          </w:tcPr>
          <w:p w14:paraId="18405FA1" w14:textId="77777777" w:rsidR="00956FDA" w:rsidRPr="003F5831" w:rsidRDefault="00956FDA" w:rsidP="00DC661C">
            <w:pPr>
              <w:pStyle w:val="FigureStyle"/>
              <w:framePr w:hSpace="0" w:wrap="auto" w:vAnchor="margin" w:yAlign="inline"/>
              <w:suppressOverlap w:val="0"/>
              <w:rPr>
                <w:b w:val="0"/>
                <w:bCs/>
              </w:rPr>
            </w:pPr>
            <w:r w:rsidRPr="003F5831">
              <w:rPr>
                <w:b w:val="0"/>
                <w:bCs/>
              </w:rPr>
              <w:t>1 day</w:t>
            </w:r>
          </w:p>
        </w:tc>
        <w:tc>
          <w:tcPr>
            <w:tcW w:w="1139" w:type="dxa"/>
            <w:vMerge w:val="restart"/>
            <w:tcBorders>
              <w:top w:val="nil"/>
              <w:left w:val="single" w:sz="4" w:space="0" w:color="D9D9D9"/>
              <w:bottom w:val="single" w:sz="4" w:space="0" w:color="000000"/>
              <w:right w:val="single" w:sz="4" w:space="0" w:color="D9D9D9"/>
            </w:tcBorders>
            <w:shd w:val="clear" w:color="auto" w:fill="auto"/>
            <w:hideMark/>
          </w:tcPr>
          <w:p w14:paraId="78A15D41" w14:textId="77777777" w:rsidR="00956FDA" w:rsidRPr="003F5831" w:rsidRDefault="00956FDA" w:rsidP="00DC661C">
            <w:pPr>
              <w:pStyle w:val="FigureStyle"/>
              <w:framePr w:hSpace="0" w:wrap="auto" w:vAnchor="margin" w:yAlign="inline"/>
              <w:suppressOverlap w:val="0"/>
              <w:rPr>
                <w:b w:val="0"/>
                <w:bCs/>
              </w:rPr>
            </w:pPr>
            <w:r w:rsidRPr="003F5831">
              <w:rPr>
                <w:b w:val="0"/>
                <w:bCs/>
              </w:rPr>
              <w:t>1. drop the ball (picking and placing 3 balls in holes)</w:t>
            </w:r>
            <w:r w:rsidRPr="003F5831">
              <w:rPr>
                <w:b w:val="0"/>
                <w:bCs/>
              </w:rPr>
              <w:br/>
              <w:t xml:space="preserve">2. the ring </w:t>
            </w:r>
            <w:r w:rsidRPr="003F5831">
              <w:rPr>
                <w:b w:val="0"/>
                <w:bCs/>
              </w:rPr>
              <w:lastRenderedPageBreak/>
              <w:t>(passing a needle through two rings with both hands)</w:t>
            </w:r>
            <w:r w:rsidRPr="003F5831">
              <w:rPr>
                <w:b w:val="0"/>
                <w:bCs/>
              </w:rPr>
              <w:br/>
              <w:t>3. 30° endoscope handling (picking and placing 4 balls on a box with the right hand and an endoscopic camera in the left hand)</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6183888A" w14:textId="77777777" w:rsidR="00956FDA" w:rsidRPr="003F5831" w:rsidRDefault="00956FDA" w:rsidP="00DC661C">
            <w:pPr>
              <w:pStyle w:val="FigureStyle"/>
              <w:framePr w:hSpace="0" w:wrap="auto" w:vAnchor="margin" w:yAlign="inline"/>
              <w:suppressOverlap w:val="0"/>
              <w:rPr>
                <w:b w:val="0"/>
                <w:bCs/>
              </w:rPr>
            </w:pPr>
            <w:r w:rsidRPr="003F5831">
              <w:rPr>
                <w:b w:val="0"/>
                <w:bCs/>
              </w:rPr>
              <w:lastRenderedPageBreak/>
              <w:t xml:space="preserve">time to completion, collisions of instruments with nontarget </w:t>
            </w:r>
            <w:r w:rsidRPr="003F5831">
              <w:rPr>
                <w:b w:val="0"/>
                <w:bCs/>
              </w:rPr>
              <w:lastRenderedPageBreak/>
              <w:t>environment, pathlength of left and right instrument</w:t>
            </w:r>
          </w:p>
        </w:tc>
        <w:tc>
          <w:tcPr>
            <w:tcW w:w="0" w:type="auto"/>
            <w:vMerge w:val="restart"/>
            <w:tcBorders>
              <w:top w:val="nil"/>
              <w:left w:val="single" w:sz="4" w:space="0" w:color="D9D9D9"/>
              <w:bottom w:val="single" w:sz="4" w:space="0" w:color="000000"/>
              <w:right w:val="single" w:sz="4" w:space="0" w:color="D9D9D9"/>
            </w:tcBorders>
            <w:shd w:val="clear" w:color="auto" w:fill="auto"/>
            <w:hideMark/>
          </w:tcPr>
          <w:p w14:paraId="0E19EEC7" w14:textId="77777777" w:rsidR="00956FDA" w:rsidRPr="003F5831" w:rsidRDefault="00956FDA" w:rsidP="00DC661C">
            <w:pPr>
              <w:pStyle w:val="FigureStyle"/>
              <w:framePr w:hSpace="0" w:wrap="auto" w:vAnchor="margin" w:yAlign="inline"/>
              <w:suppressOverlap w:val="0"/>
              <w:rPr>
                <w:b w:val="0"/>
                <w:bCs/>
              </w:rPr>
            </w:pPr>
            <w:r w:rsidRPr="003F5831">
              <w:rPr>
                <w:b w:val="0"/>
                <w:bCs/>
              </w:rPr>
              <w:lastRenderedPageBreak/>
              <w:t>post-training, 7 days after training, identical exercises</w:t>
            </w:r>
          </w:p>
        </w:tc>
        <w:tc>
          <w:tcPr>
            <w:tcW w:w="0" w:type="auto"/>
            <w:vMerge w:val="restart"/>
            <w:tcBorders>
              <w:top w:val="nil"/>
              <w:left w:val="single" w:sz="4" w:space="0" w:color="D9D9D9"/>
              <w:bottom w:val="single" w:sz="4" w:space="0" w:color="000000"/>
              <w:right w:val="single" w:sz="4" w:space="0" w:color="000000"/>
            </w:tcBorders>
            <w:shd w:val="clear" w:color="auto" w:fill="auto"/>
            <w:hideMark/>
          </w:tcPr>
          <w:p w14:paraId="13E9F733"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The spaced group performed significantly faster (18.7%) than the massed group (p &lt; .05). Although the spaced group had fewer collisions and shorter path length for the right </w:t>
            </w:r>
            <w:r w:rsidRPr="003F5831">
              <w:rPr>
                <w:b w:val="0"/>
                <w:bCs/>
              </w:rPr>
              <w:lastRenderedPageBreak/>
              <w:t xml:space="preserve">instruments and a longer path length for the left instrument, the differences were not significant. The time score differed significantly for exercise 1 (p &lt; .05) and exercise 2 (p &lt;.05) between the spaced and the massed group, but not for the endoscope handling exercise. </w:t>
            </w:r>
          </w:p>
        </w:tc>
      </w:tr>
      <w:tr w:rsidR="00956FDA" w:rsidRPr="00BA4CFC" w14:paraId="3674280D" w14:textId="77777777" w:rsidTr="00DC661C">
        <w:trPr>
          <w:trHeight w:val="2040"/>
        </w:trPr>
        <w:tc>
          <w:tcPr>
            <w:tcW w:w="0" w:type="auto"/>
            <w:vMerge/>
            <w:tcBorders>
              <w:top w:val="nil"/>
              <w:left w:val="single" w:sz="4" w:space="0" w:color="000000"/>
              <w:bottom w:val="single" w:sz="4" w:space="0" w:color="000000"/>
              <w:right w:val="single" w:sz="4" w:space="0" w:color="D9D9D9"/>
            </w:tcBorders>
            <w:hideMark/>
          </w:tcPr>
          <w:p w14:paraId="219F7039"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7CA0F213"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4573CC05"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0666C53F"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2FA9A4CE"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1A243F0A"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7B93320E" w14:textId="77777777" w:rsidR="00956FDA" w:rsidRPr="003F5831" w:rsidRDefault="00956FDA" w:rsidP="00DC661C">
            <w:pPr>
              <w:pStyle w:val="FigureStyle"/>
              <w:framePr w:hSpace="0" w:wrap="auto" w:vAnchor="margin" w:yAlign="inline"/>
              <w:suppressOverlap w:val="0"/>
              <w:rPr>
                <w:b w:val="0"/>
                <w:bCs/>
              </w:rPr>
            </w:pPr>
          </w:p>
        </w:tc>
        <w:tc>
          <w:tcPr>
            <w:tcW w:w="0" w:type="auto"/>
            <w:tcBorders>
              <w:top w:val="nil"/>
              <w:left w:val="nil"/>
              <w:bottom w:val="single" w:sz="4" w:space="0" w:color="000000"/>
              <w:right w:val="single" w:sz="4" w:space="0" w:color="D9D9D9"/>
            </w:tcBorders>
            <w:shd w:val="clear" w:color="auto" w:fill="auto"/>
            <w:hideMark/>
          </w:tcPr>
          <w:p w14:paraId="58F4319B" w14:textId="77777777" w:rsidR="00956FDA" w:rsidRPr="003F5831" w:rsidRDefault="00956FDA" w:rsidP="00DC661C">
            <w:pPr>
              <w:pStyle w:val="FigureStyle"/>
              <w:framePr w:hSpace="0" w:wrap="auto" w:vAnchor="margin" w:yAlign="inline"/>
              <w:suppressOverlap w:val="0"/>
              <w:rPr>
                <w:b w:val="0"/>
                <w:bCs/>
              </w:rPr>
            </w:pPr>
            <w:r w:rsidRPr="003F5831">
              <w:rPr>
                <w:b w:val="0"/>
                <w:bCs/>
              </w:rPr>
              <w:t xml:space="preserve">Massed (n=10): </w:t>
            </w:r>
            <w:r w:rsidRPr="003F5831">
              <w:rPr>
                <w:b w:val="0"/>
                <w:bCs/>
              </w:rPr>
              <w:br/>
              <w:t>3 sessions in total, 1 session (with 4 tasks), followed by a break (15 min)</w:t>
            </w:r>
          </w:p>
        </w:tc>
        <w:tc>
          <w:tcPr>
            <w:tcW w:w="0" w:type="auto"/>
            <w:tcBorders>
              <w:top w:val="nil"/>
              <w:left w:val="nil"/>
              <w:bottom w:val="single" w:sz="4" w:space="0" w:color="000000"/>
              <w:right w:val="single" w:sz="4" w:space="0" w:color="E7E6E6" w:themeColor="background2"/>
            </w:tcBorders>
          </w:tcPr>
          <w:p w14:paraId="2B1FDE27" w14:textId="77777777" w:rsidR="00956FDA" w:rsidRPr="003F5831" w:rsidRDefault="00956FDA" w:rsidP="00DC661C">
            <w:pPr>
              <w:pStyle w:val="FigureStyle"/>
              <w:framePr w:hSpace="0" w:wrap="auto" w:vAnchor="margin" w:yAlign="inline"/>
              <w:suppressOverlap w:val="0"/>
              <w:rPr>
                <w:b w:val="0"/>
                <w:bCs/>
              </w:rPr>
            </w:pPr>
            <w:r w:rsidRPr="003F5831">
              <w:rPr>
                <w:b w:val="0"/>
                <w:bCs/>
              </w:rPr>
              <w:t>1 day</w:t>
            </w:r>
          </w:p>
        </w:tc>
        <w:tc>
          <w:tcPr>
            <w:tcW w:w="595" w:type="dxa"/>
            <w:tcBorders>
              <w:top w:val="nil"/>
              <w:left w:val="single" w:sz="4" w:space="0" w:color="E7E6E6" w:themeColor="background2"/>
              <w:bottom w:val="single" w:sz="4" w:space="0" w:color="000000"/>
              <w:right w:val="single" w:sz="4" w:space="0" w:color="D9D9D9"/>
            </w:tcBorders>
            <w:shd w:val="clear" w:color="auto" w:fill="auto"/>
            <w:noWrap/>
            <w:hideMark/>
          </w:tcPr>
          <w:p w14:paraId="009A45A7" w14:textId="77777777" w:rsidR="00956FDA" w:rsidRPr="003F5831" w:rsidRDefault="00956FDA" w:rsidP="00DC661C">
            <w:pPr>
              <w:pStyle w:val="FigureStyle"/>
              <w:framePr w:hSpace="0" w:wrap="auto" w:vAnchor="margin" w:yAlign="inline"/>
              <w:suppressOverlap w:val="0"/>
              <w:rPr>
                <w:b w:val="0"/>
                <w:bCs/>
              </w:rPr>
            </w:pPr>
            <w:r w:rsidRPr="003F5831">
              <w:rPr>
                <w:b w:val="0"/>
                <w:bCs/>
              </w:rPr>
              <w:t>15 min</w:t>
            </w:r>
          </w:p>
        </w:tc>
        <w:tc>
          <w:tcPr>
            <w:tcW w:w="1139" w:type="dxa"/>
            <w:vMerge/>
            <w:tcBorders>
              <w:top w:val="nil"/>
              <w:left w:val="single" w:sz="4" w:space="0" w:color="D9D9D9"/>
              <w:bottom w:val="single" w:sz="4" w:space="0" w:color="000000"/>
              <w:right w:val="single" w:sz="4" w:space="0" w:color="D9D9D9"/>
            </w:tcBorders>
            <w:hideMark/>
          </w:tcPr>
          <w:p w14:paraId="396ED615"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6C17C93B"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D9D9D9"/>
            </w:tcBorders>
            <w:hideMark/>
          </w:tcPr>
          <w:p w14:paraId="678FCD6C" w14:textId="77777777" w:rsidR="00956FDA" w:rsidRPr="00BA4CFC" w:rsidRDefault="00956FDA" w:rsidP="00DC661C">
            <w:pPr>
              <w:pStyle w:val="FigureStyle"/>
              <w:framePr w:hSpace="0" w:wrap="auto" w:vAnchor="margin" w:yAlign="inline"/>
              <w:suppressOverlap w:val="0"/>
            </w:pPr>
          </w:p>
        </w:tc>
        <w:tc>
          <w:tcPr>
            <w:tcW w:w="0" w:type="auto"/>
            <w:vMerge/>
            <w:tcBorders>
              <w:top w:val="nil"/>
              <w:left w:val="single" w:sz="4" w:space="0" w:color="D9D9D9"/>
              <w:bottom w:val="single" w:sz="4" w:space="0" w:color="000000"/>
              <w:right w:val="single" w:sz="4" w:space="0" w:color="000000"/>
            </w:tcBorders>
            <w:hideMark/>
          </w:tcPr>
          <w:p w14:paraId="12C8A525" w14:textId="77777777" w:rsidR="00956FDA" w:rsidRPr="00BA4CFC" w:rsidRDefault="00956FDA" w:rsidP="00DC661C">
            <w:pPr>
              <w:pStyle w:val="FigureStyle"/>
              <w:framePr w:hSpace="0" w:wrap="auto" w:vAnchor="margin" w:yAlign="inline"/>
              <w:suppressOverlap w:val="0"/>
            </w:pPr>
          </w:p>
        </w:tc>
      </w:tr>
    </w:tbl>
    <w:p w14:paraId="213149A0" w14:textId="77777777" w:rsidR="00956FDA" w:rsidRPr="00BA4CFC" w:rsidRDefault="00956FDA" w:rsidP="00956FDA">
      <w:pPr>
        <w:pStyle w:val="FigureStyle"/>
        <w:framePr w:wrap="around"/>
      </w:pPr>
    </w:p>
    <w:p w14:paraId="7AE23CDD" w14:textId="77777777" w:rsidR="00956FDA" w:rsidRPr="00BA4CFC" w:rsidRDefault="00956FDA" w:rsidP="00956FDA">
      <w:pPr>
        <w:sectPr w:rsidR="00956FDA" w:rsidRPr="00BA4CFC" w:rsidSect="002B2EBC">
          <w:pgSz w:w="16838" w:h="11906" w:orient="landscape"/>
          <w:pgMar w:top="720" w:right="720" w:bottom="720" w:left="720" w:header="709" w:footer="709" w:gutter="0"/>
          <w:lnNumType w:countBy="5"/>
          <w:cols w:space="708"/>
          <w:docGrid w:linePitch="360"/>
        </w:sectPr>
      </w:pPr>
    </w:p>
    <w:p w14:paraId="451493DA" w14:textId="77777777" w:rsidR="00024228" w:rsidRDefault="00024228"/>
    <w:sectPr w:rsidR="00024228" w:rsidSect="00956FD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FDA"/>
    <w:rsid w:val="00024228"/>
    <w:rsid w:val="000671BF"/>
    <w:rsid w:val="00652843"/>
    <w:rsid w:val="00884740"/>
    <w:rsid w:val="00956FDA"/>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F8788"/>
  <w15:chartTrackingRefBased/>
  <w15:docId w15:val="{41626AB8-92C7-CD4A-8C44-C82DAD662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FDA"/>
    <w:pPr>
      <w:spacing w:line="480" w:lineRule="auto"/>
      <w:jc w:val="both"/>
    </w:pPr>
    <w:rPr>
      <w:rFonts w:cs="Times New Roman"/>
      <w:lang w:val="en-GB"/>
    </w:rPr>
  </w:style>
  <w:style w:type="paragraph" w:styleId="Heading3">
    <w:name w:val="heading 3"/>
    <w:basedOn w:val="Normal"/>
    <w:next w:val="Normal"/>
    <w:link w:val="Heading3Char"/>
    <w:uiPriority w:val="9"/>
    <w:unhideWhenUsed/>
    <w:qFormat/>
    <w:rsid w:val="00956FDA"/>
    <w:pPr>
      <w:outlineLvl w:val="2"/>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56FDA"/>
    <w:rPr>
      <w:rFonts w:cs="Times New Roman"/>
      <w:b/>
      <w:bCs/>
      <w:lang w:val="en-US"/>
    </w:rPr>
  </w:style>
  <w:style w:type="paragraph" w:customStyle="1" w:styleId="FigureStyle">
    <w:name w:val="Figure Style"/>
    <w:basedOn w:val="Normal"/>
    <w:autoRedefine/>
    <w:qFormat/>
    <w:rsid w:val="00956FDA"/>
    <w:pPr>
      <w:framePr w:hSpace="180" w:wrap="around" w:vAnchor="text" w:hAnchor="text" w:y="1"/>
      <w:spacing w:line="240" w:lineRule="auto"/>
      <w:suppressOverlap/>
      <w:jc w:val="left"/>
    </w:pPr>
    <w:rPr>
      <w:b/>
      <w:sz w:val="15"/>
      <w:lang w:val="en-CA"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4906</Words>
  <Characters>27965</Characters>
  <Application>Microsoft Office Word</Application>
  <DocSecurity>0</DocSecurity>
  <Lines>233</Lines>
  <Paragraphs>65</Paragraphs>
  <ScaleCrop>false</ScaleCrop>
  <Company/>
  <LinksUpToDate>false</LinksUpToDate>
  <CharactersWithSpaces>32806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Torge Fahl</dc:creator>
  <cp:keywords/>
  <dc:description/>
  <cp:lastModifiedBy>Jan Torge Fahl</cp:lastModifiedBy>
  <cp:revision>1</cp:revision>
  <dcterms:created xsi:type="dcterms:W3CDTF">2022-04-07T08:47:00Z</dcterms:created>
  <dcterms:modified xsi:type="dcterms:W3CDTF">2022-04-07T08:47:00Z</dcterms:modified>
</cp:coreProperties>
</file>