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page" w:horzAnchor="margin" w:tblpY="1861"/>
        <w:tblW w:w="13405" w:type="dxa"/>
        <w:tblLook w:val="06A0" w:firstRow="1" w:lastRow="0" w:firstColumn="1" w:lastColumn="0" w:noHBand="1" w:noVBand="1"/>
      </w:tblPr>
      <w:tblGrid>
        <w:gridCol w:w="1006"/>
        <w:gridCol w:w="2253"/>
        <w:gridCol w:w="1635"/>
        <w:gridCol w:w="8511"/>
      </w:tblGrid>
      <w:tr w:rsidR="00642E61" w:rsidRPr="004A60B5" w14:paraId="145090A4" w14:textId="77777777" w:rsidTr="00683A6E">
        <w:trPr>
          <w:trHeight w:val="530"/>
        </w:trPr>
        <w:tc>
          <w:tcPr>
            <w:tcW w:w="1006" w:type="dxa"/>
          </w:tcPr>
          <w:p w14:paraId="01630B7D" w14:textId="77777777" w:rsidR="00642E61" w:rsidRPr="001B3E90" w:rsidRDefault="00642E61" w:rsidP="00642E61">
            <w:pPr>
              <w:jc w:val="center"/>
              <w:rPr>
                <w:rFonts w:asciiTheme="majorBidi" w:hAnsiTheme="majorBidi" w:cstheme="majorBidi"/>
                <w:sz w:val="18"/>
                <w:szCs w:val="18"/>
              </w:rPr>
            </w:pPr>
            <w:bookmarkStart w:id="0" w:name="OLE_LINK27"/>
            <w:bookmarkStart w:id="1" w:name="OLE_LINK26"/>
            <w:bookmarkStart w:id="2" w:name="_Hlk104362170"/>
          </w:p>
        </w:tc>
        <w:tc>
          <w:tcPr>
            <w:tcW w:w="2116" w:type="dxa"/>
            <w:hideMark/>
          </w:tcPr>
          <w:p w14:paraId="4FBC7DEB" w14:textId="77777777" w:rsidR="00642E61" w:rsidRPr="001B3E90" w:rsidRDefault="00642E61" w:rsidP="00642E61">
            <w:pPr>
              <w:jc w:val="center"/>
              <w:rPr>
                <w:rFonts w:asciiTheme="majorBidi" w:hAnsiTheme="majorBidi" w:cstheme="majorBidi"/>
                <w:sz w:val="18"/>
                <w:szCs w:val="18"/>
              </w:rPr>
            </w:pPr>
            <w:r w:rsidRPr="001B3E90">
              <w:rPr>
                <w:rFonts w:asciiTheme="majorBidi" w:hAnsiTheme="majorBidi" w:cstheme="majorBidi"/>
                <w:sz w:val="18"/>
                <w:szCs w:val="18"/>
              </w:rPr>
              <w:t xml:space="preserve">As hub gene in </w:t>
            </w:r>
            <w:proofErr w:type="spellStart"/>
            <w:r w:rsidRPr="001B3E90">
              <w:rPr>
                <w:rFonts w:asciiTheme="majorBidi" w:hAnsiTheme="majorBidi" w:cstheme="majorBidi"/>
                <w:sz w:val="18"/>
                <w:szCs w:val="18"/>
              </w:rPr>
              <w:t>ccRCC</w:t>
            </w:r>
            <w:proofErr w:type="spellEnd"/>
            <w:r w:rsidRPr="001B3E90">
              <w:rPr>
                <w:rFonts w:asciiTheme="majorBidi" w:hAnsiTheme="majorBidi" w:cstheme="majorBidi"/>
                <w:sz w:val="18"/>
                <w:szCs w:val="18"/>
              </w:rPr>
              <w:t xml:space="preserve"> </w:t>
            </w:r>
          </w:p>
        </w:tc>
        <w:tc>
          <w:tcPr>
            <w:tcW w:w="1643" w:type="dxa"/>
            <w:hideMark/>
          </w:tcPr>
          <w:p w14:paraId="0D379377" w14:textId="77777777" w:rsidR="00642E61" w:rsidRPr="001B3E90" w:rsidRDefault="00642E61" w:rsidP="00642E61">
            <w:pPr>
              <w:jc w:val="center"/>
              <w:rPr>
                <w:rFonts w:asciiTheme="majorBidi" w:hAnsiTheme="majorBidi" w:cstheme="majorBidi"/>
                <w:sz w:val="18"/>
                <w:szCs w:val="18"/>
              </w:rPr>
            </w:pPr>
            <w:r w:rsidRPr="001B3E90">
              <w:rPr>
                <w:rFonts w:asciiTheme="majorBidi" w:hAnsiTheme="majorBidi" w:cstheme="majorBidi"/>
                <w:sz w:val="18"/>
                <w:szCs w:val="18"/>
              </w:rPr>
              <w:t xml:space="preserve">As prognostic gene in </w:t>
            </w:r>
            <w:proofErr w:type="spellStart"/>
            <w:r w:rsidRPr="001B3E90">
              <w:rPr>
                <w:rFonts w:asciiTheme="majorBidi" w:hAnsiTheme="majorBidi" w:cstheme="majorBidi"/>
                <w:sz w:val="18"/>
                <w:szCs w:val="18"/>
              </w:rPr>
              <w:t>ccRCC</w:t>
            </w:r>
            <w:proofErr w:type="spellEnd"/>
          </w:p>
        </w:tc>
        <w:tc>
          <w:tcPr>
            <w:tcW w:w="8640" w:type="dxa"/>
            <w:hideMark/>
          </w:tcPr>
          <w:p w14:paraId="2820FB2C" w14:textId="77777777" w:rsidR="00642E61" w:rsidRPr="001B3E90" w:rsidRDefault="00642E61" w:rsidP="00642E61">
            <w:pPr>
              <w:jc w:val="center"/>
              <w:rPr>
                <w:rFonts w:asciiTheme="majorBidi" w:hAnsiTheme="majorBidi" w:cstheme="majorBidi"/>
                <w:sz w:val="18"/>
                <w:szCs w:val="18"/>
              </w:rPr>
            </w:pPr>
            <w:r w:rsidRPr="001B3E90">
              <w:rPr>
                <w:rFonts w:asciiTheme="majorBidi" w:hAnsiTheme="majorBidi" w:cstheme="majorBidi"/>
                <w:sz w:val="18"/>
                <w:szCs w:val="18"/>
              </w:rPr>
              <w:t xml:space="preserve">Biological function </w:t>
            </w:r>
          </w:p>
        </w:tc>
      </w:tr>
      <w:tr w:rsidR="00642E61" w:rsidRPr="004A60B5" w14:paraId="6CD14FB2" w14:textId="77777777" w:rsidTr="00683A6E">
        <w:trPr>
          <w:trHeight w:val="623"/>
        </w:trPr>
        <w:tc>
          <w:tcPr>
            <w:tcW w:w="1006" w:type="dxa"/>
            <w:hideMark/>
          </w:tcPr>
          <w:p w14:paraId="71C9AC41" w14:textId="77777777" w:rsidR="00642E61" w:rsidRPr="002525F4" w:rsidRDefault="00642E61" w:rsidP="00642E61">
            <w:pPr>
              <w:jc w:val="center"/>
              <w:rPr>
                <w:rFonts w:asciiTheme="majorBidi" w:hAnsiTheme="majorBidi" w:cstheme="majorBidi"/>
                <w:sz w:val="20"/>
                <w:szCs w:val="20"/>
                <w:highlight w:val="yellow"/>
              </w:rPr>
            </w:pPr>
            <w:r w:rsidRPr="002525F4">
              <w:rPr>
                <w:rFonts w:asciiTheme="majorBidi" w:hAnsiTheme="majorBidi" w:cstheme="majorBidi"/>
                <w:sz w:val="20"/>
                <w:szCs w:val="20"/>
              </w:rPr>
              <w:t>CCL5</w:t>
            </w:r>
          </w:p>
        </w:tc>
        <w:tc>
          <w:tcPr>
            <w:tcW w:w="2116" w:type="dxa"/>
            <w:hideMark/>
          </w:tcPr>
          <w:p w14:paraId="60E24128" w14:textId="77777777" w:rsidR="00642E61" w:rsidRPr="002525F4" w:rsidRDefault="00642E61" w:rsidP="00642E61">
            <w:pPr>
              <w:jc w:val="center"/>
              <w:rPr>
                <w:rFonts w:asciiTheme="majorBidi" w:hAnsiTheme="majorBidi" w:cstheme="majorBidi"/>
                <w:sz w:val="20"/>
                <w:szCs w:val="20"/>
              </w:rPr>
            </w:pPr>
          </w:p>
          <w:p w14:paraId="62EA8BFF" w14:textId="0E162A21" w:rsidR="00642E61" w:rsidRPr="002525F4" w:rsidRDefault="007C594A" w:rsidP="00642E61">
            <w:pPr>
              <w:jc w:val="center"/>
              <w:rPr>
                <w:rFonts w:asciiTheme="majorBidi" w:hAnsiTheme="majorBidi" w:cstheme="majorBidi"/>
                <w:sz w:val="20"/>
                <w:szCs w:val="20"/>
              </w:rPr>
            </w:pPr>
            <w:sdt>
              <w:sdtPr>
                <w:rPr>
                  <w:color w:val="000000"/>
                </w:rPr>
                <w:tag w:val="MENDELEY_CITATION_v3_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"/>
                <w:id w:val="243690696"/>
                <w:placeholder>
                  <w:docPart w:val="DefaultPlaceholder_-1854013440"/>
                </w:placeholder>
              </w:sdtPr>
              <w:sdtEndPr/>
              <w:sdtContent>
                <w:r w:rsidR="00642E61" w:rsidRPr="00642E61">
                  <w:rPr>
                    <w:color w:val="000000"/>
                  </w:rPr>
                  <w:t>[1]</w:t>
                </w:r>
              </w:sdtContent>
            </w:sdt>
            <w:sdt>
              <w:sdtPr>
                <w:rPr>
                  <w:color w:val="000000"/>
                </w:rPr>
                <w:tag w:val="MENDELEY_CITATION_v3_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"/>
                <w:id w:val="1504704407"/>
                <w:placeholder>
                  <w:docPart w:val="DefaultPlaceholder_-1854013440"/>
                </w:placeholder>
              </w:sdtPr>
              <w:sdtEndPr/>
              <w:sdtContent>
                <w:r w:rsidR="00642E61" w:rsidRPr="00642E61">
                  <w:rPr>
                    <w:color w:val="000000"/>
                  </w:rPr>
                  <w:t>[2]</w:t>
                </w:r>
              </w:sdtContent>
            </w:sdt>
            <w:sdt>
              <w:sdtPr>
                <w:rPr>
                  <w:color w:val="000000"/>
                </w:rPr>
                <w:tag w:val="MENDELEY_CITATION_v3_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"/>
                <w:id w:val="-1525940995"/>
                <w:placeholder>
                  <w:docPart w:val="DefaultPlaceholder_-1854013440"/>
                </w:placeholder>
              </w:sdtPr>
              <w:sdtEndPr/>
              <w:sdtContent>
                <w:r w:rsidR="00642E61" w:rsidRPr="00642E61">
                  <w:rPr>
                    <w:color w:val="000000"/>
                  </w:rPr>
                  <w:t>[3]</w:t>
                </w:r>
              </w:sdtContent>
            </w:sdt>
            <w:sdt>
              <w:sdtPr>
                <w:rPr>
                  <w:color w:val="000000"/>
                </w:rPr>
                <w:tag w:val="MENDELEY_CITATION_v3_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"/>
                <w:id w:val="1841050024"/>
                <w:placeholder>
                  <w:docPart w:val="DefaultPlaceholder_-1854013440"/>
                </w:placeholder>
              </w:sdtPr>
              <w:sdtEndPr/>
              <w:sdtContent>
                <w:r w:rsidR="00642E61" w:rsidRPr="00642E61">
                  <w:rPr>
                    <w:color w:val="000000"/>
                  </w:rPr>
                  <w:t>[4]</w:t>
                </w:r>
              </w:sdtContent>
            </w:sdt>
          </w:p>
        </w:tc>
        <w:tc>
          <w:tcPr>
            <w:tcW w:w="1643" w:type="dxa"/>
            <w:hideMark/>
          </w:tcPr>
          <w:p w14:paraId="5B09A820" w14:textId="77777777" w:rsidR="00642E61" w:rsidRPr="002525F4" w:rsidRDefault="00642E61" w:rsidP="00642E61">
            <w:pPr>
              <w:jc w:val="center"/>
              <w:rPr>
                <w:rFonts w:asciiTheme="majorBidi" w:hAnsiTheme="majorBidi" w:cstheme="majorBidi"/>
                <w:sz w:val="20"/>
                <w:szCs w:val="20"/>
              </w:rPr>
            </w:pPr>
          </w:p>
          <w:p w14:paraId="1C83C272" w14:textId="0AC529D3" w:rsidR="00642E61" w:rsidRPr="002525F4" w:rsidRDefault="007C594A" w:rsidP="00642E61">
            <w:pPr>
              <w:jc w:val="center"/>
              <w:rPr>
                <w:rFonts w:asciiTheme="majorBidi" w:hAnsiTheme="majorBidi" w:cstheme="majorBidi"/>
                <w:sz w:val="20"/>
                <w:szCs w:val="20"/>
              </w:rPr>
            </w:pPr>
            <w:sdt>
              <w:sdtPr>
                <w:rPr>
                  <w:color w:val="000000"/>
                </w:rPr>
                <w:tag w:val="MENDELEY_CITATION_v3_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"/>
                <w:id w:val="212937943"/>
                <w:placeholder>
                  <w:docPart w:val="DefaultPlaceholder_-1854013440"/>
                </w:placeholder>
              </w:sdtPr>
              <w:sdtEndPr/>
              <w:sdtContent>
                <w:r w:rsidR="00642E61" w:rsidRPr="00642E61">
                  <w:rPr>
                    <w:color w:val="000000"/>
                  </w:rPr>
                  <w:t>[5]</w:t>
                </w:r>
              </w:sdtContent>
            </w:sdt>
            <w:sdt>
              <w:sdtPr>
                <w:rPr>
                  <w:color w:val="000000"/>
                </w:rPr>
                <w:tag w:val="MENDELEY_CITATION_v3_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"/>
                <w:id w:val="-1897348103"/>
                <w:placeholder>
                  <w:docPart w:val="DefaultPlaceholder_-1854013440"/>
                </w:placeholder>
              </w:sdtPr>
              <w:sdtEndPr/>
              <w:sdtContent>
                <w:r w:rsidR="00642E61" w:rsidRPr="00642E61">
                  <w:rPr>
                    <w:color w:val="000000"/>
                  </w:rPr>
                  <w:t>[3]</w:t>
                </w:r>
              </w:sdtContent>
            </w:sdt>
            <w:sdt>
              <w:sdtPr>
                <w:rPr>
                  <w:color w:val="000000"/>
                </w:rPr>
                <w:tag w:val="MENDELEY_CITATION_v3_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"/>
                <w:id w:val="-1120301128"/>
                <w:placeholder>
                  <w:docPart w:val="DefaultPlaceholder_-1854013440"/>
                </w:placeholder>
              </w:sdtPr>
              <w:sdtEndPr/>
              <w:sdtContent>
                <w:r w:rsidR="00642E61" w:rsidRPr="00642E61">
                  <w:rPr>
                    <w:color w:val="000000"/>
                  </w:rPr>
                  <w:t>[6]</w:t>
                </w:r>
              </w:sdtContent>
            </w:sdt>
            <w:sdt>
              <w:sdtPr>
                <w:rPr>
                  <w:color w:val="000000"/>
                </w:rPr>
                <w:tag w:val="MENDELEY_CITATION_v3_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"/>
                <w:id w:val="-794518708"/>
                <w:placeholder>
                  <w:docPart w:val="DefaultPlaceholder_-1854013440"/>
                </w:placeholder>
              </w:sdtPr>
              <w:sdtEndPr/>
              <w:sdtContent>
                <w:r w:rsidR="00642E61" w:rsidRPr="00642E61">
                  <w:rPr>
                    <w:color w:val="000000"/>
                  </w:rPr>
                  <w:t>[4]</w:t>
                </w:r>
              </w:sdtContent>
            </w:sdt>
          </w:p>
        </w:tc>
        <w:tc>
          <w:tcPr>
            <w:tcW w:w="8640" w:type="dxa"/>
            <w:vMerge w:val="restart"/>
          </w:tcPr>
          <w:p w14:paraId="05C75BB2" w14:textId="3846FDD1" w:rsidR="00642E61" w:rsidRPr="002525F4" w:rsidRDefault="00642E61" w:rsidP="00642E61">
            <w:pPr>
              <w:jc w:val="both"/>
              <w:rPr>
                <w:rFonts w:asciiTheme="majorBidi" w:hAnsiTheme="majorBidi" w:cstheme="majorBidi"/>
                <w:sz w:val="20"/>
                <w:szCs w:val="20"/>
              </w:rPr>
            </w:pPr>
            <w:r w:rsidRPr="002525F4">
              <w:rPr>
                <w:rFonts w:asciiTheme="majorBidi" w:hAnsiTheme="majorBidi" w:cstheme="majorBidi"/>
                <w:sz w:val="20"/>
                <w:szCs w:val="20"/>
              </w:rPr>
              <w:t>Both CCL5 and CCR5 are from the chemokine’s molecule family, and are involved in immunologic responses by recruitment of immune cells</w:t>
            </w:r>
            <w:bookmarkStart w:id="3" w:name="OLE_LINK12"/>
            <w:r w:rsidRPr="002525F4">
              <w:rPr>
                <w:rFonts w:asciiTheme="majorBidi" w:hAnsiTheme="majorBidi" w:cstheme="majorBidi"/>
                <w:sz w:val="20"/>
                <w:szCs w:val="20"/>
              </w:rPr>
              <w:t xml:space="preserve"> (Treg, tumor-associated macrophages, and other myeloid cells) in the tumor microenvironment</w:t>
            </w:r>
            <w:bookmarkEnd w:id="3"/>
            <w:r w:rsidRPr="002525F4">
              <w:rPr>
                <w:rFonts w:asciiTheme="majorBidi" w:hAnsiTheme="majorBidi" w:cstheme="majorBidi"/>
                <w:sz w:val="20"/>
                <w:szCs w:val="20"/>
              </w:rPr>
              <w:t xml:space="preserve">. </w:t>
            </w:r>
            <w:bookmarkStart w:id="4" w:name="OLE_LINK17"/>
            <w:r w:rsidRPr="002525F4">
              <w:rPr>
                <w:rFonts w:asciiTheme="majorBidi" w:hAnsiTheme="majorBidi" w:cstheme="majorBidi"/>
                <w:sz w:val="20"/>
                <w:szCs w:val="20"/>
              </w:rPr>
              <w:t>Also, they are involved in angiogenesis and tumor cell migration &amp; proliferation</w:t>
            </w:r>
            <w:bookmarkEnd w:id="4"/>
            <w:r w:rsidRPr="002525F4">
              <w:rPr>
                <w:rFonts w:asciiTheme="majorBidi" w:hAnsiTheme="majorBidi" w:cstheme="majorBidi"/>
                <w:sz w:val="20"/>
                <w:szCs w:val="20"/>
              </w:rPr>
              <w:t xml:space="preserve"> </w:t>
            </w:r>
            <w:sdt>
              <w:sdtPr>
                <w:rPr>
                  <w:rFonts w:asciiTheme="majorBidi" w:hAnsiTheme="majorBidi" w:cstheme="majorBidi"/>
                  <w:color w:val="000000"/>
                  <w:sz w:val="20"/>
                  <w:szCs w:val="20"/>
                </w:rPr>
                <w:tag w:val="MENDELEY_CITATION_v3_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"/>
                <w:id w:val="-1730138226"/>
                <w:placeholder>
                  <w:docPart w:val="DefaultPlaceholder_-1854013440"/>
                </w:placeholder>
              </w:sdtPr>
              <w:sdtEndPr>
                <w:rPr>
                  <w:rFonts w:asciiTheme="minorHAnsi" w:hAnsiTheme="minorHAnsi" w:cstheme="minorBidi"/>
                  <w:sz w:val="22"/>
                  <w:szCs w:val="22"/>
                </w:rPr>
              </w:sdtEndPr>
              <w:sdtContent>
                <w:r w:rsidRPr="00642E61">
                  <w:rPr>
                    <w:color w:val="000000"/>
                  </w:rPr>
                  <w:t>[7, 8]</w:t>
                </w:r>
              </w:sdtContent>
            </w:sdt>
            <w:r w:rsidRPr="002525F4">
              <w:rPr>
                <w:rFonts w:asciiTheme="majorBidi" w:hAnsiTheme="majorBidi" w:cstheme="majorBidi"/>
                <w:sz w:val="20"/>
                <w:szCs w:val="20"/>
              </w:rPr>
              <w:t>.</w:t>
            </w:r>
          </w:p>
          <w:p w14:paraId="4C156BB1" w14:textId="77777777" w:rsidR="00642E61" w:rsidRPr="002525F4" w:rsidRDefault="00642E61" w:rsidP="00642E61">
            <w:pPr>
              <w:rPr>
                <w:rFonts w:asciiTheme="majorBidi" w:hAnsiTheme="majorBidi" w:cstheme="majorBidi"/>
                <w:sz w:val="20"/>
                <w:szCs w:val="20"/>
              </w:rPr>
            </w:pPr>
          </w:p>
        </w:tc>
      </w:tr>
      <w:tr w:rsidR="00642E61" w:rsidRPr="004A60B5" w14:paraId="14CE4345" w14:textId="77777777" w:rsidTr="00683A6E">
        <w:trPr>
          <w:trHeight w:val="533"/>
        </w:trPr>
        <w:tc>
          <w:tcPr>
            <w:tcW w:w="1006" w:type="dxa"/>
            <w:hideMark/>
          </w:tcPr>
          <w:p w14:paraId="34EB5D2C" w14:textId="77777777" w:rsidR="00642E61" w:rsidRPr="002525F4" w:rsidRDefault="00642E61" w:rsidP="00642E61">
            <w:pPr>
              <w:jc w:val="center"/>
              <w:rPr>
                <w:rFonts w:asciiTheme="majorBidi" w:hAnsiTheme="majorBidi" w:cstheme="majorBidi"/>
                <w:sz w:val="20"/>
                <w:szCs w:val="20"/>
                <w:highlight w:val="yellow"/>
              </w:rPr>
            </w:pPr>
            <w:r w:rsidRPr="002525F4">
              <w:rPr>
                <w:rFonts w:asciiTheme="majorBidi" w:hAnsiTheme="majorBidi" w:cstheme="majorBidi"/>
                <w:sz w:val="20"/>
                <w:szCs w:val="20"/>
              </w:rPr>
              <w:t>CCR5</w:t>
            </w:r>
          </w:p>
        </w:tc>
        <w:tc>
          <w:tcPr>
            <w:tcW w:w="2116" w:type="dxa"/>
            <w:hideMark/>
          </w:tcPr>
          <w:p w14:paraId="44621E0D" w14:textId="77777777" w:rsidR="00642E61" w:rsidRPr="002525F4" w:rsidRDefault="00642E61" w:rsidP="00642E61">
            <w:pPr>
              <w:jc w:val="center"/>
              <w:rPr>
                <w:rFonts w:asciiTheme="majorBidi" w:hAnsiTheme="majorBidi" w:cstheme="majorBidi"/>
                <w:sz w:val="20"/>
                <w:szCs w:val="20"/>
              </w:rPr>
            </w:pPr>
          </w:p>
          <w:p w14:paraId="0327B3FD" w14:textId="4CB2680D" w:rsidR="00642E61" w:rsidRPr="002525F4" w:rsidRDefault="007C594A" w:rsidP="00642E61">
            <w:pPr>
              <w:jc w:val="center"/>
              <w:rPr>
                <w:rFonts w:asciiTheme="majorBidi" w:hAnsiTheme="majorBidi" w:cstheme="majorBidi"/>
                <w:sz w:val="20"/>
                <w:szCs w:val="20"/>
              </w:rPr>
            </w:pPr>
            <w:sdt>
              <w:sdtPr>
                <w:rPr>
                  <w:color w:val="000000"/>
                </w:rPr>
                <w:tag w:val="MENDELEY_CITATION_v3_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"/>
                <w:id w:val="253402144"/>
                <w:placeholder>
                  <w:docPart w:val="DefaultPlaceholder_-1854013440"/>
                </w:placeholder>
              </w:sdtPr>
              <w:sdtEndPr/>
              <w:sdtContent>
                <w:r w:rsidR="00642E61" w:rsidRPr="00642E61">
                  <w:rPr>
                    <w:color w:val="000000"/>
                  </w:rPr>
                  <w:t>[1]</w:t>
                </w:r>
              </w:sdtContent>
            </w:sdt>
            <w:sdt>
              <w:sdtPr>
                <w:rPr>
                  <w:color w:val="000000"/>
                </w:rPr>
                <w:tag w:val="MENDELEY_CITATION_v3_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"/>
                <w:id w:val="-1168474975"/>
                <w:placeholder>
                  <w:docPart w:val="DefaultPlaceholder_-1854013440"/>
                </w:placeholder>
              </w:sdtPr>
              <w:sdtEndPr/>
              <w:sdtContent>
                <w:r w:rsidR="00642E61" w:rsidRPr="00642E61">
                  <w:rPr>
                    <w:color w:val="000000"/>
                  </w:rPr>
                  <w:t>[3]</w:t>
                </w:r>
              </w:sdtContent>
            </w:sdt>
          </w:p>
        </w:tc>
        <w:tc>
          <w:tcPr>
            <w:tcW w:w="1643" w:type="dxa"/>
          </w:tcPr>
          <w:p w14:paraId="2530AD87" w14:textId="77777777" w:rsidR="00642E61" w:rsidRPr="002525F4" w:rsidRDefault="00642E61" w:rsidP="00642E61">
            <w:pPr>
              <w:jc w:val="center"/>
              <w:rPr>
                <w:rFonts w:asciiTheme="majorBidi" w:hAnsiTheme="majorBidi" w:cstheme="majorBidi"/>
                <w:sz w:val="20"/>
                <w:szCs w:val="20"/>
              </w:rPr>
            </w:pPr>
            <w:r w:rsidRPr="002525F4">
              <w:rPr>
                <w:rFonts w:asciiTheme="majorBidi" w:hAnsiTheme="majorBidi" w:cstheme="majorBidi"/>
                <w:sz w:val="20"/>
                <w:szCs w:val="20"/>
              </w:rPr>
              <w:t>-</w:t>
            </w:r>
          </w:p>
        </w:tc>
        <w:tc>
          <w:tcPr>
            <w:tcW w:w="8640" w:type="dxa"/>
            <w:vMerge/>
            <w:hideMark/>
          </w:tcPr>
          <w:p w14:paraId="577DEBDC" w14:textId="77777777" w:rsidR="00642E61" w:rsidRPr="002525F4" w:rsidRDefault="00642E61" w:rsidP="00642E61">
            <w:pPr>
              <w:rPr>
                <w:rFonts w:asciiTheme="majorBidi" w:hAnsiTheme="majorBidi" w:cstheme="majorBidi"/>
                <w:sz w:val="20"/>
                <w:szCs w:val="20"/>
              </w:rPr>
            </w:pPr>
          </w:p>
        </w:tc>
      </w:tr>
      <w:tr w:rsidR="00642E61" w:rsidRPr="004A60B5" w14:paraId="0E45BB4C" w14:textId="77777777" w:rsidTr="00683A6E">
        <w:trPr>
          <w:trHeight w:val="629"/>
        </w:trPr>
        <w:tc>
          <w:tcPr>
            <w:tcW w:w="1006" w:type="dxa"/>
            <w:hideMark/>
          </w:tcPr>
          <w:p w14:paraId="47F77A91" w14:textId="77777777" w:rsidR="00642E61" w:rsidRPr="002525F4" w:rsidRDefault="00642E61" w:rsidP="00642E61">
            <w:pPr>
              <w:jc w:val="center"/>
              <w:rPr>
                <w:rFonts w:asciiTheme="majorBidi" w:hAnsiTheme="majorBidi" w:cstheme="majorBidi"/>
                <w:sz w:val="20"/>
                <w:szCs w:val="20"/>
              </w:rPr>
            </w:pPr>
            <w:r w:rsidRPr="002525F4">
              <w:rPr>
                <w:rFonts w:asciiTheme="majorBidi" w:hAnsiTheme="majorBidi" w:cstheme="majorBidi"/>
                <w:sz w:val="20"/>
                <w:szCs w:val="20"/>
              </w:rPr>
              <w:t>CD86</w:t>
            </w:r>
          </w:p>
        </w:tc>
        <w:tc>
          <w:tcPr>
            <w:tcW w:w="2116" w:type="dxa"/>
            <w:hideMark/>
          </w:tcPr>
          <w:p w14:paraId="7C25F7F8" w14:textId="565D21DF" w:rsidR="00642E61" w:rsidRPr="002525F4" w:rsidRDefault="007C594A" w:rsidP="00642E61">
            <w:pPr>
              <w:jc w:val="center"/>
              <w:rPr>
                <w:rFonts w:asciiTheme="majorBidi" w:hAnsiTheme="majorBidi" w:cstheme="majorBidi"/>
                <w:sz w:val="20"/>
                <w:szCs w:val="20"/>
              </w:rPr>
            </w:pPr>
            <w:sdt>
              <w:sdtPr>
                <w:rPr>
                  <w:color w:val="000000"/>
                </w:rPr>
                <w:tag w:val="MENDELEY_CITATION_v3_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"/>
                <w:id w:val="1512258871"/>
                <w:placeholder>
                  <w:docPart w:val="DefaultPlaceholder_-1854013440"/>
                </w:placeholder>
              </w:sdtPr>
              <w:sdtEndPr/>
              <w:sdtContent>
                <w:r w:rsidR="00642E61" w:rsidRPr="00642E61">
                  <w:rPr>
                    <w:color w:val="000000"/>
                  </w:rPr>
                  <w:t>[9]</w:t>
                </w:r>
              </w:sdtContent>
            </w:sdt>
            <w:sdt>
              <w:sdtPr>
                <w:rPr>
                  <w:color w:val="000000"/>
                </w:rPr>
                <w:tag w:val="MENDELEY_CITATION_v3_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"/>
                <w:id w:val="-618611086"/>
                <w:placeholder>
                  <w:docPart w:val="DefaultPlaceholder_-1854013440"/>
                </w:placeholder>
              </w:sdtPr>
              <w:sdtEndPr/>
              <w:sdtContent>
                <w:r w:rsidR="00642E61" w:rsidRPr="00642E61">
                  <w:rPr>
                    <w:color w:val="000000"/>
                  </w:rPr>
                  <w:t>[10]</w:t>
                </w:r>
              </w:sdtContent>
            </w:sdt>
            <w:sdt>
              <w:sdtPr>
                <w:rPr>
                  <w:color w:val="000000"/>
                </w:rPr>
                <w:tag w:val="MENDELEY_CITATION_v3_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"/>
                <w:id w:val="587281815"/>
                <w:placeholder>
                  <w:docPart w:val="DefaultPlaceholder_-1854013440"/>
                </w:placeholder>
              </w:sdtPr>
              <w:sdtEndPr/>
              <w:sdtContent>
                <w:r w:rsidR="00642E61" w:rsidRPr="00642E61">
                  <w:rPr>
                    <w:color w:val="000000"/>
                  </w:rPr>
                  <w:t>[2]</w:t>
                </w:r>
              </w:sdtContent>
            </w:sdt>
          </w:p>
        </w:tc>
        <w:tc>
          <w:tcPr>
            <w:tcW w:w="1643" w:type="dxa"/>
          </w:tcPr>
          <w:p w14:paraId="57A6E97E" w14:textId="77777777" w:rsidR="00642E61" w:rsidRPr="002525F4" w:rsidRDefault="00642E61" w:rsidP="00642E61">
            <w:pPr>
              <w:jc w:val="center"/>
              <w:rPr>
                <w:rFonts w:asciiTheme="majorBidi" w:hAnsiTheme="majorBidi" w:cstheme="majorBidi"/>
                <w:sz w:val="20"/>
                <w:szCs w:val="20"/>
              </w:rPr>
            </w:pPr>
            <w:r w:rsidRPr="002525F4">
              <w:rPr>
                <w:rFonts w:asciiTheme="majorBidi" w:hAnsiTheme="majorBidi" w:cstheme="majorBidi"/>
                <w:sz w:val="20"/>
                <w:szCs w:val="20"/>
              </w:rPr>
              <w:t>-</w:t>
            </w:r>
          </w:p>
        </w:tc>
        <w:tc>
          <w:tcPr>
            <w:tcW w:w="8640" w:type="dxa"/>
            <w:hideMark/>
          </w:tcPr>
          <w:p w14:paraId="39585F1D" w14:textId="1B5FBCEB" w:rsidR="00642E61" w:rsidRPr="002525F4" w:rsidRDefault="00642E61" w:rsidP="00642E61">
            <w:pPr>
              <w:jc w:val="both"/>
              <w:rPr>
                <w:rFonts w:asciiTheme="majorBidi" w:hAnsiTheme="majorBidi" w:cstheme="majorBidi"/>
                <w:sz w:val="20"/>
                <w:szCs w:val="20"/>
              </w:rPr>
            </w:pPr>
            <w:r w:rsidRPr="002525F4">
              <w:rPr>
                <w:rFonts w:asciiTheme="majorBidi" w:hAnsiTheme="majorBidi" w:cstheme="majorBidi"/>
                <w:sz w:val="20"/>
                <w:szCs w:val="20"/>
              </w:rPr>
              <w:t xml:space="preserve">CD86 is a stimulatory ligand for T cells activation on cancer and antigen-presenting cells (macrophages) </w:t>
            </w:r>
            <w:sdt>
              <w:sdtPr>
                <w:rPr>
                  <w:rFonts w:asciiTheme="majorBidi" w:hAnsiTheme="majorBidi" w:cstheme="majorBidi"/>
                  <w:color w:val="000000"/>
                  <w:sz w:val="20"/>
                  <w:szCs w:val="20"/>
                </w:rPr>
                <w:tag w:val="MENDELEY_CITATION_v3_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"/>
                <w:id w:val="-1673483627"/>
                <w:placeholder>
                  <w:docPart w:val="DefaultPlaceholder_-1854013440"/>
                </w:placeholder>
              </w:sdtPr>
              <w:sdtEndPr>
                <w:rPr>
                  <w:rFonts w:asciiTheme="minorHAnsi" w:hAnsiTheme="minorHAnsi" w:cstheme="minorBidi"/>
                  <w:sz w:val="22"/>
                  <w:szCs w:val="22"/>
                </w:rPr>
              </w:sdtEndPr>
              <w:sdtContent>
                <w:r w:rsidRPr="00642E61">
                  <w:rPr>
                    <w:color w:val="000000"/>
                  </w:rPr>
                  <w:t>[11]</w:t>
                </w:r>
              </w:sdtContent>
            </w:sdt>
            <w:r w:rsidRPr="002525F4">
              <w:rPr>
                <w:rFonts w:asciiTheme="majorBidi" w:hAnsiTheme="majorBidi" w:cstheme="majorBidi"/>
                <w:sz w:val="20"/>
                <w:szCs w:val="20"/>
              </w:rPr>
              <w:t>.</w:t>
            </w:r>
          </w:p>
        </w:tc>
      </w:tr>
      <w:tr w:rsidR="00642E61" w:rsidRPr="004A60B5" w14:paraId="43E6047D" w14:textId="77777777" w:rsidTr="00683A6E">
        <w:trPr>
          <w:trHeight w:val="605"/>
        </w:trPr>
        <w:tc>
          <w:tcPr>
            <w:tcW w:w="1006" w:type="dxa"/>
            <w:hideMark/>
          </w:tcPr>
          <w:p w14:paraId="242F0B55" w14:textId="77777777" w:rsidR="00642E61" w:rsidRPr="002525F4" w:rsidRDefault="00642E61" w:rsidP="00642E61">
            <w:pPr>
              <w:jc w:val="center"/>
              <w:rPr>
                <w:rFonts w:asciiTheme="majorBidi" w:hAnsiTheme="majorBidi" w:cstheme="majorBidi"/>
                <w:sz w:val="20"/>
                <w:szCs w:val="20"/>
              </w:rPr>
            </w:pPr>
            <w:r w:rsidRPr="002525F4">
              <w:rPr>
                <w:rFonts w:asciiTheme="majorBidi" w:hAnsiTheme="majorBidi" w:cstheme="majorBidi"/>
                <w:sz w:val="20"/>
                <w:szCs w:val="20"/>
              </w:rPr>
              <w:t>CSF1R</w:t>
            </w:r>
          </w:p>
        </w:tc>
        <w:tc>
          <w:tcPr>
            <w:tcW w:w="2116" w:type="dxa"/>
          </w:tcPr>
          <w:p w14:paraId="3BD2829D" w14:textId="77777777" w:rsidR="00642E61" w:rsidRPr="002525F4" w:rsidRDefault="00642E61" w:rsidP="00642E61">
            <w:pPr>
              <w:jc w:val="center"/>
              <w:rPr>
                <w:rFonts w:asciiTheme="majorBidi" w:hAnsiTheme="majorBidi" w:cstheme="majorBidi"/>
                <w:sz w:val="20"/>
                <w:szCs w:val="20"/>
              </w:rPr>
            </w:pPr>
            <w:r w:rsidRPr="002525F4">
              <w:rPr>
                <w:rFonts w:asciiTheme="majorBidi" w:hAnsiTheme="majorBidi" w:cstheme="majorBidi"/>
                <w:sz w:val="20"/>
                <w:szCs w:val="20"/>
              </w:rPr>
              <w:t>-</w:t>
            </w:r>
          </w:p>
        </w:tc>
        <w:tc>
          <w:tcPr>
            <w:tcW w:w="1643" w:type="dxa"/>
            <w:hideMark/>
          </w:tcPr>
          <w:sdt>
            <w:sdtPr>
              <w:rPr>
                <w:color w:val="000000"/>
              </w:rPr>
              <w:tag w:val="MENDELEY_CITATION_v3_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"/>
              <w:id w:val="-481149207"/>
              <w:placeholder>
                <w:docPart w:val="DefaultPlaceholder_-1854013440"/>
              </w:placeholder>
            </w:sdtPr>
            <w:sdtEndPr/>
            <w:sdtContent>
              <w:p w14:paraId="15E9867F" w14:textId="0FD96354" w:rsidR="00642E61" w:rsidRPr="002525F4" w:rsidRDefault="00642E61" w:rsidP="00642E61">
                <w:pPr>
                  <w:jc w:val="center"/>
                  <w:rPr>
                    <w:rFonts w:asciiTheme="majorBidi" w:hAnsiTheme="majorBidi" w:cstheme="majorBidi"/>
                    <w:sz w:val="20"/>
                    <w:szCs w:val="20"/>
                  </w:rPr>
                </w:pPr>
                <w:r w:rsidRPr="00642E61">
                  <w:rPr>
                    <w:color w:val="000000"/>
                  </w:rPr>
                  <w:t>[12]</w:t>
                </w:r>
              </w:p>
            </w:sdtContent>
          </w:sdt>
        </w:tc>
        <w:tc>
          <w:tcPr>
            <w:tcW w:w="8640" w:type="dxa"/>
            <w:hideMark/>
          </w:tcPr>
          <w:p w14:paraId="3AD97839" w14:textId="5866B237" w:rsidR="00642E61" w:rsidRPr="002525F4" w:rsidRDefault="00642E61" w:rsidP="00642E61">
            <w:pPr>
              <w:jc w:val="both"/>
              <w:rPr>
                <w:rFonts w:asciiTheme="majorBidi" w:hAnsiTheme="majorBidi" w:cstheme="majorBidi"/>
                <w:sz w:val="20"/>
                <w:szCs w:val="20"/>
              </w:rPr>
            </w:pPr>
            <w:r w:rsidRPr="002525F4">
              <w:rPr>
                <w:rFonts w:asciiTheme="majorBidi" w:hAnsiTheme="majorBidi" w:cstheme="majorBidi"/>
                <w:sz w:val="20"/>
                <w:szCs w:val="20"/>
              </w:rPr>
              <w:t xml:space="preserve">CSF1R, as a tyrosine kinase receptor for CSF1 and IL34, has a role in the survival and function of tumor-associated macrophages &amp; MDSCs in the tumor microenvironment </w:t>
            </w:r>
            <w:sdt>
              <w:sdtPr>
                <w:rPr>
                  <w:rFonts w:asciiTheme="majorBidi" w:hAnsiTheme="majorBidi" w:cstheme="majorBidi"/>
                  <w:color w:val="000000"/>
                  <w:sz w:val="20"/>
                  <w:szCs w:val="20"/>
                </w:rPr>
                <w:tag w:val="MENDELEY_CITATION_v3_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"/>
                <w:id w:val="1607385869"/>
                <w:placeholder>
                  <w:docPart w:val="DefaultPlaceholder_-1854013440"/>
                </w:placeholder>
              </w:sdtPr>
              <w:sdtEndPr>
                <w:rPr>
                  <w:rFonts w:asciiTheme="minorHAnsi" w:hAnsiTheme="minorHAnsi" w:cstheme="minorBidi"/>
                  <w:sz w:val="22"/>
                  <w:szCs w:val="22"/>
                </w:rPr>
              </w:sdtEndPr>
              <w:sdtContent>
                <w:r w:rsidRPr="00642E61">
                  <w:rPr>
                    <w:color w:val="000000"/>
                  </w:rPr>
                  <w:t>[13]</w:t>
                </w:r>
              </w:sdtContent>
            </w:sdt>
            <w:r w:rsidRPr="002525F4">
              <w:rPr>
                <w:rFonts w:asciiTheme="majorBidi" w:hAnsiTheme="majorBidi" w:cstheme="majorBidi"/>
                <w:sz w:val="20"/>
                <w:szCs w:val="20"/>
              </w:rPr>
              <w:t>.</w:t>
            </w:r>
          </w:p>
        </w:tc>
      </w:tr>
      <w:tr w:rsidR="00642E61" w:rsidRPr="004A60B5" w14:paraId="4C3D46C5" w14:textId="77777777" w:rsidTr="00683A6E">
        <w:trPr>
          <w:trHeight w:val="458"/>
        </w:trPr>
        <w:tc>
          <w:tcPr>
            <w:tcW w:w="1006" w:type="dxa"/>
            <w:hideMark/>
          </w:tcPr>
          <w:p w14:paraId="6A470AD2" w14:textId="77777777" w:rsidR="00642E61" w:rsidRPr="002525F4" w:rsidRDefault="00642E61" w:rsidP="00642E61">
            <w:pPr>
              <w:jc w:val="center"/>
              <w:rPr>
                <w:rFonts w:asciiTheme="majorBidi" w:hAnsiTheme="majorBidi" w:cstheme="majorBidi"/>
                <w:sz w:val="20"/>
                <w:szCs w:val="20"/>
              </w:rPr>
            </w:pPr>
            <w:r w:rsidRPr="002525F4">
              <w:rPr>
                <w:rFonts w:asciiTheme="majorBidi" w:hAnsiTheme="majorBidi" w:cstheme="majorBidi"/>
                <w:sz w:val="20"/>
                <w:szCs w:val="20"/>
              </w:rPr>
              <w:t>ITGAM</w:t>
            </w:r>
          </w:p>
        </w:tc>
        <w:tc>
          <w:tcPr>
            <w:tcW w:w="2116" w:type="dxa"/>
            <w:hideMark/>
          </w:tcPr>
          <w:p w14:paraId="42770B35" w14:textId="4891F59A" w:rsidR="00642E61" w:rsidRPr="002525F4" w:rsidRDefault="007C594A" w:rsidP="00642E61">
            <w:pPr>
              <w:jc w:val="center"/>
              <w:rPr>
                <w:rFonts w:asciiTheme="majorBidi" w:hAnsiTheme="majorBidi" w:cstheme="majorBidi"/>
                <w:sz w:val="20"/>
                <w:szCs w:val="20"/>
              </w:rPr>
            </w:pPr>
            <w:sdt>
              <w:sdtPr>
                <w:rPr>
                  <w:color w:val="000000"/>
                </w:rPr>
                <w:tag w:val="MENDELEY_CITATION_v3_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"/>
                <w:id w:val="1427305185"/>
                <w:placeholder>
                  <w:docPart w:val="DefaultPlaceholder_-1854013440"/>
                </w:placeholder>
              </w:sdtPr>
              <w:sdtEndPr/>
              <w:sdtContent>
                <w:r w:rsidR="00642E61" w:rsidRPr="00642E61">
                  <w:rPr>
                    <w:color w:val="000000"/>
                  </w:rPr>
                  <w:t>[9]</w:t>
                </w:r>
              </w:sdtContent>
            </w:sdt>
            <w:sdt>
              <w:sdtPr>
                <w:rPr>
                  <w:color w:val="000000"/>
                </w:rPr>
                <w:tag w:val="MENDELEY_CITATION_v3_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"/>
                <w:id w:val="1518742704"/>
                <w:placeholder>
                  <w:docPart w:val="DefaultPlaceholder_-1854013440"/>
                </w:placeholder>
              </w:sdtPr>
              <w:sdtEndPr/>
              <w:sdtContent>
                <w:r w:rsidR="00642E61" w:rsidRPr="00642E61">
                  <w:rPr>
                    <w:color w:val="000000"/>
                  </w:rPr>
                  <w:t>[10]</w:t>
                </w:r>
              </w:sdtContent>
            </w:sdt>
          </w:p>
        </w:tc>
        <w:tc>
          <w:tcPr>
            <w:tcW w:w="1643" w:type="dxa"/>
            <w:hideMark/>
          </w:tcPr>
          <w:sdt>
            <w:sdtPr>
              <w:rPr>
                <w:color w:val="000000"/>
              </w:rPr>
              <w:tag w:val="MENDELEY_CITATION_v3_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"/>
              <w:id w:val="-15308105"/>
              <w:placeholder>
                <w:docPart w:val="DefaultPlaceholder_-1854013440"/>
              </w:placeholder>
            </w:sdtPr>
            <w:sdtEndPr/>
            <w:sdtContent>
              <w:p w14:paraId="6BF5BFD3" w14:textId="20FA8ABD" w:rsidR="00642E61" w:rsidRPr="002525F4" w:rsidRDefault="00642E61" w:rsidP="00642E61">
                <w:pPr>
                  <w:jc w:val="center"/>
                  <w:rPr>
                    <w:rFonts w:asciiTheme="majorBidi" w:hAnsiTheme="majorBidi" w:cstheme="majorBidi"/>
                    <w:sz w:val="20"/>
                    <w:szCs w:val="20"/>
                  </w:rPr>
                </w:pPr>
                <w:r w:rsidRPr="00642E61">
                  <w:rPr>
                    <w:color w:val="000000"/>
                  </w:rPr>
                  <w:t>[14]</w:t>
                </w:r>
              </w:p>
            </w:sdtContent>
          </w:sdt>
        </w:tc>
        <w:tc>
          <w:tcPr>
            <w:tcW w:w="8640" w:type="dxa"/>
            <w:vMerge w:val="restart"/>
            <w:hideMark/>
          </w:tcPr>
          <w:p w14:paraId="4DCCFE1C" w14:textId="4173D123" w:rsidR="00642E61" w:rsidRPr="002525F4" w:rsidRDefault="00642E61" w:rsidP="00642E61">
            <w:pPr>
              <w:jc w:val="both"/>
              <w:rPr>
                <w:rFonts w:asciiTheme="majorBidi" w:hAnsiTheme="majorBidi" w:cstheme="majorBidi"/>
                <w:sz w:val="20"/>
                <w:szCs w:val="20"/>
              </w:rPr>
            </w:pPr>
            <w:r w:rsidRPr="002525F4">
              <w:rPr>
                <w:rFonts w:asciiTheme="majorBidi" w:hAnsiTheme="majorBidi" w:cstheme="majorBidi"/>
                <w:sz w:val="20"/>
                <w:szCs w:val="20"/>
              </w:rPr>
              <w:t xml:space="preserve">Both ITGAM and ITGB2 are from integrin family expressed on innate immune cells and involved in the migration of myeloid cells </w:t>
            </w:r>
            <w:sdt>
              <w:sdtPr>
                <w:rPr>
                  <w:rFonts w:asciiTheme="majorBidi" w:hAnsiTheme="majorBidi" w:cstheme="majorBidi"/>
                  <w:color w:val="000000"/>
                  <w:sz w:val="20"/>
                  <w:szCs w:val="20"/>
                </w:rPr>
                <w:tag w:val="MENDELEY_CITATION_v3_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"/>
                <w:id w:val="-475839306"/>
                <w:placeholder>
                  <w:docPart w:val="DefaultPlaceholder_-1854013440"/>
                </w:placeholder>
              </w:sdtPr>
              <w:sdtEndPr>
                <w:rPr>
                  <w:rFonts w:asciiTheme="minorHAnsi" w:hAnsiTheme="minorHAnsi" w:cstheme="minorBidi"/>
                  <w:sz w:val="22"/>
                  <w:szCs w:val="22"/>
                </w:rPr>
              </w:sdtEndPr>
              <w:sdtContent>
                <w:r w:rsidRPr="00642E61">
                  <w:rPr>
                    <w:color w:val="000000"/>
                  </w:rPr>
                  <w:t>[15]</w:t>
                </w:r>
              </w:sdtContent>
            </w:sdt>
            <w:r w:rsidRPr="002525F4">
              <w:rPr>
                <w:rFonts w:asciiTheme="majorBidi" w:hAnsiTheme="majorBidi" w:cstheme="majorBidi"/>
                <w:sz w:val="20"/>
                <w:szCs w:val="20"/>
              </w:rPr>
              <w:t>.</w:t>
            </w:r>
          </w:p>
        </w:tc>
      </w:tr>
      <w:tr w:rsidR="00642E61" w:rsidRPr="004A60B5" w14:paraId="0F79E1D2" w14:textId="77777777" w:rsidTr="00683A6E">
        <w:trPr>
          <w:trHeight w:val="350"/>
        </w:trPr>
        <w:tc>
          <w:tcPr>
            <w:tcW w:w="1006" w:type="dxa"/>
            <w:hideMark/>
          </w:tcPr>
          <w:p w14:paraId="65D0E229" w14:textId="77777777" w:rsidR="00642E61" w:rsidRPr="002525F4" w:rsidRDefault="00642E61" w:rsidP="00642E61">
            <w:pPr>
              <w:jc w:val="center"/>
              <w:rPr>
                <w:rFonts w:asciiTheme="majorBidi" w:hAnsiTheme="majorBidi" w:cstheme="majorBidi"/>
                <w:sz w:val="20"/>
                <w:szCs w:val="20"/>
              </w:rPr>
            </w:pPr>
            <w:r w:rsidRPr="002525F4">
              <w:rPr>
                <w:rFonts w:asciiTheme="majorBidi" w:hAnsiTheme="majorBidi" w:cstheme="majorBidi"/>
                <w:sz w:val="20"/>
                <w:szCs w:val="20"/>
              </w:rPr>
              <w:t>ITGB2</w:t>
            </w:r>
          </w:p>
        </w:tc>
        <w:tc>
          <w:tcPr>
            <w:tcW w:w="2116" w:type="dxa"/>
            <w:hideMark/>
          </w:tcPr>
          <w:p w14:paraId="19811CA2" w14:textId="14D9EF38" w:rsidR="00642E61" w:rsidRPr="002525F4" w:rsidRDefault="007C594A" w:rsidP="00642E61">
            <w:pPr>
              <w:jc w:val="center"/>
              <w:rPr>
                <w:rFonts w:asciiTheme="majorBidi" w:hAnsiTheme="majorBidi" w:cstheme="majorBidi"/>
                <w:sz w:val="20"/>
                <w:szCs w:val="20"/>
              </w:rPr>
            </w:pPr>
            <w:sdt>
              <w:sdtPr>
                <w:rPr>
                  <w:color w:val="000000"/>
                </w:rPr>
                <w:tag w:val="MENDELEY_CITATION_v3_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"/>
                <w:id w:val="595140221"/>
                <w:placeholder>
                  <w:docPart w:val="DefaultPlaceholder_-1854013440"/>
                </w:placeholder>
              </w:sdtPr>
              <w:sdtEndPr/>
              <w:sdtContent>
                <w:r w:rsidR="00642E61" w:rsidRPr="00642E61">
                  <w:rPr>
                    <w:color w:val="000000"/>
                  </w:rPr>
                  <w:t>[9]</w:t>
                </w:r>
              </w:sdtContent>
            </w:sdt>
            <w:sdt>
              <w:sdtPr>
                <w:rPr>
                  <w:color w:val="000000"/>
                </w:rPr>
                <w:tag w:val="MENDELEY_CITATION_v3_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"/>
                <w:id w:val="1977797203"/>
                <w:placeholder>
                  <w:docPart w:val="DefaultPlaceholder_-1854013440"/>
                </w:placeholder>
              </w:sdtPr>
              <w:sdtEndPr/>
              <w:sdtContent>
                <w:r w:rsidR="00642E61" w:rsidRPr="00642E61">
                  <w:rPr>
                    <w:color w:val="000000"/>
                  </w:rPr>
                  <w:t>[16]</w:t>
                </w:r>
              </w:sdtContent>
            </w:sdt>
            <w:sdt>
              <w:sdtPr>
                <w:rPr>
                  <w:color w:val="000000"/>
                </w:rPr>
                <w:tag w:val="MENDELEY_CITATION_v3_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"/>
                <w:id w:val="999386926"/>
                <w:placeholder>
                  <w:docPart w:val="DefaultPlaceholder_-1854013440"/>
                </w:placeholder>
              </w:sdtPr>
              <w:sdtEndPr/>
              <w:sdtContent>
                <w:r w:rsidR="00642E61" w:rsidRPr="00642E61">
                  <w:rPr>
                    <w:color w:val="000000"/>
                  </w:rPr>
                  <w:t>[10]</w:t>
                </w:r>
              </w:sdtContent>
            </w:sdt>
            <w:sdt>
              <w:sdtPr>
                <w:rPr>
                  <w:color w:val="000000"/>
                </w:rPr>
                <w:tag w:val="MENDELEY_CITATION_v3_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"/>
                <w:id w:val="67617052"/>
                <w:placeholder>
                  <w:docPart w:val="DefaultPlaceholder_-1854013440"/>
                </w:placeholder>
              </w:sdtPr>
              <w:sdtEndPr/>
              <w:sdtContent>
                <w:r w:rsidR="00642E61" w:rsidRPr="00642E61">
                  <w:rPr>
                    <w:color w:val="000000"/>
                  </w:rPr>
                  <w:t>[17]</w:t>
                </w:r>
              </w:sdtContent>
            </w:sdt>
            <w:sdt>
              <w:sdtPr>
                <w:rPr>
                  <w:color w:val="000000"/>
                </w:rPr>
                <w:tag w:val="MENDELEY_CITATION_v3_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"/>
                <w:id w:val="1330715657"/>
                <w:placeholder>
                  <w:docPart w:val="DefaultPlaceholder_-1854013440"/>
                </w:placeholder>
              </w:sdtPr>
              <w:sdtEndPr/>
              <w:sdtContent>
                <w:r w:rsidR="00642E61" w:rsidRPr="00642E61">
                  <w:rPr>
                    <w:color w:val="000000"/>
                  </w:rPr>
                  <w:t>[2]</w:t>
                </w:r>
              </w:sdtContent>
            </w:sdt>
          </w:p>
        </w:tc>
        <w:tc>
          <w:tcPr>
            <w:tcW w:w="1643" w:type="dxa"/>
            <w:hideMark/>
          </w:tcPr>
          <w:sdt>
            <w:sdtPr>
              <w:rPr>
                <w:color w:val="000000"/>
              </w:rPr>
              <w:tag w:val="MENDELEY_CITATION_v3_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"/>
              <w:id w:val="-604267716"/>
              <w:placeholder>
                <w:docPart w:val="DefaultPlaceholder_-1854013440"/>
              </w:placeholder>
            </w:sdtPr>
            <w:sdtEndPr/>
            <w:sdtContent>
              <w:p w14:paraId="09342F3F" w14:textId="01B402B3" w:rsidR="00642E61" w:rsidRPr="002525F4" w:rsidRDefault="00642E61" w:rsidP="00642E61">
                <w:pPr>
                  <w:jc w:val="center"/>
                  <w:rPr>
                    <w:rFonts w:asciiTheme="majorBidi" w:hAnsiTheme="majorBidi" w:cstheme="majorBidi"/>
                    <w:sz w:val="20"/>
                    <w:szCs w:val="20"/>
                  </w:rPr>
                </w:pPr>
                <w:r w:rsidRPr="00642E61">
                  <w:rPr>
                    <w:color w:val="000000"/>
                  </w:rPr>
                  <w:t>[14]</w:t>
                </w:r>
              </w:p>
            </w:sdtContent>
          </w:sdt>
        </w:tc>
        <w:tc>
          <w:tcPr>
            <w:tcW w:w="8640" w:type="dxa"/>
            <w:vMerge/>
            <w:hideMark/>
          </w:tcPr>
          <w:p w14:paraId="320546CD" w14:textId="77777777" w:rsidR="00642E61" w:rsidRPr="002525F4" w:rsidRDefault="00642E61" w:rsidP="00642E61">
            <w:pPr>
              <w:jc w:val="both"/>
              <w:rPr>
                <w:rFonts w:asciiTheme="majorBidi" w:hAnsiTheme="majorBidi" w:cstheme="majorBidi"/>
                <w:sz w:val="20"/>
                <w:szCs w:val="20"/>
              </w:rPr>
            </w:pPr>
          </w:p>
        </w:tc>
      </w:tr>
      <w:tr w:rsidR="00642E61" w:rsidRPr="004A60B5" w14:paraId="3554A026" w14:textId="77777777" w:rsidTr="00683A6E">
        <w:trPr>
          <w:trHeight w:val="746"/>
        </w:trPr>
        <w:tc>
          <w:tcPr>
            <w:tcW w:w="1006" w:type="dxa"/>
            <w:hideMark/>
          </w:tcPr>
          <w:p w14:paraId="51D8E35F" w14:textId="77777777" w:rsidR="00642E61" w:rsidRPr="002525F4" w:rsidRDefault="00642E61" w:rsidP="00642E61">
            <w:pPr>
              <w:jc w:val="center"/>
              <w:rPr>
                <w:rFonts w:asciiTheme="majorBidi" w:hAnsiTheme="majorBidi" w:cstheme="majorBidi"/>
                <w:sz w:val="20"/>
                <w:szCs w:val="20"/>
              </w:rPr>
            </w:pPr>
            <w:r w:rsidRPr="002525F4">
              <w:rPr>
                <w:rFonts w:asciiTheme="majorBidi" w:hAnsiTheme="majorBidi" w:cstheme="majorBidi"/>
                <w:sz w:val="20"/>
                <w:szCs w:val="20"/>
              </w:rPr>
              <w:t>LCP2</w:t>
            </w:r>
          </w:p>
        </w:tc>
        <w:tc>
          <w:tcPr>
            <w:tcW w:w="2116" w:type="dxa"/>
          </w:tcPr>
          <w:p w14:paraId="08978231" w14:textId="77777777" w:rsidR="00642E61" w:rsidRPr="002525F4" w:rsidRDefault="00642E61" w:rsidP="00642E61">
            <w:pPr>
              <w:jc w:val="center"/>
              <w:rPr>
                <w:rFonts w:asciiTheme="majorBidi" w:hAnsiTheme="majorBidi" w:cstheme="majorBidi"/>
                <w:sz w:val="20"/>
                <w:szCs w:val="20"/>
              </w:rPr>
            </w:pPr>
            <w:r w:rsidRPr="002525F4">
              <w:rPr>
                <w:rFonts w:asciiTheme="majorBidi" w:hAnsiTheme="majorBidi" w:cstheme="majorBidi"/>
                <w:sz w:val="20"/>
                <w:szCs w:val="20"/>
              </w:rPr>
              <w:t>-</w:t>
            </w:r>
          </w:p>
        </w:tc>
        <w:tc>
          <w:tcPr>
            <w:tcW w:w="1643" w:type="dxa"/>
          </w:tcPr>
          <w:p w14:paraId="376A3AA3" w14:textId="77777777" w:rsidR="00642E61" w:rsidRPr="002525F4" w:rsidRDefault="00642E61" w:rsidP="00642E61">
            <w:pPr>
              <w:jc w:val="center"/>
              <w:rPr>
                <w:rFonts w:asciiTheme="majorBidi" w:hAnsiTheme="majorBidi" w:cstheme="majorBidi"/>
                <w:sz w:val="20"/>
                <w:szCs w:val="20"/>
              </w:rPr>
            </w:pPr>
            <w:r w:rsidRPr="002525F4">
              <w:rPr>
                <w:rFonts w:asciiTheme="majorBidi" w:hAnsiTheme="majorBidi" w:cstheme="majorBidi"/>
                <w:sz w:val="20"/>
                <w:szCs w:val="20"/>
              </w:rPr>
              <w:t>-</w:t>
            </w:r>
          </w:p>
        </w:tc>
        <w:tc>
          <w:tcPr>
            <w:tcW w:w="8640" w:type="dxa"/>
            <w:hideMark/>
          </w:tcPr>
          <w:p w14:paraId="015858D5" w14:textId="365B8A5C" w:rsidR="00642E61" w:rsidRPr="002525F4" w:rsidRDefault="00642E61" w:rsidP="00642E61">
            <w:pPr>
              <w:jc w:val="both"/>
              <w:rPr>
                <w:rFonts w:asciiTheme="majorBidi" w:hAnsiTheme="majorBidi" w:cstheme="majorBidi"/>
                <w:sz w:val="20"/>
                <w:szCs w:val="20"/>
              </w:rPr>
            </w:pPr>
            <w:r w:rsidRPr="002525F4">
              <w:rPr>
                <w:rFonts w:asciiTheme="majorBidi" w:hAnsiTheme="majorBidi" w:cstheme="majorBidi"/>
                <w:sz w:val="20"/>
                <w:szCs w:val="20"/>
              </w:rPr>
              <w:t xml:space="preserve">LCP2 is an adaptor protein expressed in different immune cells and involved in T cell receptor signaling and neutrophil responses </w:t>
            </w:r>
            <w:sdt>
              <w:sdtPr>
                <w:rPr>
                  <w:rFonts w:asciiTheme="majorBidi" w:hAnsiTheme="majorBidi" w:cstheme="majorBidi"/>
                  <w:color w:val="000000"/>
                  <w:sz w:val="20"/>
                  <w:szCs w:val="20"/>
                </w:rPr>
                <w:tag w:val="MENDELEY_CITATION_v3_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"/>
                <w:id w:val="2073923902"/>
                <w:placeholder>
                  <w:docPart w:val="DefaultPlaceholder_-1854013440"/>
                </w:placeholder>
              </w:sdtPr>
              <w:sdtEndPr>
                <w:rPr>
                  <w:rFonts w:asciiTheme="minorHAnsi" w:hAnsiTheme="minorHAnsi" w:cstheme="minorBidi"/>
                  <w:sz w:val="22"/>
                  <w:szCs w:val="22"/>
                </w:rPr>
              </w:sdtEndPr>
              <w:sdtContent>
                <w:r w:rsidRPr="00642E61">
                  <w:rPr>
                    <w:color w:val="000000"/>
                  </w:rPr>
                  <w:t>[18]</w:t>
                </w:r>
              </w:sdtContent>
            </w:sdt>
            <w:r w:rsidRPr="002525F4">
              <w:rPr>
                <w:rFonts w:asciiTheme="majorBidi" w:hAnsiTheme="majorBidi" w:cstheme="majorBidi"/>
                <w:sz w:val="20"/>
                <w:szCs w:val="20"/>
              </w:rPr>
              <w:t>.</w:t>
            </w:r>
          </w:p>
        </w:tc>
      </w:tr>
      <w:tr w:rsidR="00642E61" w:rsidRPr="004A60B5" w14:paraId="4B178157" w14:textId="77777777" w:rsidTr="00683A6E">
        <w:trPr>
          <w:trHeight w:val="530"/>
        </w:trPr>
        <w:tc>
          <w:tcPr>
            <w:tcW w:w="1006" w:type="dxa"/>
            <w:hideMark/>
          </w:tcPr>
          <w:p w14:paraId="0A909133" w14:textId="77777777" w:rsidR="00642E61" w:rsidRPr="002525F4" w:rsidRDefault="00642E61" w:rsidP="00642E61">
            <w:pPr>
              <w:jc w:val="center"/>
              <w:rPr>
                <w:rFonts w:asciiTheme="majorBidi" w:hAnsiTheme="majorBidi" w:cstheme="majorBidi"/>
                <w:sz w:val="20"/>
                <w:szCs w:val="20"/>
              </w:rPr>
            </w:pPr>
            <w:r w:rsidRPr="002525F4">
              <w:rPr>
                <w:rFonts w:asciiTheme="majorBidi" w:hAnsiTheme="majorBidi" w:cstheme="majorBidi"/>
                <w:sz w:val="20"/>
                <w:szCs w:val="20"/>
              </w:rPr>
              <w:t>PLEK</w:t>
            </w:r>
          </w:p>
        </w:tc>
        <w:tc>
          <w:tcPr>
            <w:tcW w:w="2116" w:type="dxa"/>
          </w:tcPr>
          <w:p w14:paraId="671F03C4" w14:textId="77777777" w:rsidR="00642E61" w:rsidRPr="002525F4" w:rsidRDefault="00642E61" w:rsidP="00642E61">
            <w:pPr>
              <w:jc w:val="center"/>
              <w:rPr>
                <w:rFonts w:asciiTheme="majorBidi" w:hAnsiTheme="majorBidi" w:cstheme="majorBidi"/>
                <w:sz w:val="20"/>
                <w:szCs w:val="20"/>
              </w:rPr>
            </w:pPr>
            <w:r w:rsidRPr="002525F4">
              <w:rPr>
                <w:rFonts w:asciiTheme="majorBidi" w:hAnsiTheme="majorBidi" w:cstheme="majorBidi"/>
                <w:sz w:val="20"/>
                <w:szCs w:val="20"/>
              </w:rPr>
              <w:t>-</w:t>
            </w:r>
          </w:p>
        </w:tc>
        <w:tc>
          <w:tcPr>
            <w:tcW w:w="1643" w:type="dxa"/>
            <w:hideMark/>
          </w:tcPr>
          <w:sdt>
            <w:sdtPr>
              <w:rPr>
                <w:color w:val="000000"/>
              </w:rPr>
              <w:tag w:val="MENDELEY_CITATION_v3_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"/>
              <w:id w:val="-1983387357"/>
              <w:placeholder>
                <w:docPart w:val="DefaultPlaceholder_-1854013440"/>
              </w:placeholder>
            </w:sdtPr>
            <w:sdtEndPr/>
            <w:sdtContent>
              <w:p w14:paraId="2BE05B2C" w14:textId="53B82B9B" w:rsidR="00642E61" w:rsidRPr="002525F4" w:rsidRDefault="00642E61" w:rsidP="00642E61">
                <w:pPr>
                  <w:jc w:val="center"/>
                  <w:rPr>
                    <w:rFonts w:asciiTheme="majorBidi" w:hAnsiTheme="majorBidi" w:cstheme="majorBidi"/>
                    <w:sz w:val="20"/>
                    <w:szCs w:val="20"/>
                  </w:rPr>
                </w:pPr>
                <w:r w:rsidRPr="00642E61">
                  <w:rPr>
                    <w:color w:val="000000"/>
                  </w:rPr>
                  <w:t>[19]</w:t>
                </w:r>
              </w:p>
            </w:sdtContent>
          </w:sdt>
        </w:tc>
        <w:tc>
          <w:tcPr>
            <w:tcW w:w="8640" w:type="dxa"/>
            <w:hideMark/>
          </w:tcPr>
          <w:p w14:paraId="5916646D" w14:textId="4A426A0D" w:rsidR="00642E61" w:rsidRPr="002525F4" w:rsidRDefault="00642E61" w:rsidP="00642E61">
            <w:pPr>
              <w:jc w:val="both"/>
              <w:rPr>
                <w:rFonts w:asciiTheme="majorBidi" w:hAnsiTheme="majorBidi" w:cstheme="majorBidi"/>
                <w:sz w:val="20"/>
                <w:szCs w:val="20"/>
              </w:rPr>
            </w:pPr>
            <w:r w:rsidRPr="002525F4">
              <w:rPr>
                <w:rFonts w:asciiTheme="majorBidi" w:hAnsiTheme="majorBidi" w:cstheme="majorBidi"/>
                <w:sz w:val="20"/>
                <w:szCs w:val="20"/>
              </w:rPr>
              <w:t xml:space="preserve">PLEK is an intracellular protein expressed in platelets and neutrophils as a substrate for protein kinase c </w:t>
            </w:r>
            <w:sdt>
              <w:sdtPr>
                <w:rPr>
                  <w:rFonts w:asciiTheme="majorBidi" w:hAnsiTheme="majorBidi" w:cstheme="majorBidi"/>
                  <w:color w:val="000000"/>
                  <w:sz w:val="20"/>
                  <w:szCs w:val="20"/>
                </w:rPr>
                <w:tag w:val="MENDELEY_CITATION_v3_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"/>
                <w:id w:val="-1551296772"/>
                <w:placeholder>
                  <w:docPart w:val="DefaultPlaceholder_-1854013440"/>
                </w:placeholder>
              </w:sdtPr>
              <w:sdtEndPr>
                <w:rPr>
                  <w:rFonts w:asciiTheme="minorHAnsi" w:hAnsiTheme="minorHAnsi" w:cstheme="minorBidi"/>
                  <w:sz w:val="22"/>
                  <w:szCs w:val="22"/>
                </w:rPr>
              </w:sdtEndPr>
              <w:sdtContent>
                <w:r w:rsidRPr="00642E61">
                  <w:rPr>
                    <w:color w:val="000000"/>
                  </w:rPr>
                  <w:t>[20, 21]</w:t>
                </w:r>
              </w:sdtContent>
            </w:sdt>
            <w:r w:rsidRPr="002525F4">
              <w:rPr>
                <w:rFonts w:asciiTheme="majorBidi" w:hAnsiTheme="majorBidi" w:cstheme="majorBidi"/>
                <w:sz w:val="20"/>
                <w:szCs w:val="20"/>
              </w:rPr>
              <w:t>.</w:t>
            </w:r>
          </w:p>
        </w:tc>
      </w:tr>
      <w:tr w:rsidR="00642E61" w:rsidRPr="004A60B5" w14:paraId="01979251" w14:textId="77777777" w:rsidTr="00683A6E">
        <w:trPr>
          <w:trHeight w:val="848"/>
        </w:trPr>
        <w:tc>
          <w:tcPr>
            <w:tcW w:w="1006" w:type="dxa"/>
            <w:hideMark/>
          </w:tcPr>
          <w:p w14:paraId="5FC9B4FB" w14:textId="77777777" w:rsidR="00642E61" w:rsidRPr="002525F4" w:rsidRDefault="00642E61" w:rsidP="00642E61">
            <w:pPr>
              <w:jc w:val="center"/>
              <w:rPr>
                <w:rFonts w:asciiTheme="majorBidi" w:hAnsiTheme="majorBidi" w:cstheme="majorBidi"/>
                <w:sz w:val="20"/>
                <w:szCs w:val="20"/>
              </w:rPr>
            </w:pPr>
            <w:r w:rsidRPr="002525F4">
              <w:rPr>
                <w:rFonts w:asciiTheme="majorBidi" w:hAnsiTheme="majorBidi" w:cstheme="majorBidi"/>
                <w:sz w:val="20"/>
                <w:szCs w:val="20"/>
              </w:rPr>
              <w:t>PTPRC</w:t>
            </w:r>
          </w:p>
        </w:tc>
        <w:tc>
          <w:tcPr>
            <w:tcW w:w="2116" w:type="dxa"/>
            <w:hideMark/>
          </w:tcPr>
          <w:p w14:paraId="5830DADF" w14:textId="3D50D853" w:rsidR="00642E61" w:rsidRPr="002525F4" w:rsidRDefault="007C594A" w:rsidP="00642E61">
            <w:pPr>
              <w:jc w:val="center"/>
              <w:rPr>
                <w:rFonts w:asciiTheme="majorBidi" w:hAnsiTheme="majorBidi" w:cstheme="majorBidi"/>
                <w:sz w:val="20"/>
                <w:szCs w:val="20"/>
              </w:rPr>
            </w:pPr>
            <w:sdt>
              <w:sdtPr>
                <w:rPr>
                  <w:color w:val="000000"/>
                </w:rPr>
                <w:tag w:val="MENDELEY_CITATION_v3_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"/>
                <w:id w:val="1197116207"/>
                <w:placeholder>
                  <w:docPart w:val="DefaultPlaceholder_-1854013440"/>
                </w:placeholder>
              </w:sdtPr>
              <w:sdtEndPr/>
              <w:sdtContent>
                <w:r w:rsidR="00642E61" w:rsidRPr="00642E61">
                  <w:rPr>
                    <w:color w:val="000000"/>
                  </w:rPr>
                  <w:t>[9]</w:t>
                </w:r>
              </w:sdtContent>
            </w:sdt>
            <w:sdt>
              <w:sdtPr>
                <w:rPr>
                  <w:color w:val="000000"/>
                </w:rPr>
                <w:tag w:val="MENDELEY_CITATION_v3_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"/>
                <w:id w:val="1793092550"/>
                <w:placeholder>
                  <w:docPart w:val="DefaultPlaceholder_-1854013440"/>
                </w:placeholder>
              </w:sdtPr>
              <w:sdtEndPr/>
              <w:sdtContent>
                <w:r w:rsidR="00642E61" w:rsidRPr="00642E61">
                  <w:rPr>
                    <w:color w:val="000000"/>
                  </w:rPr>
                  <w:t>[10]</w:t>
                </w:r>
              </w:sdtContent>
            </w:sdt>
            <w:sdt>
              <w:sdtPr>
                <w:rPr>
                  <w:color w:val="000000"/>
                </w:rPr>
                <w:tag w:val="MENDELEY_CITATION_v3_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"/>
                <w:id w:val="-1897347917"/>
                <w:placeholder>
                  <w:docPart w:val="DefaultPlaceholder_-1854013440"/>
                </w:placeholder>
              </w:sdtPr>
              <w:sdtEndPr/>
              <w:sdtContent>
                <w:r w:rsidR="00642E61" w:rsidRPr="00642E61">
                  <w:rPr>
                    <w:color w:val="000000"/>
                  </w:rPr>
                  <w:t>[22]</w:t>
                </w:r>
              </w:sdtContent>
            </w:sdt>
            <w:sdt>
              <w:sdtPr>
                <w:rPr>
                  <w:color w:val="000000"/>
                </w:rPr>
                <w:tag w:val="MENDELEY_CITATION_v3_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"/>
                <w:id w:val="-1022169496"/>
                <w:placeholder>
                  <w:docPart w:val="DefaultPlaceholder_-1854013440"/>
                </w:placeholder>
              </w:sdtPr>
              <w:sdtEndPr/>
              <w:sdtContent>
                <w:r w:rsidR="00642E61" w:rsidRPr="00642E61">
                  <w:rPr>
                    <w:color w:val="000000"/>
                  </w:rPr>
                  <w:t>[23]</w:t>
                </w:r>
              </w:sdtContent>
            </w:sdt>
            <w:sdt>
              <w:sdtPr>
                <w:rPr>
                  <w:color w:val="000000"/>
                </w:rPr>
                <w:tag w:val="MENDELEY_CITATION_v3_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"/>
                <w:id w:val="-1932504021"/>
                <w:placeholder>
                  <w:docPart w:val="DefaultPlaceholder_-1854013440"/>
                </w:placeholder>
              </w:sdtPr>
              <w:sdtEndPr/>
              <w:sdtContent>
                <w:r w:rsidR="00642E61" w:rsidRPr="00642E61">
                  <w:rPr>
                    <w:color w:val="000000"/>
                  </w:rPr>
                  <w:t>[2]</w:t>
                </w:r>
              </w:sdtContent>
            </w:sdt>
          </w:p>
        </w:tc>
        <w:tc>
          <w:tcPr>
            <w:tcW w:w="1643" w:type="dxa"/>
          </w:tcPr>
          <w:p w14:paraId="6549871C" w14:textId="77777777" w:rsidR="00642E61" w:rsidRPr="002525F4" w:rsidRDefault="00642E61" w:rsidP="00642E61">
            <w:pPr>
              <w:jc w:val="center"/>
              <w:rPr>
                <w:rFonts w:asciiTheme="majorBidi" w:hAnsiTheme="majorBidi" w:cstheme="majorBidi"/>
                <w:sz w:val="20"/>
                <w:szCs w:val="20"/>
              </w:rPr>
            </w:pPr>
            <w:r w:rsidRPr="002525F4">
              <w:rPr>
                <w:rFonts w:asciiTheme="majorBidi" w:hAnsiTheme="majorBidi" w:cstheme="majorBidi"/>
                <w:sz w:val="20"/>
                <w:szCs w:val="20"/>
              </w:rPr>
              <w:t>-</w:t>
            </w:r>
          </w:p>
        </w:tc>
        <w:tc>
          <w:tcPr>
            <w:tcW w:w="8640" w:type="dxa"/>
            <w:hideMark/>
          </w:tcPr>
          <w:p w14:paraId="50D11ECE" w14:textId="4A077783" w:rsidR="00642E61" w:rsidRPr="002525F4" w:rsidRDefault="00642E61" w:rsidP="00642E61">
            <w:pPr>
              <w:jc w:val="both"/>
              <w:rPr>
                <w:rFonts w:asciiTheme="majorBidi" w:hAnsiTheme="majorBidi" w:cstheme="majorBidi"/>
                <w:sz w:val="20"/>
                <w:szCs w:val="20"/>
              </w:rPr>
            </w:pPr>
            <w:r w:rsidRPr="002525F4">
              <w:rPr>
                <w:rFonts w:asciiTheme="majorBidi" w:hAnsiTheme="majorBidi" w:cstheme="majorBidi"/>
                <w:sz w:val="20"/>
                <w:szCs w:val="20"/>
              </w:rPr>
              <w:t xml:space="preserve">PTPRC, as a transmembrane phosphatase with different isotypes, is a surface marker for hematopoietic cells with various intracellular substrates. This protein has a role in T and B cell receptor signaling, macrophage-T cell interaction, and DCS and macrophage adhesion </w:t>
            </w:r>
            <w:sdt>
              <w:sdtPr>
                <w:rPr>
                  <w:rFonts w:asciiTheme="majorBidi" w:hAnsiTheme="majorBidi" w:cstheme="majorBidi"/>
                  <w:color w:val="000000"/>
                  <w:sz w:val="20"/>
                  <w:szCs w:val="20"/>
                </w:rPr>
                <w:tag w:val="MENDELEY_CITATION_v3_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"/>
                <w:id w:val="-1171323861"/>
                <w:placeholder>
                  <w:docPart w:val="DefaultPlaceholder_-1854013440"/>
                </w:placeholder>
              </w:sdtPr>
              <w:sdtEndPr>
                <w:rPr>
                  <w:rFonts w:asciiTheme="minorHAnsi" w:hAnsiTheme="minorHAnsi" w:cstheme="minorBidi"/>
                  <w:sz w:val="22"/>
                  <w:szCs w:val="22"/>
                </w:rPr>
              </w:sdtEndPr>
              <w:sdtContent>
                <w:r w:rsidRPr="00642E61">
                  <w:rPr>
                    <w:color w:val="000000"/>
                  </w:rPr>
                  <w:t>[24]</w:t>
                </w:r>
              </w:sdtContent>
            </w:sdt>
            <w:r w:rsidRPr="002525F4">
              <w:rPr>
                <w:rFonts w:asciiTheme="majorBidi" w:hAnsiTheme="majorBidi" w:cstheme="majorBidi"/>
                <w:sz w:val="20"/>
                <w:szCs w:val="20"/>
              </w:rPr>
              <w:t>.</w:t>
            </w:r>
          </w:p>
        </w:tc>
      </w:tr>
      <w:tr w:rsidR="00642E61" w:rsidRPr="004A60B5" w14:paraId="6B27B5C0" w14:textId="77777777" w:rsidTr="00683A6E">
        <w:trPr>
          <w:trHeight w:val="785"/>
        </w:trPr>
        <w:tc>
          <w:tcPr>
            <w:tcW w:w="1006" w:type="dxa"/>
            <w:hideMark/>
          </w:tcPr>
          <w:p w14:paraId="2ED4D9DC" w14:textId="77777777" w:rsidR="00642E61" w:rsidRPr="002525F4" w:rsidRDefault="00642E61" w:rsidP="00642E61">
            <w:pPr>
              <w:jc w:val="center"/>
              <w:rPr>
                <w:rFonts w:asciiTheme="majorBidi" w:hAnsiTheme="majorBidi" w:cstheme="majorBidi"/>
                <w:sz w:val="20"/>
                <w:szCs w:val="20"/>
              </w:rPr>
            </w:pPr>
            <w:r w:rsidRPr="002525F4">
              <w:rPr>
                <w:rFonts w:asciiTheme="majorBidi" w:hAnsiTheme="majorBidi" w:cstheme="majorBidi"/>
                <w:sz w:val="20"/>
                <w:szCs w:val="20"/>
              </w:rPr>
              <w:t>RAC2</w:t>
            </w:r>
          </w:p>
        </w:tc>
        <w:tc>
          <w:tcPr>
            <w:tcW w:w="2116" w:type="dxa"/>
            <w:hideMark/>
          </w:tcPr>
          <w:sdt>
            <w:sdtPr>
              <w:rPr>
                <w:color w:val="000000"/>
              </w:rPr>
              <w:tag w:val="MENDELEY_CITATION_v3_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"/>
              <w:id w:val="635991593"/>
              <w:placeholder>
                <w:docPart w:val="DefaultPlaceholder_-1854013440"/>
              </w:placeholder>
            </w:sdtPr>
            <w:sdtEndPr/>
            <w:sdtContent>
              <w:p w14:paraId="36B69BC0" w14:textId="320E3AC7" w:rsidR="00642E61" w:rsidRPr="002525F4" w:rsidRDefault="00642E61" w:rsidP="00642E61">
                <w:pPr>
                  <w:jc w:val="center"/>
                  <w:rPr>
                    <w:rFonts w:asciiTheme="majorBidi" w:hAnsiTheme="majorBidi" w:cstheme="majorBidi"/>
                    <w:sz w:val="20"/>
                    <w:szCs w:val="20"/>
                  </w:rPr>
                </w:pPr>
                <w:r w:rsidRPr="00642E61">
                  <w:rPr>
                    <w:color w:val="000000"/>
                  </w:rPr>
                  <w:t>[25]</w:t>
                </w:r>
              </w:p>
            </w:sdtContent>
          </w:sdt>
        </w:tc>
        <w:tc>
          <w:tcPr>
            <w:tcW w:w="1643" w:type="dxa"/>
            <w:hideMark/>
          </w:tcPr>
          <w:sdt>
            <w:sdtPr>
              <w:rPr>
                <w:color w:val="000000"/>
              </w:rPr>
              <w:tag w:val="MENDELEY_CITATION_v3_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"/>
              <w:id w:val="-778487287"/>
              <w:placeholder>
                <w:docPart w:val="DefaultPlaceholder_-1854013440"/>
              </w:placeholder>
            </w:sdtPr>
            <w:sdtEndPr/>
            <w:sdtContent>
              <w:p w14:paraId="1681D707" w14:textId="15AB9C9C" w:rsidR="00642E61" w:rsidRPr="002525F4" w:rsidRDefault="00642E61" w:rsidP="00642E61">
                <w:pPr>
                  <w:jc w:val="center"/>
                  <w:rPr>
                    <w:rFonts w:asciiTheme="majorBidi" w:hAnsiTheme="majorBidi" w:cstheme="majorBidi"/>
                    <w:sz w:val="20"/>
                    <w:szCs w:val="20"/>
                  </w:rPr>
                </w:pPr>
                <w:r w:rsidRPr="00642E61">
                  <w:rPr>
                    <w:color w:val="000000"/>
                  </w:rPr>
                  <w:t>[25]</w:t>
                </w:r>
              </w:p>
            </w:sdtContent>
          </w:sdt>
        </w:tc>
        <w:tc>
          <w:tcPr>
            <w:tcW w:w="8640" w:type="dxa"/>
            <w:hideMark/>
          </w:tcPr>
          <w:p w14:paraId="0E22E13E" w14:textId="0C8233B2" w:rsidR="00642E61" w:rsidRPr="002525F4" w:rsidRDefault="00642E61" w:rsidP="00642E61">
            <w:pPr>
              <w:jc w:val="both"/>
              <w:rPr>
                <w:rFonts w:asciiTheme="majorBidi" w:hAnsiTheme="majorBidi" w:cstheme="majorBidi"/>
                <w:sz w:val="20"/>
                <w:szCs w:val="20"/>
              </w:rPr>
            </w:pPr>
            <w:r w:rsidRPr="002525F4">
              <w:rPr>
                <w:rFonts w:asciiTheme="majorBidi" w:hAnsiTheme="majorBidi" w:cstheme="majorBidi"/>
                <w:sz w:val="20"/>
                <w:szCs w:val="20"/>
              </w:rPr>
              <w:t xml:space="preserve">RAC2 is a rho GTPases plasma membrane protein expressed in various immune cells like neutrophils, macrophages, lymphocytes, and NK cells and is involved in neutrophil activation, chemotaxis, and proper function of the adaptive immune system </w:t>
            </w:r>
            <w:sdt>
              <w:sdtPr>
                <w:rPr>
                  <w:rFonts w:asciiTheme="majorBidi" w:hAnsiTheme="majorBidi" w:cstheme="majorBidi"/>
                  <w:color w:val="000000"/>
                  <w:sz w:val="20"/>
                  <w:szCs w:val="20"/>
                </w:rPr>
                <w:tag w:val="MENDELEY_CITATION_v3_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"/>
                <w:id w:val="-1180586632"/>
                <w:placeholder>
                  <w:docPart w:val="DefaultPlaceholder_-1854013440"/>
                </w:placeholder>
              </w:sdtPr>
              <w:sdtEndPr>
                <w:rPr>
                  <w:rFonts w:asciiTheme="minorHAnsi" w:hAnsiTheme="minorHAnsi" w:cstheme="minorBidi"/>
                  <w:sz w:val="22"/>
                  <w:szCs w:val="22"/>
                </w:rPr>
              </w:sdtEndPr>
              <w:sdtContent>
                <w:r w:rsidRPr="00642E61">
                  <w:rPr>
                    <w:color w:val="000000"/>
                  </w:rPr>
                  <w:t>[26]</w:t>
                </w:r>
              </w:sdtContent>
            </w:sdt>
            <w:r w:rsidRPr="002525F4">
              <w:rPr>
                <w:rFonts w:asciiTheme="majorBidi" w:hAnsiTheme="majorBidi" w:cstheme="majorBidi"/>
                <w:sz w:val="20"/>
                <w:szCs w:val="20"/>
              </w:rPr>
              <w:t>.</w:t>
            </w:r>
          </w:p>
        </w:tc>
      </w:tr>
      <w:tr w:rsidR="00642E61" w:rsidRPr="004A60B5" w14:paraId="7AC83271" w14:textId="77777777" w:rsidTr="00683A6E">
        <w:trPr>
          <w:trHeight w:val="710"/>
        </w:trPr>
        <w:tc>
          <w:tcPr>
            <w:tcW w:w="1006" w:type="dxa"/>
            <w:hideMark/>
          </w:tcPr>
          <w:p w14:paraId="6D7489B9" w14:textId="77777777" w:rsidR="00642E61" w:rsidRPr="002525F4" w:rsidRDefault="00642E61" w:rsidP="00642E61">
            <w:pPr>
              <w:jc w:val="center"/>
              <w:rPr>
                <w:rFonts w:asciiTheme="majorBidi" w:hAnsiTheme="majorBidi" w:cstheme="majorBidi"/>
                <w:sz w:val="20"/>
                <w:szCs w:val="20"/>
              </w:rPr>
            </w:pPr>
            <w:r w:rsidRPr="002525F4">
              <w:rPr>
                <w:rFonts w:asciiTheme="majorBidi" w:hAnsiTheme="majorBidi" w:cstheme="majorBidi"/>
                <w:sz w:val="20"/>
                <w:szCs w:val="20"/>
              </w:rPr>
              <w:t>TLR2</w:t>
            </w:r>
          </w:p>
        </w:tc>
        <w:tc>
          <w:tcPr>
            <w:tcW w:w="2116" w:type="dxa"/>
            <w:hideMark/>
          </w:tcPr>
          <w:p w14:paraId="2AD46B87" w14:textId="29A63D93" w:rsidR="00642E61" w:rsidRPr="002525F4" w:rsidRDefault="007C594A" w:rsidP="00642E61">
            <w:pPr>
              <w:jc w:val="center"/>
              <w:rPr>
                <w:rFonts w:asciiTheme="majorBidi" w:hAnsiTheme="majorBidi" w:cstheme="majorBidi"/>
                <w:sz w:val="20"/>
                <w:szCs w:val="20"/>
              </w:rPr>
            </w:pPr>
            <w:sdt>
              <w:sdtPr>
                <w:rPr>
                  <w:color w:val="000000"/>
                </w:rPr>
                <w:tag w:val="MENDELEY_CITATION_v3_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"/>
                <w:id w:val="862023939"/>
                <w:placeholder>
                  <w:docPart w:val="DefaultPlaceholder_-1854013440"/>
                </w:placeholder>
              </w:sdtPr>
              <w:sdtEndPr/>
              <w:sdtContent>
                <w:r w:rsidR="00642E61" w:rsidRPr="00642E61">
                  <w:rPr>
                    <w:color w:val="000000"/>
                  </w:rPr>
                  <w:t>[9]</w:t>
                </w:r>
              </w:sdtContent>
            </w:sdt>
            <w:sdt>
              <w:sdtPr>
                <w:rPr>
                  <w:color w:val="000000"/>
                </w:rPr>
                <w:tag w:val="MENDELEY_CITATION_v3_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"/>
                <w:id w:val="-36891193"/>
                <w:placeholder>
                  <w:docPart w:val="DefaultPlaceholder_-1854013440"/>
                </w:placeholder>
              </w:sdtPr>
              <w:sdtEndPr/>
              <w:sdtContent>
                <w:r w:rsidR="00642E61" w:rsidRPr="00642E61">
                  <w:rPr>
                    <w:color w:val="000000"/>
                  </w:rPr>
                  <w:t>[10]</w:t>
                </w:r>
              </w:sdtContent>
            </w:sdt>
          </w:p>
        </w:tc>
        <w:tc>
          <w:tcPr>
            <w:tcW w:w="1643" w:type="dxa"/>
          </w:tcPr>
          <w:p w14:paraId="322DF47C" w14:textId="77777777" w:rsidR="00642E61" w:rsidRPr="002525F4" w:rsidRDefault="00642E61" w:rsidP="00642E61">
            <w:pPr>
              <w:jc w:val="center"/>
              <w:rPr>
                <w:rFonts w:asciiTheme="majorBidi" w:hAnsiTheme="majorBidi" w:cstheme="majorBidi"/>
                <w:sz w:val="20"/>
                <w:szCs w:val="20"/>
              </w:rPr>
            </w:pPr>
            <w:r w:rsidRPr="002525F4">
              <w:rPr>
                <w:rFonts w:asciiTheme="majorBidi" w:hAnsiTheme="majorBidi" w:cstheme="majorBidi"/>
                <w:sz w:val="20"/>
                <w:szCs w:val="20"/>
              </w:rPr>
              <w:t>-</w:t>
            </w:r>
          </w:p>
        </w:tc>
        <w:tc>
          <w:tcPr>
            <w:tcW w:w="8640" w:type="dxa"/>
            <w:hideMark/>
          </w:tcPr>
          <w:p w14:paraId="2808F5BE" w14:textId="53FF8B90" w:rsidR="00642E61" w:rsidRPr="002525F4" w:rsidRDefault="00642E61" w:rsidP="00642E61">
            <w:pPr>
              <w:jc w:val="both"/>
              <w:rPr>
                <w:rFonts w:asciiTheme="majorBidi" w:hAnsiTheme="majorBidi" w:cstheme="majorBidi"/>
                <w:sz w:val="20"/>
                <w:szCs w:val="20"/>
              </w:rPr>
            </w:pPr>
            <w:r w:rsidRPr="002525F4">
              <w:rPr>
                <w:rFonts w:asciiTheme="majorBidi" w:hAnsiTheme="majorBidi" w:cstheme="majorBidi"/>
                <w:sz w:val="20"/>
                <w:szCs w:val="20"/>
              </w:rPr>
              <w:t xml:space="preserve">TLR2 is a transmembrane protein expressed on myeloid and cancer cells and has a role in immune suppression and anti-tumor immunity </w:t>
            </w:r>
            <w:sdt>
              <w:sdtPr>
                <w:rPr>
                  <w:rFonts w:asciiTheme="majorBidi" w:hAnsiTheme="majorBidi" w:cstheme="majorBidi"/>
                  <w:color w:val="000000"/>
                  <w:sz w:val="20"/>
                  <w:szCs w:val="20"/>
                </w:rPr>
                <w:tag w:val="MENDELEY_CITATION_v3_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"/>
                <w:id w:val="-1483696817"/>
                <w:placeholder>
                  <w:docPart w:val="DefaultPlaceholder_-1854013440"/>
                </w:placeholder>
              </w:sdtPr>
              <w:sdtEndPr>
                <w:rPr>
                  <w:rFonts w:asciiTheme="minorHAnsi" w:hAnsiTheme="minorHAnsi" w:cstheme="minorBidi"/>
                  <w:sz w:val="22"/>
                  <w:szCs w:val="22"/>
                </w:rPr>
              </w:sdtEndPr>
              <w:sdtContent>
                <w:r w:rsidRPr="00642E61">
                  <w:rPr>
                    <w:color w:val="000000"/>
                  </w:rPr>
                  <w:t>[27]</w:t>
                </w:r>
              </w:sdtContent>
            </w:sdt>
            <w:r w:rsidRPr="002525F4">
              <w:rPr>
                <w:rFonts w:asciiTheme="majorBidi" w:hAnsiTheme="majorBidi" w:cstheme="majorBidi"/>
                <w:sz w:val="20"/>
                <w:szCs w:val="20"/>
              </w:rPr>
              <w:t>.</w:t>
            </w:r>
          </w:p>
        </w:tc>
      </w:tr>
      <w:tr w:rsidR="00642E61" w:rsidRPr="004A60B5" w14:paraId="0FBBBE60" w14:textId="77777777" w:rsidTr="00683A6E">
        <w:trPr>
          <w:trHeight w:val="1097"/>
        </w:trPr>
        <w:tc>
          <w:tcPr>
            <w:tcW w:w="1006" w:type="dxa"/>
            <w:hideMark/>
          </w:tcPr>
          <w:p w14:paraId="6D4410A2" w14:textId="77777777" w:rsidR="00642E61" w:rsidRPr="002525F4" w:rsidRDefault="00642E61" w:rsidP="00642E61">
            <w:pPr>
              <w:jc w:val="center"/>
              <w:rPr>
                <w:rFonts w:asciiTheme="majorBidi" w:hAnsiTheme="majorBidi" w:cstheme="majorBidi"/>
                <w:sz w:val="20"/>
                <w:szCs w:val="20"/>
              </w:rPr>
            </w:pPr>
            <w:r w:rsidRPr="002525F4">
              <w:rPr>
                <w:rFonts w:asciiTheme="majorBidi" w:hAnsiTheme="majorBidi" w:cstheme="majorBidi"/>
                <w:sz w:val="20"/>
                <w:szCs w:val="20"/>
              </w:rPr>
              <w:t>TYROBP</w:t>
            </w:r>
          </w:p>
        </w:tc>
        <w:tc>
          <w:tcPr>
            <w:tcW w:w="2116" w:type="dxa"/>
            <w:hideMark/>
          </w:tcPr>
          <w:p w14:paraId="673F1328" w14:textId="1EA976BC" w:rsidR="00642E61" w:rsidRPr="002525F4" w:rsidRDefault="007C594A" w:rsidP="00642E61">
            <w:pPr>
              <w:jc w:val="center"/>
              <w:rPr>
                <w:rFonts w:asciiTheme="majorBidi" w:hAnsiTheme="majorBidi" w:cstheme="majorBidi"/>
                <w:sz w:val="20"/>
                <w:szCs w:val="20"/>
              </w:rPr>
            </w:pPr>
            <w:sdt>
              <w:sdtPr>
                <w:rPr>
                  <w:color w:val="000000"/>
                </w:rPr>
                <w:tag w:val="MENDELEY_CITATION_v3_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"/>
                <w:id w:val="-695548376"/>
                <w:placeholder>
                  <w:docPart w:val="DefaultPlaceholder_-1854013440"/>
                </w:placeholder>
              </w:sdtPr>
              <w:sdtEndPr/>
              <w:sdtContent>
                <w:r w:rsidR="00642E61" w:rsidRPr="00642E61">
                  <w:rPr>
                    <w:color w:val="000000"/>
                  </w:rPr>
                  <w:t>[9]</w:t>
                </w:r>
              </w:sdtContent>
            </w:sdt>
            <w:sdt>
              <w:sdtPr>
                <w:rPr>
                  <w:color w:val="000000"/>
                </w:rPr>
                <w:tag w:val="MENDELEY_CITATION_v3_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"/>
                <w:id w:val="-1045987529"/>
                <w:placeholder>
                  <w:docPart w:val="DefaultPlaceholder_-1854013440"/>
                </w:placeholder>
              </w:sdtPr>
              <w:sdtEndPr/>
              <w:sdtContent>
                <w:r w:rsidR="00642E61" w:rsidRPr="00642E61">
                  <w:rPr>
                    <w:color w:val="000000"/>
                  </w:rPr>
                  <w:t>[16]</w:t>
                </w:r>
              </w:sdtContent>
            </w:sdt>
            <w:sdt>
              <w:sdtPr>
                <w:rPr>
                  <w:color w:val="000000"/>
                </w:rPr>
                <w:tag w:val="MENDELEY_CITATION_v3_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"/>
                <w:id w:val="-1069574599"/>
                <w:placeholder>
                  <w:docPart w:val="DefaultPlaceholder_-1854013440"/>
                </w:placeholder>
              </w:sdtPr>
              <w:sdtEndPr/>
              <w:sdtContent>
                <w:r w:rsidR="00642E61" w:rsidRPr="00642E61">
                  <w:rPr>
                    <w:color w:val="000000"/>
                  </w:rPr>
                  <w:t>[28]</w:t>
                </w:r>
              </w:sdtContent>
            </w:sdt>
            <w:sdt>
              <w:sdtPr>
                <w:rPr>
                  <w:color w:val="000000"/>
                </w:rPr>
                <w:tag w:val="MENDELEY_CITATION_v3_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"/>
                <w:id w:val="-238787508"/>
                <w:placeholder>
                  <w:docPart w:val="DefaultPlaceholder_-1854013440"/>
                </w:placeholder>
              </w:sdtPr>
              <w:sdtEndPr/>
              <w:sdtContent>
                <w:r w:rsidR="00642E61" w:rsidRPr="00642E61">
                  <w:rPr>
                    <w:color w:val="000000"/>
                  </w:rPr>
                  <w:t>[29]</w:t>
                </w:r>
              </w:sdtContent>
            </w:sdt>
            <w:sdt>
              <w:sdtPr>
                <w:rPr>
                  <w:color w:val="000000"/>
                </w:rPr>
                <w:tag w:val="MENDELEY_CITATION_v3_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"/>
                <w:id w:val="1356156430"/>
                <w:placeholder>
                  <w:docPart w:val="DefaultPlaceholder_-1854013440"/>
                </w:placeholder>
              </w:sdtPr>
              <w:sdtEndPr/>
              <w:sdtContent>
                <w:r w:rsidR="00642E61" w:rsidRPr="00642E61">
                  <w:rPr>
                    <w:color w:val="000000"/>
                  </w:rPr>
                  <w:t>[30]</w:t>
                </w:r>
              </w:sdtContent>
            </w:sdt>
            <w:sdt>
              <w:sdtPr>
                <w:rPr>
                  <w:color w:val="000000"/>
                </w:rPr>
                <w:tag w:val="MENDELEY_CITATION_v3_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"/>
                <w:id w:val="1136296838"/>
                <w:placeholder>
                  <w:docPart w:val="DefaultPlaceholder_-1854013440"/>
                </w:placeholder>
              </w:sdtPr>
              <w:sdtEndPr/>
              <w:sdtContent>
                <w:r w:rsidR="00642E61" w:rsidRPr="00642E61">
                  <w:rPr>
                    <w:color w:val="000000"/>
                  </w:rPr>
                  <w:t>[17]</w:t>
                </w:r>
              </w:sdtContent>
            </w:sdt>
          </w:p>
        </w:tc>
        <w:tc>
          <w:tcPr>
            <w:tcW w:w="1643" w:type="dxa"/>
            <w:hideMark/>
          </w:tcPr>
          <w:p w14:paraId="79CECC8E" w14:textId="60A3B633" w:rsidR="00642E61" w:rsidRPr="002525F4" w:rsidRDefault="007C594A" w:rsidP="00642E61">
            <w:pPr>
              <w:jc w:val="center"/>
              <w:rPr>
                <w:rFonts w:asciiTheme="majorBidi" w:hAnsiTheme="majorBidi" w:cstheme="majorBidi"/>
                <w:sz w:val="20"/>
                <w:szCs w:val="20"/>
              </w:rPr>
            </w:pPr>
            <w:sdt>
              <w:sdtPr>
                <w:rPr>
                  <w:color w:val="000000"/>
                </w:rPr>
                <w:tag w:val="MENDELEY_CITATION_v3_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"/>
                <w:id w:val="-996800282"/>
                <w:placeholder>
                  <w:docPart w:val="DefaultPlaceholder_-1854013440"/>
                </w:placeholder>
              </w:sdtPr>
              <w:sdtEndPr/>
              <w:sdtContent>
                <w:r w:rsidR="00642E61" w:rsidRPr="00642E61">
                  <w:rPr>
                    <w:color w:val="000000"/>
                  </w:rPr>
                  <w:t>[9]</w:t>
                </w:r>
              </w:sdtContent>
            </w:sdt>
            <w:sdt>
              <w:sdtPr>
                <w:rPr>
                  <w:color w:val="000000"/>
                </w:rPr>
                <w:tag w:val="MENDELEY_CITATION_v3_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"/>
                <w:id w:val="-559950236"/>
                <w:placeholder>
                  <w:docPart w:val="DefaultPlaceholder_-1854013440"/>
                </w:placeholder>
              </w:sdtPr>
              <w:sdtEndPr/>
              <w:sdtContent>
                <w:r w:rsidR="00642E61" w:rsidRPr="00642E61">
                  <w:rPr>
                    <w:color w:val="000000"/>
                  </w:rPr>
                  <w:t>[29]</w:t>
                </w:r>
              </w:sdtContent>
            </w:sdt>
            <w:sdt>
              <w:sdtPr>
                <w:rPr>
                  <w:color w:val="000000"/>
                </w:rPr>
                <w:tag w:val="MENDELEY_CITATION_v3_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"/>
                <w:id w:val="2088956846"/>
                <w:placeholder>
                  <w:docPart w:val="DefaultPlaceholder_-1854013440"/>
                </w:placeholder>
              </w:sdtPr>
              <w:sdtEndPr/>
              <w:sdtContent>
                <w:r w:rsidR="00642E61" w:rsidRPr="00642E61">
                  <w:rPr>
                    <w:color w:val="000000"/>
                  </w:rPr>
                  <w:t>[17]</w:t>
                </w:r>
              </w:sdtContent>
            </w:sdt>
          </w:p>
        </w:tc>
        <w:tc>
          <w:tcPr>
            <w:tcW w:w="8640" w:type="dxa"/>
            <w:hideMark/>
          </w:tcPr>
          <w:p w14:paraId="0D8A5A6D" w14:textId="161247A9" w:rsidR="00642E61" w:rsidRPr="002525F4" w:rsidRDefault="00642E61" w:rsidP="00642E61">
            <w:pPr>
              <w:jc w:val="both"/>
              <w:rPr>
                <w:rFonts w:asciiTheme="majorBidi" w:hAnsiTheme="majorBidi" w:cstheme="majorBidi"/>
                <w:sz w:val="20"/>
                <w:szCs w:val="20"/>
              </w:rPr>
            </w:pPr>
            <w:r w:rsidRPr="002525F4">
              <w:rPr>
                <w:rFonts w:asciiTheme="majorBidi" w:hAnsiTheme="majorBidi" w:cstheme="majorBidi"/>
                <w:sz w:val="20"/>
                <w:szCs w:val="20"/>
              </w:rPr>
              <w:t xml:space="preserve">TYROBP, as a transmembrane protein expressed on innate immune cells (neutrophils, macrophages, and natural killer cells), is associated with different receptors involving in signal transduction that modulate activation or suppression of immune cells </w:t>
            </w:r>
            <w:sdt>
              <w:sdtPr>
                <w:rPr>
                  <w:rFonts w:asciiTheme="majorBidi" w:hAnsiTheme="majorBidi" w:cstheme="majorBidi"/>
                  <w:color w:val="000000"/>
                  <w:sz w:val="20"/>
                  <w:szCs w:val="20"/>
                </w:rPr>
                <w:tag w:val="MENDELEY_CITATION_v3_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"/>
                <w:id w:val="-1893722107"/>
                <w:placeholder>
                  <w:docPart w:val="DefaultPlaceholder_-1854013440"/>
                </w:placeholder>
              </w:sdtPr>
              <w:sdtEndPr>
                <w:rPr>
                  <w:rFonts w:asciiTheme="minorHAnsi" w:hAnsiTheme="minorHAnsi" w:cstheme="minorBidi"/>
                  <w:sz w:val="22"/>
                  <w:szCs w:val="22"/>
                </w:rPr>
              </w:sdtEndPr>
              <w:sdtContent>
                <w:r w:rsidRPr="00642E61">
                  <w:rPr>
                    <w:color w:val="000000"/>
                  </w:rPr>
                  <w:t>[31–33]</w:t>
                </w:r>
              </w:sdtContent>
            </w:sdt>
            <w:r w:rsidRPr="002525F4">
              <w:rPr>
                <w:rFonts w:asciiTheme="majorBidi" w:hAnsiTheme="majorBidi" w:cstheme="majorBidi"/>
                <w:sz w:val="20"/>
                <w:szCs w:val="20"/>
              </w:rPr>
              <w:t>.</w:t>
            </w:r>
          </w:p>
        </w:tc>
      </w:tr>
    </w:tbl>
    <w:bookmarkEnd w:id="0"/>
    <w:bookmarkEnd w:id="1"/>
    <w:p w14:paraId="308313E3" w14:textId="0448099F" w:rsidR="00642E61" w:rsidRPr="00683A6E" w:rsidRDefault="00642E61" w:rsidP="00642E61">
      <w:pPr>
        <w:rPr>
          <w:b/>
          <w:bCs/>
        </w:rPr>
      </w:pPr>
      <w:r w:rsidRPr="00683A6E">
        <w:rPr>
          <w:b/>
          <w:bCs/>
        </w:rPr>
        <w:t xml:space="preserve">Supplementary </w:t>
      </w:r>
      <w:r w:rsidR="00C92793">
        <w:rPr>
          <w:b/>
          <w:bCs/>
        </w:rPr>
        <w:t>file 2</w:t>
      </w:r>
      <w:r w:rsidRPr="00683A6E">
        <w:rPr>
          <w:b/>
          <w:bCs/>
        </w:rPr>
        <w:t>. A brief description of the identified hub genes.</w:t>
      </w:r>
    </w:p>
    <w:bookmarkEnd w:id="2"/>
    <w:p w14:paraId="2F9EA8FB" w14:textId="68502046" w:rsidR="00642E61" w:rsidRDefault="00642E61" w:rsidP="00642E61"/>
    <w:p w14:paraId="64F3013B" w14:textId="6CF5F8E9" w:rsidR="00C92793" w:rsidRPr="00C92793" w:rsidRDefault="00C92793" w:rsidP="00642E61">
      <w:pPr>
        <w:rPr>
          <w:b/>
          <w:bCs/>
        </w:rPr>
      </w:pPr>
      <w:r w:rsidRPr="00C92793">
        <w:rPr>
          <w:b/>
          <w:bCs/>
        </w:rPr>
        <w:lastRenderedPageBreak/>
        <w:t>References:</w:t>
      </w:r>
    </w:p>
    <w:p w14:paraId="335AFDFA" w14:textId="77777777" w:rsidR="00C92793" w:rsidRDefault="00C92793" w:rsidP="00642E61"/>
    <w:sdt>
      <w:sdtPr>
        <w:tag w:val="MENDELEY_BIBLIOGRAPHY"/>
        <w:id w:val="-2000870776"/>
        <w:placeholder>
          <w:docPart w:val="DefaultPlaceholder_-1854013440"/>
        </w:placeholder>
      </w:sdtPr>
      <w:sdtEndPr/>
      <w:sdtContent>
        <w:p w14:paraId="7960F45B" w14:textId="77777777" w:rsidR="00642E61" w:rsidRDefault="00642E61">
          <w:pPr>
            <w:divId w:val="344476595"/>
            <w:rPr>
              <w:rFonts w:eastAsia="Times New Roman"/>
              <w:sz w:val="24"/>
              <w:szCs w:val="24"/>
            </w:rPr>
          </w:pPr>
          <w:r>
            <w:rPr>
              <w:rFonts w:eastAsia="Times New Roman"/>
            </w:rPr>
            <w:t xml:space="preserve">1. Qu G, Wang H, Yan H, Liu G, Wu M. Identification of CXCL10 as a Prognostic Biomarker for Clear Cell Renal </w:t>
          </w:r>
          <w:proofErr w:type="gramStart"/>
          <w:r>
            <w:rPr>
              <w:rFonts w:eastAsia="Times New Roman"/>
            </w:rPr>
            <w:t>Cell  Carcinoma</w:t>
          </w:r>
          <w:proofErr w:type="gramEnd"/>
          <w:r>
            <w:rPr>
              <w:rFonts w:eastAsia="Times New Roman"/>
            </w:rPr>
            <w:t xml:space="preserve">. Frontiers in oncology. </w:t>
          </w:r>
          <w:proofErr w:type="gramStart"/>
          <w:r>
            <w:rPr>
              <w:rFonts w:eastAsia="Times New Roman"/>
            </w:rPr>
            <w:t>2022;12:857619</w:t>
          </w:r>
          <w:proofErr w:type="gramEnd"/>
          <w:r>
            <w:rPr>
              <w:rFonts w:eastAsia="Times New Roman"/>
            </w:rPr>
            <w:t>.</w:t>
          </w:r>
        </w:p>
        <w:p w14:paraId="178B52F4" w14:textId="77777777" w:rsidR="00642E61" w:rsidRDefault="00642E61">
          <w:pPr>
            <w:divId w:val="860779931"/>
            <w:rPr>
              <w:rFonts w:eastAsia="Times New Roman"/>
            </w:rPr>
          </w:pPr>
          <w:r>
            <w:rPr>
              <w:rFonts w:eastAsia="Times New Roman"/>
            </w:rPr>
            <w:t xml:space="preserve">2. Song E, Song W, Ren M, Xing L, Ni W, Li Y, et al. Identification of potential crucial genes associated with carcinogenesis of </w:t>
          </w:r>
          <w:proofErr w:type="gramStart"/>
          <w:r>
            <w:rPr>
              <w:rFonts w:eastAsia="Times New Roman"/>
            </w:rPr>
            <w:t>clear  cell</w:t>
          </w:r>
          <w:proofErr w:type="gramEnd"/>
          <w:r>
            <w:rPr>
              <w:rFonts w:eastAsia="Times New Roman"/>
            </w:rPr>
            <w:t xml:space="preserve"> renal cell carcinoma. Journal of cellular biochemistry. </w:t>
          </w:r>
          <w:proofErr w:type="gramStart"/>
          <w:r>
            <w:rPr>
              <w:rFonts w:eastAsia="Times New Roman"/>
            </w:rPr>
            <w:t>2018;119:5163</w:t>
          </w:r>
          <w:proofErr w:type="gramEnd"/>
          <w:r>
            <w:rPr>
              <w:rFonts w:eastAsia="Times New Roman"/>
            </w:rPr>
            <w:t>–74.</w:t>
          </w:r>
        </w:p>
        <w:p w14:paraId="56FA12E9" w14:textId="77777777" w:rsidR="00642E61" w:rsidRDefault="00642E61">
          <w:pPr>
            <w:divId w:val="1717043728"/>
            <w:rPr>
              <w:rFonts w:eastAsia="Times New Roman"/>
            </w:rPr>
          </w:pPr>
          <w:r>
            <w:rPr>
              <w:rFonts w:eastAsia="Times New Roman"/>
            </w:rPr>
            <w:t xml:space="preserve">3. Lin J, Yu M, Xu X, Wang Y, Xing H, </w:t>
          </w:r>
          <w:proofErr w:type="gramStart"/>
          <w:r>
            <w:rPr>
              <w:rFonts w:eastAsia="Times New Roman"/>
            </w:rPr>
            <w:t>An</w:t>
          </w:r>
          <w:proofErr w:type="gramEnd"/>
          <w:r>
            <w:rPr>
              <w:rFonts w:eastAsia="Times New Roman"/>
            </w:rPr>
            <w:t xml:space="preserve"> J, et al. Identification of biomarkers related to CD8+ T cell infiltration with gene co-expression network in clear cell renal cell carcinoma. Aging. </w:t>
          </w:r>
          <w:proofErr w:type="gramStart"/>
          <w:r>
            <w:rPr>
              <w:rFonts w:eastAsia="Times New Roman"/>
            </w:rPr>
            <w:t>2020;12:3694</w:t>
          </w:r>
          <w:proofErr w:type="gramEnd"/>
          <w:r>
            <w:rPr>
              <w:rFonts w:eastAsia="Times New Roman"/>
            </w:rPr>
            <w:t>–712.</w:t>
          </w:r>
        </w:p>
        <w:p w14:paraId="52B45E4B" w14:textId="77777777" w:rsidR="00642E61" w:rsidRDefault="00642E61">
          <w:pPr>
            <w:divId w:val="581111590"/>
            <w:rPr>
              <w:rFonts w:eastAsia="Times New Roman"/>
            </w:rPr>
          </w:pPr>
          <w:r>
            <w:rPr>
              <w:rFonts w:eastAsia="Times New Roman"/>
            </w:rPr>
            <w:t xml:space="preserve">4. Chen Y-L, Ge G-J, Qi C, Wang H, Wang H-L, Li L-Y, et al. A five-gene signature may predict sunitinib sensitivity and serve as </w:t>
          </w:r>
          <w:proofErr w:type="gramStart"/>
          <w:r>
            <w:rPr>
              <w:rFonts w:eastAsia="Times New Roman"/>
            </w:rPr>
            <w:t>prognostic  biomarkers</w:t>
          </w:r>
          <w:proofErr w:type="gramEnd"/>
          <w:r>
            <w:rPr>
              <w:rFonts w:eastAsia="Times New Roman"/>
            </w:rPr>
            <w:t xml:space="preserve"> for renal cell carcinoma. Journal of cellular physiology. </w:t>
          </w:r>
          <w:proofErr w:type="gramStart"/>
          <w:r>
            <w:rPr>
              <w:rFonts w:eastAsia="Times New Roman"/>
            </w:rPr>
            <w:t>2018;233:6649</w:t>
          </w:r>
          <w:proofErr w:type="gramEnd"/>
          <w:r>
            <w:rPr>
              <w:rFonts w:eastAsia="Times New Roman"/>
            </w:rPr>
            <w:t>–60.</w:t>
          </w:r>
        </w:p>
        <w:p w14:paraId="6C92416E" w14:textId="77777777" w:rsidR="00642E61" w:rsidRDefault="00642E61">
          <w:pPr>
            <w:divId w:val="647587350"/>
            <w:rPr>
              <w:rFonts w:eastAsia="Times New Roman"/>
            </w:rPr>
          </w:pPr>
          <w:r>
            <w:rPr>
              <w:rFonts w:eastAsia="Times New Roman"/>
            </w:rPr>
            <w:t xml:space="preserve">5. Bai S, Wu Y, Yan Y, Kang H, Zhang J, Ma W, et al. The effect of CCL5 on the immune cells infiltration and the prognosis of </w:t>
          </w:r>
          <w:proofErr w:type="gramStart"/>
          <w:r>
            <w:rPr>
              <w:rFonts w:eastAsia="Times New Roman"/>
            </w:rPr>
            <w:t>patients  with</w:t>
          </w:r>
          <w:proofErr w:type="gramEnd"/>
          <w:r>
            <w:rPr>
              <w:rFonts w:eastAsia="Times New Roman"/>
            </w:rPr>
            <w:t xml:space="preserve"> kidney renal clear cell carcinoma. International journal of medical sciences. </w:t>
          </w:r>
          <w:proofErr w:type="gramStart"/>
          <w:r>
            <w:rPr>
              <w:rFonts w:eastAsia="Times New Roman"/>
            </w:rPr>
            <w:t>2020;17:2917</w:t>
          </w:r>
          <w:proofErr w:type="gramEnd"/>
          <w:r>
            <w:rPr>
              <w:rFonts w:eastAsia="Times New Roman"/>
            </w:rPr>
            <w:t>–25.</w:t>
          </w:r>
        </w:p>
        <w:p w14:paraId="41E4FF2A" w14:textId="77777777" w:rsidR="00642E61" w:rsidRDefault="00642E61">
          <w:pPr>
            <w:divId w:val="268778889"/>
            <w:rPr>
              <w:rFonts w:eastAsia="Times New Roman"/>
            </w:rPr>
          </w:pPr>
          <w:r>
            <w:rPr>
              <w:rFonts w:eastAsia="Times New Roman"/>
            </w:rPr>
            <w:t xml:space="preserve">6. Wang Y, Yang J, Zhang Q, Xia J, Wang Z. Extent and characteristics of immune infiltration in clear cell renal </w:t>
          </w:r>
          <w:proofErr w:type="gramStart"/>
          <w:r>
            <w:rPr>
              <w:rFonts w:eastAsia="Times New Roman"/>
            </w:rPr>
            <w:t>cell  carcinoma</w:t>
          </w:r>
          <w:proofErr w:type="gramEnd"/>
          <w:r>
            <w:rPr>
              <w:rFonts w:eastAsia="Times New Roman"/>
            </w:rPr>
            <w:t xml:space="preserve"> and the prognostic value. Translational andrology and urology. </w:t>
          </w:r>
          <w:proofErr w:type="gramStart"/>
          <w:r>
            <w:rPr>
              <w:rFonts w:eastAsia="Times New Roman"/>
            </w:rPr>
            <w:t>2019;8:609</w:t>
          </w:r>
          <w:proofErr w:type="gramEnd"/>
          <w:r>
            <w:rPr>
              <w:rFonts w:eastAsia="Times New Roman"/>
            </w:rPr>
            <w:t>–18.</w:t>
          </w:r>
        </w:p>
        <w:p w14:paraId="091DBECF" w14:textId="77777777" w:rsidR="00642E61" w:rsidRDefault="00642E61">
          <w:pPr>
            <w:divId w:val="1464619236"/>
            <w:rPr>
              <w:rFonts w:eastAsia="Times New Roman"/>
            </w:rPr>
          </w:pPr>
          <w:r>
            <w:rPr>
              <w:rFonts w:eastAsia="Times New Roman"/>
            </w:rPr>
            <w:t xml:space="preserve">7. </w:t>
          </w:r>
          <w:proofErr w:type="spellStart"/>
          <w:r>
            <w:rPr>
              <w:rFonts w:eastAsia="Times New Roman"/>
            </w:rPr>
            <w:t>Hemmatazad</w:t>
          </w:r>
          <w:proofErr w:type="spellEnd"/>
          <w:r>
            <w:rPr>
              <w:rFonts w:eastAsia="Times New Roman"/>
            </w:rPr>
            <w:t xml:space="preserve"> H, Berger MD. CCR5 is a potential therapeutic target for cancer. Expert opinion on therapeutic targets. </w:t>
          </w:r>
          <w:proofErr w:type="gramStart"/>
          <w:r>
            <w:rPr>
              <w:rFonts w:eastAsia="Times New Roman"/>
            </w:rPr>
            <w:t>2021;25:311</w:t>
          </w:r>
          <w:proofErr w:type="gramEnd"/>
          <w:r>
            <w:rPr>
              <w:rFonts w:eastAsia="Times New Roman"/>
            </w:rPr>
            <w:t>–27.</w:t>
          </w:r>
        </w:p>
        <w:p w14:paraId="552DC8CA" w14:textId="77777777" w:rsidR="00642E61" w:rsidRDefault="00642E61">
          <w:pPr>
            <w:divId w:val="1539703073"/>
            <w:rPr>
              <w:rFonts w:eastAsia="Times New Roman"/>
            </w:rPr>
          </w:pPr>
          <w:r>
            <w:rPr>
              <w:rFonts w:eastAsia="Times New Roman"/>
            </w:rPr>
            <w:t xml:space="preserve">8. Zeng Z, Lan T, Wei Y, Wei X. CCL5/CCR5 axis in human diseases and related treatments. Genes &amp; diseases. </w:t>
          </w:r>
          <w:proofErr w:type="gramStart"/>
          <w:r>
            <w:rPr>
              <w:rFonts w:eastAsia="Times New Roman"/>
            </w:rPr>
            <w:t>2022;9:12</w:t>
          </w:r>
          <w:proofErr w:type="gramEnd"/>
          <w:r>
            <w:rPr>
              <w:rFonts w:eastAsia="Times New Roman"/>
            </w:rPr>
            <w:t>–27.</w:t>
          </w:r>
        </w:p>
        <w:p w14:paraId="587CD30F" w14:textId="77777777" w:rsidR="00642E61" w:rsidRDefault="00642E61">
          <w:pPr>
            <w:divId w:val="1711219290"/>
            <w:rPr>
              <w:rFonts w:eastAsia="Times New Roman"/>
            </w:rPr>
          </w:pPr>
          <w:r>
            <w:rPr>
              <w:rFonts w:eastAsia="Times New Roman"/>
            </w:rPr>
            <w:t xml:space="preserve">9. Li F, </w:t>
          </w:r>
          <w:proofErr w:type="spellStart"/>
          <w:r>
            <w:rPr>
              <w:rFonts w:eastAsia="Times New Roman"/>
            </w:rPr>
            <w:t>Jin</w:t>
          </w:r>
          <w:proofErr w:type="spellEnd"/>
          <w:r>
            <w:rPr>
              <w:rFonts w:eastAsia="Times New Roman"/>
            </w:rPr>
            <w:t xml:space="preserve"> Y, Pei X, Guo P, Dong K, Wang H, et al. Bioinformatics analysis and verification of gene targets for renal clear </w:t>
          </w:r>
          <w:proofErr w:type="gramStart"/>
          <w:r>
            <w:rPr>
              <w:rFonts w:eastAsia="Times New Roman"/>
            </w:rPr>
            <w:t>cell  carcinoma</w:t>
          </w:r>
          <w:proofErr w:type="gramEnd"/>
          <w:r>
            <w:rPr>
              <w:rFonts w:eastAsia="Times New Roman"/>
            </w:rPr>
            <w:t xml:space="preserve">. Computational biology and chemistry. </w:t>
          </w:r>
          <w:proofErr w:type="gramStart"/>
          <w:r>
            <w:rPr>
              <w:rFonts w:eastAsia="Times New Roman"/>
            </w:rPr>
            <w:t>2021;92:107453</w:t>
          </w:r>
          <w:proofErr w:type="gramEnd"/>
          <w:r>
            <w:rPr>
              <w:rFonts w:eastAsia="Times New Roman"/>
            </w:rPr>
            <w:t>.</w:t>
          </w:r>
        </w:p>
        <w:p w14:paraId="47B9D2F2" w14:textId="77777777" w:rsidR="00642E61" w:rsidRDefault="00642E61">
          <w:pPr>
            <w:divId w:val="1968393613"/>
            <w:rPr>
              <w:rFonts w:eastAsia="Times New Roman"/>
            </w:rPr>
          </w:pPr>
          <w:r>
            <w:rPr>
              <w:rFonts w:eastAsia="Times New Roman"/>
            </w:rPr>
            <w:t xml:space="preserve">10. Wang A, Chen M, Wang H, Huang J, Bao Y, Gan X, et al. Cell Adhesion-Related Molecules Play a Key Role in Renal Cancer Progression </w:t>
          </w:r>
          <w:proofErr w:type="gramStart"/>
          <w:r>
            <w:rPr>
              <w:rFonts w:eastAsia="Times New Roman"/>
            </w:rPr>
            <w:t>by  Multinetwork</w:t>
          </w:r>
          <w:proofErr w:type="gramEnd"/>
          <w:r>
            <w:rPr>
              <w:rFonts w:eastAsia="Times New Roman"/>
            </w:rPr>
            <w:t xml:space="preserve"> Analysis. BioMed research international. </w:t>
          </w:r>
          <w:proofErr w:type="gramStart"/>
          <w:r>
            <w:rPr>
              <w:rFonts w:eastAsia="Times New Roman"/>
            </w:rPr>
            <w:t>2019;2019:2325765</w:t>
          </w:r>
          <w:proofErr w:type="gramEnd"/>
          <w:r>
            <w:rPr>
              <w:rFonts w:eastAsia="Times New Roman"/>
            </w:rPr>
            <w:t>.</w:t>
          </w:r>
        </w:p>
        <w:p w14:paraId="3EDE685A" w14:textId="77777777" w:rsidR="00642E61" w:rsidRDefault="00642E61">
          <w:pPr>
            <w:divId w:val="756099267"/>
            <w:rPr>
              <w:rFonts w:eastAsia="Times New Roman"/>
            </w:rPr>
          </w:pPr>
          <w:r>
            <w:rPr>
              <w:rFonts w:eastAsia="Times New Roman"/>
            </w:rPr>
            <w:t xml:space="preserve">11. Xu W, Atkins MB, McDermott DF. Checkpoint inhibitor immunotherapy in kidney cancer. Nature reviews Urology. </w:t>
          </w:r>
          <w:proofErr w:type="gramStart"/>
          <w:r>
            <w:rPr>
              <w:rFonts w:eastAsia="Times New Roman"/>
            </w:rPr>
            <w:t>2020;17:137</w:t>
          </w:r>
          <w:proofErr w:type="gramEnd"/>
          <w:r>
            <w:rPr>
              <w:rFonts w:eastAsia="Times New Roman"/>
            </w:rPr>
            <w:t>–50.</w:t>
          </w:r>
        </w:p>
        <w:p w14:paraId="755627BF" w14:textId="77777777" w:rsidR="00642E61" w:rsidRDefault="00642E61">
          <w:pPr>
            <w:divId w:val="1448507664"/>
            <w:rPr>
              <w:rFonts w:eastAsia="Times New Roman"/>
            </w:rPr>
          </w:pPr>
          <w:r>
            <w:rPr>
              <w:rFonts w:eastAsia="Times New Roman"/>
            </w:rPr>
            <w:t xml:space="preserve">12. Yang L, Liu Y, An H, Chang Y, Zhang W, Zhu Y, et al. High Expression of Colony-Stimulating Factor 1 Receptor Associates </w:t>
          </w:r>
          <w:proofErr w:type="gramStart"/>
          <w:r>
            <w:rPr>
              <w:rFonts w:eastAsia="Times New Roman"/>
            </w:rPr>
            <w:t>with  Unfavorable</w:t>
          </w:r>
          <w:proofErr w:type="gramEnd"/>
          <w:r>
            <w:rPr>
              <w:rFonts w:eastAsia="Times New Roman"/>
            </w:rPr>
            <w:t xml:space="preserve"> Cancer-Specific Survival of Patients with Clear Cell Renal Cell Carcinoma. Annals of surgical oncology. </w:t>
          </w:r>
          <w:proofErr w:type="gramStart"/>
          <w:r>
            <w:rPr>
              <w:rFonts w:eastAsia="Times New Roman"/>
            </w:rPr>
            <w:t>2016;23:1044</w:t>
          </w:r>
          <w:proofErr w:type="gramEnd"/>
          <w:r>
            <w:rPr>
              <w:rFonts w:eastAsia="Times New Roman"/>
            </w:rPr>
            <w:t>–52.</w:t>
          </w:r>
        </w:p>
        <w:p w14:paraId="053FCF8A" w14:textId="77777777" w:rsidR="00642E61" w:rsidRDefault="00642E61">
          <w:pPr>
            <w:divId w:val="308822113"/>
            <w:rPr>
              <w:rFonts w:eastAsia="Times New Roman"/>
            </w:rPr>
          </w:pPr>
          <w:r>
            <w:rPr>
              <w:rFonts w:eastAsia="Times New Roman"/>
            </w:rPr>
            <w:lastRenderedPageBreak/>
            <w:t xml:space="preserve">13. </w:t>
          </w:r>
          <w:proofErr w:type="spellStart"/>
          <w:r>
            <w:rPr>
              <w:rFonts w:eastAsia="Times New Roman"/>
            </w:rPr>
            <w:t>Cannarile</w:t>
          </w:r>
          <w:proofErr w:type="spellEnd"/>
          <w:r>
            <w:rPr>
              <w:rFonts w:eastAsia="Times New Roman"/>
            </w:rPr>
            <w:t xml:space="preserve"> MA, Weisser M, Jacob W, </w:t>
          </w:r>
          <w:proofErr w:type="spellStart"/>
          <w:r>
            <w:rPr>
              <w:rFonts w:eastAsia="Times New Roman"/>
            </w:rPr>
            <w:t>Jegg</w:t>
          </w:r>
          <w:proofErr w:type="spellEnd"/>
          <w:r>
            <w:rPr>
              <w:rFonts w:eastAsia="Times New Roman"/>
            </w:rPr>
            <w:t xml:space="preserve"> A-M, </w:t>
          </w:r>
          <w:proofErr w:type="spellStart"/>
          <w:r>
            <w:rPr>
              <w:rFonts w:eastAsia="Times New Roman"/>
            </w:rPr>
            <w:t>Ries</w:t>
          </w:r>
          <w:proofErr w:type="spellEnd"/>
          <w:r>
            <w:rPr>
              <w:rFonts w:eastAsia="Times New Roman"/>
            </w:rPr>
            <w:t xml:space="preserve"> CH, </w:t>
          </w:r>
          <w:proofErr w:type="spellStart"/>
          <w:r>
            <w:rPr>
              <w:rFonts w:eastAsia="Times New Roman"/>
            </w:rPr>
            <w:t>Rüttinger</w:t>
          </w:r>
          <w:proofErr w:type="spellEnd"/>
          <w:r>
            <w:rPr>
              <w:rFonts w:eastAsia="Times New Roman"/>
            </w:rPr>
            <w:t xml:space="preserve"> D. Colony-stimulating factor 1 receptor (CSF1R) inhibitors in cancer therapy. Journal for immunotherapy of cancer. </w:t>
          </w:r>
          <w:proofErr w:type="gramStart"/>
          <w:r>
            <w:rPr>
              <w:rFonts w:eastAsia="Times New Roman"/>
            </w:rPr>
            <w:t>2017;5:53</w:t>
          </w:r>
          <w:proofErr w:type="gramEnd"/>
          <w:r>
            <w:rPr>
              <w:rFonts w:eastAsia="Times New Roman"/>
            </w:rPr>
            <w:t>.</w:t>
          </w:r>
        </w:p>
        <w:p w14:paraId="7C098C10" w14:textId="77777777" w:rsidR="00642E61" w:rsidRDefault="00642E61">
          <w:pPr>
            <w:divId w:val="1531869986"/>
            <w:rPr>
              <w:rFonts w:eastAsia="Times New Roman"/>
            </w:rPr>
          </w:pPr>
          <w:r>
            <w:rPr>
              <w:rFonts w:eastAsia="Times New Roman"/>
            </w:rPr>
            <w:t xml:space="preserve">14. </w:t>
          </w:r>
          <w:proofErr w:type="spellStart"/>
          <w:r>
            <w:rPr>
              <w:rFonts w:eastAsia="Times New Roman"/>
            </w:rPr>
            <w:t>Boguslawska</w:t>
          </w:r>
          <w:proofErr w:type="spellEnd"/>
          <w:r>
            <w:rPr>
              <w:rFonts w:eastAsia="Times New Roman"/>
            </w:rPr>
            <w:t xml:space="preserve"> J, </w:t>
          </w:r>
          <w:proofErr w:type="spellStart"/>
          <w:r>
            <w:rPr>
              <w:rFonts w:eastAsia="Times New Roman"/>
            </w:rPr>
            <w:t>Kedzierska</w:t>
          </w:r>
          <w:proofErr w:type="spellEnd"/>
          <w:r>
            <w:rPr>
              <w:rFonts w:eastAsia="Times New Roman"/>
            </w:rPr>
            <w:t xml:space="preserve"> H, </w:t>
          </w:r>
          <w:proofErr w:type="spellStart"/>
          <w:r>
            <w:rPr>
              <w:rFonts w:eastAsia="Times New Roman"/>
            </w:rPr>
            <w:t>Poplawski</w:t>
          </w:r>
          <w:proofErr w:type="spellEnd"/>
          <w:r>
            <w:rPr>
              <w:rFonts w:eastAsia="Times New Roman"/>
            </w:rPr>
            <w:t xml:space="preserve"> P, </w:t>
          </w:r>
          <w:proofErr w:type="spellStart"/>
          <w:r>
            <w:rPr>
              <w:rFonts w:eastAsia="Times New Roman"/>
            </w:rPr>
            <w:t>Rybicka</w:t>
          </w:r>
          <w:proofErr w:type="spellEnd"/>
          <w:r>
            <w:rPr>
              <w:rFonts w:eastAsia="Times New Roman"/>
            </w:rPr>
            <w:t xml:space="preserve"> B, </w:t>
          </w:r>
          <w:proofErr w:type="spellStart"/>
          <w:r>
            <w:rPr>
              <w:rFonts w:eastAsia="Times New Roman"/>
            </w:rPr>
            <w:t>Tanski</w:t>
          </w:r>
          <w:proofErr w:type="spellEnd"/>
          <w:r>
            <w:rPr>
              <w:rFonts w:eastAsia="Times New Roman"/>
            </w:rPr>
            <w:t xml:space="preserve"> Z, </w:t>
          </w:r>
          <w:proofErr w:type="spellStart"/>
          <w:r>
            <w:rPr>
              <w:rFonts w:eastAsia="Times New Roman"/>
            </w:rPr>
            <w:t>Piekielko-Witkowska</w:t>
          </w:r>
          <w:proofErr w:type="spellEnd"/>
          <w:r>
            <w:rPr>
              <w:rFonts w:eastAsia="Times New Roman"/>
            </w:rPr>
            <w:t xml:space="preserve"> A. Expression of Genes Involved in Cellular Adhesion and Extracellular </w:t>
          </w:r>
          <w:proofErr w:type="gramStart"/>
          <w:r>
            <w:rPr>
              <w:rFonts w:eastAsia="Times New Roman"/>
            </w:rPr>
            <w:t>Matrix  Remodeling</w:t>
          </w:r>
          <w:proofErr w:type="gramEnd"/>
          <w:r>
            <w:rPr>
              <w:rFonts w:eastAsia="Times New Roman"/>
            </w:rPr>
            <w:t xml:space="preserve"> Correlates with Poor Survival of Patients with Renal Cancer. The Journal of urology. </w:t>
          </w:r>
          <w:proofErr w:type="gramStart"/>
          <w:r>
            <w:rPr>
              <w:rFonts w:eastAsia="Times New Roman"/>
            </w:rPr>
            <w:t>2016;195:1892</w:t>
          </w:r>
          <w:proofErr w:type="gramEnd"/>
          <w:r>
            <w:rPr>
              <w:rFonts w:eastAsia="Times New Roman"/>
            </w:rPr>
            <w:t>–902.</w:t>
          </w:r>
        </w:p>
        <w:p w14:paraId="154F4517" w14:textId="77777777" w:rsidR="00642E61" w:rsidRDefault="00642E61">
          <w:pPr>
            <w:divId w:val="1846362111"/>
            <w:rPr>
              <w:rFonts w:eastAsia="Times New Roman"/>
            </w:rPr>
          </w:pPr>
          <w:r>
            <w:rPr>
              <w:rFonts w:eastAsia="Times New Roman"/>
            </w:rPr>
            <w:t xml:space="preserve">15. </w:t>
          </w:r>
          <w:proofErr w:type="spellStart"/>
          <w:r>
            <w:rPr>
              <w:rFonts w:eastAsia="Times New Roman"/>
            </w:rPr>
            <w:t>DeNardo</w:t>
          </w:r>
          <w:proofErr w:type="spellEnd"/>
          <w:r>
            <w:rPr>
              <w:rFonts w:eastAsia="Times New Roman"/>
            </w:rPr>
            <w:t xml:space="preserve"> DG, </w:t>
          </w:r>
          <w:proofErr w:type="spellStart"/>
          <w:r>
            <w:rPr>
              <w:rFonts w:eastAsia="Times New Roman"/>
            </w:rPr>
            <w:t>Galkin</w:t>
          </w:r>
          <w:proofErr w:type="spellEnd"/>
          <w:r>
            <w:rPr>
              <w:rFonts w:eastAsia="Times New Roman"/>
            </w:rPr>
            <w:t xml:space="preserve"> A, Dupont J, Zhou L, </w:t>
          </w:r>
          <w:proofErr w:type="spellStart"/>
          <w:r>
            <w:rPr>
              <w:rFonts w:eastAsia="Times New Roman"/>
            </w:rPr>
            <w:t>Bendell</w:t>
          </w:r>
          <w:proofErr w:type="spellEnd"/>
          <w:r>
            <w:rPr>
              <w:rFonts w:eastAsia="Times New Roman"/>
            </w:rPr>
            <w:t xml:space="preserve"> J. GB1275, a first-in-class CD11b modulator: rationale for </w:t>
          </w:r>
          <w:proofErr w:type="gramStart"/>
          <w:r>
            <w:rPr>
              <w:rFonts w:eastAsia="Times New Roman"/>
            </w:rPr>
            <w:t>immunotherapeutic  combinations</w:t>
          </w:r>
          <w:proofErr w:type="gramEnd"/>
          <w:r>
            <w:rPr>
              <w:rFonts w:eastAsia="Times New Roman"/>
            </w:rPr>
            <w:t xml:space="preserve"> in solid tumors. Journal for immunotherapy of cancer. 2021;9.</w:t>
          </w:r>
        </w:p>
        <w:p w14:paraId="1D1A3FD3" w14:textId="77777777" w:rsidR="00642E61" w:rsidRDefault="00642E61">
          <w:pPr>
            <w:divId w:val="955329906"/>
            <w:rPr>
              <w:rFonts w:eastAsia="Times New Roman"/>
            </w:rPr>
          </w:pPr>
          <w:r>
            <w:rPr>
              <w:rFonts w:eastAsia="Times New Roman"/>
            </w:rPr>
            <w:t xml:space="preserve">16. Wang L, Lin Y, Yuan Y, Liu F, Sun K. Identification of TYROBP and FCER1G as Key Genes with Prognostic Value in </w:t>
          </w:r>
          <w:proofErr w:type="gramStart"/>
          <w:r>
            <w:rPr>
              <w:rFonts w:eastAsia="Times New Roman"/>
            </w:rPr>
            <w:t>Clear  Cell</w:t>
          </w:r>
          <w:proofErr w:type="gramEnd"/>
          <w:r>
            <w:rPr>
              <w:rFonts w:eastAsia="Times New Roman"/>
            </w:rPr>
            <w:t xml:space="preserve"> Renal Cell Carcinoma by Bioinformatics Analysis. Biochemical genetics. </w:t>
          </w:r>
          <w:proofErr w:type="gramStart"/>
          <w:r>
            <w:rPr>
              <w:rFonts w:eastAsia="Times New Roman"/>
            </w:rPr>
            <w:t>2021;59:1278</w:t>
          </w:r>
          <w:proofErr w:type="gramEnd"/>
          <w:r>
            <w:rPr>
              <w:rFonts w:eastAsia="Times New Roman"/>
            </w:rPr>
            <w:t>–94.</w:t>
          </w:r>
        </w:p>
        <w:p w14:paraId="130F4B89" w14:textId="77777777" w:rsidR="00642E61" w:rsidRDefault="00642E61">
          <w:pPr>
            <w:divId w:val="291521329"/>
            <w:rPr>
              <w:rFonts w:eastAsia="Times New Roman"/>
            </w:rPr>
          </w:pPr>
          <w:r>
            <w:rPr>
              <w:rFonts w:eastAsia="Times New Roman"/>
            </w:rPr>
            <w:t xml:space="preserve">17. Yang J-F, Shi S-N, Xu W-H, </w:t>
          </w:r>
          <w:proofErr w:type="spellStart"/>
          <w:r>
            <w:rPr>
              <w:rFonts w:eastAsia="Times New Roman"/>
            </w:rPr>
            <w:t>Qiu</w:t>
          </w:r>
          <w:proofErr w:type="spellEnd"/>
          <w:r>
            <w:rPr>
              <w:rFonts w:eastAsia="Times New Roman"/>
            </w:rPr>
            <w:t xml:space="preserve"> Y-H, Zheng J-Z, Yu K, et al. Screening, identification and validation of CCND1 and PECAM1/CD31 for </w:t>
          </w:r>
          <w:proofErr w:type="gramStart"/>
          <w:r>
            <w:rPr>
              <w:rFonts w:eastAsia="Times New Roman"/>
            </w:rPr>
            <w:t>predicting  prognosis</w:t>
          </w:r>
          <w:proofErr w:type="gramEnd"/>
          <w:r>
            <w:rPr>
              <w:rFonts w:eastAsia="Times New Roman"/>
            </w:rPr>
            <w:t xml:space="preserve"> in renal cell carcinoma patients. Aging. </w:t>
          </w:r>
          <w:proofErr w:type="gramStart"/>
          <w:r>
            <w:rPr>
              <w:rFonts w:eastAsia="Times New Roman"/>
            </w:rPr>
            <w:t>2019;11:12057</w:t>
          </w:r>
          <w:proofErr w:type="gramEnd"/>
          <w:r>
            <w:rPr>
              <w:rFonts w:eastAsia="Times New Roman"/>
            </w:rPr>
            <w:t>–79.</w:t>
          </w:r>
        </w:p>
        <w:p w14:paraId="4CD17DFE" w14:textId="77777777" w:rsidR="00642E61" w:rsidRDefault="00642E61">
          <w:pPr>
            <w:divId w:val="1001278700"/>
            <w:rPr>
              <w:rFonts w:eastAsia="Times New Roman"/>
            </w:rPr>
          </w:pPr>
          <w:r>
            <w:rPr>
              <w:rFonts w:eastAsia="Times New Roman"/>
            </w:rPr>
            <w:t xml:space="preserve">18. Zhang Y, Wang H. Integrin </w:t>
          </w:r>
          <w:proofErr w:type="spellStart"/>
          <w:r>
            <w:rPr>
              <w:rFonts w:eastAsia="Times New Roman"/>
            </w:rPr>
            <w:t>signalling</w:t>
          </w:r>
          <w:proofErr w:type="spellEnd"/>
          <w:r>
            <w:rPr>
              <w:rFonts w:eastAsia="Times New Roman"/>
            </w:rPr>
            <w:t xml:space="preserve"> and function in immune cells. Immunology. </w:t>
          </w:r>
          <w:proofErr w:type="gramStart"/>
          <w:r>
            <w:rPr>
              <w:rFonts w:eastAsia="Times New Roman"/>
            </w:rPr>
            <w:t>2012;135:268</w:t>
          </w:r>
          <w:proofErr w:type="gramEnd"/>
          <w:r>
            <w:rPr>
              <w:rFonts w:eastAsia="Times New Roman"/>
            </w:rPr>
            <w:t>–75.</w:t>
          </w:r>
        </w:p>
        <w:p w14:paraId="1BDB4E18" w14:textId="77777777" w:rsidR="00642E61" w:rsidRDefault="00642E61">
          <w:pPr>
            <w:divId w:val="592977257"/>
            <w:rPr>
              <w:rFonts w:eastAsia="Times New Roman"/>
            </w:rPr>
          </w:pPr>
          <w:r>
            <w:rPr>
              <w:rFonts w:eastAsia="Times New Roman"/>
            </w:rPr>
            <w:t xml:space="preserve">19. Yamada Y, Arai T, Kojima S, Sugawara S, Kato M, </w:t>
          </w:r>
          <w:proofErr w:type="spellStart"/>
          <w:r>
            <w:rPr>
              <w:rFonts w:eastAsia="Times New Roman"/>
            </w:rPr>
            <w:t>Okato</w:t>
          </w:r>
          <w:proofErr w:type="spellEnd"/>
          <w:r>
            <w:rPr>
              <w:rFonts w:eastAsia="Times New Roman"/>
            </w:rPr>
            <w:t xml:space="preserve"> A, et al. Regulation of antitumor miR-144-5p targets oncogenes: Direct regulation </w:t>
          </w:r>
          <w:proofErr w:type="gramStart"/>
          <w:r>
            <w:rPr>
              <w:rFonts w:eastAsia="Times New Roman"/>
            </w:rPr>
            <w:t>of  syndecan</w:t>
          </w:r>
          <w:proofErr w:type="gramEnd"/>
          <w:r>
            <w:rPr>
              <w:rFonts w:eastAsia="Times New Roman"/>
            </w:rPr>
            <w:t xml:space="preserve">-3 and its clinical significance. Cancer science. </w:t>
          </w:r>
          <w:proofErr w:type="gramStart"/>
          <w:r>
            <w:rPr>
              <w:rFonts w:eastAsia="Times New Roman"/>
            </w:rPr>
            <w:t>2018;109:2919</w:t>
          </w:r>
          <w:proofErr w:type="gramEnd"/>
          <w:r>
            <w:rPr>
              <w:rFonts w:eastAsia="Times New Roman"/>
            </w:rPr>
            <w:t>–36.</w:t>
          </w:r>
        </w:p>
        <w:p w14:paraId="474FB9DF" w14:textId="77777777" w:rsidR="00642E61" w:rsidRDefault="00642E61">
          <w:pPr>
            <w:divId w:val="1192962304"/>
            <w:rPr>
              <w:rFonts w:eastAsia="Times New Roman"/>
            </w:rPr>
          </w:pPr>
          <w:r>
            <w:rPr>
              <w:rFonts w:eastAsia="Times New Roman"/>
            </w:rPr>
            <w:t xml:space="preserve">20. PLEK </w:t>
          </w:r>
          <w:proofErr w:type="spellStart"/>
          <w:r>
            <w:rPr>
              <w:rFonts w:eastAsia="Times New Roman"/>
            </w:rPr>
            <w:t>pleckstrin</w:t>
          </w:r>
          <w:proofErr w:type="spellEnd"/>
          <w:r>
            <w:rPr>
              <w:rFonts w:eastAsia="Times New Roman"/>
            </w:rPr>
            <w:t xml:space="preserve"> [Homo sapiens (human)] - Gene - NCBI. https://www.ncbi.nlm.nih.gov/gene/5341#pathways. Accessed 17 May 2022.</w:t>
          </w:r>
        </w:p>
        <w:p w14:paraId="589A80F8" w14:textId="77777777" w:rsidR="00642E61" w:rsidRDefault="00642E61">
          <w:pPr>
            <w:divId w:val="1955207067"/>
            <w:rPr>
              <w:rFonts w:eastAsia="Times New Roman"/>
            </w:rPr>
          </w:pPr>
          <w:r>
            <w:rPr>
              <w:rFonts w:eastAsia="Times New Roman"/>
            </w:rPr>
            <w:t>21. PLEK protein expression summary - The Human Protein Atlas. https://www.proteinatlas.org/ENSG00000115956-PLEK. Accessed 17 May 2022.</w:t>
          </w:r>
        </w:p>
        <w:p w14:paraId="3A528595" w14:textId="77777777" w:rsidR="00642E61" w:rsidRDefault="00642E61">
          <w:pPr>
            <w:divId w:val="465397543"/>
            <w:rPr>
              <w:rFonts w:eastAsia="Times New Roman"/>
            </w:rPr>
          </w:pPr>
          <w:r>
            <w:rPr>
              <w:rFonts w:eastAsia="Times New Roman"/>
            </w:rPr>
            <w:t>22. Yuan L, Zeng G, Chen L, Wang G, Wang X, Cao X, et al. Identification of key genes and pathways in human clear cell renal cell carcinoma (</w:t>
          </w:r>
          <w:proofErr w:type="spellStart"/>
          <w:r>
            <w:rPr>
              <w:rFonts w:eastAsia="Times New Roman"/>
            </w:rPr>
            <w:t>ccRCC</w:t>
          </w:r>
          <w:proofErr w:type="spellEnd"/>
          <w:r>
            <w:rPr>
              <w:rFonts w:eastAsia="Times New Roman"/>
            </w:rPr>
            <w:t xml:space="preserve">) by co-expression analysis. International journal of biological sciences. </w:t>
          </w:r>
          <w:proofErr w:type="gramStart"/>
          <w:r>
            <w:rPr>
              <w:rFonts w:eastAsia="Times New Roman"/>
            </w:rPr>
            <w:t>2018;14:266</w:t>
          </w:r>
          <w:proofErr w:type="gramEnd"/>
          <w:r>
            <w:rPr>
              <w:rFonts w:eastAsia="Times New Roman"/>
            </w:rPr>
            <w:t>–79.</w:t>
          </w:r>
        </w:p>
        <w:p w14:paraId="0ADB76A8" w14:textId="77777777" w:rsidR="00642E61" w:rsidRDefault="00642E61">
          <w:pPr>
            <w:divId w:val="1730416013"/>
            <w:rPr>
              <w:rFonts w:eastAsia="Times New Roman"/>
            </w:rPr>
          </w:pPr>
          <w:r>
            <w:rPr>
              <w:rFonts w:eastAsia="Times New Roman"/>
            </w:rPr>
            <w:t xml:space="preserve">23. Wang J, Yuan L, Liu X, Wang G, Zhu Y, Qian K, et al. Bioinformatics and functional analyses of key genes and pathways in human </w:t>
          </w:r>
          <w:proofErr w:type="gramStart"/>
          <w:r>
            <w:rPr>
              <w:rFonts w:eastAsia="Times New Roman"/>
            </w:rPr>
            <w:t>clear  cell</w:t>
          </w:r>
          <w:proofErr w:type="gramEnd"/>
          <w:r>
            <w:rPr>
              <w:rFonts w:eastAsia="Times New Roman"/>
            </w:rPr>
            <w:t xml:space="preserve"> renal cell carcinoma. Oncology letters. </w:t>
          </w:r>
          <w:proofErr w:type="gramStart"/>
          <w:r>
            <w:rPr>
              <w:rFonts w:eastAsia="Times New Roman"/>
            </w:rPr>
            <w:t>2018;15:9133</w:t>
          </w:r>
          <w:proofErr w:type="gramEnd"/>
          <w:r>
            <w:rPr>
              <w:rFonts w:eastAsia="Times New Roman"/>
            </w:rPr>
            <w:t>–41.</w:t>
          </w:r>
        </w:p>
        <w:p w14:paraId="2063B01F" w14:textId="77777777" w:rsidR="00642E61" w:rsidRDefault="00642E61">
          <w:pPr>
            <w:divId w:val="1736391117"/>
            <w:rPr>
              <w:rFonts w:eastAsia="Times New Roman"/>
            </w:rPr>
          </w:pPr>
          <w:r>
            <w:rPr>
              <w:rFonts w:eastAsia="Times New Roman"/>
            </w:rPr>
            <w:t xml:space="preserve">24. Al </w:t>
          </w:r>
          <w:proofErr w:type="spellStart"/>
          <w:r>
            <w:rPr>
              <w:rFonts w:eastAsia="Times New Roman"/>
            </w:rPr>
            <w:t>Barashdi</w:t>
          </w:r>
          <w:proofErr w:type="spellEnd"/>
          <w:r>
            <w:rPr>
              <w:rFonts w:eastAsia="Times New Roman"/>
            </w:rPr>
            <w:t xml:space="preserve"> MA, Ali A, McMullin MF, Mills K. Protein tyrosine phosphatase receptor type C (PTPRC or CD45). Journal of clinical pathology. </w:t>
          </w:r>
          <w:proofErr w:type="gramStart"/>
          <w:r>
            <w:rPr>
              <w:rFonts w:eastAsia="Times New Roman"/>
            </w:rPr>
            <w:t>2021;74:548</w:t>
          </w:r>
          <w:proofErr w:type="gramEnd"/>
          <w:r>
            <w:rPr>
              <w:rFonts w:eastAsia="Times New Roman"/>
            </w:rPr>
            <w:t>–52.</w:t>
          </w:r>
        </w:p>
        <w:p w14:paraId="2B686BBB" w14:textId="77777777" w:rsidR="00642E61" w:rsidRDefault="00642E61">
          <w:pPr>
            <w:divId w:val="2120638961"/>
            <w:rPr>
              <w:rFonts w:eastAsia="Times New Roman"/>
            </w:rPr>
          </w:pPr>
          <w:r>
            <w:rPr>
              <w:rFonts w:eastAsia="Times New Roman"/>
            </w:rPr>
            <w:t xml:space="preserve">25. Liu Y, Cheng G, Song Z, Xu T, </w:t>
          </w:r>
          <w:proofErr w:type="spellStart"/>
          <w:r>
            <w:rPr>
              <w:rFonts w:eastAsia="Times New Roman"/>
            </w:rPr>
            <w:t>Ruan</w:t>
          </w:r>
          <w:proofErr w:type="spellEnd"/>
          <w:r>
            <w:rPr>
              <w:rFonts w:eastAsia="Times New Roman"/>
            </w:rPr>
            <w:t xml:space="preserve"> H, Cao Q, et al. RAC2 acts as a prognostic biomarker and promotes the progression of clear </w:t>
          </w:r>
          <w:proofErr w:type="gramStart"/>
          <w:r>
            <w:rPr>
              <w:rFonts w:eastAsia="Times New Roman"/>
            </w:rPr>
            <w:t>cell  renal</w:t>
          </w:r>
          <w:proofErr w:type="gramEnd"/>
          <w:r>
            <w:rPr>
              <w:rFonts w:eastAsia="Times New Roman"/>
            </w:rPr>
            <w:t xml:space="preserve"> cell carcinoma. International journal of oncology. </w:t>
          </w:r>
          <w:proofErr w:type="gramStart"/>
          <w:r>
            <w:rPr>
              <w:rFonts w:eastAsia="Times New Roman"/>
            </w:rPr>
            <w:t>2019;55:645</w:t>
          </w:r>
          <w:proofErr w:type="gramEnd"/>
          <w:r>
            <w:rPr>
              <w:rFonts w:eastAsia="Times New Roman"/>
            </w:rPr>
            <w:t>–56.</w:t>
          </w:r>
        </w:p>
        <w:p w14:paraId="5FF9AFEF" w14:textId="77777777" w:rsidR="00642E61" w:rsidRDefault="00642E61">
          <w:pPr>
            <w:divId w:val="2057007024"/>
            <w:rPr>
              <w:rFonts w:eastAsia="Times New Roman"/>
            </w:rPr>
          </w:pPr>
          <w:r>
            <w:rPr>
              <w:rFonts w:eastAsia="Times New Roman"/>
            </w:rPr>
            <w:lastRenderedPageBreak/>
            <w:t xml:space="preserve">26. </w:t>
          </w:r>
          <w:proofErr w:type="spellStart"/>
          <w:r>
            <w:rPr>
              <w:rFonts w:eastAsia="Times New Roman"/>
            </w:rPr>
            <w:t>Lougaris</w:t>
          </w:r>
          <w:proofErr w:type="spellEnd"/>
          <w:r>
            <w:rPr>
              <w:rFonts w:eastAsia="Times New Roman"/>
            </w:rPr>
            <w:t xml:space="preserve"> V, </w:t>
          </w:r>
          <w:proofErr w:type="spellStart"/>
          <w:r>
            <w:rPr>
              <w:rFonts w:eastAsia="Times New Roman"/>
            </w:rPr>
            <w:t>Baronio</w:t>
          </w:r>
          <w:proofErr w:type="spellEnd"/>
          <w:r>
            <w:rPr>
              <w:rFonts w:eastAsia="Times New Roman"/>
            </w:rPr>
            <w:t xml:space="preserve"> M, </w:t>
          </w:r>
          <w:proofErr w:type="spellStart"/>
          <w:r>
            <w:rPr>
              <w:rFonts w:eastAsia="Times New Roman"/>
            </w:rPr>
            <w:t>Gazzurelli</w:t>
          </w:r>
          <w:proofErr w:type="spellEnd"/>
          <w:r>
            <w:rPr>
              <w:rFonts w:eastAsia="Times New Roman"/>
            </w:rPr>
            <w:t xml:space="preserve"> L, Benvenuto A, </w:t>
          </w:r>
          <w:proofErr w:type="spellStart"/>
          <w:r>
            <w:rPr>
              <w:rFonts w:eastAsia="Times New Roman"/>
            </w:rPr>
            <w:t>Plebani</w:t>
          </w:r>
          <w:proofErr w:type="spellEnd"/>
          <w:r>
            <w:rPr>
              <w:rFonts w:eastAsia="Times New Roman"/>
            </w:rPr>
            <w:t xml:space="preserve"> A. RAC2 and primary human immune deficiencies. Journal of leukocyte biology. </w:t>
          </w:r>
          <w:proofErr w:type="gramStart"/>
          <w:r>
            <w:rPr>
              <w:rFonts w:eastAsia="Times New Roman"/>
            </w:rPr>
            <w:t>2020;108:687</w:t>
          </w:r>
          <w:proofErr w:type="gramEnd"/>
          <w:r>
            <w:rPr>
              <w:rFonts w:eastAsia="Times New Roman"/>
            </w:rPr>
            <w:t>–96.</w:t>
          </w:r>
        </w:p>
        <w:p w14:paraId="08DF5D36" w14:textId="77777777" w:rsidR="00642E61" w:rsidRDefault="00642E61">
          <w:pPr>
            <w:divId w:val="1539273537"/>
            <w:rPr>
              <w:rFonts w:eastAsia="Times New Roman"/>
            </w:rPr>
          </w:pPr>
          <w:r>
            <w:rPr>
              <w:rFonts w:eastAsia="Times New Roman"/>
            </w:rPr>
            <w:t xml:space="preserve">27. Di Lorenzo A, </w:t>
          </w:r>
          <w:proofErr w:type="spellStart"/>
          <w:r>
            <w:rPr>
              <w:rFonts w:eastAsia="Times New Roman"/>
            </w:rPr>
            <w:t>Bolli</w:t>
          </w:r>
          <w:proofErr w:type="spellEnd"/>
          <w:r>
            <w:rPr>
              <w:rFonts w:eastAsia="Times New Roman"/>
            </w:rPr>
            <w:t xml:space="preserve"> E, </w:t>
          </w:r>
          <w:proofErr w:type="spellStart"/>
          <w:r>
            <w:rPr>
              <w:rFonts w:eastAsia="Times New Roman"/>
            </w:rPr>
            <w:t>Tarone</w:t>
          </w:r>
          <w:proofErr w:type="spellEnd"/>
          <w:r>
            <w:rPr>
              <w:rFonts w:eastAsia="Times New Roman"/>
            </w:rPr>
            <w:t xml:space="preserve"> L, Cavallo F, Conti L. Toll-Like Receptor 2 at the Crossroad between Cancer Cells, the Immune </w:t>
          </w:r>
          <w:proofErr w:type="gramStart"/>
          <w:r>
            <w:rPr>
              <w:rFonts w:eastAsia="Times New Roman"/>
            </w:rPr>
            <w:t>System,  and</w:t>
          </w:r>
          <w:proofErr w:type="gramEnd"/>
          <w:r>
            <w:rPr>
              <w:rFonts w:eastAsia="Times New Roman"/>
            </w:rPr>
            <w:t xml:space="preserve"> the Microbiota. International journal of molecular sciences. 2020;21.</w:t>
          </w:r>
        </w:p>
        <w:p w14:paraId="7C079DFB" w14:textId="77777777" w:rsidR="00642E61" w:rsidRDefault="00642E61">
          <w:pPr>
            <w:divId w:val="709063950"/>
            <w:rPr>
              <w:rFonts w:eastAsia="Times New Roman"/>
            </w:rPr>
          </w:pPr>
          <w:r>
            <w:rPr>
              <w:rFonts w:eastAsia="Times New Roman"/>
            </w:rPr>
            <w:t xml:space="preserve">28. Wang Y, Zheng B, Xu M, Cai S, </w:t>
          </w:r>
          <w:proofErr w:type="spellStart"/>
          <w:r>
            <w:rPr>
              <w:rFonts w:eastAsia="Times New Roman"/>
            </w:rPr>
            <w:t>Younseo</w:t>
          </w:r>
          <w:proofErr w:type="spellEnd"/>
          <w:r>
            <w:rPr>
              <w:rFonts w:eastAsia="Times New Roman"/>
            </w:rPr>
            <w:t xml:space="preserve"> J, Zhang C, et al. Prediction and Analysis of Hub Genes in Renal Cell Carcinoma based on CFS </w:t>
          </w:r>
          <w:proofErr w:type="gramStart"/>
          <w:r>
            <w:rPr>
              <w:rFonts w:eastAsia="Times New Roman"/>
            </w:rPr>
            <w:t>Gene  Selection</w:t>
          </w:r>
          <w:proofErr w:type="gramEnd"/>
          <w:r>
            <w:rPr>
              <w:rFonts w:eastAsia="Times New Roman"/>
            </w:rPr>
            <w:t xml:space="preserve"> Method Combined with </w:t>
          </w:r>
          <w:proofErr w:type="spellStart"/>
          <w:r>
            <w:rPr>
              <w:rFonts w:eastAsia="Times New Roman"/>
            </w:rPr>
            <w:t>Adaboost</w:t>
          </w:r>
          <w:proofErr w:type="spellEnd"/>
          <w:r>
            <w:rPr>
              <w:rFonts w:eastAsia="Times New Roman"/>
            </w:rPr>
            <w:t xml:space="preserve"> Algorithm. Medicinal chemistry (</w:t>
          </w:r>
          <w:proofErr w:type="spellStart"/>
          <w:r>
            <w:rPr>
              <w:rFonts w:eastAsia="Times New Roman"/>
            </w:rPr>
            <w:t>Shariqah</w:t>
          </w:r>
          <w:proofErr w:type="spellEnd"/>
          <w:r>
            <w:rPr>
              <w:rFonts w:eastAsia="Times New Roman"/>
            </w:rPr>
            <w:t xml:space="preserve"> (United Arab Emirates)). </w:t>
          </w:r>
          <w:proofErr w:type="gramStart"/>
          <w:r>
            <w:rPr>
              <w:rFonts w:eastAsia="Times New Roman"/>
            </w:rPr>
            <w:t>2020;16:654</w:t>
          </w:r>
          <w:proofErr w:type="gramEnd"/>
          <w:r>
            <w:rPr>
              <w:rFonts w:eastAsia="Times New Roman"/>
            </w:rPr>
            <w:t>–63.</w:t>
          </w:r>
        </w:p>
        <w:p w14:paraId="4B449D52" w14:textId="77777777" w:rsidR="00642E61" w:rsidRDefault="00642E61">
          <w:pPr>
            <w:divId w:val="890456923"/>
            <w:rPr>
              <w:rFonts w:eastAsia="Times New Roman"/>
            </w:rPr>
          </w:pPr>
          <w:r>
            <w:rPr>
              <w:rFonts w:eastAsia="Times New Roman"/>
            </w:rPr>
            <w:t xml:space="preserve">29. Wu P, Xiang T, Wang J, </w:t>
          </w:r>
          <w:proofErr w:type="spellStart"/>
          <w:r>
            <w:rPr>
              <w:rFonts w:eastAsia="Times New Roman"/>
            </w:rPr>
            <w:t>Lv</w:t>
          </w:r>
          <w:proofErr w:type="spellEnd"/>
          <w:r>
            <w:rPr>
              <w:rFonts w:eastAsia="Times New Roman"/>
            </w:rPr>
            <w:t xml:space="preserve"> R, Wu G. TYROBP is a potential prognostic biomarker of clear cell renal cell carcinoma. FEBS open bio. </w:t>
          </w:r>
          <w:proofErr w:type="gramStart"/>
          <w:r>
            <w:rPr>
              <w:rFonts w:eastAsia="Times New Roman"/>
            </w:rPr>
            <w:t>2020;10:2588</w:t>
          </w:r>
          <w:proofErr w:type="gramEnd"/>
          <w:r>
            <w:rPr>
              <w:rFonts w:eastAsia="Times New Roman"/>
            </w:rPr>
            <w:t>–604.</w:t>
          </w:r>
        </w:p>
        <w:p w14:paraId="22542570" w14:textId="77777777" w:rsidR="00642E61" w:rsidRDefault="00642E61">
          <w:pPr>
            <w:divId w:val="174462636"/>
            <w:rPr>
              <w:rFonts w:eastAsia="Times New Roman"/>
            </w:rPr>
          </w:pPr>
          <w:r>
            <w:rPr>
              <w:rFonts w:eastAsia="Times New Roman"/>
            </w:rPr>
            <w:t xml:space="preserve">30. Wang Y, Wei H, Song L, Xu L, Bao J, Liu J. Gene Expression Microarray Data Meta-Analysis Identifies Candidate Genes </w:t>
          </w:r>
          <w:proofErr w:type="gramStart"/>
          <w:r>
            <w:rPr>
              <w:rFonts w:eastAsia="Times New Roman"/>
            </w:rPr>
            <w:t>and  Molecular</w:t>
          </w:r>
          <w:proofErr w:type="gramEnd"/>
          <w:r>
            <w:rPr>
              <w:rFonts w:eastAsia="Times New Roman"/>
            </w:rPr>
            <w:t xml:space="preserve"> Mechanism Associated with Clear Cell Renal Cell Carcinoma. Cell journal. </w:t>
          </w:r>
          <w:proofErr w:type="gramStart"/>
          <w:r>
            <w:rPr>
              <w:rFonts w:eastAsia="Times New Roman"/>
            </w:rPr>
            <w:t>2020;22:386</w:t>
          </w:r>
          <w:proofErr w:type="gramEnd"/>
          <w:r>
            <w:rPr>
              <w:rFonts w:eastAsia="Times New Roman"/>
            </w:rPr>
            <w:t>–93.</w:t>
          </w:r>
        </w:p>
        <w:p w14:paraId="112CFA94" w14:textId="77777777" w:rsidR="00642E61" w:rsidRDefault="00642E61">
          <w:pPr>
            <w:divId w:val="1381707479"/>
            <w:rPr>
              <w:rFonts w:eastAsia="Times New Roman"/>
            </w:rPr>
          </w:pPr>
          <w:r>
            <w:rPr>
              <w:rFonts w:eastAsia="Times New Roman"/>
            </w:rPr>
            <w:t xml:space="preserve">31. Pelham CJ, Agrawal DK. Emerging roles for triggering receptor expressed on myeloid cells receptor </w:t>
          </w:r>
          <w:proofErr w:type="gramStart"/>
          <w:r>
            <w:rPr>
              <w:rFonts w:eastAsia="Times New Roman"/>
            </w:rPr>
            <w:t>family  signaling</w:t>
          </w:r>
          <w:proofErr w:type="gramEnd"/>
          <w:r>
            <w:rPr>
              <w:rFonts w:eastAsia="Times New Roman"/>
            </w:rPr>
            <w:t xml:space="preserve"> in inflammatory diseases. Expert review of clinical immunology. </w:t>
          </w:r>
          <w:proofErr w:type="gramStart"/>
          <w:r>
            <w:rPr>
              <w:rFonts w:eastAsia="Times New Roman"/>
            </w:rPr>
            <w:t>2014;10:243</w:t>
          </w:r>
          <w:proofErr w:type="gramEnd"/>
          <w:r>
            <w:rPr>
              <w:rFonts w:eastAsia="Times New Roman"/>
            </w:rPr>
            <w:t>–56.</w:t>
          </w:r>
        </w:p>
        <w:p w14:paraId="0595BEC9" w14:textId="77777777" w:rsidR="00642E61" w:rsidRDefault="00642E61">
          <w:pPr>
            <w:divId w:val="2142454462"/>
            <w:rPr>
              <w:rFonts w:eastAsia="Times New Roman"/>
            </w:rPr>
          </w:pPr>
          <w:r>
            <w:rPr>
              <w:rFonts w:eastAsia="Times New Roman"/>
            </w:rPr>
            <w:t xml:space="preserve">32. Turnbull IR, Colonna M. Activating and inhibitory functions of DAP12. Nature reviews Immunology. </w:t>
          </w:r>
          <w:proofErr w:type="gramStart"/>
          <w:r>
            <w:rPr>
              <w:rFonts w:eastAsia="Times New Roman"/>
            </w:rPr>
            <w:t>2007;7:155</w:t>
          </w:r>
          <w:proofErr w:type="gramEnd"/>
          <w:r>
            <w:rPr>
              <w:rFonts w:eastAsia="Times New Roman"/>
            </w:rPr>
            <w:t>–61.</w:t>
          </w:r>
        </w:p>
        <w:p w14:paraId="5CC4CF47" w14:textId="77777777" w:rsidR="00642E61" w:rsidRDefault="00642E61">
          <w:pPr>
            <w:divId w:val="325012186"/>
            <w:rPr>
              <w:rFonts w:eastAsia="Times New Roman"/>
            </w:rPr>
          </w:pPr>
          <w:r>
            <w:rPr>
              <w:rFonts w:eastAsia="Times New Roman"/>
            </w:rPr>
            <w:t xml:space="preserve">33. Lanier LL. DAP10- and DAP12-associated receptors in innate immunity. Immunological reviews. </w:t>
          </w:r>
          <w:proofErr w:type="gramStart"/>
          <w:r>
            <w:rPr>
              <w:rFonts w:eastAsia="Times New Roman"/>
            </w:rPr>
            <w:t>2009;227:150</w:t>
          </w:r>
          <w:proofErr w:type="gramEnd"/>
          <w:r>
            <w:rPr>
              <w:rFonts w:eastAsia="Times New Roman"/>
            </w:rPr>
            <w:t>–60.</w:t>
          </w:r>
        </w:p>
        <w:p w14:paraId="74C583E4" w14:textId="0550C1B8" w:rsidR="00642E61" w:rsidRDefault="00642E61" w:rsidP="00642E61">
          <w:r>
            <w:rPr>
              <w:rFonts w:eastAsia="Times New Roman"/>
            </w:rPr>
            <w:t> </w:t>
          </w:r>
        </w:p>
      </w:sdtContent>
    </w:sdt>
    <w:sectPr w:rsidR="00642E61" w:rsidSect="00683A6E">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F342D8" w14:textId="77777777" w:rsidR="007C594A" w:rsidRDefault="007C594A" w:rsidP="001B3E90">
      <w:pPr>
        <w:spacing w:after="0" w:line="240" w:lineRule="auto"/>
      </w:pPr>
      <w:r>
        <w:separator/>
      </w:r>
    </w:p>
  </w:endnote>
  <w:endnote w:type="continuationSeparator" w:id="0">
    <w:p w14:paraId="16AEF37B" w14:textId="77777777" w:rsidR="007C594A" w:rsidRDefault="007C594A" w:rsidP="001B3E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F6F8AA" w14:textId="77777777" w:rsidR="007C594A" w:rsidRDefault="007C594A" w:rsidP="001B3E90">
      <w:pPr>
        <w:spacing w:after="0" w:line="240" w:lineRule="auto"/>
      </w:pPr>
      <w:r>
        <w:separator/>
      </w:r>
    </w:p>
  </w:footnote>
  <w:footnote w:type="continuationSeparator" w:id="0">
    <w:p w14:paraId="50CA451C" w14:textId="77777777" w:rsidR="007C594A" w:rsidRDefault="007C594A" w:rsidP="001B3E9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BMC Bioinformatics&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s>
  <w:rsids>
    <w:rsidRoot w:val="00115D6E"/>
    <w:rsid w:val="00115D6E"/>
    <w:rsid w:val="001B3E90"/>
    <w:rsid w:val="002525F4"/>
    <w:rsid w:val="00360762"/>
    <w:rsid w:val="004A5B00"/>
    <w:rsid w:val="004B6790"/>
    <w:rsid w:val="00622015"/>
    <w:rsid w:val="00642E61"/>
    <w:rsid w:val="00680F56"/>
    <w:rsid w:val="00683A6E"/>
    <w:rsid w:val="007C594A"/>
    <w:rsid w:val="009141E9"/>
    <w:rsid w:val="009D0698"/>
    <w:rsid w:val="00A06E32"/>
    <w:rsid w:val="00A67CA5"/>
    <w:rsid w:val="00C92793"/>
    <w:rsid w:val="00DA3EDC"/>
    <w:rsid w:val="00E91D5C"/>
    <w:rsid w:val="00EE703E"/>
    <w:rsid w:val="00F53ADC"/>
    <w:rsid w:val="00FF18B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1DDCBA"/>
  <w15:chartTrackingRefBased/>
  <w15:docId w15:val="{457B7F42-9DC5-48C9-8066-9B4F8999D1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679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PlainTable2">
    <w:name w:val="Plain Table 2"/>
    <w:basedOn w:val="TableNormal"/>
    <w:uiPriority w:val="42"/>
    <w:rsid w:val="004B679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
    <w:name w:val="Table Grid"/>
    <w:basedOn w:val="TableNormal"/>
    <w:uiPriority w:val="39"/>
    <w:rsid w:val="00E91D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B3E90"/>
    <w:pPr>
      <w:tabs>
        <w:tab w:val="center" w:pos="4680"/>
        <w:tab w:val="right" w:pos="9360"/>
      </w:tabs>
      <w:spacing w:after="0" w:line="240" w:lineRule="auto"/>
    </w:pPr>
  </w:style>
  <w:style w:type="character" w:customStyle="1" w:styleId="HeaderChar">
    <w:name w:val="Header Char"/>
    <w:basedOn w:val="DefaultParagraphFont"/>
    <w:link w:val="Header"/>
    <w:uiPriority w:val="99"/>
    <w:rsid w:val="001B3E90"/>
  </w:style>
  <w:style w:type="paragraph" w:styleId="Footer">
    <w:name w:val="footer"/>
    <w:basedOn w:val="Normal"/>
    <w:link w:val="FooterChar"/>
    <w:uiPriority w:val="99"/>
    <w:unhideWhenUsed/>
    <w:rsid w:val="001B3E90"/>
    <w:pPr>
      <w:tabs>
        <w:tab w:val="center" w:pos="4680"/>
        <w:tab w:val="right" w:pos="9360"/>
      </w:tabs>
      <w:spacing w:after="0" w:line="240" w:lineRule="auto"/>
    </w:pPr>
  </w:style>
  <w:style w:type="character" w:customStyle="1" w:styleId="FooterChar">
    <w:name w:val="Footer Char"/>
    <w:basedOn w:val="DefaultParagraphFont"/>
    <w:link w:val="Footer"/>
    <w:uiPriority w:val="99"/>
    <w:rsid w:val="001B3E90"/>
  </w:style>
  <w:style w:type="character" w:styleId="PlaceholderText">
    <w:name w:val="Placeholder Text"/>
    <w:basedOn w:val="DefaultParagraphFont"/>
    <w:uiPriority w:val="99"/>
    <w:semiHidden/>
    <w:rsid w:val="00642E6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7039741">
      <w:bodyDiv w:val="1"/>
      <w:marLeft w:val="0"/>
      <w:marRight w:val="0"/>
      <w:marTop w:val="0"/>
      <w:marBottom w:val="0"/>
      <w:divBdr>
        <w:top w:val="none" w:sz="0" w:space="0" w:color="auto"/>
        <w:left w:val="none" w:sz="0" w:space="0" w:color="auto"/>
        <w:bottom w:val="none" w:sz="0" w:space="0" w:color="auto"/>
        <w:right w:val="none" w:sz="0" w:space="0" w:color="auto"/>
      </w:divBdr>
      <w:divsChild>
        <w:div w:id="344476595">
          <w:marLeft w:val="0"/>
          <w:marRight w:val="0"/>
          <w:marTop w:val="0"/>
          <w:marBottom w:val="0"/>
          <w:divBdr>
            <w:top w:val="none" w:sz="0" w:space="0" w:color="auto"/>
            <w:left w:val="none" w:sz="0" w:space="0" w:color="auto"/>
            <w:bottom w:val="none" w:sz="0" w:space="0" w:color="auto"/>
            <w:right w:val="none" w:sz="0" w:space="0" w:color="auto"/>
          </w:divBdr>
        </w:div>
        <w:div w:id="860779931">
          <w:marLeft w:val="0"/>
          <w:marRight w:val="0"/>
          <w:marTop w:val="0"/>
          <w:marBottom w:val="0"/>
          <w:divBdr>
            <w:top w:val="none" w:sz="0" w:space="0" w:color="auto"/>
            <w:left w:val="none" w:sz="0" w:space="0" w:color="auto"/>
            <w:bottom w:val="none" w:sz="0" w:space="0" w:color="auto"/>
            <w:right w:val="none" w:sz="0" w:space="0" w:color="auto"/>
          </w:divBdr>
        </w:div>
        <w:div w:id="1717043728">
          <w:marLeft w:val="0"/>
          <w:marRight w:val="0"/>
          <w:marTop w:val="0"/>
          <w:marBottom w:val="0"/>
          <w:divBdr>
            <w:top w:val="none" w:sz="0" w:space="0" w:color="auto"/>
            <w:left w:val="none" w:sz="0" w:space="0" w:color="auto"/>
            <w:bottom w:val="none" w:sz="0" w:space="0" w:color="auto"/>
            <w:right w:val="none" w:sz="0" w:space="0" w:color="auto"/>
          </w:divBdr>
        </w:div>
        <w:div w:id="581111590">
          <w:marLeft w:val="0"/>
          <w:marRight w:val="0"/>
          <w:marTop w:val="0"/>
          <w:marBottom w:val="0"/>
          <w:divBdr>
            <w:top w:val="none" w:sz="0" w:space="0" w:color="auto"/>
            <w:left w:val="none" w:sz="0" w:space="0" w:color="auto"/>
            <w:bottom w:val="none" w:sz="0" w:space="0" w:color="auto"/>
            <w:right w:val="none" w:sz="0" w:space="0" w:color="auto"/>
          </w:divBdr>
        </w:div>
        <w:div w:id="647587350">
          <w:marLeft w:val="0"/>
          <w:marRight w:val="0"/>
          <w:marTop w:val="0"/>
          <w:marBottom w:val="0"/>
          <w:divBdr>
            <w:top w:val="none" w:sz="0" w:space="0" w:color="auto"/>
            <w:left w:val="none" w:sz="0" w:space="0" w:color="auto"/>
            <w:bottom w:val="none" w:sz="0" w:space="0" w:color="auto"/>
            <w:right w:val="none" w:sz="0" w:space="0" w:color="auto"/>
          </w:divBdr>
        </w:div>
        <w:div w:id="268778889">
          <w:marLeft w:val="0"/>
          <w:marRight w:val="0"/>
          <w:marTop w:val="0"/>
          <w:marBottom w:val="0"/>
          <w:divBdr>
            <w:top w:val="none" w:sz="0" w:space="0" w:color="auto"/>
            <w:left w:val="none" w:sz="0" w:space="0" w:color="auto"/>
            <w:bottom w:val="none" w:sz="0" w:space="0" w:color="auto"/>
            <w:right w:val="none" w:sz="0" w:space="0" w:color="auto"/>
          </w:divBdr>
        </w:div>
        <w:div w:id="1464619236">
          <w:marLeft w:val="0"/>
          <w:marRight w:val="0"/>
          <w:marTop w:val="0"/>
          <w:marBottom w:val="0"/>
          <w:divBdr>
            <w:top w:val="none" w:sz="0" w:space="0" w:color="auto"/>
            <w:left w:val="none" w:sz="0" w:space="0" w:color="auto"/>
            <w:bottom w:val="none" w:sz="0" w:space="0" w:color="auto"/>
            <w:right w:val="none" w:sz="0" w:space="0" w:color="auto"/>
          </w:divBdr>
        </w:div>
        <w:div w:id="1539703073">
          <w:marLeft w:val="0"/>
          <w:marRight w:val="0"/>
          <w:marTop w:val="0"/>
          <w:marBottom w:val="0"/>
          <w:divBdr>
            <w:top w:val="none" w:sz="0" w:space="0" w:color="auto"/>
            <w:left w:val="none" w:sz="0" w:space="0" w:color="auto"/>
            <w:bottom w:val="none" w:sz="0" w:space="0" w:color="auto"/>
            <w:right w:val="none" w:sz="0" w:space="0" w:color="auto"/>
          </w:divBdr>
        </w:div>
        <w:div w:id="1711219290">
          <w:marLeft w:val="0"/>
          <w:marRight w:val="0"/>
          <w:marTop w:val="0"/>
          <w:marBottom w:val="0"/>
          <w:divBdr>
            <w:top w:val="none" w:sz="0" w:space="0" w:color="auto"/>
            <w:left w:val="none" w:sz="0" w:space="0" w:color="auto"/>
            <w:bottom w:val="none" w:sz="0" w:space="0" w:color="auto"/>
            <w:right w:val="none" w:sz="0" w:space="0" w:color="auto"/>
          </w:divBdr>
        </w:div>
        <w:div w:id="1968393613">
          <w:marLeft w:val="0"/>
          <w:marRight w:val="0"/>
          <w:marTop w:val="0"/>
          <w:marBottom w:val="0"/>
          <w:divBdr>
            <w:top w:val="none" w:sz="0" w:space="0" w:color="auto"/>
            <w:left w:val="none" w:sz="0" w:space="0" w:color="auto"/>
            <w:bottom w:val="none" w:sz="0" w:space="0" w:color="auto"/>
            <w:right w:val="none" w:sz="0" w:space="0" w:color="auto"/>
          </w:divBdr>
        </w:div>
        <w:div w:id="756099267">
          <w:marLeft w:val="0"/>
          <w:marRight w:val="0"/>
          <w:marTop w:val="0"/>
          <w:marBottom w:val="0"/>
          <w:divBdr>
            <w:top w:val="none" w:sz="0" w:space="0" w:color="auto"/>
            <w:left w:val="none" w:sz="0" w:space="0" w:color="auto"/>
            <w:bottom w:val="none" w:sz="0" w:space="0" w:color="auto"/>
            <w:right w:val="none" w:sz="0" w:space="0" w:color="auto"/>
          </w:divBdr>
        </w:div>
        <w:div w:id="1448507664">
          <w:marLeft w:val="0"/>
          <w:marRight w:val="0"/>
          <w:marTop w:val="0"/>
          <w:marBottom w:val="0"/>
          <w:divBdr>
            <w:top w:val="none" w:sz="0" w:space="0" w:color="auto"/>
            <w:left w:val="none" w:sz="0" w:space="0" w:color="auto"/>
            <w:bottom w:val="none" w:sz="0" w:space="0" w:color="auto"/>
            <w:right w:val="none" w:sz="0" w:space="0" w:color="auto"/>
          </w:divBdr>
        </w:div>
        <w:div w:id="308822113">
          <w:marLeft w:val="0"/>
          <w:marRight w:val="0"/>
          <w:marTop w:val="0"/>
          <w:marBottom w:val="0"/>
          <w:divBdr>
            <w:top w:val="none" w:sz="0" w:space="0" w:color="auto"/>
            <w:left w:val="none" w:sz="0" w:space="0" w:color="auto"/>
            <w:bottom w:val="none" w:sz="0" w:space="0" w:color="auto"/>
            <w:right w:val="none" w:sz="0" w:space="0" w:color="auto"/>
          </w:divBdr>
        </w:div>
        <w:div w:id="1531869986">
          <w:marLeft w:val="0"/>
          <w:marRight w:val="0"/>
          <w:marTop w:val="0"/>
          <w:marBottom w:val="0"/>
          <w:divBdr>
            <w:top w:val="none" w:sz="0" w:space="0" w:color="auto"/>
            <w:left w:val="none" w:sz="0" w:space="0" w:color="auto"/>
            <w:bottom w:val="none" w:sz="0" w:space="0" w:color="auto"/>
            <w:right w:val="none" w:sz="0" w:space="0" w:color="auto"/>
          </w:divBdr>
        </w:div>
        <w:div w:id="1846362111">
          <w:marLeft w:val="0"/>
          <w:marRight w:val="0"/>
          <w:marTop w:val="0"/>
          <w:marBottom w:val="0"/>
          <w:divBdr>
            <w:top w:val="none" w:sz="0" w:space="0" w:color="auto"/>
            <w:left w:val="none" w:sz="0" w:space="0" w:color="auto"/>
            <w:bottom w:val="none" w:sz="0" w:space="0" w:color="auto"/>
            <w:right w:val="none" w:sz="0" w:space="0" w:color="auto"/>
          </w:divBdr>
        </w:div>
        <w:div w:id="955329906">
          <w:marLeft w:val="0"/>
          <w:marRight w:val="0"/>
          <w:marTop w:val="0"/>
          <w:marBottom w:val="0"/>
          <w:divBdr>
            <w:top w:val="none" w:sz="0" w:space="0" w:color="auto"/>
            <w:left w:val="none" w:sz="0" w:space="0" w:color="auto"/>
            <w:bottom w:val="none" w:sz="0" w:space="0" w:color="auto"/>
            <w:right w:val="none" w:sz="0" w:space="0" w:color="auto"/>
          </w:divBdr>
        </w:div>
        <w:div w:id="291521329">
          <w:marLeft w:val="0"/>
          <w:marRight w:val="0"/>
          <w:marTop w:val="0"/>
          <w:marBottom w:val="0"/>
          <w:divBdr>
            <w:top w:val="none" w:sz="0" w:space="0" w:color="auto"/>
            <w:left w:val="none" w:sz="0" w:space="0" w:color="auto"/>
            <w:bottom w:val="none" w:sz="0" w:space="0" w:color="auto"/>
            <w:right w:val="none" w:sz="0" w:space="0" w:color="auto"/>
          </w:divBdr>
        </w:div>
        <w:div w:id="1001278700">
          <w:marLeft w:val="0"/>
          <w:marRight w:val="0"/>
          <w:marTop w:val="0"/>
          <w:marBottom w:val="0"/>
          <w:divBdr>
            <w:top w:val="none" w:sz="0" w:space="0" w:color="auto"/>
            <w:left w:val="none" w:sz="0" w:space="0" w:color="auto"/>
            <w:bottom w:val="none" w:sz="0" w:space="0" w:color="auto"/>
            <w:right w:val="none" w:sz="0" w:space="0" w:color="auto"/>
          </w:divBdr>
        </w:div>
        <w:div w:id="592977257">
          <w:marLeft w:val="0"/>
          <w:marRight w:val="0"/>
          <w:marTop w:val="0"/>
          <w:marBottom w:val="0"/>
          <w:divBdr>
            <w:top w:val="none" w:sz="0" w:space="0" w:color="auto"/>
            <w:left w:val="none" w:sz="0" w:space="0" w:color="auto"/>
            <w:bottom w:val="none" w:sz="0" w:space="0" w:color="auto"/>
            <w:right w:val="none" w:sz="0" w:space="0" w:color="auto"/>
          </w:divBdr>
        </w:div>
        <w:div w:id="1192962304">
          <w:marLeft w:val="0"/>
          <w:marRight w:val="0"/>
          <w:marTop w:val="0"/>
          <w:marBottom w:val="0"/>
          <w:divBdr>
            <w:top w:val="none" w:sz="0" w:space="0" w:color="auto"/>
            <w:left w:val="none" w:sz="0" w:space="0" w:color="auto"/>
            <w:bottom w:val="none" w:sz="0" w:space="0" w:color="auto"/>
            <w:right w:val="none" w:sz="0" w:space="0" w:color="auto"/>
          </w:divBdr>
        </w:div>
        <w:div w:id="1955207067">
          <w:marLeft w:val="0"/>
          <w:marRight w:val="0"/>
          <w:marTop w:val="0"/>
          <w:marBottom w:val="0"/>
          <w:divBdr>
            <w:top w:val="none" w:sz="0" w:space="0" w:color="auto"/>
            <w:left w:val="none" w:sz="0" w:space="0" w:color="auto"/>
            <w:bottom w:val="none" w:sz="0" w:space="0" w:color="auto"/>
            <w:right w:val="none" w:sz="0" w:space="0" w:color="auto"/>
          </w:divBdr>
        </w:div>
        <w:div w:id="465397543">
          <w:marLeft w:val="0"/>
          <w:marRight w:val="0"/>
          <w:marTop w:val="0"/>
          <w:marBottom w:val="0"/>
          <w:divBdr>
            <w:top w:val="none" w:sz="0" w:space="0" w:color="auto"/>
            <w:left w:val="none" w:sz="0" w:space="0" w:color="auto"/>
            <w:bottom w:val="none" w:sz="0" w:space="0" w:color="auto"/>
            <w:right w:val="none" w:sz="0" w:space="0" w:color="auto"/>
          </w:divBdr>
        </w:div>
        <w:div w:id="1730416013">
          <w:marLeft w:val="0"/>
          <w:marRight w:val="0"/>
          <w:marTop w:val="0"/>
          <w:marBottom w:val="0"/>
          <w:divBdr>
            <w:top w:val="none" w:sz="0" w:space="0" w:color="auto"/>
            <w:left w:val="none" w:sz="0" w:space="0" w:color="auto"/>
            <w:bottom w:val="none" w:sz="0" w:space="0" w:color="auto"/>
            <w:right w:val="none" w:sz="0" w:space="0" w:color="auto"/>
          </w:divBdr>
        </w:div>
        <w:div w:id="1736391117">
          <w:marLeft w:val="0"/>
          <w:marRight w:val="0"/>
          <w:marTop w:val="0"/>
          <w:marBottom w:val="0"/>
          <w:divBdr>
            <w:top w:val="none" w:sz="0" w:space="0" w:color="auto"/>
            <w:left w:val="none" w:sz="0" w:space="0" w:color="auto"/>
            <w:bottom w:val="none" w:sz="0" w:space="0" w:color="auto"/>
            <w:right w:val="none" w:sz="0" w:space="0" w:color="auto"/>
          </w:divBdr>
        </w:div>
        <w:div w:id="2120638961">
          <w:marLeft w:val="0"/>
          <w:marRight w:val="0"/>
          <w:marTop w:val="0"/>
          <w:marBottom w:val="0"/>
          <w:divBdr>
            <w:top w:val="none" w:sz="0" w:space="0" w:color="auto"/>
            <w:left w:val="none" w:sz="0" w:space="0" w:color="auto"/>
            <w:bottom w:val="none" w:sz="0" w:space="0" w:color="auto"/>
            <w:right w:val="none" w:sz="0" w:space="0" w:color="auto"/>
          </w:divBdr>
        </w:div>
        <w:div w:id="2057007024">
          <w:marLeft w:val="0"/>
          <w:marRight w:val="0"/>
          <w:marTop w:val="0"/>
          <w:marBottom w:val="0"/>
          <w:divBdr>
            <w:top w:val="none" w:sz="0" w:space="0" w:color="auto"/>
            <w:left w:val="none" w:sz="0" w:space="0" w:color="auto"/>
            <w:bottom w:val="none" w:sz="0" w:space="0" w:color="auto"/>
            <w:right w:val="none" w:sz="0" w:space="0" w:color="auto"/>
          </w:divBdr>
        </w:div>
        <w:div w:id="1539273537">
          <w:marLeft w:val="0"/>
          <w:marRight w:val="0"/>
          <w:marTop w:val="0"/>
          <w:marBottom w:val="0"/>
          <w:divBdr>
            <w:top w:val="none" w:sz="0" w:space="0" w:color="auto"/>
            <w:left w:val="none" w:sz="0" w:space="0" w:color="auto"/>
            <w:bottom w:val="none" w:sz="0" w:space="0" w:color="auto"/>
            <w:right w:val="none" w:sz="0" w:space="0" w:color="auto"/>
          </w:divBdr>
        </w:div>
        <w:div w:id="709063950">
          <w:marLeft w:val="0"/>
          <w:marRight w:val="0"/>
          <w:marTop w:val="0"/>
          <w:marBottom w:val="0"/>
          <w:divBdr>
            <w:top w:val="none" w:sz="0" w:space="0" w:color="auto"/>
            <w:left w:val="none" w:sz="0" w:space="0" w:color="auto"/>
            <w:bottom w:val="none" w:sz="0" w:space="0" w:color="auto"/>
            <w:right w:val="none" w:sz="0" w:space="0" w:color="auto"/>
          </w:divBdr>
        </w:div>
        <w:div w:id="890456923">
          <w:marLeft w:val="0"/>
          <w:marRight w:val="0"/>
          <w:marTop w:val="0"/>
          <w:marBottom w:val="0"/>
          <w:divBdr>
            <w:top w:val="none" w:sz="0" w:space="0" w:color="auto"/>
            <w:left w:val="none" w:sz="0" w:space="0" w:color="auto"/>
            <w:bottom w:val="none" w:sz="0" w:space="0" w:color="auto"/>
            <w:right w:val="none" w:sz="0" w:space="0" w:color="auto"/>
          </w:divBdr>
        </w:div>
        <w:div w:id="174462636">
          <w:marLeft w:val="0"/>
          <w:marRight w:val="0"/>
          <w:marTop w:val="0"/>
          <w:marBottom w:val="0"/>
          <w:divBdr>
            <w:top w:val="none" w:sz="0" w:space="0" w:color="auto"/>
            <w:left w:val="none" w:sz="0" w:space="0" w:color="auto"/>
            <w:bottom w:val="none" w:sz="0" w:space="0" w:color="auto"/>
            <w:right w:val="none" w:sz="0" w:space="0" w:color="auto"/>
          </w:divBdr>
        </w:div>
        <w:div w:id="1381707479">
          <w:marLeft w:val="0"/>
          <w:marRight w:val="0"/>
          <w:marTop w:val="0"/>
          <w:marBottom w:val="0"/>
          <w:divBdr>
            <w:top w:val="none" w:sz="0" w:space="0" w:color="auto"/>
            <w:left w:val="none" w:sz="0" w:space="0" w:color="auto"/>
            <w:bottom w:val="none" w:sz="0" w:space="0" w:color="auto"/>
            <w:right w:val="none" w:sz="0" w:space="0" w:color="auto"/>
          </w:divBdr>
        </w:div>
        <w:div w:id="2142454462">
          <w:marLeft w:val="0"/>
          <w:marRight w:val="0"/>
          <w:marTop w:val="0"/>
          <w:marBottom w:val="0"/>
          <w:divBdr>
            <w:top w:val="none" w:sz="0" w:space="0" w:color="auto"/>
            <w:left w:val="none" w:sz="0" w:space="0" w:color="auto"/>
            <w:bottom w:val="none" w:sz="0" w:space="0" w:color="auto"/>
            <w:right w:val="none" w:sz="0" w:space="0" w:color="auto"/>
          </w:divBdr>
        </w:div>
        <w:div w:id="3250121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5D35B4F4-C9F4-4DC7-A25B-8CF23E56DAC9}"/>
      </w:docPartPr>
      <w:docPartBody>
        <w:p w:rsidR="00397B8B" w:rsidRDefault="00212489">
          <w:r w:rsidRPr="00BE100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2489"/>
    <w:rsid w:val="00212489"/>
    <w:rsid w:val="00397B8B"/>
    <w:rsid w:val="00AE2BAA"/>
    <w:rsid w:val="00BE5D0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12489"/>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99F9B00-7715-4227-A025-97A1D2767AA5}">
  <we:reference id="wa104382081" version="1.46.0.0" store="en-US" storeType="OMEX"/>
  <we:alternateReferences>
    <we:reference id="wa104382081" version="1.46.0.0" store="" storeType="OMEX"/>
  </we:alternateReferences>
  <we:properties>
    <we:property name="MENDELEY_CITATIONS" value="[{&quot;citationID&quot;:&quot;MENDELEY_CITATION_30a1b4d0-858a-4e25-9c0a-94b6b3f623d8&quot;,&quot;citationItems&quot;:[{&quot;id&quot;:&quot;2ab9bb8b-2022-5341-865e-2cb832c386da&quot;,&quot;itemData&quot;:{&quot;DOI&quot;:&quot;10.3389/fonc.2022.857619&quot;,&quot;ISSN&quot;:&quot;2234-943X (Print)&quot;,&quot;PMID&quot;:&quot;35296026&quot;,&quot;abstract&quot;:&quot;BACKGROUND: One of the widespread forms of kidney tumor is clear cell renal cell  carcinoma (ccRCC), with poor prognosis and insensitivity to radio chemotherapy as there is limited capacity to understand the disease mechanism. This study aims at identifying potential biomarkers and the underlying processes of ccRCC using bioinformatics analysis. METHODS: Transcriptome data of relevant samples were downloaded from The Cancer Genome Atlas (TCGA) database. R software was used to screen differentially expressed genes (DEGs) using the \&quot;edgeR\&quot; package. Two types of analysis-Gene Ontology (GO) functional and Kyoto Encyclopedia of Genes and Genomes (KEGG) pathway enrichment-were accomplished by applying Database for Annotation, Visualization, and Integrated Discovery (DAVID) and Search Tool for the Retrieval of Interacting Genes database (STRING) online bioinformatics tools. A protein-protein interaction (PPI) network of the identified DEGs was constructed using Cytoscape software, and hub genes were subsequently selected via the Cytohubba plug-in. The selected genes were input into Oncomine for verification. Finally, selected hub genes were analyzed by doing survival analysis to notice the relationship between survival (OS) rate and the selected genes' level of expression. RESULTS: There were 1,855 DEGs found connected to ccRCC, with 1,207 upregulated genes and 648 downregulated genes. G-protein-coupled receptor signaling pathway, integral component of membrane, calcium ion binding, and cytokine-cytokine receptor interaction were among the DEGs discovered. Oncomine confirmed the top six hub genes from the PPI network (C3, CXCR3, CXCL10, CCR5, CCL4, and CCL5). A high level of expression of CXCL10, one of these hub genes, was linked to a poor prognosis in individuals with ccRCC. The results of survival analysis showed that the expression level of CXCL10 was significantly correlated with the prognosis of ccRCC patients (p &lt; 0.05). CONCLUSIONS: From the analysis, the following results were drawn: CXCL10 might be a potential prognostic biomarker and novel therapeutic target for ccRCC.&quot;,&quot;author&quot;:[{&quot;dropping-particle&quot;:&quot;&quot;,&quot;family&quot;:&quot;Qu&quot;,&quot;given&quot;:&quot;Genyi&quot;,&quot;non-dropping-particle&quot;:&quot;&quot;,&quot;parse-names&quot;:false,&quot;suffix&quot;:&quot;&quot;},{&quot;dropping-particle&quot;:&quot;&quot;,&quot;family&quot;:&quot;Wang&quot;,&quot;given&quot;:&quot;Hao&quot;,&quot;non-dropping-particle&quot;:&quot;&quot;,&quot;parse-names&quot;:false,&quot;suffix&quot;:&quot;&quot;},{&quot;dropping-particle&quot;:&quot;&quot;,&quot;family&quot;:&quot;Yan&quot;,&quot;given&quot;:&quot;Huiqin&quot;,&quot;non-dropping-particle&quot;:&quot;&quot;,&quot;parse-names&quot;:false,&quot;suffix&quot;:&quot;&quot;},{&quot;dropping-particle&quot;:&quot;&quot;,&quot;family&quot;:&quot;Liu&quot;,&quot;given&quot;:&quot;Genlin&quot;,&quot;non-dropping-particle&quot;:&quot;&quot;,&quot;parse-names&quot;:false,&quot;suffix&quot;:&quot;&quot;},{&quot;dropping-particle&quot;:&quot;&quot;,&quot;family&quot;:&quot;Wu&quot;,&quot;given&quot;:&quot;Min&quot;,&quot;non-dropping-particle&quot;:&quot;&quot;,&quot;parse-names&quot;:false,&quot;suffix&quot;:&quot;&quot;}],&quot;container-title&quot;:&quot;Frontiers in oncology&quot;,&quot;id&quot;:&quot;2ab9bb8b-2022-5341-865e-2cb832c386da&quot;,&quot;issued&quot;:{&quot;date-parts&quot;:[[&quot;2022&quot;]]},&quot;language&quot;:&quot;eng&quot;,&quot;note&quot;:&quot;CCR5 / CCL5 HUB GENES&quot;,&quot;page&quot;:&quot;857619&quot;,&quot;title&quot;:&quot;Identification of CXCL10 as a Prognostic Biomarker for Clear Cell Renal Cell  Carcinoma.&quot;,&quot;type&quot;:&quot;article-journal&quot;,&quot;volume&quot;:&quot;12&quot;},&quot;uris&quot;:[&quot;http://www.mendeley.com/documents/?uuid=831be3eb-ce4d-491c-bf03-4b3ac2170b68&quot;],&quot;isTemporary&quot;:false,&quot;legacyDesktopId&quot;:&quot;831be3eb-ce4d-491c-bf03-4b3ac2170b68&quot;}],&quot;properties&quot;:{&quot;noteIndex&quot;:0},&quot;isEdited&quot;:false,&quot;manualOverride&quot;:{&quot;citeprocText&quot;:&quot;[1]&quot;,&quot;isManuallyOverridden&quot;:false,&quot;manualOverrideText&quot;:&quot;&quot;},&quot;citationTag&quot;:&quot;MENDELEY_CITATION_v3_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&quot;},{&quot;citationID&quot;:&quot;MENDELEY_CITATION_92916892-b0be-4d9a-8f29-6984af6f17c1&quot;,&quot;citationItems&quot;:[{&quot;id&quot;:&quot;fdd452fa-a59b-5396-8386-5ab567a0277d&quot;,&quot;itemData&quot;:{&quot;DOI&quot;:&quot;10.1002/jcb.26543&quot;,&quot;ISSN&quot;:&quot;1097-4644 (Electronic)&quot;,&quot;PMID&quot;:&quot;29227586&quot;,&quot;abstract&quot;:&quot;Clear cell renal cell carcinoma (ccRCC) is a common genitourinary malignancy with  high mortality. However, the molecular pathogenesis of ccRCC remains unclear and effective biomarkers for daily practice are still limited. Thus, we aimed to identify the potential crucial genes and pathways associated with carcinogenesis of ccRCC and further analyze the molecular mechanisms implicated in tumorigenesis. In the present study, expression profiles GSE 66270, GSE 53757, GSE 36895, and GSE 76351 were downloaded from GEO database, including 244 matched primary and adjacent normal tissues, furthermore, the level 3 RNAseq dataset (RNAseqV2 RSEM) of KIRC was also downloaded from The Cancer Genome Atlas (TCGA), which consist of 529 ccRCC tumors and 72 normal tissues. Then, differentially expressed genes (DEGs) and pathway enrichment were analyzed by using R software. A total of 129 up- and 123 down-regulated genes were identified, which were aberrantly expressed both in GEO and TCGA data. Second, Gene ontology (GO) analyses revealed that most of the DEGs were significantly enriched in integral component of membrane, extracellular exosome, plasma membrane, cell adhesion, and receptor binding. Signaling pathway analyses indicated that DEGs had common pathways in signal transduction, metabolism, and immune system. Third, hub genes were identified with protein-protein interaction (PPI) network, including PTPRC, TGFB1, EGF, MYC, ITGB2, CTSS, FN1, CCL5, KNG1, and CD86. Additionally, sub-networks analyse was also performed by using MCODE plugin. In conclusion, the novel DEGs and pathways in ccRCC identified in this study may provide new insight into the underlying molecular mechanisms that facilitates RCC carcinogenesis.&quot;,&quot;author&quot;:[{&quot;dropping-particle&quot;:&quot;&quot;,&quot;family&quot;:&quot;Song&quot;,&quot;given&quot;:&quot;Erlin&quot;,&quot;non-dropping-particle&quot;:&quot;&quot;,&quot;parse-names&quot;:false,&quot;suffix&quot;:&quot;&quot;},{&quot;dropping-particle&quot;:&quot;&quot;,&quot;family&quot;:&quot;Song&quot;,&quot;given&quot;:&quot;Wenting&quot;,&quot;non-dropping-particle&quot;:&quot;&quot;,&quot;parse-names&quot;:false,&quot;suffix&quot;:&quot;&quot;},{&quot;dropping-particle&quot;:&quot;&quot;,&quot;family&quot;:&quot;Ren&quot;,&quot;given&quot;:&quot;Minghua&quot;,&quot;non-dropping-particle&quot;:&quot;&quot;,&quot;parse-names&quot;:false,&quot;suffix&quot;:&quot;&quot;},{&quot;dropping-particle&quot;:&quot;&quot;,&quot;family&quot;:&quot;Xing&quot;,&quot;given&quot;:&quot;Li&quot;,&quot;non-dropping-particle&quot;:&quot;&quot;,&quot;parse-names&quot;:false,&quot;suffix&quot;:&quot;&quot;},{&quot;dropping-particle&quot;:&quot;&quot;,&quot;family&quot;:&quot;Ni&quot;,&quot;given&quot;:&quot;Wenjun&quot;,&quot;non-dropping-particle&quot;:&quot;&quot;,&quot;parse-names&quot;:false,&quot;suffix&quot;:&quot;&quot;},{&quot;dropping-particle&quot;:&quot;&quot;,&quot;family&quot;:&quot;Li&quot;,&quot;given&quot;:&quot;Yongxiang&quot;,&quot;non-dropping-particle&quot;:&quot;&quot;,&quot;parse-names&quot;:false,&quot;suffix&quot;:&quot;&quot;},{&quot;dropping-particle&quot;:&quot;&quot;,&quot;family&quot;:&quot;Gong&quot;,&quot;given&quot;:&quot;Mancheng&quot;,&quot;non-dropping-particle&quot;:&quot;&quot;,&quot;parse-names&quot;:false,&quot;suffix&quot;:&quot;&quot;},{&quot;dropping-particle&quot;:&quot;&quot;,&quot;family&quot;:&quot;Zhao&quot;,&quot;given&quot;:&quot;Mingbo&quot;,&quot;non-dropping-particle&quot;:&quot;&quot;,&quot;parse-names&quot;:false,&quot;suffix&quot;:&quot;&quot;},{&quot;dropping-particle&quot;:&quot;&quot;,&quot;family&quot;:&quot;Ma&quot;,&quot;given&quot;:&quot;Xin&quot;,&quot;non-dropping-particle&quot;:&quot;&quot;,&quot;parse-names&quot;:false,&quot;suffix&quot;:&quot;&quot;},{&quot;dropping-particle&quot;:&quot;&quot;,&quot;family&quot;:&quot;Zhang&quot;,&quot;given&quot;:&quot;Xu&quot;,&quot;non-dropping-particle&quot;:&quot;&quot;,&quot;parse-names&quot;:false,&quot;suffix&quot;:&quot;&quot;},{&quot;dropping-particle&quot;:&quot;&quot;,&quot;family&quot;:&quot;An&quot;,&quot;given&quot;:&quot;Ruihua&quot;,&quot;non-dropping-particle&quot;:&quot;&quot;,&quot;parse-names&quot;:false,&quot;suffix&quot;:&quot;&quot;}],&quot;container-title&quot;:&quot;Journal of cellular biochemistry&quot;,&quot;id&quot;:&quot;fdd452fa-a59b-5396-8386-5ab567a0277d&quot;,&quot;issue&quot;:&quot;7&quot;,&quot;issued&quot;:{&quot;date-parts&quot;:[[&quot;2018&quot;,&quot;7&quot;]]},&quot;language&quot;:&quot;eng&quot;,&quot;note&quot;:&quot;PTPRC / ITGB2 / CCL5 / CD86 hube genes&quot;,&quot;page&quot;:&quot;5163-5174&quot;,&quot;publisher-place&quot;:&quot;United States&quot;,&quot;title&quot;:&quot;Identification of potential crucial genes associated with carcinogenesis of clear  cell renal cell carcinoma.&quot;,&quot;type&quot;:&quot;article-journal&quot;,&quot;volume&quot;:&quot;119&quot;},&quot;uris&quot;:[&quot;http://www.mendeley.com/documents/?uuid=5e00685c-8c6f-47be-a132-cf5aad5e1c16&quot;],&quot;isTemporary&quot;:false,&quot;legacyDesktopId&quot;:&quot;5e00685c-8c6f-47be-a132-cf5aad5e1c16&quot;}],&quot;properties&quot;:{&quot;noteIndex&quot;:0},&quot;isEdited&quot;:false,&quot;manualOverride&quot;:{&quot;citeprocText&quot;:&quot;[2]&quot;,&quot;isManuallyOverridden&quot;:false,&quot;manualOverrideText&quot;:&quot;&quot;},&quot;citationTag&quot;:&quot;MENDELEY_CITATION_v3_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&quot;},{&quot;citationID&quot;:&quot;MENDELEY_CITATION_dfa21480-b241-4121-a693-f9238ab4ac5a&quot;,&quot;citationItems&quot;:[{&quot;id&quot;:&quot;efd4f082-595f-5ea9-85f7-e65fc2380a33&quot;,&quot;itemData&quot;:{&quot;DOI&quot;:&quot;10.18632/aging.102841&quot;,&quot;ISSN&quot;:&quot;19454589&quot;,&quot;PMID&quot;:&quot;32081834&quot;,&quot;abstract&quot;:&quot;Clear cell renal cell carcinoma (ccRCC) is an extremely common kind of kidney cancer in adults. Immunotherapy and targeted therapy are particularly effective at treating ccRCC. In this study, weighted gene co-expression network analysis and a deconvolution algorithm that quantifies the cellular composition of immune cells were used to analyze ccRCC expression data from the Gene Expression Omnibus database, and identify modules related to CD8+ T cells. Ten hub genes (LCK, CD2, CD3D, CD3G, IRF1, IFNG, CCR5, CD8A, CCL5, and CXCL9) were identified by co-expression network and protein-protein interactions network analysis. Datasets obtained from The Cancer Genome Atlas were analyzed and the data revealed that the hub genes were meaningfully up-regulated in tumor tissues and correlated with promotion of tumor progression. After Kaplan-Meier analysis and Oncomine meta-analysis, CCL5 was selected as a prognostic biomarker. Finally, the experimental results show that reduced expression of CCL5 decreased cell proliferation and invasion in the ccRCC cell line. Various analyses were performed and verified, CCL5 is a potential biomarker and therapeutic target which related to CD8+ T cell infiltration in ccRCC.&quot;,&quot;author&quot;:[{&quot;dropping-particle&quot;:&quot;&quot;,&quot;family&quot;:&quot;Lin&quot;,&quot;given&quot;:&quot;Jiaxing&quot;,&quot;non-dropping-particle&quot;:&quot;&quot;,&quot;parse-names&quot;:false,&quot;suffix&quot;:&quot;&quot;},{&quot;dropping-particle&quot;:&quot;&quot;,&quot;family&quot;:&quot;Yu&quot;,&quot;given&quot;:&quot;Meng&quot;,&quot;non-dropping-particle&quot;:&quot;&quot;,&quot;parse-names&quot;:false,&quot;suffix&quot;:&quot;&quot;},{&quot;dropping-particle&quot;:&quot;&quot;,&quot;family&quot;:&quot;Xu&quot;,&quot;given&quot;:&quot;Xiao&quot;,&quot;non-dropping-particle&quot;:&quot;&quot;,&quot;parse-names&quot;:false,&quot;suffix&quot;:&quot;&quot;},{&quot;dropping-particle&quot;:&quot;&quot;,&quot;family&quot;:&quot;Wang&quot;,&quot;given&quot;:&quot;Yutao&quot;,&quot;non-dropping-particle&quot;:&quot;&quot;,&quot;parse-names&quot;:false,&quot;suffix&quot;:&quot;&quot;},{&quot;dropping-particle&quot;:&quot;&quot;,&quot;family&quot;:&quot;Xing&quot;,&quot;given&quot;:&quot;Haotian&quot;,&quot;non-dropping-particle&quot;:&quot;&quot;,&quot;parse-names&quot;:false,&quot;suffix&quot;:&quot;&quot;},{&quot;dropping-particle&quot;:&quot;&quot;,&quot;family&quot;:&quot;An&quot;,&quot;given&quot;:&quot;Jun&quot;,&quot;non-dropping-particle&quot;:&quot;&quot;,&quot;parse-names&quot;:false,&quot;suffix&quot;:&quot;&quot;},{&quot;dropping-particle&quot;:&quot;&quot;,&quot;family&quot;:&quot;Yang&quot;,&quot;given&quot;:&quot;Jieping&quot;,&quot;non-dropping-particle&quot;:&quot;&quot;,&quot;parse-names&quot;:false,&quot;suffix&quot;:&quot;&quot;},{&quot;dropping-particle&quot;:&quot;&quot;,&quot;family&quot;:&quot;Tang&quot;,&quot;given&quot;:&quot;Chaozhi&quot;,&quot;non-dropping-particle&quot;:&quot;&quot;,&quot;parse-names&quot;:false,&quot;suffix&quot;:&quot;&quot;},{&quot;dropping-particle&quot;:&quot;&quot;,&quot;family&quot;:&quot;Sun&quot;,&quot;given&quot;:&quot;Dan&quot;,&quot;non-dropping-particle&quot;:&quot;&quot;,&quot;parse-names&quot;:false,&quot;suffix&quot;:&quot;&quot;},{&quot;dropping-particle&quot;:&quot;&quot;,&quot;family&quot;:&quot;Zhu&quot;,&quot;given&quot;:&quot;Yuyan&quot;,&quot;non-dropping-particle&quot;:&quot;&quot;,&quot;parse-names&quot;:false,&quot;suffix&quot;:&quot;&quot;}],&quot;container-title&quot;:&quot;Aging&quot;,&quot;id&quot;:&quot;efd4f082-595f-5ea9-85f7-e65fc2380a33&quot;,&quot;issue&quot;:&quot;4&quot;,&quot;issued&quot;:{&quot;date-parts&quot;:[[&quot;2020&quot;]]},&quot;note&quot;:&quot;CCL5 &amp;amp; CCR5 related to cd8+ t cell infiltration\n\nVarious analyses were performed and verified, CCL5 is a potential biomarker and therapeutic target which related to CD8+ T cell infiltration in ccRCC.&quot;,&quot;page&quot;:&quot;3694-3712&quot;,&quot;title&quot;:&quot;Identification of biomarkers related to CD8+ T cell infiltration with gene co-expression network in clear cell renal cell carcinoma&quot;,&quot;type&quot;:&quot;article-journal&quot;,&quot;volume&quot;:&quot;12&quot;},&quot;uris&quot;:[&quot;http://www.mendeley.com/documents/?uuid=c8fb4027-064a-3a61-9079-594a19ef8e07&quot;],&quot;isTemporary&quot;:false,&quot;legacyDesktopId&quot;:&quot;c8fb4027-064a-3a61-9079-594a19ef8e07&quot;}],&quot;properties&quot;:{&quot;noteIndex&quot;:0},&quot;isEdited&quot;:false,&quot;manualOverride&quot;:{&quot;citeprocText&quot;:&quot;[3]&quot;,&quot;isManuallyOverridden&quot;:false,&quot;manualOverrideText&quot;:&quot;&quot;},&quot;citationTag&quot;:&quot;MENDELEY_CITATION_v3_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&quot;},{&quot;citationID&quot;:&quot;MENDELEY_CITATION_035373bf-e0d2-4195-975a-eb6c504ee477&quot;,&quot;citationItems&quot;:[{&quot;id&quot;:&quot;bc44cd34-1d7e-5660-a8f5-6138a2afd9db&quot;,&quot;itemData&quot;:{&quot;DOI&quot;:&quot;10.1002/jcp.26441&quot;,&quot;ISSN&quot;:&quot;1097-4652 (Electronic)&quot;,&quot;PMID&quot;:&quot;29327492&quot;,&quot;abstract&quot;:&quot;Sunitinib resistance is, nowadays, the major challenge for advanced renal cell  carcinoma patients. Illuminating the potential mechanisms and exploring effective strategies to overcome sunitinib resistance are highly desired. We constructed a reliable gene signature which may function as biomarkers for prediction of sunitinib sensitivity and clinical prognosis. The gene expression profiles were obtained from The Cancer Genome Atlas database. By performing GEO2R analysis, numerous differentially expressed genes (DEGs) were found to be associated with sunitinib resistance. To acquire more precise DEGs, we integrated three different microarray datasets. Functional analysis revealed that these DEGs were mainly involved in Rap1 signaling pathway, p53 signaling pathway and Ras signaling pathway. Then, top five hub genes, BIRC5, CD44, MUC1, TF, CCL5, were identified from protein-protein interaction (PPI) network. Sub-network analysis carried out by MCODE plugin revealed that key DEGs were related with PI3K-Akt signaling pathway, Rap1 signaling pathway and VEGF signaling pathway. Next, we established sunitinib-resistant OS-RC-2 and 786-O cell lines and validated the expression of five hub genes in cell lines. To further evaluate the potentials of five-gene signature for predicting clinical prognosis, we analyzed RCC patients with gene expressions and overall survival information from two independent patient datasets. The Kaplan-Meier estimated the OS of RCC patients in the low- and high-risk groups according to gene expression signature. Multivariate Cox regression analysis indicated that the prognostic power of five-gene signature was independent of clinical features. In conclusion, we developed a five-gene signature which can predict sunitinib sensitivity and OS for advanced RCC patients, providing novel insights into understanding of sunitinib-resistant mechanisms and identification of RCC patients with poor prognosis.&quot;,&quot;author&quot;:[{&quot;dropping-particle&quot;:&quot;&quot;,&quot;family&quot;:&quot;Chen&quot;,&quot;given&quot;:&quot;Yuan-Lei&quot;,&quot;non-dropping-particle&quot;:&quot;&quot;,&quot;parse-names&quot;:false,&quot;suffix&quot;:&quot;&quot;},{&quot;dropping-particle&quot;:&quot;&quot;,&quot;family&quot;:&quot;Ge&quot;,&quot;given&quot;:&quot;Guang-Ju&quot;,&quot;non-dropping-particle&quot;:&quot;&quot;,&quot;parse-names&quot;:false,&quot;suffix&quot;:&quot;&quot;},{&quot;dropping-particle&quot;:&quot;&quot;,&quot;family&quot;:&quot;Qi&quot;,&quot;given&quot;:&quot;Chao&quot;,&quot;non-dropping-particle&quot;:&quot;&quot;,&quot;parse-names&quot;:false,&quot;suffix&quot;:&quot;&quot;},{&quot;dropping-particle&quot;:&quot;&quot;,&quot;family&quot;:&quot;Wang&quot;,&quot;given&quot;:&quot;Huan&quot;,&quot;non-dropping-particle&quot;:&quot;&quot;,&quot;parse-names&quot;:false,&quot;suffix&quot;:&quot;&quot;},{&quot;dropping-particle&quot;:&quot;&quot;,&quot;family&quot;:&quot;Wang&quot;,&quot;given&quot;:&quot;Huai-Lan&quot;,&quot;non-dropping-particle&quot;:&quot;&quot;,&quot;parse-names&quot;:false,&quot;suffix&quot;:&quot;&quot;},{&quot;dropping-particle&quot;:&quot;&quot;,&quot;family&quot;:&quot;Li&quot;,&quot;given&quot;:&quot;Li-Yang&quot;,&quot;non-dropping-particle&quot;:&quot;&quot;,&quot;parse-names&quot;:false,&quot;suffix&quot;:&quot;&quot;},{&quot;dropping-particle&quot;:&quot;&quot;,&quot;family&quot;:&quot;Li&quot;,&quot;given&quot;:&quot;Gong-Hui&quot;,&quot;non-dropping-particle&quot;:&quot;&quot;,&quot;parse-names&quot;:false,&quot;suffix&quot;:&quot;&quot;},{&quot;dropping-particle&quot;:&quot;&quot;,&quot;family&quot;:&quot;Xia&quot;,&quot;given&quot;:&quot;Li-Qun&quot;,&quot;non-dropping-particle&quot;:&quot;&quot;,&quot;parse-names&quot;:false,&quot;suffix&quot;:&quot;&quot;}],&quot;container-title&quot;:&quot;Journal of cellular physiology&quot;,&quot;id&quot;:&quot;bc44cd34-1d7e-5660-a8f5-6138a2afd9db&quot;,&quot;issue&quot;:&quot;10&quot;,&quot;issued&quot;:{&quot;date-parts&quot;:[[&quot;2018&quot;,&quot;10&quot;]]},&quot;language&quot;:&quot;eng&quot;,&quot;note&quot;:&quot;CCL5 as hubgene for sunitibibe rsistance\n\npoor prognosis&quot;,&quot;page&quot;:&quot;6649-6660&quot;,&quot;publisher-place&quot;:&quot;United States&quot;,&quot;title&quot;:&quot;A five-gene signature may predict sunitinib sensitivity and serve as prognostic  biomarkers for renal cell carcinoma.&quot;,&quot;type&quot;:&quot;article-journal&quot;,&quot;volume&quot;:&quot;233&quot;},&quot;uris&quot;:[&quot;http://www.mendeley.com/documents/?uuid=0d6c41e3-9c6b-4813-875e-8740ee89b565&quot;],&quot;isTemporary&quot;:false,&quot;legacyDesktopId&quot;:&quot;0d6c41e3-9c6b-4813-875e-8740ee89b565&quot;}],&quot;properties&quot;:{&quot;noteIndex&quot;:0},&quot;isEdited&quot;:false,&quot;manualOverride&quot;:{&quot;citeprocText&quot;:&quot;[4]&quot;,&quot;isManuallyOverridden&quot;:false,&quot;manualOverrideText&quot;:&quot;&quot;},&quot;citationTag&quot;:&quot;MENDELEY_CITATION_v3_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&quot;},{&quot;citationID&quot;:&quot;MENDELEY_CITATION_8b521f32-e893-458e-934c-9d0e71aa8daf&quot;,&quot;citationItems&quot;:[{&quot;id&quot;:&quot;862587d3-3cf8-5ad1-b1a7-bf8f0948564f&quot;,&quot;itemData&quot;:{&quot;DOI&quot;:&quot;10.7150/ijms.51126&quot;,&quot;ISSN&quot;:&quot;1449-1907 (Electronic)&quot;,&quot;PMID&quot;:&quot;33173412&quot;,&quot;abstract&quot;:&quot;Background: Kidney renal clear cell carcinoma (KIRC) is the most representative  subtype of renal cancer. Immune infiltration was associated with the survival time of patients with tumors. C-C chemokine ligand 5 (CCL5) can promote the malignant process of tumor and be related to infiltration immune cells in some cancers, but not reported in KIRC. Methods: The expression profile and clinical data were obtained from The Cancer Genome Atlas (TCGA) database. The correlation between the expression level of CCL5 and clinical features in KIRC was analyzed. Gene Set Enrichment Analysis (GSEA) was utilized to explore the functions and pathways of CCL5 in KIRC. Then, the analysis between the survival and immune infiltration cells was carried out, as well as the non-parametric tests between the CCL5 expression and the ratios of immune infiltration cells. Results: The correlations between the expression levels of CCL5 in KIRC and clinical features including survival time, pathological stage, grade, and status of the patient, have been identified. Meanwhile, GSEA analysis has shown relationships between the expression of CCL5 and immune pathways. The immune infiltrated cells were correlated with the prognosis of KIRC, especially regulatory T cells (Tregs), mast cells, and dendritic cells. And Tregs was associated with the CCL5 expression. Conclusion: The increased expression of CCL5 is related to poor prognosis and clinical features. Meanwhile, CCL5 is related to Tregs ratios and CCL5 may act as a typical chemokine to recruit Tregs in KIRC. CCL5 could be used as a biomarker for the prognosis prediction and a potential therapeutic target for patients with KIRC.&quot;,&quot;author&quot;:[{&quot;dropping-particle&quot;:&quot;&quot;,&quot;family&quot;:&quot;Bai&quot;,&quot;given&quot;:&quot;Shuheng&quot;,&quot;non-dropping-particle&quot;:&quot;&quot;,&quot;parse-names&quot;:false,&quot;suffix&quot;:&quot;&quot;},{&quot;dropping-particle&quot;:&quot;&quot;,&quot;family&quot;:&quot;Wu&quot;,&quot;given&quot;:&quot;YinYing&quot;,&quot;non-dropping-particle&quot;:&quot;&quot;,&quot;parse-names&quot;:false,&quot;suffix&quot;:&quot;&quot;},{&quot;dropping-particle&quot;:&quot;&quot;,&quot;family&quot;:&quot;Yan&quot;,&quot;given&quot;:&quot;Yanli&quot;,&quot;non-dropping-particle&quot;:&quot;&quot;,&quot;parse-names&quot;:false,&quot;suffix&quot;:&quot;&quot;},{&quot;dropping-particle&quot;:&quot;&quot;,&quot;family&quot;:&quot;Kang&quot;,&quot;given&quot;:&quot;Haojing&quot;,&quot;non-dropping-particle&quot;:&quot;&quot;,&quot;parse-names&quot;:false,&quot;suffix&quot;:&quot;&quot;},{&quot;dropping-particle&quot;:&quot;&quot;,&quot;family&quot;:&quot;Zhang&quot;,&quot;given&quot;:&quot;Jiangzhou&quot;,&quot;non-dropping-particle&quot;:&quot;&quot;,&quot;parse-names&quot;:false,&quot;suffix&quot;:&quot;&quot;},{&quot;dropping-particle&quot;:&quot;&quot;,&quot;family&quot;:&quot;Ma&quot;,&quot;given&quot;:&quot;Wen&quot;,&quot;non-dropping-particle&quot;:&quot;&quot;,&quot;parse-names&quot;:false,&quot;suffix&quot;:&quot;&quot;},{&quot;dropping-particle&quot;:&quot;&quot;,&quot;family&quot;:&quot;Gao&quot;,&quot;given&quot;:&quot;Ying&quot;,&quot;non-dropping-particle&quot;:&quot;&quot;,&quot;parse-names&quot;:false,&quot;suffix&quot;:&quot;&quot;},{&quot;dropping-particle&quot;:&quot;&quot;,&quot;family&quot;:&quot;Hui&quot;,&quot;given&quot;:&quot;Beina&quot;,&quot;non-dropping-particle&quot;:&quot;&quot;,&quot;parse-names&quot;:false,&quot;suffix&quot;:&quot;&quot;},{&quot;dropping-particle&quot;:&quot;&quot;,&quot;family&quot;:&quot;Li&quot;,&quot;given&quot;:&quot;Rong&quot;,&quot;non-dropping-particle&quot;:&quot;&quot;,&quot;parse-names&quot;:false,&quot;suffix&quot;:&quot;&quot;},{&quot;dropping-particle&quot;:&quot;&quot;,&quot;family&quot;:&quot;Zhang&quot;,&quot;given&quot;:&quot;Xiaozhi&quot;,&quot;non-dropping-particle&quot;:&quot;&quot;,&quot;parse-names&quot;:false,&quot;suffix&quot;:&quot;&quot;},{&quot;dropping-particle&quot;:&quot;&quot;,&quot;family&quot;:&quot;Ren&quot;,&quot;given&quot;:&quot;Juan&quot;,&quot;non-dropping-particle&quot;:&quot;&quot;,&quot;parse-names&quot;:false,&quot;suffix&quot;:&quot;&quot;}],&quot;container-title&quot;:&quot;International journal of medical sciences&quot;,&quot;id&quot;:&quot;862587d3-3cf8-5ad1-b1a7-bf8f0948564f&quot;,&quot;issue&quot;:&quot;18&quot;,&quot;issued&quot;:{&quot;date-parts&quot;:[[&quot;2020&quot;]]},&quot;language&quot;:&quot;eng&quot;,&quot;note&quot;:&quot;The increased expression of CCL5 is related to poor prognosis and clinical features. Meanwhile, CCL5 is related to Tregs ratios and CCL5 may act as a typical chemokine to recruit Tregs in KIRC.\n\n\npoor prognosis and t reg&quot;,&quot;page&quot;:&quot;2917-2925&quot;,&quot;title&quot;:&quot;The effect of CCL5 on the immune cells infiltration and the prognosis of patients  with kidney renal clear cell carcinoma.&quot;,&quot;type&quot;:&quot;article-journal&quot;,&quot;volume&quot;:&quot;17&quot;},&quot;uris&quot;:[&quot;http://www.mendeley.com/documents/?uuid=72b39c18-a21d-4bcb-9fdc-3eb4f2b2612e&quot;],&quot;isTemporary&quot;:false,&quot;legacyDesktopId&quot;:&quot;72b39c18-a21d-4bcb-9fdc-3eb4f2b2612e&quot;}],&quot;properties&quot;:{&quot;noteIndex&quot;:0},&quot;isEdited&quot;:false,&quot;manualOverride&quot;:{&quot;citeprocText&quot;:&quot;[5]&quot;,&quot;isManuallyOverridden&quot;:false,&quot;manualOverrideText&quot;:&quot;&quot;},&quot;citationTag&quot;:&quot;MENDELEY_CITATION_v3_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&quot;},{&quot;citationID&quot;:&quot;MENDELEY_CITATION_0e8edccd-76f8-4a4d-96c8-5bb3e93a561f&quot;,&quot;citationItems&quot;:[{&quot;id&quot;:&quot;efd4f082-595f-5ea9-85f7-e65fc2380a33&quot;,&quot;itemData&quot;:{&quot;DOI&quot;:&quot;10.18632/aging.102841&quot;,&quot;ISSN&quot;:&quot;19454589&quot;,&quot;PMID&quot;:&quot;32081834&quot;,&quot;abstract&quot;:&quot;Clear cell renal cell carcinoma (ccRCC) is an extremely common kind of kidney cancer in adults. Immunotherapy and targeted therapy are particularly effective at treating ccRCC. In this study, weighted gene co-expression network analysis and a deconvolution algorithm that quantifies the cellular composition of immune cells were used to analyze ccRCC expression data from the Gene Expression Omnibus database, and identify modules related to CD8+ T cells. Ten hub genes (LCK, CD2, CD3D, CD3G, IRF1, IFNG, CCR5, CD8A, CCL5, and CXCL9) were identified by co-expression network and protein-protein interactions network analysis. Datasets obtained from The Cancer Genome Atlas were analyzed and the data revealed that the hub genes were meaningfully up-regulated in tumor tissues and correlated with promotion of tumor progression. After Kaplan-Meier analysis and Oncomine meta-analysis, CCL5 was selected as a prognostic biomarker. Finally, the experimental results show that reduced expression of CCL5 decreased cell proliferation and invasion in the ccRCC cell line. Various analyses were performed and verified, CCL5 is a potential biomarker and therapeutic target which related to CD8+ T cell infiltration in ccRCC.&quot;,&quot;author&quot;:[{&quot;dropping-particle&quot;:&quot;&quot;,&quot;family&quot;:&quot;Lin&quot;,&quot;given&quot;:&quot;Jiaxing&quot;,&quot;non-dropping-particle&quot;:&quot;&quot;,&quot;parse-names&quot;:false,&quot;suffix&quot;:&quot;&quot;},{&quot;dropping-particle&quot;:&quot;&quot;,&quot;family&quot;:&quot;Yu&quot;,&quot;given&quot;:&quot;Meng&quot;,&quot;non-dropping-particle&quot;:&quot;&quot;,&quot;parse-names&quot;:false,&quot;suffix&quot;:&quot;&quot;},{&quot;dropping-particle&quot;:&quot;&quot;,&quot;family&quot;:&quot;Xu&quot;,&quot;given&quot;:&quot;Xiao&quot;,&quot;non-dropping-particle&quot;:&quot;&quot;,&quot;parse-names&quot;:false,&quot;suffix&quot;:&quot;&quot;},{&quot;dropping-particle&quot;:&quot;&quot;,&quot;family&quot;:&quot;Wang&quot;,&quot;given&quot;:&quot;Yutao&quot;,&quot;non-dropping-particle&quot;:&quot;&quot;,&quot;parse-names&quot;:false,&quot;suffix&quot;:&quot;&quot;},{&quot;dropping-particle&quot;:&quot;&quot;,&quot;family&quot;:&quot;Xing&quot;,&quot;given&quot;:&quot;Haotian&quot;,&quot;non-dropping-particle&quot;:&quot;&quot;,&quot;parse-names&quot;:false,&quot;suffix&quot;:&quot;&quot;},{&quot;dropping-particle&quot;:&quot;&quot;,&quot;family&quot;:&quot;An&quot;,&quot;given&quot;:&quot;Jun&quot;,&quot;non-dropping-particle&quot;:&quot;&quot;,&quot;parse-names&quot;:false,&quot;suffix&quot;:&quot;&quot;},{&quot;dropping-particle&quot;:&quot;&quot;,&quot;family&quot;:&quot;Yang&quot;,&quot;given&quot;:&quot;Jieping&quot;,&quot;non-dropping-particle&quot;:&quot;&quot;,&quot;parse-names&quot;:false,&quot;suffix&quot;:&quot;&quot;},{&quot;dropping-particle&quot;:&quot;&quot;,&quot;family&quot;:&quot;Tang&quot;,&quot;given&quot;:&quot;Chaozhi&quot;,&quot;non-dropping-particle&quot;:&quot;&quot;,&quot;parse-names&quot;:false,&quot;suffix&quot;:&quot;&quot;},{&quot;dropping-particle&quot;:&quot;&quot;,&quot;family&quot;:&quot;Sun&quot;,&quot;given&quot;:&quot;Dan&quot;,&quot;non-dropping-particle&quot;:&quot;&quot;,&quot;parse-names&quot;:false,&quot;suffix&quot;:&quot;&quot;},{&quot;dropping-particle&quot;:&quot;&quot;,&quot;family&quot;:&quot;Zhu&quot;,&quot;given&quot;:&quot;Yuyan&quot;,&quot;non-dropping-particle&quot;:&quot;&quot;,&quot;parse-names&quot;:false,&quot;suffix&quot;:&quot;&quot;}],&quot;container-title&quot;:&quot;Aging&quot;,&quot;id&quot;:&quot;efd4f082-595f-5ea9-85f7-e65fc2380a33&quot;,&quot;issue&quot;:&quot;4&quot;,&quot;issued&quot;:{&quot;date-parts&quot;:[[&quot;2020&quot;]]},&quot;note&quot;:&quot;CCL5 &amp;amp; CCR5 related to cd8+ t cell infiltration\n\nVarious analyses were performed and verified, CCL5 is a potential biomarker and therapeutic target which related to CD8+ T cell infiltration in ccRCC.&quot;,&quot;page&quot;:&quot;3694-3712&quot;,&quot;title&quot;:&quot;Identification of biomarkers related to CD8+ T cell infiltration with gene co-expression network in clear cell renal cell carcinoma&quot;,&quot;type&quot;:&quot;article-journal&quot;,&quot;volume&quot;:&quot;12&quot;},&quot;uris&quot;:[&quot;http://www.mendeley.com/documents/?uuid=c8fb4027-064a-3a61-9079-594a19ef8e07&quot;],&quot;isTemporary&quot;:false,&quot;legacyDesktopId&quot;:&quot;c8fb4027-064a-3a61-9079-594a19ef8e07&quot;}],&quot;properties&quot;:{&quot;noteIndex&quot;:0},&quot;isEdited&quot;:false,&quot;manualOverride&quot;:{&quot;citeprocText&quot;:&quot;[3]&quot;,&quot;isManuallyOverridden&quot;:false,&quot;manualOverrideText&quot;:&quot;&quot;},&quot;citationTag&quot;:&quot;MENDELEY_CITATION_v3_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&quot;},{&quot;citationID&quot;:&quot;MENDELEY_CITATION_dbe5ad7f-0ea3-431a-9823-ee26a9b88156&quot;,&quot;citationItems&quot;:[{&quot;id&quot;:&quot;8b4f7136-2302-5278-9c2d-0c77798f7c02&quot;,&quot;itemData&quot;:{&quot;DOI&quot;:&quot;10.21037/tau.2019.10.19&quot;,&quot;ISSN&quot;:&quot;2223-4691 (Print)&quot;,&quot;PMID&quot;:&quot;32038957&quot;,&quot;abstract&quot;:&quot;BACKGROUND: Immune infiltration has an important impact on the development of  clear cell renal cell carcinoma (ccRCC). This article aims to investigate the association between immune infiltration and the clinical features as well as prognosis of clear cell renal cell carcinoma. METHODS: Analyze the immune infiltration in ccRCC by applying ESTIMATE and CIBERSORT methods on basic of dataset in TCGA and GEO. And identify the kind of immune cell and genes that may play the central role. RESULTS: High Immune score and high property of T-regs are both significantly associated with the poor OS, high stage and more chances of metastases in ccRCC. CXCL-1, SAA1, PMCH, CCL-5 are all significantly negatively correlated to OS and positively correlated to stage and chance of metastases in ccRCC. High property of T-regs, CXCL-1 and SAA1 are also significantly associated with high Fuhrman grade while PMCH and CCL5 not. CONCLUSIONS: Immune infiltration in RCC has a negative influence on ccRCC and T-regs may play a vital role in this process mediated by CXCL-1 or SSA1.&quot;,&quot;author&quot;:[{&quot;dropping-particle&quot;:&quot;&quot;,&quot;family&quot;:&quot;Wang&quot;,&quot;given&quot;:&quot;Yuhao&quot;,&quot;non-dropping-particle&quot;:&quot;&quot;,&quot;parse-names&quot;:false,&quot;suffix&quot;:&quot;&quot;},{&quot;dropping-particle&quot;:&quot;&quot;,&quot;family&quot;:&quot;Yang&quot;,&quot;given&quot;:&quot;Jie&quot;,&quot;non-dropping-particle&quot;:&quot;&quot;,&quot;parse-names&quot;:false,&quot;suffix&quot;:&quot;&quot;},{&quot;dropping-particle&quot;:&quot;&quot;,&quot;family&quot;:&quot;Zhang&quot;,&quot;given&quot;:&quot;Qijie&quot;,&quot;non-dropping-particle&quot;:&quot;&quot;,&quot;parse-names&quot;:false,&quot;suffix&quot;:&quot;&quot;},{&quot;dropping-particle&quot;:&quot;&quot;,&quot;family&quot;:&quot;Xia&quot;,&quot;given&quot;:&quot;Jiadong&quot;,&quot;non-dropping-particle&quot;:&quot;&quot;,&quot;parse-names&quot;:false,&quot;suffix&quot;:&quot;&quot;},{&quot;dropping-particle&quot;:&quot;&quot;,&quot;family&quot;:&quot;Wang&quot;,&quot;given&quot;:&quot;Zengjun&quot;,&quot;non-dropping-particle&quot;:&quot;&quot;,&quot;parse-names&quot;:false,&quot;suffix&quot;:&quot;&quot;}],&quot;container-title&quot;:&quot;Translational andrology and urology&quot;,&quot;id&quot;:&quot;8b4f7136-2302-5278-9c2d-0c77798f7c02&quot;,&quot;issue&quot;:&quot;6&quot;,&quot;issued&quot;:{&quot;date-parts&quot;:[[&quot;2019&quot;,&quot;12&quot;]]},&quot;language&quot;:&quot;eng&quot;,&quot;note&quot;:&quot;CCL5 poor prognosis&quot;,&quot;page&quot;:&quot;609-618&quot;,&quot;title&quot;:&quot;Extent and characteristics of immune infiltration in clear cell renal cell  carcinoma and the prognostic value.&quot;,&quot;type&quot;:&quot;article-journal&quot;,&quot;volume&quot;:&quot;8&quot;},&quot;uris&quot;:[&quot;http://www.mendeley.com/documents/?uuid=59d57e6d-eaa1-4fd2-8426-37ef6bed1252&quot;],&quot;isTemporary&quot;:false,&quot;legacyDesktopId&quot;:&quot;59d57e6d-eaa1-4fd2-8426-37ef6bed1252&quot;}],&quot;properties&quot;:{&quot;noteIndex&quot;:0},&quot;isEdited&quot;:false,&quot;manualOverride&quot;:{&quot;citeprocText&quot;:&quot;[6]&quot;,&quot;isManuallyOverridden&quot;:false,&quot;manualOverrideText&quot;:&quot;&quot;},&quot;citationTag&quot;:&quot;MENDELEY_CITATION_v3_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&quot;},{&quot;citationID&quot;:&quot;MENDELEY_CITATION_e66416fe-a087-41cf-8fef-83bb305bab3d&quot;,&quot;citationItems&quot;:[{&quot;id&quot;:&quot;bc44cd34-1d7e-5660-a8f5-6138a2afd9db&quot;,&quot;itemData&quot;:{&quot;DOI&quot;:&quot;10.1002/jcp.26441&quot;,&quot;ISSN&quot;:&quot;1097-4652 (Electronic)&quot;,&quot;PMID&quot;:&quot;29327492&quot;,&quot;abstract&quot;:&quot;Sunitinib resistance is, nowadays, the major challenge for advanced renal cell  carcinoma patients. Illuminating the potential mechanisms and exploring effective strategies to overcome sunitinib resistance are highly desired. We constructed a reliable gene signature which may function as biomarkers for prediction of sunitinib sensitivity and clinical prognosis. The gene expression profiles were obtained from The Cancer Genome Atlas database. By performing GEO2R analysis, numerous differentially expressed genes (DEGs) were found to be associated with sunitinib resistance. To acquire more precise DEGs, we integrated three different microarray datasets. Functional analysis revealed that these DEGs were mainly involved in Rap1 signaling pathway, p53 signaling pathway and Ras signaling pathway. Then, top five hub genes, BIRC5, CD44, MUC1, TF, CCL5, were identified from protein-protein interaction (PPI) network. Sub-network analysis carried out by MCODE plugin revealed that key DEGs were related with PI3K-Akt signaling pathway, Rap1 signaling pathway and VEGF signaling pathway. Next, we established sunitinib-resistant OS-RC-2 and 786-O cell lines and validated the expression of five hub genes in cell lines. To further evaluate the potentials of five-gene signature for predicting clinical prognosis, we analyzed RCC patients with gene expressions and overall survival information from two independent patient datasets. The Kaplan-Meier estimated the OS of RCC patients in the low- and high-risk groups according to gene expression signature. Multivariate Cox regression analysis indicated that the prognostic power of five-gene signature was independent of clinical features. In conclusion, we developed a five-gene signature which can predict sunitinib sensitivity and OS for advanced RCC patients, providing novel insights into understanding of sunitinib-resistant mechanisms and identification of RCC patients with poor prognosis.&quot;,&quot;author&quot;:[{&quot;dropping-particle&quot;:&quot;&quot;,&quot;family&quot;:&quot;Chen&quot;,&quot;given&quot;:&quot;Yuan-Lei&quot;,&quot;non-dropping-particle&quot;:&quot;&quot;,&quot;parse-names&quot;:false,&quot;suffix&quot;:&quot;&quot;},{&quot;dropping-particle&quot;:&quot;&quot;,&quot;family&quot;:&quot;Ge&quot;,&quot;given&quot;:&quot;Guang-Ju&quot;,&quot;non-dropping-particle&quot;:&quot;&quot;,&quot;parse-names&quot;:false,&quot;suffix&quot;:&quot;&quot;},{&quot;dropping-particle&quot;:&quot;&quot;,&quot;family&quot;:&quot;Qi&quot;,&quot;given&quot;:&quot;Chao&quot;,&quot;non-dropping-particle&quot;:&quot;&quot;,&quot;parse-names&quot;:false,&quot;suffix&quot;:&quot;&quot;},{&quot;dropping-particle&quot;:&quot;&quot;,&quot;family&quot;:&quot;Wang&quot;,&quot;given&quot;:&quot;Huan&quot;,&quot;non-dropping-particle&quot;:&quot;&quot;,&quot;parse-names&quot;:false,&quot;suffix&quot;:&quot;&quot;},{&quot;dropping-particle&quot;:&quot;&quot;,&quot;family&quot;:&quot;Wang&quot;,&quot;given&quot;:&quot;Huai-Lan&quot;,&quot;non-dropping-particle&quot;:&quot;&quot;,&quot;parse-names&quot;:false,&quot;suffix&quot;:&quot;&quot;},{&quot;dropping-particle&quot;:&quot;&quot;,&quot;family&quot;:&quot;Li&quot;,&quot;given&quot;:&quot;Li-Yang&quot;,&quot;non-dropping-particle&quot;:&quot;&quot;,&quot;parse-names&quot;:false,&quot;suffix&quot;:&quot;&quot;},{&quot;dropping-particle&quot;:&quot;&quot;,&quot;family&quot;:&quot;Li&quot;,&quot;given&quot;:&quot;Gong-Hui&quot;,&quot;non-dropping-particle&quot;:&quot;&quot;,&quot;parse-names&quot;:false,&quot;suffix&quot;:&quot;&quot;},{&quot;dropping-particle&quot;:&quot;&quot;,&quot;family&quot;:&quot;Xia&quot;,&quot;given&quot;:&quot;Li-Qun&quot;,&quot;non-dropping-particle&quot;:&quot;&quot;,&quot;parse-names&quot;:false,&quot;suffix&quot;:&quot;&quot;}],&quot;container-title&quot;:&quot;Journal of cellular physiology&quot;,&quot;id&quot;:&quot;bc44cd34-1d7e-5660-a8f5-6138a2afd9db&quot;,&quot;issue&quot;:&quot;10&quot;,&quot;issued&quot;:{&quot;date-parts&quot;:[[&quot;2018&quot;,&quot;10&quot;]]},&quot;language&quot;:&quot;eng&quot;,&quot;note&quot;:&quot;CCL5 as hubgene for sunitibibe rsistance\n\npoor prognosis&quot;,&quot;page&quot;:&quot;6649-6660&quot;,&quot;publisher-place&quot;:&quot;United States&quot;,&quot;title&quot;:&quot;A five-gene signature may predict sunitinib sensitivity and serve as prognostic  biomarkers for renal cell carcinoma.&quot;,&quot;type&quot;:&quot;article-journal&quot;,&quot;volume&quot;:&quot;233&quot;},&quot;uris&quot;:[&quot;http://www.mendeley.com/documents/?uuid=0d6c41e3-9c6b-4813-875e-8740ee89b565&quot;],&quot;isTemporary&quot;:false,&quot;legacyDesktopId&quot;:&quot;0d6c41e3-9c6b-4813-875e-8740ee89b565&quot;}],&quot;properties&quot;:{&quot;noteIndex&quot;:0},&quot;isEdited&quot;:false,&quot;manualOverride&quot;:{&quot;citeprocText&quot;:&quot;[4]&quot;,&quot;isManuallyOverridden&quot;:false,&quot;manualOverrideText&quot;:&quot;&quot;},&quot;citationTag&quot;:&quot;MENDELEY_CITATION_v3_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&quot;},{&quot;citationID&quot;:&quot;MENDELEY_CITATION_40a9331c-6252-47ab-ac6d-c071a6bacb70&quot;,&quot;citationItems&quot;:[{&quot;id&quot;:&quot;4ce7ade4-142b-5936-bb3f-2403a50683ff&quot;,&quot;itemData&quot;:{&quot;DOI&quot;:&quot;10.1080/14728222.2021.1902505&quot;,&quot;ISSN&quot;:&quot;1744-7631 (Electronic)&quot;,&quot;PMID&quot;:&quot;33719836&quot;,&quot;abstract&quot;:&quot;INTRODUCTION: Chemokines and their cognate receptors play a major role in  modulating inflammatory responses. Depending on their ligand binding, chemokine receptors can stimulate both immune activating and inhibitory signaling pathways. The CC chemokine receptor 5 (CCR5) promotes immune responses by recruiting immune cells to the sites of inflammation/tumor, and is involved in stimulating tumor cell proliferation, invasion and migration through various mechanisms. Moreover, CCR5 also contributes to an immune-suppressive tumor microenvironment by recruiting regulatory T cells and myeloid-derived suppressor cells facilitating tumor development and progression. In summary, cells expressing CCR5 modulate immune response and tumor progression. Expression of CCR5 is increased in various malignancies and associated with poor outcome. Experimental data show promising efficacy signals with CCR5 antagonists in preclinical tumor models. Therefore, CCR5 has been recognized as a potential therapeutic target for cancer. AREAS COVERED: In this review, we focus on the role of CCR5 in cancer progression and discuss its impact and potential as a therapeutic target for cancer. EXPERT OPINION: Beyond immune-checkpoint inhibitors, potentially synergistic immune-modulatory drugs such as CCR5 antagonists are a promising approach to enlarge our treatment armamentarium against cancer.&quot;,&quot;author&quot;:[{&quot;dropping-particle&quot;:&quot;&quot;,&quot;family&quot;:&quot;Hemmatazad&quot;,&quot;given&quot;:&quot;Hossein&quot;,&quot;non-dropping-particle&quot;:&quot;&quot;,&quot;parse-names&quot;:false,&quot;suffix&quot;:&quot;&quot;},{&quot;dropping-particle&quot;:&quot;&quot;,&quot;family&quot;:&quot;Berger&quot;,&quot;given&quot;:&quot;Martin D&quot;,&quot;non-dropping-particle&quot;:&quot;&quot;,&quot;parse-names&quot;:false,&quot;suffix&quot;:&quot;&quot;}],&quot;container-title&quot;:&quot;Expert opinion on therapeutic targets&quot;,&quot;id&quot;:&quot;4ce7ade4-142b-5936-bb3f-2403a50683ff&quot;,&quot;issue&quot;:&quot;4&quot;,&quot;issued&quot;:{&quot;date-parts&quot;:[[&quot;2021&quot;,&quot;4&quot;]]},&quot;language&quot;:&quot;eng&quot;,&quot;page&quot;:&quot;311-327&quot;,&quot;publisher-place&quot;:&quot;England&quot;,&quot;title&quot;:&quot;CCR5 is a potential therapeutic target for cancer.&quot;,&quot;type&quot;:&quot;article-journal&quot;,&quot;volume&quot;:&quot;25&quot;},&quot;uris&quot;:[&quot;http://www.mendeley.com/documents/?uuid=641d9bcc-0420-4eac-9147-76f86a77f874&quot;],&quot;isTemporary&quot;:false,&quot;legacyDesktopId&quot;:&quot;641d9bcc-0420-4eac-9147-76f86a77f874&quot;},{&quot;id&quot;:&quot;4be69275-5ee1-5a67-8ca8-df9606c4e570&quot;,&quot;itemData&quot;:{&quot;DOI&quot;:&quot;10.1016/j.gendis.2021.08.004&quot;,&quot;ISSN&quot;:&quot;2352-3042 (Electronic)&quot;,&quot;PMID&quot;:&quot;34514075&quot;,&quot;abstract&quot;:&quot;To defense harmful stimuli or maintain the immune homeostasis, the body produces  and recruits a superfamily of cytokines such as interleukins, interferons, chemokines etc. Among them, chemokines act as crucial regulators in defense systems. CCL5/CCR5 combination is known for facilitating inflammatory responses, as well as inducing the adhesion and migration of different T cell subsets in immune responses. In addition, recent studies have shown that the interaction between CCL5 and CCR5 is involved in various pathological processes including inflammation, chronic diseases, cancers as well as the infection of COVID-19. This review focuses on how CCL5/CCR5 axis participates in the pathological processes of different diseases and their relevant signaling pathways for the regulation of the axis. Moreover, we highlighted the gene therapy and chemotherapy studies for treating CCR5-related diseases, including the ongoing clinical trials. The barriers and perspectives for future application and translational research were also summarized.&quot;,&quot;author&quot;:[{&quot;dropping-particle&quot;:&quot;&quot;,&quot;family&quot;:&quot;Zeng&quot;,&quot;given&quot;:&quot;Zhen&quot;,&quot;non-dropping-particle&quot;:&quot;&quot;,&quot;parse-names&quot;:false,&quot;suffix&quot;:&quot;&quot;},{&quot;dropping-particle&quot;:&quot;&quot;,&quot;family&quot;:&quot;Lan&quot;,&quot;given&quot;:&quot;Tianxia&quot;,&quot;non-dropping-particle&quot;:&quot;&quot;,&quot;parse-names&quot;:false,&quot;suffix&quot;:&quot;&quot;},{&quot;dropping-particle&quot;:&quot;&quot;,&quot;family&quot;:&quot;Wei&quot;,&quot;given&quot;:&quot;Yuquan&quot;,&quot;non-dropping-particle&quot;:&quot;&quot;,&quot;parse-names&quot;:false,&quot;suffix&quot;:&quot;&quot;},{&quot;dropping-particle&quot;:&quot;&quot;,&quot;family&quot;:&quot;Wei&quot;,&quot;given&quot;:&quot;Xiawei&quot;,&quot;non-dropping-particle&quot;:&quot;&quot;,&quot;parse-names&quot;:false,&quot;suffix&quot;:&quot;&quot;}],&quot;container-title&quot;:&quot;Genes &amp; diseases&quot;,&quot;id&quot;:&quot;4be69275-5ee1-5a67-8ca8-df9606c4e570&quot;,&quot;issue&quot;:&quot;1&quot;,&quot;issued&quot;:{&quot;date-parts&quot;:[[&quot;2022&quot;,&quot;1&quot;]]},&quot;language&quot;:&quot;eng&quot;,&quot;page&quot;:&quot;12-27&quot;,&quot;title&quot;:&quot;CCL5/CCR5 axis in human diseases and related treatments.&quot;,&quot;type&quot;:&quot;article-journal&quot;,&quot;volume&quot;:&quot;9&quot;},&quot;uris&quot;:[&quot;http://www.mendeley.com/documents/?uuid=5761a7bc-6d6a-4135-b849-9788b808e2a1&quot;],&quot;isTemporary&quot;:false,&quot;legacyDesktopId&quot;:&quot;5761a7bc-6d6a-4135-b849-9788b808e2a1&quot;}],&quot;properties&quot;:{&quot;noteIndex&quot;:0},&quot;isEdited&quot;:false,&quot;manualOverride&quot;:{&quot;citeprocText&quot;:&quot;[7, 8]&quot;,&quot;isManuallyOverridden&quot;:false,&quot;manualOverrideText&quot;:&quot;&quot;},&quot;citationTag&quot;:&quot;MENDELEY_CITATION_v3_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&quot;},{&quot;citationID&quot;:&quot;MENDELEY_CITATION_6e6ff215-7807-4a5a-8ebc-854301431bf8&quot;,&quot;citationItems&quot;:[{&quot;id&quot;:&quot;2ab9bb8b-2022-5341-865e-2cb832c386da&quot;,&quot;itemData&quot;:{&quot;DOI&quot;:&quot;10.3389/fonc.2022.857619&quot;,&quot;ISSN&quot;:&quot;2234-943X (Print)&quot;,&quot;PMID&quot;:&quot;35296026&quot;,&quot;abstract&quot;:&quot;BACKGROUND: One of the widespread forms of kidney tumor is clear cell renal cell  carcinoma (ccRCC), with poor prognosis and insensitivity to radio chemotherapy as there is limited capacity to understand the disease mechanism. This study aims at identifying potential biomarkers and the underlying processes of ccRCC using bioinformatics analysis. METHODS: Transcriptome data of relevant samples were downloaded from The Cancer Genome Atlas (TCGA) database. R software was used to screen differentially expressed genes (DEGs) using the \&quot;edgeR\&quot; package. Two types of analysis-Gene Ontology (GO) functional and Kyoto Encyclopedia of Genes and Genomes (KEGG) pathway enrichment-were accomplished by applying Database for Annotation, Visualization, and Integrated Discovery (DAVID) and Search Tool for the Retrieval of Interacting Genes database (STRING) online bioinformatics tools. A protein-protein interaction (PPI) network of the identified DEGs was constructed using Cytoscape software, and hub genes were subsequently selected via the Cytohubba plug-in. The selected genes were input into Oncomine for verification. Finally, selected hub genes were analyzed by doing survival analysis to notice the relationship between survival (OS) rate and the selected genes' level of expression. RESULTS: There were 1,855 DEGs found connected to ccRCC, with 1,207 upregulated genes and 648 downregulated genes. G-protein-coupled receptor signaling pathway, integral component of membrane, calcium ion binding, and cytokine-cytokine receptor interaction were among the DEGs discovered. Oncomine confirmed the top six hub genes from the PPI network (C3, CXCR3, CXCL10, CCR5, CCL4, and CCL5). A high level of expression of CXCL10, one of these hub genes, was linked to a poor prognosis in individuals with ccRCC. The results of survival analysis showed that the expression level of CXCL10 was significantly correlated with the prognosis of ccRCC patients (p &lt; 0.05). CONCLUSIONS: From the analysis, the following results were drawn: CXCL10 might be a potential prognostic biomarker and novel therapeutic target for ccRCC.&quot;,&quot;author&quot;:[{&quot;dropping-particle&quot;:&quot;&quot;,&quot;family&quot;:&quot;Qu&quot;,&quot;given&quot;:&quot;Genyi&quot;,&quot;non-dropping-particle&quot;:&quot;&quot;,&quot;parse-names&quot;:false,&quot;suffix&quot;:&quot;&quot;},{&quot;dropping-particle&quot;:&quot;&quot;,&quot;family&quot;:&quot;Wang&quot;,&quot;given&quot;:&quot;Hao&quot;,&quot;non-dropping-particle&quot;:&quot;&quot;,&quot;parse-names&quot;:false,&quot;suffix&quot;:&quot;&quot;},{&quot;dropping-particle&quot;:&quot;&quot;,&quot;family&quot;:&quot;Yan&quot;,&quot;given&quot;:&quot;Huiqin&quot;,&quot;non-dropping-particle&quot;:&quot;&quot;,&quot;parse-names&quot;:false,&quot;suffix&quot;:&quot;&quot;},{&quot;dropping-particle&quot;:&quot;&quot;,&quot;family&quot;:&quot;Liu&quot;,&quot;given&quot;:&quot;Genlin&quot;,&quot;non-dropping-particle&quot;:&quot;&quot;,&quot;parse-names&quot;:false,&quot;suffix&quot;:&quot;&quot;},{&quot;dropping-particle&quot;:&quot;&quot;,&quot;family&quot;:&quot;Wu&quot;,&quot;given&quot;:&quot;Min&quot;,&quot;non-dropping-particle&quot;:&quot;&quot;,&quot;parse-names&quot;:false,&quot;suffix&quot;:&quot;&quot;}],&quot;container-title&quot;:&quot;Frontiers in oncology&quot;,&quot;id&quot;:&quot;2ab9bb8b-2022-5341-865e-2cb832c386da&quot;,&quot;issued&quot;:{&quot;date-parts&quot;:[[&quot;2022&quot;]]},&quot;language&quot;:&quot;eng&quot;,&quot;note&quot;:&quot;CCR5 / CCL5 HUB GENES&quot;,&quot;page&quot;:&quot;857619&quot;,&quot;title&quot;:&quot;Identification of CXCL10 as a Prognostic Biomarker for Clear Cell Renal Cell  Carcinoma.&quot;,&quot;type&quot;:&quot;article-journal&quot;,&quot;volume&quot;:&quot;12&quot;},&quot;uris&quot;:[&quot;http://www.mendeley.com/documents/?uuid=831be3eb-ce4d-491c-bf03-4b3ac2170b68&quot;],&quot;isTemporary&quot;:false,&quot;legacyDesktopId&quot;:&quot;831be3eb-ce4d-491c-bf03-4b3ac2170b68&quot;}],&quot;properties&quot;:{&quot;noteIndex&quot;:0},&quot;isEdited&quot;:false,&quot;manualOverride&quot;:{&quot;citeprocText&quot;:&quot;[1]&quot;,&quot;isManuallyOverridden&quot;:false,&quot;manualOverrideText&quot;:&quot;&quot;},&quot;citationTag&quot;:&quot;MENDELEY_CITATION_v3_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&quot;},{&quot;citationID&quot;:&quot;MENDELEY_CITATION_706d38a2-3b54-4c35-848a-19bd57765e51&quot;,&quot;citationItems&quot;:[{&quot;id&quot;:&quot;efd4f082-595f-5ea9-85f7-e65fc2380a33&quot;,&quot;itemData&quot;:{&quot;DOI&quot;:&quot;10.18632/aging.102841&quot;,&quot;ISSN&quot;:&quot;19454589&quot;,&quot;PMID&quot;:&quot;32081834&quot;,&quot;abstract&quot;:&quot;Clear cell renal cell carcinoma (ccRCC) is an extremely common kind of kidney cancer in adults. Immunotherapy and targeted therapy are particularly effective at treating ccRCC. In this study, weighted gene co-expression network analysis and a deconvolution algorithm that quantifies the cellular composition of immune cells were used to analyze ccRCC expression data from the Gene Expression Omnibus database, and identify modules related to CD8+ T cells. Ten hub genes (LCK, CD2, CD3D, CD3G, IRF1, IFNG, CCR5, CD8A, CCL5, and CXCL9) were identified by co-expression network and protein-protein interactions network analysis. Datasets obtained from The Cancer Genome Atlas were analyzed and the data revealed that the hub genes were meaningfully up-regulated in tumor tissues and correlated with promotion of tumor progression. After Kaplan-Meier analysis and Oncomine meta-analysis, CCL5 was selected as a prognostic biomarker. Finally, the experimental results show that reduced expression of CCL5 decreased cell proliferation and invasion in the ccRCC cell line. Various analyses were performed and verified, CCL5 is a potential biomarker and therapeutic target which related to CD8+ T cell infiltration in ccRCC.&quot;,&quot;author&quot;:[{&quot;dropping-particle&quot;:&quot;&quot;,&quot;family&quot;:&quot;Lin&quot;,&quot;given&quot;:&quot;Jiaxing&quot;,&quot;non-dropping-particle&quot;:&quot;&quot;,&quot;parse-names&quot;:false,&quot;suffix&quot;:&quot;&quot;},{&quot;dropping-particle&quot;:&quot;&quot;,&quot;family&quot;:&quot;Yu&quot;,&quot;given&quot;:&quot;Meng&quot;,&quot;non-dropping-particle&quot;:&quot;&quot;,&quot;parse-names&quot;:false,&quot;suffix&quot;:&quot;&quot;},{&quot;dropping-particle&quot;:&quot;&quot;,&quot;family&quot;:&quot;Xu&quot;,&quot;given&quot;:&quot;Xiao&quot;,&quot;non-dropping-particle&quot;:&quot;&quot;,&quot;parse-names&quot;:false,&quot;suffix&quot;:&quot;&quot;},{&quot;dropping-particle&quot;:&quot;&quot;,&quot;family&quot;:&quot;Wang&quot;,&quot;given&quot;:&quot;Yutao&quot;,&quot;non-dropping-particle&quot;:&quot;&quot;,&quot;parse-names&quot;:false,&quot;suffix&quot;:&quot;&quot;},{&quot;dropping-particle&quot;:&quot;&quot;,&quot;family&quot;:&quot;Xing&quot;,&quot;given&quot;:&quot;Haotian&quot;,&quot;non-dropping-particle&quot;:&quot;&quot;,&quot;parse-names&quot;:false,&quot;suffix&quot;:&quot;&quot;},{&quot;dropping-particle&quot;:&quot;&quot;,&quot;family&quot;:&quot;An&quot;,&quot;given&quot;:&quot;Jun&quot;,&quot;non-dropping-particle&quot;:&quot;&quot;,&quot;parse-names&quot;:false,&quot;suffix&quot;:&quot;&quot;},{&quot;dropping-particle&quot;:&quot;&quot;,&quot;family&quot;:&quot;Yang&quot;,&quot;given&quot;:&quot;Jieping&quot;,&quot;non-dropping-particle&quot;:&quot;&quot;,&quot;parse-names&quot;:false,&quot;suffix&quot;:&quot;&quot;},{&quot;dropping-particle&quot;:&quot;&quot;,&quot;family&quot;:&quot;Tang&quot;,&quot;given&quot;:&quot;Chaozhi&quot;,&quot;non-dropping-particle&quot;:&quot;&quot;,&quot;parse-names&quot;:false,&quot;suffix&quot;:&quot;&quot;},{&quot;dropping-particle&quot;:&quot;&quot;,&quot;family&quot;:&quot;Sun&quot;,&quot;given&quot;:&quot;Dan&quot;,&quot;non-dropping-particle&quot;:&quot;&quot;,&quot;parse-names&quot;:false,&quot;suffix&quot;:&quot;&quot;},{&quot;dropping-particle&quot;:&quot;&quot;,&quot;family&quot;:&quot;Zhu&quot;,&quot;given&quot;:&quot;Yuyan&quot;,&quot;non-dropping-particle&quot;:&quot;&quot;,&quot;parse-names&quot;:false,&quot;suffix&quot;:&quot;&quot;}],&quot;container-title&quot;:&quot;Aging&quot;,&quot;id&quot;:&quot;efd4f082-595f-5ea9-85f7-e65fc2380a33&quot;,&quot;issue&quot;:&quot;4&quot;,&quot;issued&quot;:{&quot;date-parts&quot;:[[&quot;2020&quot;]]},&quot;note&quot;:&quot;CCL5 &amp;amp; CCR5 related to cd8+ t cell infiltration\n\nVarious analyses were performed and verified, CCL5 is a potential biomarker and therapeutic target which related to CD8+ T cell infiltration in ccRCC.&quot;,&quot;page&quot;:&quot;3694-3712&quot;,&quot;title&quot;:&quot;Identification of biomarkers related to CD8+ T cell infiltration with gene co-expression network in clear cell renal cell carcinoma&quot;,&quot;type&quot;:&quot;article-journal&quot;,&quot;volume&quot;:&quot;12&quot;},&quot;uris&quot;:[&quot;http://www.mendeley.com/documents/?uuid=c8fb4027-064a-3a61-9079-594a19ef8e07&quot;],&quot;isTemporary&quot;:false,&quot;legacyDesktopId&quot;:&quot;c8fb4027-064a-3a61-9079-594a19ef8e07&quot;}],&quot;properties&quot;:{&quot;noteIndex&quot;:0},&quot;isEdited&quot;:false,&quot;manualOverride&quot;:{&quot;citeprocText&quot;:&quot;[3]&quot;,&quot;isManuallyOverridden&quot;:false,&quot;manualOverrideText&quot;:&quot;&quot;},&quot;citationTag&quot;:&quot;MENDELEY_CITATION_v3_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&quot;},{&quot;citationID&quot;:&quot;MENDELEY_CITATION_8d538be8-8bc2-49f7-bc85-2b8e383608cf&quot;,&quot;citationItems&quot;:[{&quot;id&quot;:&quot;7e0a8ece-b332-54cb-9577-709777b4295c&quot;,&quot;itemData&quot;:{&quot;DOI&quot;:&quot;10.1016/j.compbiolchem.2021.107453&quot;,&quot;ISSN&quot;:&quot;1476-928X (Electronic)&quot;,&quot;PMID&quot;:&quot;33636636&quot;,&quot;abstract&quot;:&quot;BACKGROUND: It is estimated that there are 338,000 new renal-cell carcinoma  releases every year in the world. Renal cell carcinoma (RCC) is a heterogeneous tumor, of which more than 70% is clear cell renal cell carcinoma (ccRCC). It is estimated that about 30% of new renal-cell carcinoma patients have metastases at the time of diagnosis. However, the pathogenesis of renal clear cell carcinoma has not been elucidated. Therefore, it is necessary to further study the pathogenesis of ccRCC. METHODS: Two expression profiling datasets (GSE68417, GSE71963) were downloaded from the GEO database. Differentially expressed genes (DEGs) between ccRCC and normal tissue samples were identified by GEO2R. Functional enrichment analysis was made by the DAVID tool. Protein-protein interaction (PPI) network was constructed. The hub genes were excavated. The clustering analysis of expression level of hub genes was performed by UCSC (University of California Santa Cruz) Xena database. The hub gene on overall survival rate (OS) in patients with ccRCC was performed by Kaplan-Meier Plotter. Finally, we used the ccRCC renal tissue samples to verify the hub genes. RESULTS: 1182 common DEGs between the two datasets were identified. The results of GO and KEGG analysis revealed that variations in were predominantly enriched in intracellular signaling cascade, oxidation reduction, intrinsic to membrane, integral to membrane, nucleoside binding, purine nucleoside binding, pathways in cancer, focal adhesion, cell adhesion molecules. 10 hub genes ITGAX, CD86, LY86, TLR2, TYROBP, FCGR2A, FCGR2B, PTPRC, ITGB2, ITGAM were identified. FCGR2B and TYROBP were negatively correlated with the overall survival rate in patients with ccRCC (P &lt; 0.05). RT-qPCR analysis showed that the relative expression levels of CD86, FCGR2A, FCGR2B, TYROBP, LY86, and TLR2 were significantly higher in ccRCC samples, compared with the adjacent renal tissue groups. CONCLUSIONS: In summary, bioinformatics technology could be a useful tool to predict the progression of ccRCC. In addition, there are DEGs between ccRCC tumor tissue and normal renal tissue, and these DEGs might be considered as biomarkers for ccRCC.&quot;,&quot;author&quot;:[{&quot;dropping-particle&quot;:&quot;&quot;,&quot;family&quot;:&quot;Li&quot;,&quot;given&quot;:&quot;Feng&quot;,&quot;non-dropping-particle&quot;:&quot;&quot;,&quot;parse-names&quot;:false,&quot;suffix&quot;:&quot;&quot;},{&quot;dropping-particle&quot;:&quot;&quot;,&quot;family&quot;:&quot;Jin&quot;,&quot;given&quot;:&quot;Yi&quot;,&quot;non-dropping-particle&quot;:&quot;&quot;,&quot;parse-names&quot;:false,&quot;suffix&quot;:&quot;&quot;},{&quot;dropping-particle&quot;:&quot;&quot;,&quot;family&quot;:&quot;Pei&quot;,&quot;given&quot;:&quot;Xiaolu&quot;,&quot;non-dropping-particle&quot;:&quot;&quot;,&quot;parse-names&quot;:false,&quot;suffix&quot;:&quot;&quot;},{&quot;dropping-particle&quot;:&quot;&quot;,&quot;family&quot;:&quot;Guo&quot;,&quot;given&quot;:&quot;Peiyuan&quot;,&quot;non-dropping-particle&quot;:&quot;&quot;,&quot;parse-names&quot;:false,&quot;suffix&quot;:&quot;&quot;},{&quot;dropping-particle&quot;:&quot;&quot;,&quot;family&quot;:&quot;Dong&quot;,&quot;given&quot;:&quot;Keqin&quot;,&quot;non-dropping-particle&quot;:&quot;&quot;,&quot;parse-names&quot;:false,&quot;suffix&quot;:&quot;&quot;},{&quot;dropping-particle&quot;:&quot;&quot;,&quot;family&quot;:&quot;Wang&quot;,&quot;given&quot;:&quot;Haoyuan&quot;,&quot;non-dropping-particle&quot;:&quot;&quot;,&quot;parse-names&quot;:false,&quot;suffix&quot;:&quot;&quot;},{&quot;dropping-particle&quot;:&quot;&quot;,&quot;family&quot;:&quot;Chen&quot;,&quot;given&quot;:&quot;Yujia&quot;,&quot;non-dropping-particle&quot;:&quot;&quot;,&quot;parse-names&quot;:false,&quot;suffix&quot;:&quot;&quot;},{&quot;dropping-particle&quot;:&quot;&quot;,&quot;family&quot;:&quot;Guo&quot;,&quot;given&quot;:&quot;Peng&quot;,&quot;non-dropping-particle&quot;:&quot;&quot;,&quot;parse-names&quot;:false,&quot;suffix&quot;:&quot;&quot;},{&quot;dropping-particle&quot;:&quot;&quot;,&quot;family&quot;:&quot;Meng&quot;,&quot;given&quot;:&quot;Ling-Bing&quot;,&quot;non-dropping-particle&quot;:&quot;&quot;,&quot;parse-names&quot;:false,&quot;suffix&quot;:&quot;&quot;},{&quot;dropping-particle&quot;:&quot;&quot;,&quot;family&quot;:&quot;Wang&quot;,&quot;given&quot;:&quot;Zhiyu&quot;,&quot;non-dropping-particle&quot;:&quot;&quot;,&quot;parse-names&quot;:false,&quot;suffix&quot;:&quot;&quot;}],&quot;container-title&quot;:&quot;Computational biology and chemistry&quot;,&quot;id&quot;:&quot;7e0a8ece-b332-54cb-9577-709777b4295c&quot;,&quot;issued&quot;:{&quot;date-parts&quot;:[[&quot;2021&quot;,&quot;6&quot;]]},&quot;language&quot;:&quot;eng&quot;,&quot;note&quot;:&quot;CD86 / TLR2 / TYROBP / PTPRC / ITGB2 / ITGAM hub genes \n\nTYROBP poor survival&quot;,&quot;page&quot;:&quot;107453&quot;,&quot;publisher-place&quot;:&quot;England&quot;,&quot;title&quot;:&quot;Bioinformatics analysis and verification of gene targets for renal clear cell  carcinoma.&quot;,&quot;type&quot;:&quot;article-journal&quot;,&quot;volume&quot;:&quot;92&quot;},&quot;uris&quot;:[&quot;http://www.mendeley.com/documents/?uuid=75136a3b-32b0-4a9f-a5c0-310a02d39a2a&quot;],&quot;isTemporary&quot;:false,&quot;legacyDesktopId&quot;:&quot;75136a3b-32b0-4a9f-a5c0-310a02d39a2a&quot;}],&quot;properties&quot;:{&quot;noteIndex&quot;:0},&quot;isEdited&quot;:false,&quot;manualOverride&quot;:{&quot;citeprocText&quot;:&quot;[9]&quot;,&quot;isManuallyOverridden&quot;:false,&quot;manualOverrideText&quot;:&quot;&quot;},&quot;citationTag&quot;:&quot;MENDELEY_CITATION_v3_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&quot;},{&quot;citationID&quot;:&quot;MENDELEY_CITATION_e9c397e1-bdc0-4dc7-82a9-f97534074fe6&quot;,&quot;citationItems&quot;:[{&quot;id&quot;:&quot;0ecefacb-da7b-5aa4-abaa-0518e1c07bb5&quot;,&quot;itemData&quot;:{&quot;DOI&quot;:&quot;10.1155/2019/2325765&quot;,&quot;ISSN&quot;:&quot;2314-6141 (Electronic)&quot;,&quot;PMID&quot;:&quot;31950034&quot;,&quot;abstract&quot;:&quot;Renal cell carcinoma (RCC) is one of the most common malignancies in the urinary  system. The study aimed to identify genetic characteristics and reveal the underlying mechanisms in RCC. GSE53757, GSE46699, and TCGA KIRC database (n = 897) were analyzed to screen differentially expressed genes (DEGs) in RCC. The gene ontology (GO) and Kyoto Encyclopedia of Genes and Genomes (KEGG) pathway enrichment analyses were performed, followed by the analysis of the protein-protein interaction (PPI) network of the DEGs by Cytoscape software. In all, 834 DEGs were identified in RCC, including 416 upregulated genes and 418 downregulated genes. The top 10 hub genes, VEGFA, EGFR, EGF, CD44, CD86, FN1, ITGAM, ITGB2, TLR2, and PTPRC, were identified from the PPI network according to the core degree. The following subnetwork revealed that these significant modules were enriched in positive regulation of response to external stimulus, regulation of leukocyte-mediated immunity, and regulation of exocytosis. The expressions of these hub genes were also validated using qRT-PCR and IHC in Changzheng RCC database (n = 160). We especially found that half of the top ten hub genes were cell adhesion-related molecules, which were associated with RCC progression and poor prognosis. In conclusion, these hub genes, particularly cell adhesion-related molecules, could be used as prognostic biomarkers and potential therapeutic targets for RCC.&quot;,&quot;author&quot;:[{&quot;dropping-particle&quot;:&quot;&quot;,&quot;family&quot;:&quot;Wang&quot;,&quot;given&quot;:&quot;Anbang&quot;,&quot;non-dropping-particle&quot;:&quot;&quot;,&quot;parse-names&quot;:false,&quot;suffix&quot;:&quot;&quot;},{&quot;dropping-particle&quot;:&quot;&quot;,&quot;family&quot;:&quot;Chen&quot;,&quot;given&quot;:&quot;Ming&quot;,&quot;non-dropping-particle&quot;:&quot;&quot;,&quot;parse-names&quot;:false,&quot;suffix&quot;:&quot;&quot;},{&quot;dropping-particle&quot;:&quot;&quot;,&quot;family&quot;:&quot;Wang&quot;,&quot;given&quot;:&quot;Hui&quot;,&quot;non-dropping-particle&quot;:&quot;&quot;,&quot;parse-names&quot;:false,&quot;suffix&quot;:&quot;&quot;},{&quot;dropping-particle&quot;:&quot;&quot;,&quot;family&quot;:&quot;Huang&quot;,&quot;given&quot;:&quot;Jinming&quot;,&quot;non-dropping-particle&quot;:&quot;&quot;,&quot;parse-names&quot;:false,&quot;suffix&quot;:&quot;&quot;},{&quot;dropping-particle&quot;:&quot;&quot;,&quot;family&quot;:&quot;Bao&quot;,&quot;given&quot;:&quot;Yi&quot;,&quot;non-dropping-particle&quot;:&quot;&quot;,&quot;parse-names&quot;:false,&quot;suffix&quot;:&quot;&quot;},{&quot;dropping-particle&quot;:&quot;&quot;,&quot;family&quot;:&quot;Gan&quot;,&quot;given&quot;:&quot;Xinxin&quot;,&quot;non-dropping-particle&quot;:&quot;&quot;,&quot;parse-names&quot;:false,&quot;suffix&quot;:&quot;&quot;},{&quot;dropping-particle&quot;:&quot;&quot;,&quot;family&quot;:&quot;Liu&quot;,&quot;given&quot;:&quot;Bing&quot;,&quot;non-dropping-particle&quot;:&quot;&quot;,&quot;parse-names&quot;:false,&quot;suffix&quot;:&quot;&quot;},{&quot;dropping-particle&quot;:&quot;&quot;,&quot;family&quot;:&quot;Lu&quot;,&quot;given&quot;:&quot;Xin&quot;,&quot;non-dropping-particle&quot;:&quot;&quot;,&quot;parse-names&quot;:false,&quot;suffix&quot;:&quot;&quot;},{&quot;dropping-particle&quot;:&quot;&quot;,&quot;family&quot;:&quot;Wang&quot;,&quot;given&quot;:&quot;Linhui&quot;,&quot;non-dropping-particle&quot;:&quot;&quot;,&quot;parse-names&quot;:false,&quot;suffix&quot;:&quot;&quot;}],&quot;container-title&quot;:&quot;BioMed research international&quot;,&quot;id&quot;:&quot;0ecefacb-da7b-5aa4-abaa-0518e1c07bb5&quot;,&quot;issued&quot;:{&quot;date-parts&quot;:[[&quot;2019&quot;]]},&quot;language&quot;:&quot;eng&quot;,&quot;note&quot;:&quot;cd86 / ITGAM / ITGB2 / TLR2 / PTPRC hub genes&quot;,&quot;page&quot;:&quot;2325765&quot;,&quot;title&quot;:&quot;Cell Adhesion-Related Molecules Play a Key Role in Renal Cancer Progression by  Multinetwork Analysis.&quot;,&quot;type&quot;:&quot;article-journal&quot;,&quot;volume&quot;:&quot;2019&quot;},&quot;uris&quot;:[&quot;http://www.mendeley.com/documents/?uuid=3b9e2aff-45b5-4c22-95cc-e3c1a288f586&quot;],&quot;isTemporary&quot;:false,&quot;legacyDesktopId&quot;:&quot;3b9e2aff-45b5-4c22-95cc-e3c1a288f586&quot;}],&quot;properties&quot;:{&quot;noteIndex&quot;:0},&quot;isEdited&quot;:false,&quot;manualOverride&quot;:{&quot;citeprocText&quot;:&quot;[10]&quot;,&quot;isManuallyOverridden&quot;:false,&quot;manualOverrideText&quot;:&quot;&quot;},&quot;citationTag&quot;:&quot;MENDELEY_CITATION_v3_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&quot;},{&quot;citationID&quot;:&quot;MENDELEY_CITATION_9b84e183-5d8d-4b73-b5a5-5115892c47bb&quot;,&quot;citationItems&quot;:[{&quot;id&quot;:&quot;fdd452fa-a59b-5396-8386-5ab567a0277d&quot;,&quot;itemData&quot;:{&quot;DOI&quot;:&quot;10.1002/jcb.26543&quot;,&quot;ISSN&quot;:&quot;1097-4644 (Electronic)&quot;,&quot;PMID&quot;:&quot;29227586&quot;,&quot;abstract&quot;:&quot;Clear cell renal cell carcinoma (ccRCC) is a common genitourinary malignancy with  high mortality. However, the molecular pathogenesis of ccRCC remains unclear and effective biomarkers for daily practice are still limited. Thus, we aimed to identify the potential crucial genes and pathways associated with carcinogenesis of ccRCC and further analyze the molecular mechanisms implicated in tumorigenesis. In the present study, expression profiles GSE 66270, GSE 53757, GSE 36895, and GSE 76351 were downloaded from GEO database, including 244 matched primary and adjacent normal tissues, furthermore, the level 3 RNAseq dataset (RNAseqV2 RSEM) of KIRC was also downloaded from The Cancer Genome Atlas (TCGA), which consist of 529 ccRCC tumors and 72 normal tissues. Then, differentially expressed genes (DEGs) and pathway enrichment were analyzed by using R software. A total of 129 up- and 123 down-regulated genes were identified, which were aberrantly expressed both in GEO and TCGA data. Second, Gene ontology (GO) analyses revealed that most of the DEGs were significantly enriched in integral component of membrane, extracellular exosome, plasma membrane, cell adhesion, and receptor binding. Signaling pathway analyses indicated that DEGs had common pathways in signal transduction, metabolism, and immune system. Third, hub genes were identified with protein-protein interaction (PPI) network, including PTPRC, TGFB1, EGF, MYC, ITGB2, CTSS, FN1, CCL5, KNG1, and CD86. Additionally, sub-networks analyse was also performed by using MCODE plugin. In conclusion, the novel DEGs and pathways in ccRCC identified in this study may provide new insight into the underlying molecular mechanisms that facilitates RCC carcinogenesis.&quot;,&quot;author&quot;:[{&quot;dropping-particle&quot;:&quot;&quot;,&quot;family&quot;:&quot;Song&quot;,&quot;given&quot;:&quot;Erlin&quot;,&quot;non-dropping-particle&quot;:&quot;&quot;,&quot;parse-names&quot;:false,&quot;suffix&quot;:&quot;&quot;},{&quot;dropping-particle&quot;:&quot;&quot;,&quot;family&quot;:&quot;Song&quot;,&quot;given&quot;:&quot;Wenting&quot;,&quot;non-dropping-particle&quot;:&quot;&quot;,&quot;parse-names&quot;:false,&quot;suffix&quot;:&quot;&quot;},{&quot;dropping-particle&quot;:&quot;&quot;,&quot;family&quot;:&quot;Ren&quot;,&quot;given&quot;:&quot;Minghua&quot;,&quot;non-dropping-particle&quot;:&quot;&quot;,&quot;parse-names&quot;:false,&quot;suffix&quot;:&quot;&quot;},{&quot;dropping-particle&quot;:&quot;&quot;,&quot;family&quot;:&quot;Xing&quot;,&quot;given&quot;:&quot;Li&quot;,&quot;non-dropping-particle&quot;:&quot;&quot;,&quot;parse-names&quot;:false,&quot;suffix&quot;:&quot;&quot;},{&quot;dropping-particle&quot;:&quot;&quot;,&quot;family&quot;:&quot;Ni&quot;,&quot;given&quot;:&quot;Wenjun&quot;,&quot;non-dropping-particle&quot;:&quot;&quot;,&quot;parse-names&quot;:false,&quot;suffix&quot;:&quot;&quot;},{&quot;dropping-particle&quot;:&quot;&quot;,&quot;family&quot;:&quot;Li&quot;,&quot;given&quot;:&quot;Yongxiang&quot;,&quot;non-dropping-particle&quot;:&quot;&quot;,&quot;parse-names&quot;:false,&quot;suffix&quot;:&quot;&quot;},{&quot;dropping-particle&quot;:&quot;&quot;,&quot;family&quot;:&quot;Gong&quot;,&quot;given&quot;:&quot;Mancheng&quot;,&quot;non-dropping-particle&quot;:&quot;&quot;,&quot;parse-names&quot;:false,&quot;suffix&quot;:&quot;&quot;},{&quot;dropping-particle&quot;:&quot;&quot;,&quot;family&quot;:&quot;Zhao&quot;,&quot;given&quot;:&quot;Mingbo&quot;,&quot;non-dropping-particle&quot;:&quot;&quot;,&quot;parse-names&quot;:false,&quot;suffix&quot;:&quot;&quot;},{&quot;dropping-particle&quot;:&quot;&quot;,&quot;family&quot;:&quot;Ma&quot;,&quot;given&quot;:&quot;Xin&quot;,&quot;non-dropping-particle&quot;:&quot;&quot;,&quot;parse-names&quot;:false,&quot;suffix&quot;:&quot;&quot;},{&quot;dropping-particle&quot;:&quot;&quot;,&quot;family&quot;:&quot;Zhang&quot;,&quot;given&quot;:&quot;Xu&quot;,&quot;non-dropping-particle&quot;:&quot;&quot;,&quot;parse-names&quot;:false,&quot;suffix&quot;:&quot;&quot;},{&quot;dropping-particle&quot;:&quot;&quot;,&quot;family&quot;:&quot;An&quot;,&quot;given&quot;:&quot;Ruihua&quot;,&quot;non-dropping-particle&quot;:&quot;&quot;,&quot;parse-names&quot;:false,&quot;suffix&quot;:&quot;&quot;}],&quot;container-title&quot;:&quot;Journal of cellular biochemistry&quot;,&quot;id&quot;:&quot;fdd452fa-a59b-5396-8386-5ab567a0277d&quot;,&quot;issue&quot;:&quot;7&quot;,&quot;issued&quot;:{&quot;date-parts&quot;:[[&quot;2018&quot;,&quot;7&quot;]]},&quot;language&quot;:&quot;eng&quot;,&quot;note&quot;:&quot;PTPRC / ITGB2 / CCL5 / CD86 hube genes&quot;,&quot;page&quot;:&quot;5163-5174&quot;,&quot;publisher-place&quot;:&quot;United States&quot;,&quot;title&quot;:&quot;Identification of potential crucial genes associated with carcinogenesis of clear  cell renal cell carcinoma.&quot;,&quot;type&quot;:&quot;article-journal&quot;,&quot;volume&quot;:&quot;119&quot;},&quot;uris&quot;:[&quot;http://www.mendeley.com/documents/?uuid=5e00685c-8c6f-47be-a132-cf5aad5e1c16&quot;],&quot;isTemporary&quot;:false,&quot;legacyDesktopId&quot;:&quot;5e00685c-8c6f-47be-a132-cf5aad5e1c16&quot;}],&quot;properties&quot;:{&quot;noteIndex&quot;:0},&quot;isEdited&quot;:false,&quot;manualOverride&quot;:{&quot;citeprocText&quot;:&quot;[2]&quot;,&quot;isManuallyOverridden&quot;:false,&quot;manualOverrideText&quot;:&quot;&quot;},&quot;citationTag&quot;:&quot;MENDELEY_CITATION_v3_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&quot;},{&quot;citationID&quot;:&quot;MENDELEY_CITATION_6d8da810-c721-4356-b33a-9254f943cc00&quot;,&quot;citationItems&quot;:[{&quot;id&quot;:&quot;7d337d6c-6dfa-50d4-ac9b-88000661308f&quot;,&quot;itemData&quot;:{&quot;DOI&quot;:&quot;10.1038/s41585-020-0282-3&quot;,&quot;ISSN&quot;:&quot;1759-4820 (Electronic)&quot;,&quot;PMID&quot;:&quot;32020040&quot;,&quot;abstract&quot;:&quot;Kidney cancer has unique features that make this malignancy attractive for  therapeutic approaches that target components of the immune system. Immune checkpoint inhibition is a well-established part of kidney cancer treatment, and rapid advances continue to be made in this field. Initial preclinical studies that elucidated the biology of the programmed cell death 1 (PD-1), programmed cell death 1 ligand 1 (PD-L1) and cytotoxic T lymphocyte antigen 4 (CTLA-4) immune checkpoints led to a series of clinical trials that resulted in regulatory approval of nivolumab and the combination of ipilimumab plus nivolumab for the treatment of advanced renal cell carcinoma. Subsequent data led to approvals of combination strategies of immune checkpoint inhibition plus agents that target the vascular endothelial growth factor receptor and a shift in the current standard of renal cell carcinoma care. However, controversies remain regarding the optimal therapy selection and treatment strategy for individual patients, which might be eventually overcome by current intensive efforts in biomarker research. That work includes evaluation of tumour cell PD-L1 expression, gene expression signatures, CD8(+) T cell density and others. In the future, further advances in the understanding of immune checkpoint biology might reveal new therapeutic targets beyond PD-1, PD-L1 and CTLA-4, as well as new combination approaches.&quot;,&quot;author&quot;:[{&quot;dropping-particle&quot;:&quot;&quot;,&quot;family&quot;:&quot;Xu&quot;,&quot;given&quot;:&quot;Wenxin&quot;,&quot;non-dropping-particle&quot;:&quot;&quot;,&quot;parse-names&quot;:false,&quot;suffix&quot;:&quot;&quot;},{&quot;dropping-particle&quot;:&quot;&quot;,&quot;family&quot;:&quot;Atkins&quot;,&quot;given&quot;:&quot;Michael B&quot;,&quot;non-dropping-particle&quot;:&quot;&quot;,&quot;parse-names&quot;:false,&quot;suffix&quot;:&quot;&quot;},{&quot;dropping-particle&quot;:&quot;&quot;,&quot;family&quot;:&quot;McDermott&quot;,&quot;given&quot;:&quot;David F&quot;,&quot;non-dropping-particle&quot;:&quot;&quot;,&quot;parse-names&quot;:false,&quot;suffix&quot;:&quot;&quot;}],&quot;container-title&quot;:&quot;Nature reviews. Urology&quot;,&quot;id&quot;:&quot;7d337d6c-6dfa-50d4-ac9b-88000661308f&quot;,&quot;issue&quot;:&quot;3&quot;,&quot;issued&quot;:{&quot;date-parts&quot;:[[&quot;2020&quot;,&quot;3&quot;]]},&quot;language&quot;:&quot;eng&quot;,&quot;page&quot;:&quot;137-150&quot;,&quot;publisher-place&quot;:&quot;England&quot;,&quot;title&quot;:&quot;Checkpoint inhibitor immunotherapy in kidney cancer.&quot;,&quot;type&quot;:&quot;article-journal&quot;,&quot;volume&quot;:&quot;17&quot;},&quot;uris&quot;:[&quot;http://www.mendeley.com/documents/?uuid=3d18787b-0ab6-4134-b4af-e6c760bf2c7b&quot;],&quot;isTemporary&quot;:false,&quot;legacyDesktopId&quot;:&quot;3d18787b-0ab6-4134-b4af-e6c760bf2c7b&quot;}],&quot;properties&quot;:{&quot;noteIndex&quot;:0},&quot;isEdited&quot;:false,&quot;manualOverride&quot;:{&quot;citeprocText&quot;:&quot;[11]&quot;,&quot;isManuallyOverridden&quot;:false,&quot;manualOverrideText&quot;:&quot;&quot;},&quot;citationTag&quot;:&quot;MENDELEY_CITATION_v3_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&quot;},{&quot;citationID&quot;:&quot;MENDELEY_CITATION_a09e63bf-60dd-40f9-be96-3eb58ca41f15&quot;,&quot;citationItems&quot;:[{&quot;id&quot;:&quot;b69a0d99-a879-51b3-b4fd-7bb56dcfad4d&quot;,&quot;itemData&quot;:{&quot;DOI&quot;:&quot;10.1245/s10434-015-4911-7&quot;,&quot;ISSN&quot;:&quot;1534-4681 (Electronic)&quot;,&quot;PMID&quot;:&quot;26467457&quot;,&quot;abstract&quot;:&quot;BACKGROUND: Colony-stimulating factor 1 receptor (CSF-1R), a single-pass type III  transmembrane tyrosine-protein kinase, is mainly involved in inflammation and immune regulation to facilitate the progression of solid tumors. This study aimed to evaluate the impact of CSF-1R expression on clinical outcome of patients with clear cell renal cell carcinoma (ccRCC) after surgery. METHODS: We retrospectively enrolled 268 patients with ccRCC undergoing nephrectomy between 2001 and 2004. Clinicopathologic features and cancer-specific survival (CSS) were collected. Western blot analysis was performed in the pairwise comparisons of CSF-1R expression in peritumor and tumor tissues of patients with ccRCC. Immunohistochemistry was conducted to determine CSF-1R expression level in tumor specimens. Survival analysis was performed by the Kaplan-Meier method. Cox regression models were used to evaluate the impact of prognostic factors on CSS. A concordance index was calculated to measure prognostic accuracy. A prognostic nomogram was constructed on the basis of the identified independent prognostic factors. RESULTS: CSF-1R expression in tumor tissues was higher than in peritumor tissues in 71.4% (5 of 7) patients. CSF-1R expression of tumor tissues was positively associated with metastasis, tumor, node, metastasis classification system (TNM) stage, Eastern Cooperative Oncology Group performance status score and poor CSS. CSF-1R expression was determined as an independent prognostic factor for CSS in patients with ccRCC. Furthermore, extension of the well-established prognostic models with CSF-1R expression presented significantly improved prognostic accuracy. An efficient prognostic nomogram was constructed on the basis of the independent prognostic factors. CONCLUSIONS: High CSF-1R expression is a potential independent adverse prognostic factor for CSS in patients with ccRCC.&quot;,&quot;author&quot;:[{&quot;dropping-particle&quot;:&quot;&quot;,&quot;family&quot;:&quot;Yang&quot;,&quot;given&quot;:&quot;Liu&quot;,&quot;non-dropping-particle&quot;:&quot;&quot;,&quot;parse-names&quot;:false,&quot;suffix&quot;:&quot;&quot;},{&quot;dropping-particle&quot;:&quot;&quot;,&quot;family&quot;:&quot;Liu&quot;,&quot;given&quot;:&quot;Yidong&quot;,&quot;non-dropping-particle&quot;:&quot;&quot;,&quot;parse-names&quot;:false,&quot;suffix&quot;:&quot;&quot;},{&quot;dropping-particle&quot;:&quot;&quot;,&quot;family&quot;:&quot;An&quot;,&quot;given&quot;:&quot;Huimin&quot;,&quot;non-dropping-particle&quot;:&quot;&quot;,&quot;parse-names&quot;:false,&quot;suffix&quot;:&quot;&quot;},{&quot;dropping-particle&quot;:&quot;&quot;,&quot;family&quot;:&quot;Chang&quot;,&quot;given&quot;:&quot;Yuan&quot;,&quot;non-dropping-particle&quot;:&quot;&quot;,&quot;parse-names&quot;:false,&quot;suffix&quot;:&quot;&quot;},{&quot;dropping-particle&quot;:&quot;&quot;,&quot;family&quot;:&quot;Zhang&quot;,&quot;given&quot;:&quot;Weijuan&quot;,&quot;non-dropping-particle&quot;:&quot;&quot;,&quot;parse-names&quot;:false,&quot;suffix&quot;:&quot;&quot;},{&quot;dropping-particle&quot;:&quot;&quot;,&quot;family&quot;:&quot;Zhu&quot;,&quot;given&quot;:&quot;Yu&quot;,&quot;non-dropping-particle&quot;:&quot;&quot;,&quot;parse-names&quot;:false,&quot;suffix&quot;:&quot;&quot;},{&quot;dropping-particle&quot;:&quot;&quot;,&quot;family&quot;:&quot;Xu&quot;,&quot;given&quot;:&quot;Le&quot;,&quot;non-dropping-particle&quot;:&quot;&quot;,&quot;parse-names&quot;:false,&quot;suffix&quot;:&quot;&quot;},{&quot;dropping-particle&quot;:&quot;&quot;,&quot;family&quot;:&quot;Xu&quot;,&quot;given&quot;:&quot;Jiejie&quot;,&quot;non-dropping-particle&quot;:&quot;&quot;,&quot;parse-names&quot;:false,&quot;suffix&quot;:&quot;&quot;}],&quot;container-title&quot;:&quot;Annals of surgical oncology&quot;,&quot;id&quot;:&quot;b69a0d99-a879-51b3-b4fd-7bb56dcfad4d&quot;,&quot;issue&quot;:&quot;3&quot;,&quot;issued&quot;:{&quot;date-parts&quot;:[[&quot;2016&quot;,&quot;3&quot;]]},&quot;language&quot;:&quot;eng&quot;,&quot;note&quot;:&quot;CSF1R poor prognosis&quot;,&quot;page&quot;:&quot;1044-1052&quot;,&quot;publisher-place&quot;:&quot;United States&quot;,&quot;title&quot;:&quot;High Expression of Colony-Stimulating Factor 1 Receptor Associates with  Unfavorable Cancer-Specific Survival of Patients with Clear Cell Renal Cell Carcinoma.&quot;,&quot;type&quot;:&quot;article-journal&quot;,&quot;volume&quot;:&quot;23&quot;},&quot;uris&quot;:[&quot;http://www.mendeley.com/documents/?uuid=67ff6060-a255-4eac-88f4-96d8df996c69&quot;],&quot;isTemporary&quot;:false,&quot;legacyDesktopId&quot;:&quot;67ff6060-a255-4eac-88f4-96d8df996c69&quot;}],&quot;properties&quot;:{&quot;noteIndex&quot;:0},&quot;isEdited&quot;:false,&quot;manualOverride&quot;:{&quot;citeprocText&quot;:&quot;[12]&quot;,&quot;isManuallyOverridden&quot;:false,&quot;manualOverrideText&quot;:&quot;&quot;},&quot;citationTag&quot;:&quot;MENDELEY_CITATION_v3_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&quot;},{&quot;citationID&quot;:&quot;MENDELEY_CITATION_2161fb92-c9ad-428e-a4ff-5188d8aad8c2&quot;,&quot;citationItems&quot;:[{&quot;id&quot;:&quot;da4b2813-e79a-57ef-a7bd-4455a4a8e06c&quot;,&quot;itemData&quot;:{&quot;DOI&quot;:&quot;10.1186/s40425-017-0257-y&quot;,&quot;ISSN&quot;:&quot;2051-1426 (Electronic)&quot;,&quot;PMID&quot;:&quot;28716061&quot;,&quot;abstract&quot;:&quot;The tumor-permissive and immunosuppressive characteristics of tumor-associated  macrophages (TAM) have fueled interest in therapeutically targeting these cells. In this context, the colony-stimulating factor 1 (CSF1)/colony-stimulating factor 1 receptor (CSF1R) axis has gained the most attention, and various approaches targeting either the ligands or the receptor are currently in clinical development. Emerging data on the tolerability of CSF1/CSF1R-targeting agents suggest a favorable safety profile, making them attractive combination partners for both standard treatment modalities and immunotherapeutic agents. The specificity of these agents and their potent blocking activity has been substantiated by impressive response rates in diffuse-type tenosynovial giant cell tumors, a benign connective tissue disorder driven by CSF1 in an autocrine fashion. In the malignant disease setting, data on the clinical activity of immunotherapy combinations with CSF1/CSF1R-targeting agents are pending. As our knowledge of macrophage biology expands, it becomes apparent that the complex phenotypic and functional properties of macrophages are heavily influenced by a continuum of survival, differentiation, recruitment, and polarization signals within their specific tissue environment. Thus, the role of macrophages in regulating tumorigenesis and the impact of depleting and/or reprogramming TAM as therapeutic approaches for cancer patients may vary greatly depending on organ-specific characteristics of these cells. We review the currently available clinical safety and efficacy data with CSF1/CSF1R-targeting agents and provide a comprehensive overview of ongoing clinical studies. Furthermore, we discuss the local tissue macrophage and tumor-type specificities and their potential impact on CSF1/CSF1R-targeting treatment strategies for the future.&quot;,&quot;author&quot;:[{&quot;dropping-particle&quot;:&quot;&quot;,&quot;family&quot;:&quot;Cannarile&quot;,&quot;given&quot;:&quot;Michael A&quot;,&quot;non-dropping-particle&quot;:&quot;&quot;,&quot;parse-names&quot;:false,&quot;suffix&quot;:&quot;&quot;},{&quot;dropping-particle&quot;:&quot;&quot;,&quot;family&quot;:&quot;Weisser&quot;,&quot;given&quot;:&quot;Martin&quot;,&quot;non-dropping-particle&quot;:&quot;&quot;,&quot;parse-names&quot;:false,&quot;suffix&quot;:&quot;&quot;},{&quot;dropping-particle&quot;:&quot;&quot;,&quot;family&quot;:&quot;Jacob&quot;,&quot;given&quot;:&quot;Wolfgang&quot;,&quot;non-dropping-particle&quot;:&quot;&quot;,&quot;parse-names&quot;:false,&quot;suffix&quot;:&quot;&quot;},{&quot;dropping-particle&quot;:&quot;&quot;,&quot;family&quot;:&quot;Jegg&quot;,&quot;given&quot;:&quot;Anna-Maria&quot;,&quot;non-dropping-particle&quot;:&quot;&quot;,&quot;parse-names&quot;:false,&quot;suffix&quot;:&quot;&quot;},{&quot;dropping-particle&quot;:&quot;&quot;,&quot;family&quot;:&quot;Ries&quot;,&quot;given&quot;:&quot;Carola H&quot;,&quot;non-dropping-particle&quot;:&quot;&quot;,&quot;parse-names&quot;:false,&quot;suffix&quot;:&quot;&quot;},{&quot;dropping-particle&quot;:&quot;&quot;,&quot;family&quot;:&quot;Rüttinger&quot;,&quot;given&quot;:&quot;Dominik&quot;,&quot;non-dropping-particle&quot;:&quot;&quot;,&quot;parse-names&quot;:false,&quot;suffix&quot;:&quot;&quot;}],&quot;container-title&quot;:&quot;Journal for immunotherapy of cancer&quot;,&quot;id&quot;:&quot;da4b2813-e79a-57ef-a7bd-4455a4a8e06c&quot;,&quot;issue&quot;:&quot;1&quot;,&quot;issued&quot;:{&quot;date-parts&quot;:[[&quot;2017&quot;,&quot;7&quot;]]},&quot;language&quot;:&quot;eng&quot;,&quot;page&quot;:&quot;53&quot;,&quot;title&quot;:&quot;Colony-stimulating factor 1 receptor (CSF1R) inhibitors in cancer therapy.&quot;,&quot;type&quot;:&quot;article-journal&quot;,&quot;volume&quot;:&quot;5&quot;},&quot;uris&quot;:[&quot;http://www.mendeley.com/documents/?uuid=98b34590-604d-4963-8a71-f4a880d0ee64&quot;],&quot;isTemporary&quot;:false,&quot;legacyDesktopId&quot;:&quot;98b34590-604d-4963-8a71-f4a880d0ee64&quot;}],&quot;properties&quot;:{&quot;noteIndex&quot;:0},&quot;isEdited&quot;:false,&quot;manualOverride&quot;:{&quot;citeprocText&quot;:&quot;[13]&quot;,&quot;isManuallyOverridden&quot;:false,&quot;manualOverrideText&quot;:&quot;&quot;},&quot;citationTag&quot;:&quot;MENDELEY_CITATION_v3_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&quot;},{&quot;citationID&quot;:&quot;MENDELEY_CITATION_969f3152-e352-4c9b-bc63-3c37be48bc61&quot;,&quot;citationItems&quot;:[{&quot;id&quot;:&quot;7e0a8ece-b332-54cb-9577-709777b4295c&quot;,&quot;itemData&quot;:{&quot;DOI&quot;:&quot;10.1016/j.compbiolchem.2021.107453&quot;,&quot;ISSN&quot;:&quot;1476-928X (Electronic)&quot;,&quot;PMID&quot;:&quot;33636636&quot;,&quot;abstract&quot;:&quot;BACKGROUND: It is estimated that there are 338,000 new renal-cell carcinoma  releases every year in the world. Renal cell carcinoma (RCC) is a heterogeneous tumor, of which more than 70% is clear cell renal cell carcinoma (ccRCC). It is estimated that about 30% of new renal-cell carcinoma patients have metastases at the time of diagnosis. However, the pathogenesis of renal clear cell carcinoma has not been elucidated. Therefore, it is necessary to further study the pathogenesis of ccRCC. METHODS: Two expression profiling datasets (GSE68417, GSE71963) were downloaded from the GEO database. Differentially expressed genes (DEGs) between ccRCC and normal tissue samples were identified by GEO2R. Functional enrichment analysis was made by the DAVID tool. Protein-protein interaction (PPI) network was constructed. The hub genes were excavated. The clustering analysis of expression level of hub genes was performed by UCSC (University of California Santa Cruz) Xena database. The hub gene on overall survival rate (OS) in patients with ccRCC was performed by Kaplan-Meier Plotter. Finally, we used the ccRCC renal tissue samples to verify the hub genes. RESULTS: 1182 common DEGs between the two datasets were identified. The results of GO and KEGG analysis revealed that variations in were predominantly enriched in intracellular signaling cascade, oxidation reduction, intrinsic to membrane, integral to membrane, nucleoside binding, purine nucleoside binding, pathways in cancer, focal adhesion, cell adhesion molecules. 10 hub genes ITGAX, CD86, LY86, TLR2, TYROBP, FCGR2A, FCGR2B, PTPRC, ITGB2, ITGAM were identified. FCGR2B and TYROBP were negatively correlated with the overall survival rate in patients with ccRCC (P &lt; 0.05). RT-qPCR analysis showed that the relative expression levels of CD86, FCGR2A, FCGR2B, TYROBP, LY86, and TLR2 were significantly higher in ccRCC samples, compared with the adjacent renal tissue groups. CONCLUSIONS: In summary, bioinformatics technology could be a useful tool to predict the progression of ccRCC. In addition, there are DEGs between ccRCC tumor tissue and normal renal tissue, and these DEGs might be considered as biomarkers for ccRCC.&quot;,&quot;author&quot;:[{&quot;dropping-particle&quot;:&quot;&quot;,&quot;family&quot;:&quot;Li&quot;,&quot;given&quot;:&quot;Feng&quot;,&quot;non-dropping-particle&quot;:&quot;&quot;,&quot;parse-names&quot;:false,&quot;suffix&quot;:&quot;&quot;},{&quot;dropping-particle&quot;:&quot;&quot;,&quot;family&quot;:&quot;Jin&quot;,&quot;given&quot;:&quot;Yi&quot;,&quot;non-dropping-particle&quot;:&quot;&quot;,&quot;parse-names&quot;:false,&quot;suffix&quot;:&quot;&quot;},{&quot;dropping-particle&quot;:&quot;&quot;,&quot;family&quot;:&quot;Pei&quot;,&quot;given&quot;:&quot;Xiaolu&quot;,&quot;non-dropping-particle&quot;:&quot;&quot;,&quot;parse-names&quot;:false,&quot;suffix&quot;:&quot;&quot;},{&quot;dropping-particle&quot;:&quot;&quot;,&quot;family&quot;:&quot;Guo&quot;,&quot;given&quot;:&quot;Peiyuan&quot;,&quot;non-dropping-particle&quot;:&quot;&quot;,&quot;parse-names&quot;:false,&quot;suffix&quot;:&quot;&quot;},{&quot;dropping-particle&quot;:&quot;&quot;,&quot;family&quot;:&quot;Dong&quot;,&quot;given&quot;:&quot;Keqin&quot;,&quot;non-dropping-particle&quot;:&quot;&quot;,&quot;parse-names&quot;:false,&quot;suffix&quot;:&quot;&quot;},{&quot;dropping-particle&quot;:&quot;&quot;,&quot;family&quot;:&quot;Wang&quot;,&quot;given&quot;:&quot;Haoyuan&quot;,&quot;non-dropping-particle&quot;:&quot;&quot;,&quot;parse-names&quot;:false,&quot;suffix&quot;:&quot;&quot;},{&quot;dropping-particle&quot;:&quot;&quot;,&quot;family&quot;:&quot;Chen&quot;,&quot;given&quot;:&quot;Yujia&quot;,&quot;non-dropping-particle&quot;:&quot;&quot;,&quot;parse-names&quot;:false,&quot;suffix&quot;:&quot;&quot;},{&quot;dropping-particle&quot;:&quot;&quot;,&quot;family&quot;:&quot;Guo&quot;,&quot;given&quot;:&quot;Peng&quot;,&quot;non-dropping-particle&quot;:&quot;&quot;,&quot;parse-names&quot;:false,&quot;suffix&quot;:&quot;&quot;},{&quot;dropping-particle&quot;:&quot;&quot;,&quot;family&quot;:&quot;Meng&quot;,&quot;given&quot;:&quot;Ling-Bing&quot;,&quot;non-dropping-particle&quot;:&quot;&quot;,&quot;parse-names&quot;:false,&quot;suffix&quot;:&quot;&quot;},{&quot;dropping-particle&quot;:&quot;&quot;,&quot;family&quot;:&quot;Wang&quot;,&quot;given&quot;:&quot;Zhiyu&quot;,&quot;non-dropping-particle&quot;:&quot;&quot;,&quot;parse-names&quot;:false,&quot;suffix&quot;:&quot;&quot;}],&quot;container-title&quot;:&quot;Computational biology and chemistry&quot;,&quot;id&quot;:&quot;7e0a8ece-b332-54cb-9577-709777b4295c&quot;,&quot;issued&quot;:{&quot;date-parts&quot;:[[&quot;2021&quot;,&quot;6&quot;]]},&quot;language&quot;:&quot;eng&quot;,&quot;note&quot;:&quot;CD86 / TLR2 / TYROBP / PTPRC / ITGB2 / ITGAM hub genes \n\nTYROBP poor survival&quot;,&quot;page&quot;:&quot;107453&quot;,&quot;publisher-place&quot;:&quot;England&quot;,&quot;title&quot;:&quot;Bioinformatics analysis and verification of gene targets for renal clear cell  carcinoma.&quot;,&quot;type&quot;:&quot;article-journal&quot;,&quot;volume&quot;:&quot;92&quot;},&quot;uris&quot;:[&quot;http://www.mendeley.com/documents/?uuid=75136a3b-32b0-4a9f-a5c0-310a02d39a2a&quot;],&quot;isTemporary&quot;:false,&quot;legacyDesktopId&quot;:&quot;75136a3b-32b0-4a9f-a5c0-310a02d39a2a&quot;}],&quot;properties&quot;:{&quot;noteIndex&quot;:0},&quot;isEdited&quot;:false,&quot;manualOverride&quot;:{&quot;citeprocText&quot;:&quot;[9]&quot;,&quot;isManuallyOverridden&quot;:false,&quot;manualOverrideText&quot;:&quot;&quot;},&quot;citationTag&quot;:&quot;MENDELEY_CITATION_v3_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&quot;},{&quot;citationID&quot;:&quot;MENDELEY_CITATION_7e69e616-6545-4ee0-a699-39f87180d834&quot;,&quot;citationItems&quot;:[{&quot;id&quot;:&quot;0ecefacb-da7b-5aa4-abaa-0518e1c07bb5&quot;,&quot;itemData&quot;:{&quot;DOI&quot;:&quot;10.1155/2019/2325765&quot;,&quot;ISSN&quot;:&quot;2314-6141 (Electronic)&quot;,&quot;PMID&quot;:&quot;31950034&quot;,&quot;abstract&quot;:&quot;Renal cell carcinoma (RCC) is one of the most common malignancies in the urinary  system. The study aimed to identify genetic characteristics and reveal the underlying mechanisms in RCC. GSE53757, GSE46699, and TCGA KIRC database (n = 897) were analyzed to screen differentially expressed genes (DEGs) in RCC. The gene ontology (GO) and Kyoto Encyclopedia of Genes and Genomes (KEGG) pathway enrichment analyses were performed, followed by the analysis of the protein-protein interaction (PPI) network of the DEGs by Cytoscape software. In all, 834 DEGs were identified in RCC, including 416 upregulated genes and 418 downregulated genes. The top 10 hub genes, VEGFA, EGFR, EGF, CD44, CD86, FN1, ITGAM, ITGB2, TLR2, and PTPRC, were identified from the PPI network according to the core degree. The following subnetwork revealed that these significant modules were enriched in positive regulation of response to external stimulus, regulation of leukocyte-mediated immunity, and regulation of exocytosis. The expressions of these hub genes were also validated using qRT-PCR and IHC in Changzheng RCC database (n = 160). We especially found that half of the top ten hub genes were cell adhesion-related molecules, which were associated with RCC progression and poor prognosis. In conclusion, these hub genes, particularly cell adhesion-related molecules, could be used as prognostic biomarkers and potential therapeutic targets for RCC.&quot;,&quot;author&quot;:[{&quot;dropping-particle&quot;:&quot;&quot;,&quot;family&quot;:&quot;Wang&quot;,&quot;given&quot;:&quot;Anbang&quot;,&quot;non-dropping-particle&quot;:&quot;&quot;,&quot;parse-names&quot;:false,&quot;suffix&quot;:&quot;&quot;},{&quot;dropping-particle&quot;:&quot;&quot;,&quot;family&quot;:&quot;Chen&quot;,&quot;given&quot;:&quot;Ming&quot;,&quot;non-dropping-particle&quot;:&quot;&quot;,&quot;parse-names&quot;:false,&quot;suffix&quot;:&quot;&quot;},{&quot;dropping-particle&quot;:&quot;&quot;,&quot;family&quot;:&quot;Wang&quot;,&quot;given&quot;:&quot;Hui&quot;,&quot;non-dropping-particle&quot;:&quot;&quot;,&quot;parse-names&quot;:false,&quot;suffix&quot;:&quot;&quot;},{&quot;dropping-particle&quot;:&quot;&quot;,&quot;family&quot;:&quot;Huang&quot;,&quot;given&quot;:&quot;Jinming&quot;,&quot;non-dropping-particle&quot;:&quot;&quot;,&quot;parse-names&quot;:false,&quot;suffix&quot;:&quot;&quot;},{&quot;dropping-particle&quot;:&quot;&quot;,&quot;family&quot;:&quot;Bao&quot;,&quot;given&quot;:&quot;Yi&quot;,&quot;non-dropping-particle&quot;:&quot;&quot;,&quot;parse-names&quot;:false,&quot;suffix&quot;:&quot;&quot;},{&quot;dropping-particle&quot;:&quot;&quot;,&quot;family&quot;:&quot;Gan&quot;,&quot;given&quot;:&quot;Xinxin&quot;,&quot;non-dropping-particle&quot;:&quot;&quot;,&quot;parse-names&quot;:false,&quot;suffix&quot;:&quot;&quot;},{&quot;dropping-particle&quot;:&quot;&quot;,&quot;family&quot;:&quot;Liu&quot;,&quot;given&quot;:&quot;Bing&quot;,&quot;non-dropping-particle&quot;:&quot;&quot;,&quot;parse-names&quot;:false,&quot;suffix&quot;:&quot;&quot;},{&quot;dropping-particle&quot;:&quot;&quot;,&quot;family&quot;:&quot;Lu&quot;,&quot;given&quot;:&quot;Xin&quot;,&quot;non-dropping-particle&quot;:&quot;&quot;,&quot;parse-names&quot;:false,&quot;suffix&quot;:&quot;&quot;},{&quot;dropping-particle&quot;:&quot;&quot;,&quot;family&quot;:&quot;Wang&quot;,&quot;given&quot;:&quot;Linhui&quot;,&quot;non-dropping-particle&quot;:&quot;&quot;,&quot;parse-names&quot;:false,&quot;suffix&quot;:&quot;&quot;}],&quot;container-title&quot;:&quot;BioMed research international&quot;,&quot;id&quot;:&quot;0ecefacb-da7b-5aa4-abaa-0518e1c07bb5&quot;,&quot;issued&quot;:{&quot;date-parts&quot;:[[&quot;2019&quot;]]},&quot;language&quot;:&quot;eng&quot;,&quot;note&quot;:&quot;cd86 / ITGAM / ITGB2 / TLR2 / PTPRC hub genes&quot;,&quot;page&quot;:&quot;2325765&quot;,&quot;title&quot;:&quot;Cell Adhesion-Related Molecules Play a Key Role in Renal Cancer Progression by  Multinetwork Analysis.&quot;,&quot;type&quot;:&quot;article-journal&quot;,&quot;volume&quot;:&quot;2019&quot;},&quot;uris&quot;:[&quot;http://www.mendeley.com/documents/?uuid=3b9e2aff-45b5-4c22-95cc-e3c1a288f586&quot;],&quot;isTemporary&quot;:false,&quot;legacyDesktopId&quot;:&quot;3b9e2aff-45b5-4c22-95cc-e3c1a288f586&quot;}],&quot;properties&quot;:{&quot;noteIndex&quot;:0},&quot;isEdited&quot;:false,&quot;manualOverride&quot;:{&quot;citeprocText&quot;:&quot;[10]&quot;,&quot;isManuallyOverridden&quot;:false,&quot;manualOverrideText&quot;:&quot;&quot;},&quot;citationTag&quot;:&quot;MENDELEY_CITATION_v3_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&quot;},{&quot;citationID&quot;:&quot;MENDELEY_CITATION_f0688a16-ece4-4357-98a0-06e7dbce6136&quot;,&quot;citationItems&quot;:[{&quot;id&quot;:&quot;a0980e88-b940-5b9d-89db-0f620873380a&quot;,&quot;itemData&quot;:{&quot;DOI&quot;:&quot;10.1016/j.juro.2015.11.050&quot;,&quot;ISSN&quot;:&quot;1527-3792 (Electronic)&quot;,&quot;PMID&quot;:&quot;26631499&quot;,&quot;abstract&quot;:&quot;PURPOSE: Renal cell carcinoma is the most common highly metastatic kidney  malignancy. Adhesion has a crucial role in the metastatic process. TGF (transforming growth factor)-β1 is a pleiotropic cytokine that influences cancerous transformation. We hypothesized that 1) changes in the expression of adhesion related genes may influence survival rate of patients with renal cell carcinoma and 2) TGF-β1 may contribute to changed expression of adhesion related genes. MATERIALS AND METHODS: Two-step quantitative real-time polymerase chain reaction arrays were used to analyze the expression of adhesion related genes in 77 tumors and matched pair controls. The prognostic significance of genes was evaluated in TCGA (The Cancer Genome Atlas) data on 468 patients with renal cell carcinoma. Quantitative real-time polymerase chain reaction and Western blot were applied for TGF-β1 analysis. TGF-β1 mediated regulation of gene expression was analyzed by TGF-β1 supplementation of Caki-2 cells and quantitative real-time polymerase chain reaction. RESULTS: The expression of 19 genes related to adhesion and extracellular matrix remodeling was statistically significantly disturbed in renal cell carcinoma compared with controls. The 10-gene expression signature (COL1A1, COL5A1, COL11A1, FN1, ICAM1, ITGAL, ITGAM, ITGB2, THBS2 and TIMP1) correlated with poor survival (HR 2.85, p = 5.7e-10). TGF-β1 expression was 22 times higher in renal cell carcinoma than in controls (p &lt;0.0001). TGF-β1 induced expression of TGFBI, COL1A1, COL5A1, COL8A1, FN1, ITGA5, ITGAM and TIMP1 in a renal cell carcinoma derived cell line. CONCLUSIONS: Disturbed expression of genes involved in adhesion and extracellular matrix remodeling develops early during renal cell carcinoma carcinogenesis and correlates with poor survival. TGF-β1 contributes to changed expression of extracellular matrix and adhesion related genes. Bioinformatic analysis performed on a broad panel of cancers of nonkidney origin suggests that disturbed expression of genes related to extracellular matrix and adhesion may be a universal feature of cancerous progression.&quot;,&quot;author&quot;:[{&quot;dropping-particle&quot;:&quot;&quot;,&quot;family&quot;:&quot;Boguslawska&quot;,&quot;given&quot;:&quot;Joanna&quot;,&quot;non-dropping-particle&quot;:&quot;&quot;,&quot;parse-names&quot;:false,&quot;suffix&quot;:&quot;&quot;},{&quot;dropping-particle&quot;:&quot;&quot;,&quot;family&quot;:&quot;Kedzierska&quot;,&quot;given&quot;:&quot;Hanna&quot;,&quot;non-dropping-particle&quot;:&quot;&quot;,&quot;parse-names&quot;:false,&quot;suffix&quot;:&quot;&quot;},{&quot;dropping-particle&quot;:&quot;&quot;,&quot;family&quot;:&quot;Poplawski&quot;,&quot;given&quot;:&quot;Piotr&quot;,&quot;non-dropping-particle&quot;:&quot;&quot;,&quot;parse-names&quot;:false,&quot;suffix&quot;:&quot;&quot;},{&quot;dropping-particle&quot;:&quot;&quot;,&quot;family&quot;:&quot;Rybicka&quot;,&quot;given&quot;:&quot;Beata&quot;,&quot;non-dropping-particle&quot;:&quot;&quot;,&quot;parse-names&quot;:false,&quot;suffix&quot;:&quot;&quot;},{&quot;dropping-particle&quot;:&quot;&quot;,&quot;family&quot;:&quot;Tanski&quot;,&quot;given&quot;:&quot;Zbigniew&quot;,&quot;non-dropping-particle&quot;:&quot;&quot;,&quot;parse-names&quot;:false,&quot;suffix&quot;:&quot;&quot;},{&quot;dropping-particle&quot;:&quot;&quot;,&quot;family&quot;:&quot;Piekielko-Witkowska&quot;,&quot;given&quot;:&quot;Agnieszka&quot;,&quot;non-dropping-particle&quot;:&quot;&quot;,&quot;parse-names&quot;:false,&quot;suffix&quot;:&quot;&quot;}],&quot;container-title&quot;:&quot;The Journal of urology&quot;,&quot;id&quot;:&quot;a0980e88-b940-5b9d-89db-0f620873380a&quot;,&quot;issue&quot;:&quot;6&quot;,&quot;issued&quot;:{&quot;date-parts&quot;:[[&quot;2016&quot;,&quot;6&quot;]]},&quot;language&quot;:&quot;eng&quot;,&quot;note&quot;:&quot;ITGAM / ITGB2 poor prognosis&quot;,&quot;page&quot;:&quot;1892-1902&quot;,&quot;publisher-place&quot;:&quot;United States&quot;,&quot;title&quot;:&quot;Expression of Genes Involved in Cellular Adhesion and Extracellular Matrix  Remodeling Correlates with Poor Survival of Patients with Renal Cancer.&quot;,&quot;type&quot;:&quot;article-journal&quot;,&quot;volume&quot;:&quot;195&quot;},&quot;uris&quot;:[&quot;http://www.mendeley.com/documents/?uuid=d87d3bcd-2444-4460-b85f-397b5eea9960&quot;],&quot;isTemporary&quot;:false,&quot;legacyDesktopId&quot;:&quot;d87d3bcd-2444-4460-b85f-397b5eea9960&quot;}],&quot;properties&quot;:{&quot;noteIndex&quot;:0},&quot;isEdited&quot;:false,&quot;manualOverride&quot;:{&quot;citeprocText&quot;:&quot;[14]&quot;,&quot;isManuallyOverridden&quot;:false,&quot;manualOverrideText&quot;:&quot;&quot;},&quot;citationTag&quot;:&quot;MENDELEY_CITATION_v3_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&quot;},{&quot;citationID&quot;:&quot;MENDELEY_CITATION_a81ec271-a88f-472e-9fbc-af22802a30d2&quot;,&quot;citationItems&quot;:[{&quot;id&quot;:&quot;500e3d5d-d2b1-5bed-b277-458eee008bfa&quot;,&quot;itemData&quot;:{&quot;DOI&quot;:&quot;10.1136/jitc-2021-003005&quot;,&quot;ISSN&quot;:&quot;2051-1426 (Electronic)&quot;,&quot;PMID&quot;:&quot;34452928&quot;,&quot;abstract&quot;:&quot;Resistance to immune checkpoint inhibitors (ICI) and other anticancer therapies  is often associated with the accumulation of myeloid-derived suppressor cells (MDSCs) and tumor-associated macrophages (TAMs) in the tumor microenvironment (TME). Therefore, targeting MDSC recruitment or function is of significant interest as a strategy to treat patients with ICI-resistant cancer. The migration and recruitment of MDSCs to the TME is mediated in part by the CD11b/CD18 integrin heterodimer (Mac-1; α(M)β(2)), expressed on both MDSCs and TAMs. However, inhibition or blockade of CD11b/CD18 has had limited success in clinical trials to date, likely since saturation of CD11b requires doses that are not clinically tolerable with the agents tested so far. Interestingly, activation of CD11b with leukadherin-1 was found to reduce macrophage and neutrophil migration in animal models of inflammatory conditions. Preclinical studies with GB1275, a salt form of leukadherin-1, demonstrated that activation of CD11b improves the antitumor immune response and enhances the response to immunotherapy in mouse models of pancreatic adenocarcinoma, breast cancer and lung cancer. Based on the promising results from preclinical studies, a phase 1/2 clinical study (NCT04060342) of GB1275 in patients with advanced solid tumor types known to be resistant or less likely responsive to immuno-oncology therapies, including pancreatic, breast, prostate, and microsatellite-stable colorectal cancer, is ongoing. In this review, we examine targeting MDSCs as a therapeutic approach in cancer therapy, with a special focus on GB1275 preclinical studies laying the rationale for the phase 1/2 clinical study.&quot;,&quot;author&quot;:[{&quot;dropping-particle&quot;:&quot;&quot;,&quot;family&quot;:&quot;DeNardo&quot;,&quot;given&quot;:&quot;David G&quot;,&quot;non-dropping-particle&quot;:&quot;&quot;,&quot;parse-names&quot;:false,&quot;suffix&quot;:&quot;&quot;},{&quot;dropping-particle&quot;:&quot;&quot;,&quot;family&quot;:&quot;Galkin&quot;,&quot;given&quot;:&quot;Anna&quot;,&quot;non-dropping-particle&quot;:&quot;&quot;,&quot;parse-names&quot;:false,&quot;suffix&quot;:&quot;&quot;},{&quot;dropping-particle&quot;:&quot;&quot;,&quot;family&quot;:&quot;Dupont&quot;,&quot;given&quot;:&quot;Jakob&quot;,&quot;non-dropping-particle&quot;:&quot;&quot;,&quot;parse-names&quot;:false,&quot;suffix&quot;:&quot;&quot;},{&quot;dropping-particle&quot;:&quot;&quot;,&quot;family&quot;:&quot;Zhou&quot;,&quot;given&quot;:&quot;Lei&quot;,&quot;non-dropping-particle&quot;:&quot;&quot;,&quot;parse-names&quot;:false,&quot;suffix&quot;:&quot;&quot;},{&quot;dropping-particle&quot;:&quot;&quot;,&quot;family&quot;:&quot;Bendell&quot;,&quot;given&quot;:&quot;Johanna&quot;,&quot;non-dropping-particle&quot;:&quot;&quot;,&quot;parse-names&quot;:false,&quot;suffix&quot;:&quot;&quot;}],&quot;container-title&quot;:&quot;Journal for immunotherapy of cancer&quot;,&quot;id&quot;:&quot;500e3d5d-d2b1-5bed-b277-458eee008bfa&quot;,&quot;issue&quot;:&quot;8&quot;,&quot;issued&quot;:{&quot;date-parts&quot;:[[&quot;2021&quot;,&quot;8&quot;]]},&quot;language&quot;:&quot;eng&quot;,&quot;title&quot;:&quot;GB1275, a first-in-class CD11b modulator: rationale for immunotherapeutic  combinations in solid tumors.&quot;,&quot;type&quot;:&quot;article-journal&quot;,&quot;volume&quot;:&quot;9&quot;},&quot;uris&quot;:[&quot;http://www.mendeley.com/documents/?uuid=cb63a6c2-7fca-4b8f-b2e5-d5cd94ff63da&quot;],&quot;isTemporary&quot;:false,&quot;legacyDesktopId&quot;:&quot;cb63a6c2-7fca-4b8f-b2e5-d5cd94ff63da&quot;}],&quot;properties&quot;:{&quot;noteIndex&quot;:0},&quot;isEdited&quot;:false,&quot;manualOverride&quot;:{&quot;citeprocText&quot;:&quot;[15]&quot;,&quot;isManuallyOverridden&quot;:false,&quot;manualOverrideText&quot;:&quot;&quot;},&quot;citationTag&quot;:&quot;MENDELEY_CITATION_v3_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&quot;},{&quot;citationID&quot;:&quot;MENDELEY_CITATION_8dc40bae-0555-4dfd-a331-3dd59c6a662b&quot;,&quot;citationItems&quot;:[{&quot;id&quot;:&quot;7e0a8ece-b332-54cb-9577-709777b4295c&quot;,&quot;itemData&quot;:{&quot;DOI&quot;:&quot;10.1016/j.compbiolchem.2021.107453&quot;,&quot;ISSN&quot;:&quot;1476-928X (Electronic)&quot;,&quot;PMID&quot;:&quot;33636636&quot;,&quot;abstract&quot;:&quot;BACKGROUND: It is estimated that there are 338,000 new renal-cell carcinoma  releases every year in the world. Renal cell carcinoma (RCC) is a heterogeneous tumor, of which more than 70% is clear cell renal cell carcinoma (ccRCC). It is estimated that about 30% of new renal-cell carcinoma patients have metastases at the time of diagnosis. However, the pathogenesis of renal clear cell carcinoma has not been elucidated. Therefore, it is necessary to further study the pathogenesis of ccRCC. METHODS: Two expression profiling datasets (GSE68417, GSE71963) were downloaded from the GEO database. Differentially expressed genes (DEGs) between ccRCC and normal tissue samples were identified by GEO2R. Functional enrichment analysis was made by the DAVID tool. Protein-protein interaction (PPI) network was constructed. The hub genes were excavated. The clustering analysis of expression level of hub genes was performed by UCSC (University of California Santa Cruz) Xena database. The hub gene on overall survival rate (OS) in patients with ccRCC was performed by Kaplan-Meier Plotter. Finally, we used the ccRCC renal tissue samples to verify the hub genes. RESULTS: 1182 common DEGs between the two datasets were identified. The results of GO and KEGG analysis revealed that variations in were predominantly enriched in intracellular signaling cascade, oxidation reduction, intrinsic to membrane, integral to membrane, nucleoside binding, purine nucleoside binding, pathways in cancer, focal adhesion, cell adhesion molecules. 10 hub genes ITGAX, CD86, LY86, TLR2, TYROBP, FCGR2A, FCGR2B, PTPRC, ITGB2, ITGAM were identified. FCGR2B and TYROBP were negatively correlated with the overall survival rate in patients with ccRCC (P &lt; 0.05). RT-qPCR analysis showed that the relative expression levels of CD86, FCGR2A, FCGR2B, TYROBP, LY86, and TLR2 were significantly higher in ccRCC samples, compared with the adjacent renal tissue groups. CONCLUSIONS: In summary, bioinformatics technology could be a useful tool to predict the progression of ccRCC. In addition, there are DEGs between ccRCC tumor tissue and normal renal tissue, and these DEGs might be considered as biomarkers for ccRCC.&quot;,&quot;author&quot;:[{&quot;dropping-particle&quot;:&quot;&quot;,&quot;family&quot;:&quot;Li&quot;,&quot;given&quot;:&quot;Feng&quot;,&quot;non-dropping-particle&quot;:&quot;&quot;,&quot;parse-names&quot;:false,&quot;suffix&quot;:&quot;&quot;},{&quot;dropping-particle&quot;:&quot;&quot;,&quot;family&quot;:&quot;Jin&quot;,&quot;given&quot;:&quot;Yi&quot;,&quot;non-dropping-particle&quot;:&quot;&quot;,&quot;parse-names&quot;:false,&quot;suffix&quot;:&quot;&quot;},{&quot;dropping-particle&quot;:&quot;&quot;,&quot;family&quot;:&quot;Pei&quot;,&quot;given&quot;:&quot;Xiaolu&quot;,&quot;non-dropping-particle&quot;:&quot;&quot;,&quot;parse-names&quot;:false,&quot;suffix&quot;:&quot;&quot;},{&quot;dropping-particle&quot;:&quot;&quot;,&quot;family&quot;:&quot;Guo&quot;,&quot;given&quot;:&quot;Peiyuan&quot;,&quot;non-dropping-particle&quot;:&quot;&quot;,&quot;parse-names&quot;:false,&quot;suffix&quot;:&quot;&quot;},{&quot;dropping-particle&quot;:&quot;&quot;,&quot;family&quot;:&quot;Dong&quot;,&quot;given&quot;:&quot;Keqin&quot;,&quot;non-dropping-particle&quot;:&quot;&quot;,&quot;parse-names&quot;:false,&quot;suffix&quot;:&quot;&quot;},{&quot;dropping-particle&quot;:&quot;&quot;,&quot;family&quot;:&quot;Wang&quot;,&quot;given&quot;:&quot;Haoyuan&quot;,&quot;non-dropping-particle&quot;:&quot;&quot;,&quot;parse-names&quot;:false,&quot;suffix&quot;:&quot;&quot;},{&quot;dropping-particle&quot;:&quot;&quot;,&quot;family&quot;:&quot;Chen&quot;,&quot;given&quot;:&quot;Yujia&quot;,&quot;non-dropping-particle&quot;:&quot;&quot;,&quot;parse-names&quot;:false,&quot;suffix&quot;:&quot;&quot;},{&quot;dropping-particle&quot;:&quot;&quot;,&quot;family&quot;:&quot;Guo&quot;,&quot;given&quot;:&quot;Peng&quot;,&quot;non-dropping-particle&quot;:&quot;&quot;,&quot;parse-names&quot;:false,&quot;suffix&quot;:&quot;&quot;},{&quot;dropping-particle&quot;:&quot;&quot;,&quot;family&quot;:&quot;Meng&quot;,&quot;given&quot;:&quot;Ling-Bing&quot;,&quot;non-dropping-particle&quot;:&quot;&quot;,&quot;parse-names&quot;:false,&quot;suffix&quot;:&quot;&quot;},{&quot;dropping-particle&quot;:&quot;&quot;,&quot;family&quot;:&quot;Wang&quot;,&quot;given&quot;:&quot;Zhiyu&quot;,&quot;non-dropping-particle&quot;:&quot;&quot;,&quot;parse-names&quot;:false,&quot;suffix&quot;:&quot;&quot;}],&quot;container-title&quot;:&quot;Computational biology and chemistry&quot;,&quot;id&quot;:&quot;7e0a8ece-b332-54cb-9577-709777b4295c&quot;,&quot;issued&quot;:{&quot;date-parts&quot;:[[&quot;2021&quot;,&quot;6&quot;]]},&quot;language&quot;:&quot;eng&quot;,&quot;note&quot;:&quot;CD86 / TLR2 / TYROBP / PTPRC / ITGB2 / ITGAM hub genes \n\nTYROBP poor survival&quot;,&quot;page&quot;:&quot;107453&quot;,&quot;publisher-place&quot;:&quot;England&quot;,&quot;title&quot;:&quot;Bioinformatics analysis and verification of gene targets for renal clear cell  carcinoma.&quot;,&quot;type&quot;:&quot;article-journal&quot;,&quot;volume&quot;:&quot;92&quot;},&quot;uris&quot;:[&quot;http://www.mendeley.com/documents/?uuid=75136a3b-32b0-4a9f-a5c0-310a02d39a2a&quot;],&quot;isTemporary&quot;:false,&quot;legacyDesktopId&quot;:&quot;75136a3b-32b0-4a9f-a5c0-310a02d39a2a&quot;}],&quot;properties&quot;:{&quot;noteIndex&quot;:0},&quot;isEdited&quot;:false,&quot;manualOverride&quot;:{&quot;citeprocText&quot;:&quot;[9]&quot;,&quot;isManuallyOverridden&quot;:false,&quot;manualOverrideText&quot;:&quot;&quot;},&quot;citationTag&quot;:&quot;MENDELEY_CITATION_v3_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&quot;},{&quot;citationID&quot;:&quot;MENDELEY_CITATION_710ddf43-a6cf-482a-a6cd-27e360c81338&quot;,&quot;citationItems&quot;:[{&quot;id&quot;:&quot;74d970cd-6781-59f0-9cfa-4bbf9fa03082&quot;,&quot;itemData&quot;:{&quot;DOI&quot;:&quot;10.1007/s10528-021-10061-y&quot;,&quot;ISSN&quot;:&quot;1573-4927 (Electronic)&quot;,&quot;PMID&quot;:&quot;33786672&quot;,&quot;abstract&quot;:&quot;The involvement of aberrantly expressed genes in the pathogenesis and progression  of various human malignancies has been widely reported, including clear cell renal cell carcinoma (ccRCC). This study aimed to identify potential crucial genes in ccRCC and further investigate the role of these genes in ccRCC prognosis. Three gene expression profiles (GSE3, GSE6344 and GSE53000) were downloaded from GEO database. GEO2R was performed to identify the differentially expressed genes (DEGs) between ccRCC and normal samples. GO analysis and KEGG pathway enrichment analysis were applied for the function analysis. The DEGs were mapped into the PPI network, then the hub genes were identified and verified using the ONCOMINE database. Kaplan-Meier plotter was used to evaluate of the prognostic value of the identified hub genes. A total of 113 DEGs were identified from the three gene expression profiles, including 64 up-regulated genes and 69 down-regulated genes. DEGs were observed to be enriched in biological processes related to the progress and pathogenesis of human cancers. According to PPI network, 5 hub genes were collected, including TYROBP, C1QB, ITGB2, CD53 and FCER1G. Among them, CD53 was newly identified, and Kaplan-Meier survival curves suggested that high expression of CD53 was significantly associated with poor survival in ccRCC patients (log-rank P &lt; 0.01). The present results may provide new insight into the understanding of molecular mechanisms and the clinical prognosis of ccRCC.&quot;,&quot;author&quot;:[{&quot;dropping-particle&quot;:&quot;&quot;,&quot;family&quot;:&quot;Wang&quot;,&quot;given&quot;:&quot;Licheng&quot;,&quot;non-dropping-particle&quot;:&quot;&quot;,&quot;parse-names&quot;:false,&quot;suffix&quot;:&quot;&quot;},{&quot;dropping-particle&quot;:&quot;&quot;,&quot;family&quot;:&quot;Lin&quot;,&quot;given&quot;:&quot;Yun&quot;,&quot;non-dropping-particle&quot;:&quot;&quot;,&quot;parse-names&quot;:false,&quot;suffix&quot;:&quot;&quot;},{&quot;dropping-particle&quot;:&quot;&quot;,&quot;family&quot;:&quot;Yuan&quot;,&quot;given&quot;:&quot;Yi&quot;,&quot;non-dropping-particle&quot;:&quot;&quot;,&quot;parse-names&quot;:false,&quot;suffix&quot;:&quot;&quot;},{&quot;dropping-particle&quot;:&quot;&quot;,&quot;family&quot;:&quot;Liu&quot;,&quot;given&quot;:&quot;Fei&quot;,&quot;non-dropping-particle&quot;:&quot;&quot;,&quot;parse-names&quot;:false,&quot;suffix&quot;:&quot;&quot;},{&quot;dropping-particle&quot;:&quot;&quot;,&quot;family&quot;:&quot;Sun&quot;,&quot;given&quot;:&quot;Kai&quot;,&quot;non-dropping-particle&quot;:&quot;&quot;,&quot;parse-names&quot;:false,&quot;suffix&quot;:&quot;&quot;}],&quot;container-title&quot;:&quot;Biochemical genetics&quot;,&quot;id&quot;:&quot;74d970cd-6781-59f0-9cfa-4bbf9fa03082&quot;,&quot;issue&quot;:&quot;5&quot;,&quot;issued&quot;:{&quot;date-parts&quot;:[[&quot;2021&quot;,&quot;10&quot;]]},&quot;language&quot;:&quot;eng&quot;,&quot;note&quot;:&quot;TYROBP / ITGB2 hube genes&quot;,&quot;page&quot;:&quot;1278-1294&quot;,&quot;publisher-place&quot;:&quot;United States&quot;,&quot;title&quot;:&quot;Identification of TYROBP and FCER1G as Key Genes with Prognostic Value in Clear  Cell Renal Cell Carcinoma by Bioinformatics Analysis.&quot;,&quot;type&quot;:&quot;article-journal&quot;,&quot;volume&quot;:&quot;59&quot;},&quot;uris&quot;:[&quot;http://www.mendeley.com/documents/?uuid=a0291464-2722-4ff8-a54e-ec559e2327b1&quot;],&quot;isTemporary&quot;:false,&quot;legacyDesktopId&quot;:&quot;a0291464-2722-4ff8-a54e-ec559e2327b1&quot;}],&quot;properties&quot;:{&quot;noteIndex&quot;:0},&quot;isEdited&quot;:false,&quot;manualOverride&quot;:{&quot;citeprocText&quot;:&quot;[16]&quot;,&quot;isManuallyOverridden&quot;:false,&quot;manualOverrideText&quot;:&quot;&quot;},&quot;citationTag&quot;:&quot;MENDELEY_CITATION_v3_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&quot;},{&quot;citationID&quot;:&quot;MENDELEY_CITATION_1c331b5f-6623-453a-bb2c-0d99b2618949&quot;,&quot;citationItems&quot;:[{&quot;id&quot;:&quot;0ecefacb-da7b-5aa4-abaa-0518e1c07bb5&quot;,&quot;itemData&quot;:{&quot;DOI&quot;:&quot;10.1155/2019/2325765&quot;,&quot;ISSN&quot;:&quot;2314-6141 (Electronic)&quot;,&quot;PMID&quot;:&quot;31950034&quot;,&quot;abstract&quot;:&quot;Renal cell carcinoma (RCC) is one of the most common malignancies in the urinary  system. The study aimed to identify genetic characteristics and reveal the underlying mechanisms in RCC. GSE53757, GSE46699, and TCGA KIRC database (n = 897) were analyzed to screen differentially expressed genes (DEGs) in RCC. The gene ontology (GO) and Kyoto Encyclopedia of Genes and Genomes (KEGG) pathway enrichment analyses were performed, followed by the analysis of the protein-protein interaction (PPI) network of the DEGs by Cytoscape software. In all, 834 DEGs were identified in RCC, including 416 upregulated genes and 418 downregulated genes. The top 10 hub genes, VEGFA, EGFR, EGF, CD44, CD86, FN1, ITGAM, ITGB2, TLR2, and PTPRC, were identified from the PPI network according to the core degree. The following subnetwork revealed that these significant modules were enriched in positive regulation of response to external stimulus, regulation of leukocyte-mediated immunity, and regulation of exocytosis. The expressions of these hub genes were also validated using qRT-PCR and IHC in Changzheng RCC database (n = 160). We especially found that half of the top ten hub genes were cell adhesion-related molecules, which were associated with RCC progression and poor prognosis. In conclusion, these hub genes, particularly cell adhesion-related molecules, could be used as prognostic biomarkers and potential therapeutic targets for RCC.&quot;,&quot;author&quot;:[{&quot;dropping-particle&quot;:&quot;&quot;,&quot;family&quot;:&quot;Wang&quot;,&quot;given&quot;:&quot;Anbang&quot;,&quot;non-dropping-particle&quot;:&quot;&quot;,&quot;parse-names&quot;:false,&quot;suffix&quot;:&quot;&quot;},{&quot;dropping-particle&quot;:&quot;&quot;,&quot;family&quot;:&quot;Chen&quot;,&quot;given&quot;:&quot;Ming&quot;,&quot;non-dropping-particle&quot;:&quot;&quot;,&quot;parse-names&quot;:false,&quot;suffix&quot;:&quot;&quot;},{&quot;dropping-particle&quot;:&quot;&quot;,&quot;family&quot;:&quot;Wang&quot;,&quot;given&quot;:&quot;Hui&quot;,&quot;non-dropping-particle&quot;:&quot;&quot;,&quot;parse-names&quot;:false,&quot;suffix&quot;:&quot;&quot;},{&quot;dropping-particle&quot;:&quot;&quot;,&quot;family&quot;:&quot;Huang&quot;,&quot;given&quot;:&quot;Jinming&quot;,&quot;non-dropping-particle&quot;:&quot;&quot;,&quot;parse-names&quot;:false,&quot;suffix&quot;:&quot;&quot;},{&quot;dropping-particle&quot;:&quot;&quot;,&quot;family&quot;:&quot;Bao&quot;,&quot;given&quot;:&quot;Yi&quot;,&quot;non-dropping-particle&quot;:&quot;&quot;,&quot;parse-names&quot;:false,&quot;suffix&quot;:&quot;&quot;},{&quot;dropping-particle&quot;:&quot;&quot;,&quot;family&quot;:&quot;Gan&quot;,&quot;given&quot;:&quot;Xinxin&quot;,&quot;non-dropping-particle&quot;:&quot;&quot;,&quot;parse-names&quot;:false,&quot;suffix&quot;:&quot;&quot;},{&quot;dropping-particle&quot;:&quot;&quot;,&quot;family&quot;:&quot;Liu&quot;,&quot;given&quot;:&quot;Bing&quot;,&quot;non-dropping-particle&quot;:&quot;&quot;,&quot;parse-names&quot;:false,&quot;suffix&quot;:&quot;&quot;},{&quot;dropping-particle&quot;:&quot;&quot;,&quot;family&quot;:&quot;Lu&quot;,&quot;given&quot;:&quot;Xin&quot;,&quot;non-dropping-particle&quot;:&quot;&quot;,&quot;parse-names&quot;:false,&quot;suffix&quot;:&quot;&quot;},{&quot;dropping-particle&quot;:&quot;&quot;,&quot;family&quot;:&quot;Wang&quot;,&quot;given&quot;:&quot;Linhui&quot;,&quot;non-dropping-particle&quot;:&quot;&quot;,&quot;parse-names&quot;:false,&quot;suffix&quot;:&quot;&quot;}],&quot;container-title&quot;:&quot;BioMed research international&quot;,&quot;id&quot;:&quot;0ecefacb-da7b-5aa4-abaa-0518e1c07bb5&quot;,&quot;issued&quot;:{&quot;date-parts&quot;:[[&quot;2019&quot;]]},&quot;language&quot;:&quot;eng&quot;,&quot;note&quot;:&quot;cd86 / ITGAM / ITGB2 / TLR2 / PTPRC hub genes&quot;,&quot;page&quot;:&quot;2325765&quot;,&quot;title&quot;:&quot;Cell Adhesion-Related Molecules Play a Key Role in Renal Cancer Progression by  Multinetwork Analysis.&quot;,&quot;type&quot;:&quot;article-journal&quot;,&quot;volume&quot;:&quot;2019&quot;},&quot;uris&quot;:[&quot;http://www.mendeley.com/documents/?uuid=3b9e2aff-45b5-4c22-95cc-e3c1a288f586&quot;],&quot;isTemporary&quot;:false,&quot;legacyDesktopId&quot;:&quot;3b9e2aff-45b5-4c22-95cc-e3c1a288f586&quot;}],&quot;properties&quot;:{&quot;noteIndex&quot;:0},&quot;isEdited&quot;:false,&quot;manualOverride&quot;:{&quot;citeprocText&quot;:&quot;[10]&quot;,&quot;isManuallyOverridden&quot;:false,&quot;manualOverrideText&quot;:&quot;&quot;},&quot;citationTag&quot;:&quot;MENDELEY_CITATION_v3_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&quot;},{&quot;citationID&quot;:&quot;MENDELEY_CITATION_95ba196f-188f-4d74-83ac-8937bf27e757&quot;,&quot;citationItems&quot;:[{&quot;id&quot;:&quot;c0c1c929-982a-5856-8152-a138e63dd191&quot;,&quot;itemData&quot;:{&quot;DOI&quot;:&quot;10.18632/aging.102540&quot;,&quot;ISSN&quot;:&quot;1945-4589 (Electronic)&quot;,&quot;PMID&quot;:&quot;31850854&quot;,&quot;abstract&quot;:&quot;Clear cell renal cell carcinoma (ccRCC) is one of the most common cancers  worldwide. Despite intense efforts to elucidate its pathogenesis, the molecular mechanisms and genetic characteristics of this cancer remain unknown. In this study, three expression profile data sets (GSE15641, GSE16441 and GSE66270) were integrated to identify candidate genes that could elucidate functional pathways in ccRCC. Expression data from 63 ccRCC tumors and 54 normal samples were pooled and analyzed. The GSE profiles shared 379 differentially expressed genes (DEGs), including 249 upregulated genes, and 130 downregulated genes. A protein-protein interaction network (PPI) was constructed and analyzed using STRING and Cytoscape. Functional and signaling pathways of the shared DEGs with significant p values were identified. Kaplan-Meier plots of integrated expression scores were used to analyze survival outcomes. These suggested that FN1, ICAM1, CXCR4, TYROBP, EGF, CAV1, CCND1 and PECAM1/CD31 were independent prognostic factors in ccRCC. Finally, to investigate early events in renal cancer, we screened for the hub genes CCND1 and PECAM1/CD31. In summary, integrated bioinformatics analysis identified candidate DEGs and pathways in ccRCC that could improve our understanding of the causes and underlying molecular events of ccRCC. These candidate genes and pathways could be therapeutic targets for ccRCC.&quot;,&quot;author&quot;:[{&quot;dropping-particle&quot;:&quot;&quot;,&quot;family&quot;:&quot;Yang&quot;,&quot;given&quot;:&quot;Jian-Feng&quot;,&quot;non-dropping-particle&quot;:&quot;&quot;,&quot;parse-names&quot;:false,&quot;suffix&quot;:&quot;&quot;},{&quot;dropping-particle&quot;:&quot;&quot;,&quot;family&quot;:&quot;Shi&quot;,&quot;given&quot;:&quot;Shen-Nan&quot;,&quot;non-dropping-particle&quot;:&quot;&quot;,&quot;parse-names&quot;:false,&quot;suffix&quot;:&quot;&quot;},{&quot;dropping-particle&quot;:&quot;&quot;,&quot;family&quot;:&quot;Xu&quot;,&quot;given&quot;:&quot;Wen-Hao&quot;,&quot;non-dropping-particle&quot;:&quot;&quot;,&quot;parse-names&quot;:false,&quot;suffix&quot;:&quot;&quot;},{&quot;dropping-particle&quot;:&quot;&quot;,&quot;family&quot;:&quot;Qiu&quot;,&quot;given&quot;:&quot;Yun-Hua&quot;,&quot;non-dropping-particle&quot;:&quot;&quot;,&quot;parse-names&quot;:false,&quot;suffix&quot;:&quot;&quot;},{&quot;dropping-particle&quot;:&quot;&quot;,&quot;family&quot;:&quot;Zheng&quot;,&quot;given&quot;:&quot;Jin-Zhou&quot;,&quot;non-dropping-particle&quot;:&quot;&quot;,&quot;parse-names&quot;:false,&quot;suffix&quot;:&quot;&quot;},{&quot;dropping-particle&quot;:&quot;&quot;,&quot;family&quot;:&quot;Yu&quot;,&quot;given&quot;:&quot;Kui&quot;,&quot;non-dropping-particle&quot;:&quot;&quot;,&quot;parse-names&quot;:false,&quot;suffix&quot;:&quot;&quot;},{&quot;dropping-particle&quot;:&quot;&quot;,&quot;family&quot;:&quot;Song&quot;,&quot;given&quot;:&quot;Xiao-Yun&quot;,&quot;non-dropping-particle&quot;:&quot;&quot;,&quot;parse-names&quot;:false,&quot;suffix&quot;:&quot;&quot;},{&quot;dropping-particle&quot;:&quot;&quot;,&quot;family&quot;:&quot;Li&quot;,&quot;given&quot;:&quot;Feng&quot;,&quot;non-dropping-particle&quot;:&quot;&quot;,&quot;parse-names&quot;:false,&quot;suffix&quot;:&quot;&quot;},{&quot;dropping-particle&quot;:&quot;&quot;,&quot;family&quot;:&quot;Wang&quot;,&quot;given&quot;:&quot;Yu&quot;,&quot;non-dropping-particle&quot;:&quot;&quot;,&quot;parse-names&quot;:false,&quot;suffix&quot;:&quot;&quot;},{&quot;dropping-particle&quot;:&quot;&quot;,&quot;family&quot;:&quot;Wang&quot;,&quot;given&quot;:&quot;Rui&quot;,&quot;non-dropping-particle&quot;:&quot;&quot;,&quot;parse-names&quot;:false,&quot;suffix&quot;:&quot;&quot;},{&quot;dropping-particle&quot;:&quot;&quot;,&quot;family&quot;:&quot;Qu&quot;,&quot;given&quot;:&quot;Yuan-Yuan&quot;,&quot;non-dropping-particle&quot;:&quot;&quot;,&quot;parse-names&quot;:false,&quot;suffix&quot;:&quot;&quot;},{&quot;dropping-particle&quot;:&quot;&quot;,&quot;family&quot;:&quot;Zhang&quot;,&quot;given&quot;:&quot;Hai-Liang&quot;,&quot;non-dropping-particle&quot;:&quot;&quot;,&quot;parse-names&quot;:false,&quot;suffix&quot;:&quot;&quot;},{&quot;dropping-particle&quot;:&quot;&quot;,&quot;family&quot;:&quot;Zhou&quot;,&quot;given&quot;:&quot;Xi-Qiu&quot;,&quot;non-dropping-particle&quot;:&quot;&quot;,&quot;parse-names&quot;:false,&quot;suffix&quot;:&quot;&quot;}],&quot;container-title&quot;:&quot;Aging&quot;,&quot;id&quot;:&quot;c0c1c929-982a-5856-8152-a138e63dd191&quot;,&quot;issue&quot;:&quot;24&quot;,&quot;issued&quot;:{&quot;date-parts&quot;:[[&quot;2019&quot;,&quot;12&quot;]]},&quot;language&quot;:&quot;eng&quot;,&quot;note&quot;:&quot;TYROBP hub gene / poor prognosis\nITGB2 hub gene&quot;,&quot;page&quot;:&quot;12057-12079&quot;,&quot;title&quot;:&quot;Screening, identification and validation of CCND1 and PECAM1/CD31 for predicting  prognosis in renal cell carcinoma patients.&quot;,&quot;type&quot;:&quot;article-journal&quot;,&quot;volume&quot;:&quot;11&quot;},&quot;uris&quot;:[&quot;http://www.mendeley.com/documents/?uuid=2e1be72d-69cf-4128-acdf-a86fbc96de34&quot;],&quot;isTemporary&quot;:false,&quot;legacyDesktopId&quot;:&quot;2e1be72d-69cf-4128-acdf-a86fbc96de34&quot;}],&quot;properties&quot;:{&quot;noteIndex&quot;:0},&quot;isEdited&quot;:false,&quot;manualOverride&quot;:{&quot;citeprocText&quot;:&quot;[17]&quot;,&quot;isManuallyOverridden&quot;:false,&quot;manualOverrideText&quot;:&quot;&quot;},&quot;citationTag&quot;:&quot;MENDELEY_CITATION_v3_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&quot;},{&quot;citationID&quot;:&quot;MENDELEY_CITATION_2d7ef057-bd14-4932-b2e2-4c61478d1825&quot;,&quot;citationItems&quot;:[{&quot;id&quot;:&quot;fdd452fa-a59b-5396-8386-5ab567a0277d&quot;,&quot;itemData&quot;:{&quot;DOI&quot;:&quot;10.1002/jcb.26543&quot;,&quot;ISSN&quot;:&quot;1097-4644 (Electronic)&quot;,&quot;PMID&quot;:&quot;29227586&quot;,&quot;abstract&quot;:&quot;Clear cell renal cell carcinoma (ccRCC) is a common genitourinary malignancy with  high mortality. However, the molecular pathogenesis of ccRCC remains unclear and effective biomarkers for daily practice are still limited. Thus, we aimed to identify the potential crucial genes and pathways associated with carcinogenesis of ccRCC and further analyze the molecular mechanisms implicated in tumorigenesis. In the present study, expression profiles GSE 66270, GSE 53757, GSE 36895, and GSE 76351 were downloaded from GEO database, including 244 matched primary and adjacent normal tissues, furthermore, the level 3 RNAseq dataset (RNAseqV2 RSEM) of KIRC was also downloaded from The Cancer Genome Atlas (TCGA), which consist of 529 ccRCC tumors and 72 normal tissues. Then, differentially expressed genes (DEGs) and pathway enrichment were analyzed by using R software. A total of 129 up- and 123 down-regulated genes were identified, which were aberrantly expressed both in GEO and TCGA data. Second, Gene ontology (GO) analyses revealed that most of the DEGs were significantly enriched in integral component of membrane, extracellular exosome, plasma membrane, cell adhesion, and receptor binding. Signaling pathway analyses indicated that DEGs had common pathways in signal transduction, metabolism, and immune system. Third, hub genes were identified with protein-protein interaction (PPI) network, including PTPRC, TGFB1, EGF, MYC, ITGB2, CTSS, FN1, CCL5, KNG1, and CD86. Additionally, sub-networks analyse was also performed by using MCODE plugin. In conclusion, the novel DEGs and pathways in ccRCC identified in this study may provide new insight into the underlying molecular mechanisms that facilitates RCC carcinogenesis.&quot;,&quot;author&quot;:[{&quot;dropping-particle&quot;:&quot;&quot;,&quot;family&quot;:&quot;Song&quot;,&quot;given&quot;:&quot;Erlin&quot;,&quot;non-dropping-particle&quot;:&quot;&quot;,&quot;parse-names&quot;:false,&quot;suffix&quot;:&quot;&quot;},{&quot;dropping-particle&quot;:&quot;&quot;,&quot;family&quot;:&quot;Song&quot;,&quot;given&quot;:&quot;Wenting&quot;,&quot;non-dropping-particle&quot;:&quot;&quot;,&quot;parse-names&quot;:false,&quot;suffix&quot;:&quot;&quot;},{&quot;dropping-particle&quot;:&quot;&quot;,&quot;family&quot;:&quot;Ren&quot;,&quot;given&quot;:&quot;Minghua&quot;,&quot;non-dropping-particle&quot;:&quot;&quot;,&quot;parse-names&quot;:false,&quot;suffix&quot;:&quot;&quot;},{&quot;dropping-particle&quot;:&quot;&quot;,&quot;family&quot;:&quot;Xing&quot;,&quot;given&quot;:&quot;Li&quot;,&quot;non-dropping-particle&quot;:&quot;&quot;,&quot;parse-names&quot;:false,&quot;suffix&quot;:&quot;&quot;},{&quot;dropping-particle&quot;:&quot;&quot;,&quot;family&quot;:&quot;Ni&quot;,&quot;given&quot;:&quot;Wenjun&quot;,&quot;non-dropping-particle&quot;:&quot;&quot;,&quot;parse-names&quot;:false,&quot;suffix&quot;:&quot;&quot;},{&quot;dropping-particle&quot;:&quot;&quot;,&quot;family&quot;:&quot;Li&quot;,&quot;given&quot;:&quot;Yongxiang&quot;,&quot;non-dropping-particle&quot;:&quot;&quot;,&quot;parse-names&quot;:false,&quot;suffix&quot;:&quot;&quot;},{&quot;dropping-particle&quot;:&quot;&quot;,&quot;family&quot;:&quot;Gong&quot;,&quot;given&quot;:&quot;Mancheng&quot;,&quot;non-dropping-particle&quot;:&quot;&quot;,&quot;parse-names&quot;:false,&quot;suffix&quot;:&quot;&quot;},{&quot;dropping-particle&quot;:&quot;&quot;,&quot;family&quot;:&quot;Zhao&quot;,&quot;given&quot;:&quot;Mingbo&quot;,&quot;non-dropping-particle&quot;:&quot;&quot;,&quot;parse-names&quot;:false,&quot;suffix&quot;:&quot;&quot;},{&quot;dropping-particle&quot;:&quot;&quot;,&quot;family&quot;:&quot;Ma&quot;,&quot;given&quot;:&quot;Xin&quot;,&quot;non-dropping-particle&quot;:&quot;&quot;,&quot;parse-names&quot;:false,&quot;suffix&quot;:&quot;&quot;},{&quot;dropping-particle&quot;:&quot;&quot;,&quot;family&quot;:&quot;Zhang&quot;,&quot;given&quot;:&quot;Xu&quot;,&quot;non-dropping-particle&quot;:&quot;&quot;,&quot;parse-names&quot;:false,&quot;suffix&quot;:&quot;&quot;},{&quot;dropping-particle&quot;:&quot;&quot;,&quot;family&quot;:&quot;An&quot;,&quot;given&quot;:&quot;Ruihua&quot;,&quot;non-dropping-particle&quot;:&quot;&quot;,&quot;parse-names&quot;:false,&quot;suffix&quot;:&quot;&quot;}],&quot;container-title&quot;:&quot;Journal of cellular biochemistry&quot;,&quot;id&quot;:&quot;fdd452fa-a59b-5396-8386-5ab567a0277d&quot;,&quot;issue&quot;:&quot;7&quot;,&quot;issued&quot;:{&quot;date-parts&quot;:[[&quot;2018&quot;,&quot;7&quot;]]},&quot;language&quot;:&quot;eng&quot;,&quot;note&quot;:&quot;PTPRC / ITGB2 / CCL5 / CD86 hube genes&quot;,&quot;page&quot;:&quot;5163-5174&quot;,&quot;publisher-place&quot;:&quot;United States&quot;,&quot;title&quot;:&quot;Identification of potential crucial genes associated with carcinogenesis of clear  cell renal cell carcinoma.&quot;,&quot;type&quot;:&quot;article-journal&quot;,&quot;volume&quot;:&quot;119&quot;},&quot;uris&quot;:[&quot;http://www.mendeley.com/documents/?uuid=5e00685c-8c6f-47be-a132-cf5aad5e1c16&quot;],&quot;isTemporary&quot;:false,&quot;legacyDesktopId&quot;:&quot;5e00685c-8c6f-47be-a132-cf5aad5e1c16&quot;}],&quot;properties&quot;:{&quot;noteIndex&quot;:0},&quot;isEdited&quot;:false,&quot;manualOverride&quot;:{&quot;citeprocText&quot;:&quot;[2]&quot;,&quot;isManuallyOverridden&quot;:false,&quot;manualOverrideText&quot;:&quot;&quot;},&quot;citationTag&quot;:&quot;MENDELEY_CITATION_v3_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&quot;},{&quot;citationID&quot;:&quot;MENDELEY_CITATION_3e6a3f5a-8f8c-42ae-be34-2dc10a481e79&quot;,&quot;citationItems&quot;:[{&quot;id&quot;:&quot;a0980e88-b940-5b9d-89db-0f620873380a&quot;,&quot;itemData&quot;:{&quot;DOI&quot;:&quot;10.1016/j.juro.2015.11.050&quot;,&quot;ISSN&quot;:&quot;1527-3792 (Electronic)&quot;,&quot;PMID&quot;:&quot;26631499&quot;,&quot;abstract&quot;:&quot;PURPOSE: Renal cell carcinoma is the most common highly metastatic kidney  malignancy. Adhesion has a crucial role in the metastatic process. TGF (transforming growth factor)-β1 is a pleiotropic cytokine that influences cancerous transformation. We hypothesized that 1) changes in the expression of adhesion related genes may influence survival rate of patients with renal cell carcinoma and 2) TGF-β1 may contribute to changed expression of adhesion related genes. MATERIALS AND METHODS: Two-step quantitative real-time polymerase chain reaction arrays were used to analyze the expression of adhesion related genes in 77 tumors and matched pair controls. The prognostic significance of genes was evaluated in TCGA (The Cancer Genome Atlas) data on 468 patients with renal cell carcinoma. Quantitative real-time polymerase chain reaction and Western blot were applied for TGF-β1 analysis. TGF-β1 mediated regulation of gene expression was analyzed by TGF-β1 supplementation of Caki-2 cells and quantitative real-time polymerase chain reaction. RESULTS: The expression of 19 genes related to adhesion and extracellular matrix remodeling was statistically significantly disturbed in renal cell carcinoma compared with controls. The 10-gene expression signature (COL1A1, COL5A1, COL11A1, FN1, ICAM1, ITGAL, ITGAM, ITGB2, THBS2 and TIMP1) correlated with poor survival (HR 2.85, p = 5.7e-10). TGF-β1 expression was 22 times higher in renal cell carcinoma than in controls (p &lt;0.0001). TGF-β1 induced expression of TGFBI, COL1A1, COL5A1, COL8A1, FN1, ITGA5, ITGAM and TIMP1 in a renal cell carcinoma derived cell line. CONCLUSIONS: Disturbed expression of genes involved in adhesion and extracellular matrix remodeling develops early during renal cell carcinoma carcinogenesis and correlates with poor survival. TGF-β1 contributes to changed expression of extracellular matrix and adhesion related genes. Bioinformatic analysis performed on a broad panel of cancers of nonkidney origin suggests that disturbed expression of genes related to extracellular matrix and adhesion may be a universal feature of cancerous progression.&quot;,&quot;author&quot;:[{&quot;dropping-particle&quot;:&quot;&quot;,&quot;family&quot;:&quot;Boguslawska&quot;,&quot;given&quot;:&quot;Joanna&quot;,&quot;non-dropping-particle&quot;:&quot;&quot;,&quot;parse-names&quot;:false,&quot;suffix&quot;:&quot;&quot;},{&quot;dropping-particle&quot;:&quot;&quot;,&quot;family&quot;:&quot;Kedzierska&quot;,&quot;given&quot;:&quot;Hanna&quot;,&quot;non-dropping-particle&quot;:&quot;&quot;,&quot;parse-names&quot;:false,&quot;suffix&quot;:&quot;&quot;},{&quot;dropping-particle&quot;:&quot;&quot;,&quot;family&quot;:&quot;Poplawski&quot;,&quot;given&quot;:&quot;Piotr&quot;,&quot;non-dropping-particle&quot;:&quot;&quot;,&quot;parse-names&quot;:false,&quot;suffix&quot;:&quot;&quot;},{&quot;dropping-particle&quot;:&quot;&quot;,&quot;family&quot;:&quot;Rybicka&quot;,&quot;given&quot;:&quot;Beata&quot;,&quot;non-dropping-particle&quot;:&quot;&quot;,&quot;parse-names&quot;:false,&quot;suffix&quot;:&quot;&quot;},{&quot;dropping-particle&quot;:&quot;&quot;,&quot;family&quot;:&quot;Tanski&quot;,&quot;given&quot;:&quot;Zbigniew&quot;,&quot;non-dropping-particle&quot;:&quot;&quot;,&quot;parse-names&quot;:false,&quot;suffix&quot;:&quot;&quot;},{&quot;dropping-particle&quot;:&quot;&quot;,&quot;family&quot;:&quot;Piekielko-Witkowska&quot;,&quot;given&quot;:&quot;Agnieszka&quot;,&quot;non-dropping-particle&quot;:&quot;&quot;,&quot;parse-names&quot;:false,&quot;suffix&quot;:&quot;&quot;}],&quot;container-title&quot;:&quot;The Journal of urology&quot;,&quot;id&quot;:&quot;a0980e88-b940-5b9d-89db-0f620873380a&quot;,&quot;issue&quot;:&quot;6&quot;,&quot;issued&quot;:{&quot;date-parts&quot;:[[&quot;2016&quot;,&quot;6&quot;]]},&quot;language&quot;:&quot;eng&quot;,&quot;note&quot;:&quot;ITGAM / ITGB2 poor prognosis&quot;,&quot;page&quot;:&quot;1892-1902&quot;,&quot;publisher-place&quot;:&quot;United States&quot;,&quot;title&quot;:&quot;Expression of Genes Involved in Cellular Adhesion and Extracellular Matrix  Remodeling Correlates with Poor Survival of Patients with Renal Cancer.&quot;,&quot;type&quot;:&quot;article-journal&quot;,&quot;volume&quot;:&quot;195&quot;},&quot;uris&quot;:[&quot;http://www.mendeley.com/documents/?uuid=d87d3bcd-2444-4460-b85f-397b5eea9960&quot;],&quot;isTemporary&quot;:false,&quot;legacyDesktopId&quot;:&quot;d87d3bcd-2444-4460-b85f-397b5eea9960&quot;}],&quot;properties&quot;:{&quot;noteIndex&quot;:0},&quot;isEdited&quot;:false,&quot;manualOverride&quot;:{&quot;citeprocText&quot;:&quot;[14]&quot;,&quot;isManuallyOverridden&quot;:false,&quot;manualOverrideText&quot;:&quot;&quot;},&quot;citationTag&quot;:&quot;MENDELEY_CITATION_v3_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&quot;},{&quot;citationID&quot;:&quot;MENDELEY_CITATION_037f9aad-f3da-43a3-bdcb-b7662f45a7f4&quot;,&quot;citationItems&quot;:[{&quot;id&quot;:&quot;a4e66dfc-79a8-5bde-9dae-6dc3f8680803&quot;,&quot;itemData&quot;:{&quot;DOI&quot;:&quot;10.1111/j.1365-2567.2011.03549.x&quot;,&quot;ISSN&quot;:&quot;1365-2567 (Electronic)&quot;,&quot;PMID&quot;:&quot;22211918&quot;,&quot;abstract&quot;:&quot;Integrins not only mediate cell-cell and cell-extracellular matrix adhesion, but  also affect the multitude of signal transduction cascades in control of cell survival, proliferation, differentiation and organ development. Mutations in integrins or the major effectors of integrin signalling pathways cause defective organ development, immunodeficiency, cancer or autoimmune disease. Understanding of the signalling events that drive integrin activation and signalling is therefore crucial to uncover the molecular mechanisms of these diseases. This review discusses the key signalling complexes regulating integrin activation and function in both 'inside-out' and 'outside-in' pathways in T lymphocytes, including kinases, SLP-76, VAV1, ADAP, SKAP-55, RapL, RIAM, Rap1, Talin and Kindlin.&quot;,&quot;author&quot;:[{&quot;dropping-particle&quot;:&quot;&quot;,&quot;family&quot;:&quot;Zhang&quot;,&quot;given&quot;:&quot;Yanbo&quot;,&quot;non-dropping-particle&quot;:&quot;&quot;,&quot;parse-names&quot;:false,&quot;suffix&quot;:&quot;&quot;},{&quot;dropping-particle&quot;:&quot;&quot;,&quot;family&quot;:&quot;Wang&quot;,&quot;given&quot;:&quot;Hongyan&quot;,&quot;non-dropping-particle&quot;:&quot;&quot;,&quot;parse-names&quot;:false,&quot;suffix&quot;:&quot;&quot;}],&quot;container-title&quot;:&quot;Immunology&quot;,&quot;id&quot;:&quot;a4e66dfc-79a8-5bde-9dae-6dc3f8680803&quot;,&quot;issue&quot;:&quot;4&quot;,&quot;issued&quot;:{&quot;date-parts&quot;:[[&quot;2012&quot;,&quot;4&quot;]]},&quot;language&quot;:&quot;eng&quot;,&quot;page&quot;:&quot;268-275&quot;,&quot;title&quot;:&quot;Integrin signalling and function in immune cells.&quot;,&quot;type&quot;:&quot;article-journal&quot;,&quot;volume&quot;:&quot;135&quot;},&quot;uris&quot;:[&quot;http://www.mendeley.com/documents/?uuid=56587e36-4dcd-4557-a964-215c8a5b9a30&quot;],&quot;isTemporary&quot;:false,&quot;legacyDesktopId&quot;:&quot;56587e36-4dcd-4557-a964-215c8a5b9a30&quot;}],&quot;properties&quot;:{&quot;noteIndex&quot;:0},&quot;isEdited&quot;:false,&quot;manualOverride&quot;:{&quot;citeprocText&quot;:&quot;[18]&quot;,&quot;isManuallyOverridden&quot;:false,&quot;manualOverrideText&quot;:&quot;&quot;},&quot;citationTag&quot;:&quot;MENDELEY_CITATION_v3_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&quot;},{&quot;citationID&quot;:&quot;MENDELEY_CITATION_e4c6d4f0-b148-49b4-a43d-f6ab153af937&quot;,&quot;citationItems&quot;:[{&quot;id&quot;:&quot;8923f4b3-4769-5e79-b9d2-626d8f75155d&quot;,&quot;itemData&quot;:{&quot;DOI&quot;:&quot;10.1111/cas.13722&quot;,&quot;ISSN&quot;:&quot;1349-7006 (Electronic)&quot;,&quot;PMID&quot;:&quot;29968393&quot;,&quot;abstract&quot;:&quot;In the human genome, miR-451a, miR-144-5p (passenger strand), and miR-144-3p  (guide strand) reside in clustered microRNA (miRNA) sequences located within the 17q11.2 region. Low expression of these miRNAs is significantly associated with poor prognosis of patients with renal cell carcinoma (RCC) (miR-451a: P = .00305; miR-144-5p: P = .00128; miR-144-3p: P = 9.45 × 10(-5) ). We previously reported that miR-451a acted as an antitumor miRNA in RCC cells. Involvement of the passenger strand of the miR-144 duplex in the pathogenesis of RCC is not well understood. Functional assays showed that miR-144-5p and miR-144-3p significantly reduced cancer cell migration and invasive abilities, suggesting these miRNAs acted as antitumor miRNAs in RCC cells. Analyses of miR-144-5p targets identified a total of 65 putative oncogenic targets in RCC cells. Among them, high expression levels of 9 genes (FAM64A, F2, TRIP13, ANKRD36, CENPF, NCAPG, CLEC2D, SDC3, and SEMA4B) were significantly associated with poor prognosis (P &lt; .001). Among these targets, expression of SDC3 was directly controlled by miR-144-5p, and its expression enhanced cancer cell aggressiveness. We identified genes downstream by SDC3 regulation. Data showed that expression of 10 of the downstream genes (IL18RAP, SDC3, SH2D1A, GZMH, KIF21B, TMC8, GAB3, HLA-DPB2, PLEK, and C1QB) significantly predicted poor prognosis of the patients (P = .0064). These data indicated that the antitumor miR-144-5p/oncogenic SDC3 axis was deeply involved in RCC pathogenesis. Clustered miRNAs (miR-451a, miR-144-5p, and miR-144-3p) acted as antitumor miRNAs, and their targets were intimately involved in RCC pathogenesis.&quot;,&quot;author&quot;:[{&quot;dropping-particle&quot;:&quot;&quot;,&quot;family&quot;:&quot;Yamada&quot;,&quot;given&quot;:&quot;Yasutaka&quot;,&quot;non-dropping-particle&quot;:&quot;&quot;,&quot;parse-names&quot;:false,&quot;suffix&quot;:&quot;&quot;},{&quot;dropping-particle&quot;:&quot;&quot;,&quot;family&quot;:&quot;Arai&quot;,&quot;given&quot;:&quot;Takayuki&quot;,&quot;non-dropping-particle&quot;:&quot;&quot;,&quot;parse-names&quot;:false,&quot;suffix&quot;:&quot;&quot;},{&quot;dropping-particle&quot;:&quot;&quot;,&quot;family&quot;:&quot;Kojima&quot;,&quot;given&quot;:&quot;Satoko&quot;,&quot;non-dropping-particle&quot;:&quot;&quot;,&quot;parse-names&quot;:false,&quot;suffix&quot;:&quot;&quot;},{&quot;dropping-particle&quot;:&quot;&quot;,&quot;family&quot;:&quot;Sugawara&quot;,&quot;given&quot;:&quot;Sho&quot;,&quot;non-dropping-particle&quot;:&quot;&quot;,&quot;parse-names&quot;:false,&quot;suffix&quot;:&quot;&quot;},{&quot;dropping-particle&quot;:&quot;&quot;,&quot;family&quot;:&quot;Kato&quot;,&quot;given&quot;:&quot;Mayuko&quot;,&quot;non-dropping-particle&quot;:&quot;&quot;,&quot;parse-names&quot;:false,&quot;suffix&quot;:&quot;&quot;},{&quot;dropping-particle&quot;:&quot;&quot;,&quot;family&quot;:&quot;Okato&quot;,&quot;given&quot;:&quot;Atsushi&quot;,&quot;non-dropping-particle&quot;:&quot;&quot;,&quot;parse-names&quot;:false,&quot;suffix&quot;:&quot;&quot;},{&quot;dropping-particle&quot;:&quot;&quot;,&quot;family&quot;:&quot;Yamazaki&quot;,&quot;given&quot;:&quot;Kazuto&quot;,&quot;non-dropping-particle&quot;:&quot;&quot;,&quot;parse-names&quot;:false,&quot;suffix&quot;:&quot;&quot;},{&quot;dropping-particle&quot;:&quot;&quot;,&quot;family&quot;:&quot;Naya&quot;,&quot;given&quot;:&quot;Yukio&quot;,&quot;non-dropping-particle&quot;:&quot;&quot;,&quot;parse-names&quot;:false,&quot;suffix&quot;:&quot;&quot;},{&quot;dropping-particle&quot;:&quot;&quot;,&quot;family&quot;:&quot;Ichikawa&quot;,&quot;given&quot;:&quot;Tomohiko&quot;,&quot;non-dropping-particle&quot;:&quot;&quot;,&quot;parse-names&quot;:false,&quot;suffix&quot;:&quot;&quot;},{&quot;dropping-particle&quot;:&quot;&quot;,&quot;family&quot;:&quot;Seki&quot;,&quot;given&quot;:&quot;Naohiko&quot;,&quot;non-dropping-particle&quot;:&quot;&quot;,&quot;parse-names&quot;:false,&quot;suffix&quot;:&quot;&quot;}],&quot;container-title&quot;:&quot;Cancer science&quot;,&quot;id&quot;:&quot;8923f4b3-4769-5e79-b9d2-626d8f75155d&quot;,&quot;issue&quot;:&quot;9&quot;,&quot;issued&quot;:{&quot;date-parts&quot;:[[&quot;2018&quot;,&quot;9&quot;]]},&quot;language&quot;:&quot;eng&quot;,&quot;note&quot;:&quot;PLEK poor prognosis&quot;,&quot;page&quot;:&quot;2919-2936&quot;,&quot;title&quot;:&quot;Regulation of antitumor miR-144-5p targets oncogenes: Direct regulation of  syndecan-3 and its clinical significance.&quot;,&quot;type&quot;:&quot;article-journal&quot;,&quot;volume&quot;:&quot;109&quot;},&quot;uris&quot;:[&quot;http://www.mendeley.com/documents/?uuid=ee93eebb-d153-4ff6-9081-83965ee09f33&quot;],&quot;isTemporary&quot;:false,&quot;legacyDesktopId&quot;:&quot;ee93eebb-d153-4ff6-9081-83965ee09f33&quot;}],&quot;properties&quot;:{&quot;noteIndex&quot;:0},&quot;isEdited&quot;:false,&quot;manualOverride&quot;:{&quot;citeprocText&quot;:&quot;[19]&quot;,&quot;isManuallyOverridden&quot;:false,&quot;manualOverrideText&quot;:&quot;&quot;},&quot;citationTag&quot;:&quot;MENDELEY_CITATION_v3_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&quot;},{&quot;citationID&quot;:&quot;MENDELEY_CITATION_38d1ca43-4515-440b-82eb-0129569175e4&quot;,&quot;citationItems&quot;:[{&quot;id&quot;:&quot;52a1695f-5715-5d9c-b370-388fbc60fa50&quot;,&quot;itemData&quot;:{&quot;URL&quot;:&quot;https://www.ncbi.nlm.nih.gov/gene/5341#pathways&quot;,&quot;accessed&quot;:{&quot;date-parts&quot;:[[&quot;2022&quot;,&quot;5&quot;,&quot;17&quot;]]},&quot;id&quot;:&quot;52a1695f-5715-5d9c-b370-388fbc60fa50&quot;,&quot;issued&quot;:{&quot;date-parts&quot;:[[&quot;0&quot;]]},&quot;title&quot;:&quot;PLEK pleckstrin [Homo sapiens (human)] - Gene - NCBI&quot;,&quot;type&quot;:&quot;webpage&quot;},&quot;uris&quot;:[&quot;http://www.mendeley.com/documents/?uuid=c0d6bc31-d2cd-32d1-ae17-31aed38d7f08&quot;],&quot;isTemporary&quot;:false,&quot;legacyDesktopId&quot;:&quot;c0d6bc31-d2cd-32d1-ae17-31aed38d7f08&quot;},{&quot;id&quot;:&quot;ababc529-ba36-5048-83b2-d7fe58679e28&quot;,&quot;itemData&quot;:{&quot;URL&quot;:&quot;https://www.proteinatlas.org/ENSG00000115956-PLEK&quot;,&quot;accessed&quot;:{&quot;date-parts&quot;:[[&quot;2022&quot;,&quot;5&quot;,&quot;17&quot;]]},&quot;id&quot;:&quot;ababc529-ba36-5048-83b2-d7fe58679e28&quot;,&quot;issued&quot;:{&quot;date-parts&quot;:[[&quot;0&quot;]]},&quot;title&quot;:&quot;PLEK protein expression summary - The Human Protein Atlas&quot;,&quot;type&quot;:&quot;webpage&quot;},&quot;uris&quot;:[&quot;http://www.mendeley.com/documents/?uuid=652b3f41-918a-369e-86b6-840edd717ebb&quot;],&quot;isTemporary&quot;:false,&quot;legacyDesktopId&quot;:&quot;652b3f41-918a-369e-86b6-840edd717ebb&quot;}],&quot;properties&quot;:{&quot;noteIndex&quot;:0},&quot;isEdited&quot;:false,&quot;manualOverride&quot;:{&quot;citeprocText&quot;:&quot;[20, 21]&quot;,&quot;isManuallyOverridden&quot;:false,&quot;manualOverrideText&quot;:&quot;&quot;},&quot;citationTag&quot;:&quot;MENDELEY_CITATION_v3_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&quot;},{&quot;citationID&quot;:&quot;MENDELEY_CITATION_6b13cd2e-0895-4209-b71b-68af2bffc9fb&quot;,&quot;citationItems&quot;:[{&quot;id&quot;:&quot;7e0a8ece-b332-54cb-9577-709777b4295c&quot;,&quot;itemData&quot;:{&quot;DOI&quot;:&quot;10.1016/j.compbiolchem.2021.107453&quot;,&quot;ISSN&quot;:&quot;1476-928X (Electronic)&quot;,&quot;PMID&quot;:&quot;33636636&quot;,&quot;abstract&quot;:&quot;BACKGROUND: It is estimated that there are 338,000 new renal-cell carcinoma  releases every year in the world. Renal cell carcinoma (RCC) is a heterogeneous tumor, of which more than 70% is clear cell renal cell carcinoma (ccRCC). It is estimated that about 30% of new renal-cell carcinoma patients have metastases at the time of diagnosis. However, the pathogenesis of renal clear cell carcinoma has not been elucidated. Therefore, it is necessary to further study the pathogenesis of ccRCC. METHODS: Two expression profiling datasets (GSE68417, GSE71963) were downloaded from the GEO database. Differentially expressed genes (DEGs) between ccRCC and normal tissue samples were identified by GEO2R. Functional enrichment analysis was made by the DAVID tool. Protein-protein interaction (PPI) network was constructed. The hub genes were excavated. The clustering analysis of expression level of hub genes was performed by UCSC (University of California Santa Cruz) Xena database. The hub gene on overall survival rate (OS) in patients with ccRCC was performed by Kaplan-Meier Plotter. Finally, we used the ccRCC renal tissue samples to verify the hub genes. RESULTS: 1182 common DEGs between the two datasets were identified. The results of GO and KEGG analysis revealed that variations in were predominantly enriched in intracellular signaling cascade, oxidation reduction, intrinsic to membrane, integral to membrane, nucleoside binding, purine nucleoside binding, pathways in cancer, focal adhesion, cell adhesion molecules. 10 hub genes ITGAX, CD86, LY86, TLR2, TYROBP, FCGR2A, FCGR2B, PTPRC, ITGB2, ITGAM were identified. FCGR2B and TYROBP were negatively correlated with the overall survival rate in patients with ccRCC (P &lt; 0.05). RT-qPCR analysis showed that the relative expression levels of CD86, FCGR2A, FCGR2B, TYROBP, LY86, and TLR2 were significantly higher in ccRCC samples, compared with the adjacent renal tissue groups. CONCLUSIONS: In summary, bioinformatics technology could be a useful tool to predict the progression of ccRCC. In addition, there are DEGs between ccRCC tumor tissue and normal renal tissue, and these DEGs might be considered as biomarkers for ccRCC.&quot;,&quot;author&quot;:[{&quot;dropping-particle&quot;:&quot;&quot;,&quot;family&quot;:&quot;Li&quot;,&quot;given&quot;:&quot;Feng&quot;,&quot;non-dropping-particle&quot;:&quot;&quot;,&quot;parse-names&quot;:false,&quot;suffix&quot;:&quot;&quot;},{&quot;dropping-particle&quot;:&quot;&quot;,&quot;family&quot;:&quot;Jin&quot;,&quot;given&quot;:&quot;Yi&quot;,&quot;non-dropping-particle&quot;:&quot;&quot;,&quot;parse-names&quot;:false,&quot;suffix&quot;:&quot;&quot;},{&quot;dropping-particle&quot;:&quot;&quot;,&quot;family&quot;:&quot;Pei&quot;,&quot;given&quot;:&quot;Xiaolu&quot;,&quot;non-dropping-particle&quot;:&quot;&quot;,&quot;parse-names&quot;:false,&quot;suffix&quot;:&quot;&quot;},{&quot;dropping-particle&quot;:&quot;&quot;,&quot;family&quot;:&quot;Guo&quot;,&quot;given&quot;:&quot;Peiyuan&quot;,&quot;non-dropping-particle&quot;:&quot;&quot;,&quot;parse-names&quot;:false,&quot;suffix&quot;:&quot;&quot;},{&quot;dropping-particle&quot;:&quot;&quot;,&quot;family&quot;:&quot;Dong&quot;,&quot;given&quot;:&quot;Keqin&quot;,&quot;non-dropping-particle&quot;:&quot;&quot;,&quot;parse-names&quot;:false,&quot;suffix&quot;:&quot;&quot;},{&quot;dropping-particle&quot;:&quot;&quot;,&quot;family&quot;:&quot;Wang&quot;,&quot;given&quot;:&quot;Haoyuan&quot;,&quot;non-dropping-particle&quot;:&quot;&quot;,&quot;parse-names&quot;:false,&quot;suffix&quot;:&quot;&quot;},{&quot;dropping-particle&quot;:&quot;&quot;,&quot;family&quot;:&quot;Chen&quot;,&quot;given&quot;:&quot;Yujia&quot;,&quot;non-dropping-particle&quot;:&quot;&quot;,&quot;parse-names&quot;:false,&quot;suffix&quot;:&quot;&quot;},{&quot;dropping-particle&quot;:&quot;&quot;,&quot;family&quot;:&quot;Guo&quot;,&quot;given&quot;:&quot;Peng&quot;,&quot;non-dropping-particle&quot;:&quot;&quot;,&quot;parse-names&quot;:false,&quot;suffix&quot;:&quot;&quot;},{&quot;dropping-particle&quot;:&quot;&quot;,&quot;family&quot;:&quot;Meng&quot;,&quot;given&quot;:&quot;Ling-Bing&quot;,&quot;non-dropping-particle&quot;:&quot;&quot;,&quot;parse-names&quot;:false,&quot;suffix&quot;:&quot;&quot;},{&quot;dropping-particle&quot;:&quot;&quot;,&quot;family&quot;:&quot;Wang&quot;,&quot;given&quot;:&quot;Zhiyu&quot;,&quot;non-dropping-particle&quot;:&quot;&quot;,&quot;parse-names&quot;:false,&quot;suffix&quot;:&quot;&quot;}],&quot;container-title&quot;:&quot;Computational biology and chemistry&quot;,&quot;id&quot;:&quot;7e0a8ece-b332-54cb-9577-709777b4295c&quot;,&quot;issued&quot;:{&quot;date-parts&quot;:[[&quot;2021&quot;,&quot;6&quot;]]},&quot;language&quot;:&quot;eng&quot;,&quot;note&quot;:&quot;CD86 / TLR2 / TYROBP / PTPRC / ITGB2 / ITGAM hub genes \n\nTYROBP poor survival&quot;,&quot;page&quot;:&quot;107453&quot;,&quot;publisher-place&quot;:&quot;England&quot;,&quot;title&quot;:&quot;Bioinformatics analysis and verification of gene targets for renal clear cell  carcinoma.&quot;,&quot;type&quot;:&quot;article-journal&quot;,&quot;volume&quot;:&quot;92&quot;},&quot;uris&quot;:[&quot;http://www.mendeley.com/documents/?uuid=75136a3b-32b0-4a9f-a5c0-310a02d39a2a&quot;],&quot;isTemporary&quot;:false,&quot;legacyDesktopId&quot;:&quot;75136a3b-32b0-4a9f-a5c0-310a02d39a2a&quot;}],&quot;properties&quot;:{&quot;noteIndex&quot;:0},&quot;isEdited&quot;:false,&quot;manualOverride&quot;:{&quot;citeprocText&quot;:&quot;[9]&quot;,&quot;isManuallyOverridden&quot;:false,&quot;manualOverrideText&quot;:&quot;&quot;},&quot;citationTag&quot;:&quot;MENDELEY_CITATION_v3_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&quot;},{&quot;citationID&quot;:&quot;MENDELEY_CITATION_fd1e193f-c619-4edf-84e0-80f06624e9ec&quot;,&quot;citationItems&quot;:[{&quot;id&quot;:&quot;0ecefacb-da7b-5aa4-abaa-0518e1c07bb5&quot;,&quot;itemData&quot;:{&quot;DOI&quot;:&quot;10.1155/2019/2325765&quot;,&quot;ISSN&quot;:&quot;2314-6141 (Electronic)&quot;,&quot;PMID&quot;:&quot;31950034&quot;,&quot;abstract&quot;:&quot;Renal cell carcinoma (RCC) is one of the most common malignancies in the urinary  system. The study aimed to identify genetic characteristics and reveal the underlying mechanisms in RCC. GSE53757, GSE46699, and TCGA KIRC database (n = 897) were analyzed to screen differentially expressed genes (DEGs) in RCC. The gene ontology (GO) and Kyoto Encyclopedia of Genes and Genomes (KEGG) pathway enrichment analyses were performed, followed by the analysis of the protein-protein interaction (PPI) network of the DEGs by Cytoscape software. In all, 834 DEGs were identified in RCC, including 416 upregulated genes and 418 downregulated genes. The top 10 hub genes, VEGFA, EGFR, EGF, CD44, CD86, FN1, ITGAM, ITGB2, TLR2, and PTPRC, were identified from the PPI network according to the core degree. The following subnetwork revealed that these significant modules were enriched in positive regulation of response to external stimulus, regulation of leukocyte-mediated immunity, and regulation of exocytosis. The expressions of these hub genes were also validated using qRT-PCR and IHC in Changzheng RCC database (n = 160). We especially found that half of the top ten hub genes were cell adhesion-related molecules, which were associated with RCC progression and poor prognosis. In conclusion, these hub genes, particularly cell adhesion-related molecules, could be used as prognostic biomarkers and potential therapeutic targets for RCC.&quot;,&quot;author&quot;:[{&quot;dropping-particle&quot;:&quot;&quot;,&quot;family&quot;:&quot;Wang&quot;,&quot;given&quot;:&quot;Anbang&quot;,&quot;non-dropping-particle&quot;:&quot;&quot;,&quot;parse-names&quot;:false,&quot;suffix&quot;:&quot;&quot;},{&quot;dropping-particle&quot;:&quot;&quot;,&quot;family&quot;:&quot;Chen&quot;,&quot;given&quot;:&quot;Ming&quot;,&quot;non-dropping-particle&quot;:&quot;&quot;,&quot;parse-names&quot;:false,&quot;suffix&quot;:&quot;&quot;},{&quot;dropping-particle&quot;:&quot;&quot;,&quot;family&quot;:&quot;Wang&quot;,&quot;given&quot;:&quot;Hui&quot;,&quot;non-dropping-particle&quot;:&quot;&quot;,&quot;parse-names&quot;:false,&quot;suffix&quot;:&quot;&quot;},{&quot;dropping-particle&quot;:&quot;&quot;,&quot;family&quot;:&quot;Huang&quot;,&quot;given&quot;:&quot;Jinming&quot;,&quot;non-dropping-particle&quot;:&quot;&quot;,&quot;parse-names&quot;:false,&quot;suffix&quot;:&quot;&quot;},{&quot;dropping-particle&quot;:&quot;&quot;,&quot;family&quot;:&quot;Bao&quot;,&quot;given&quot;:&quot;Yi&quot;,&quot;non-dropping-particle&quot;:&quot;&quot;,&quot;parse-names&quot;:false,&quot;suffix&quot;:&quot;&quot;},{&quot;dropping-particle&quot;:&quot;&quot;,&quot;family&quot;:&quot;Gan&quot;,&quot;given&quot;:&quot;Xinxin&quot;,&quot;non-dropping-particle&quot;:&quot;&quot;,&quot;parse-names&quot;:false,&quot;suffix&quot;:&quot;&quot;},{&quot;dropping-particle&quot;:&quot;&quot;,&quot;family&quot;:&quot;Liu&quot;,&quot;given&quot;:&quot;Bing&quot;,&quot;non-dropping-particle&quot;:&quot;&quot;,&quot;parse-names&quot;:false,&quot;suffix&quot;:&quot;&quot;},{&quot;dropping-particle&quot;:&quot;&quot;,&quot;family&quot;:&quot;Lu&quot;,&quot;given&quot;:&quot;Xin&quot;,&quot;non-dropping-particle&quot;:&quot;&quot;,&quot;parse-names&quot;:false,&quot;suffix&quot;:&quot;&quot;},{&quot;dropping-particle&quot;:&quot;&quot;,&quot;family&quot;:&quot;Wang&quot;,&quot;given&quot;:&quot;Linhui&quot;,&quot;non-dropping-particle&quot;:&quot;&quot;,&quot;parse-names&quot;:false,&quot;suffix&quot;:&quot;&quot;}],&quot;container-title&quot;:&quot;BioMed research international&quot;,&quot;id&quot;:&quot;0ecefacb-da7b-5aa4-abaa-0518e1c07bb5&quot;,&quot;issued&quot;:{&quot;date-parts&quot;:[[&quot;2019&quot;]]},&quot;language&quot;:&quot;eng&quot;,&quot;note&quot;:&quot;cd86 / ITGAM / ITGB2 / TLR2 / PTPRC hub genes&quot;,&quot;page&quot;:&quot;2325765&quot;,&quot;title&quot;:&quot;Cell Adhesion-Related Molecules Play a Key Role in Renal Cancer Progression by  Multinetwork Analysis.&quot;,&quot;type&quot;:&quot;article-journal&quot;,&quot;volume&quot;:&quot;2019&quot;},&quot;uris&quot;:[&quot;http://www.mendeley.com/documents/?uuid=3b9e2aff-45b5-4c22-95cc-e3c1a288f586&quot;],&quot;isTemporary&quot;:false,&quot;legacyDesktopId&quot;:&quot;3b9e2aff-45b5-4c22-95cc-e3c1a288f586&quot;}],&quot;properties&quot;:{&quot;noteIndex&quot;:0},&quot;isEdited&quot;:false,&quot;manualOverride&quot;:{&quot;citeprocText&quot;:&quot;[10]&quot;,&quot;isManuallyOverridden&quot;:false,&quot;manualOverrideText&quot;:&quot;&quot;},&quot;citationTag&quot;:&quot;MENDELEY_CITATION_v3_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&quot;},{&quot;citationID&quot;:&quot;MENDELEY_CITATION_6f5f6309-20b7-4193-a184-98b1504eee7d&quot;,&quot;citationItems&quot;:[{&quot;id&quot;:&quot;b8844923-03eb-5bdc-94e1-c748cc8c409b&quot;,&quot;itemData&quot;:{&quot;DOI&quot;:&quot;10.7150/ijbs.23574&quot;,&quot;ISSN&quot;:&quot;1449-2288 (Electronic)&quot;,&quot;PMID&quot;:&quot;29559845&quot;,&quot;abstract&quot;:&quot;Human clear cell renal cell carcinoma (ccRCC) is the most common solid lesion within kidney, and its prognostic is influenced by the progression covering a complex network of gene interactions. In our study, we screened differential expressed genes, and constructed protein-protein interaction (PPI) network and a weighted gene co-expression network to identify key genes and pathways associated with the progression of ccRCC (n = 56). Functional and pathway enrichment analysis demonstrated that upregulated differentially expressed genes (DEGs) were significantly enriched in response to wounding, positive regulation of immune system process, leukocyte activation, immune response and cell activation. Downregulated DEGs were significantly enriched in oxidation reduction, monovalent inorganic cation transport, ion transport, excretion and anion transport. In the PPI network, top 10 hub genes were identified (TOP2A, MYC, ALB, CDK1, VEGFA, MMP9, PTPRC, CASR, EGFR and PTGS2). In co-expression network, 6 ccRCC-related modules were identified. They were associated with immune response, metabolic process, cell cycle regulation, angiogenesis and ion transport. In conclusion, our study illustrated the hub genes and pathways involved in the progress of ccRCC, and further molecular biological experiments are needed to confirm the function of the candidate biomarkers in human ccRCC.&quot;,&quot;author&quot;:[{&quot;dropping-particle&quot;:&quot;&quot;,&quot;family&quot;:&quot;Yuan&quot;,&quot;given&quot;:&quot;Lushun&quot;,&quot;non-dropping-particle&quot;:&quot;&quot;,&quot;parse-names&quot;:false,&quot;suffix&quot;:&quot;&quot;},{&quot;dropping-particle&quot;:&quot;&quot;,&quot;family&quot;:&quot;Zeng&quot;,&quot;given&quot;:&quot;Guang&quot;,&quot;non-dropping-particle&quot;:&quot;&quot;,&quot;parse-names&quot;:false,&quot;suffix&quot;:&quot;&quot;},{&quot;dropping-particle&quot;:&quot;&quot;,&quot;family&quot;:&quot;Chen&quot;,&quot;given&quot;:&quot;Liang&quot;,&quot;non-dropping-particle&quot;:&quot;&quot;,&quot;parse-names&quot;:false,&quot;suffix&quot;:&quot;&quot;},{&quot;dropping-particle&quot;:&quot;&quot;,&quot;family&quot;:&quot;Wang&quot;,&quot;given&quot;:&quot;Gang&quot;,&quot;non-dropping-particle&quot;:&quot;&quot;,&quot;parse-names&quot;:false,&quot;suffix&quot;:&quot;&quot;},{&quot;dropping-particle&quot;:&quot;&quot;,&quot;family&quot;:&quot;Wang&quot;,&quot;given&quot;:&quot;Xiaolong&quot;,&quot;non-dropping-particle&quot;:&quot;&quot;,&quot;parse-names&quot;:false,&quot;suffix&quot;:&quot;&quot;},{&quot;dropping-particle&quot;:&quot;&quot;,&quot;family&quot;:&quot;Cao&quot;,&quot;given&quot;:&quot;Xinyue&quot;,&quot;non-dropping-particle&quot;:&quot;&quot;,&quot;parse-names&quot;:false,&quot;suffix&quot;:&quot;&quot;},{&quot;dropping-particle&quot;:&quot;&quot;,&quot;family&quot;:&quot;Lu&quot;,&quot;given&quot;:&quot;Mengxin&quot;,&quot;non-dropping-particle&quot;:&quot;&quot;,&quot;parse-names&quot;:false,&quot;suffix&quot;:&quot;&quot;},{&quot;dropping-particle&quot;:&quot;&quot;,&quot;family&quot;:&quot;Liu&quot;,&quot;given&quot;:&quot;Xuefeng&quot;,&quot;non-dropping-particle&quot;:&quot;&quot;,&quot;parse-names&quot;:false,&quot;suffix&quot;:&quot;&quot;},{&quot;dropping-particle&quot;:&quot;&quot;,&quot;family&quot;:&quot;Qian&quot;,&quot;given&quot;:&quot;Guofeng&quot;,&quot;non-dropping-particle&quot;:&quot;&quot;,&quot;parse-names&quot;:false,&quot;suffix&quot;:&quot;&quot;},{&quot;dropping-particle&quot;:&quot;&quot;,&quot;family&quot;:&quot;Xiao&quot;,&quot;given&quot;:&quot;Yu&quot;,&quot;non-dropping-particle&quot;:&quot;&quot;,&quot;parse-names&quot;:false,&quot;suffix&quot;:&quot;&quot;},{&quot;dropping-particle&quot;:&quot;&quot;,&quot;family&quot;:&quot;Wang&quot;,&quot;given&quot;:&quot;Xinghuan&quot;,&quot;non-dropping-particle&quot;:&quot;&quot;,&quot;parse-names&quot;:false,&quot;suffix&quot;:&quot;&quot;}],&quot;container-title&quot;:&quot;International journal of biological sciences&quot;,&quot;id&quot;:&quot;b8844923-03eb-5bdc-94e1-c748cc8c409b&quot;,&quot;issue&quot;:&quot;3&quot;,&quot;issued&quot;:{&quot;date-parts&quot;:[[&quot;2018&quot;]]},&quot;language&quot;:&quot;eng&quot;,&quot;note&quot;:&quot;PTPRC gub gene&quot;,&quot;page&quot;:&quot;266-279&quot;,&quot;title&quot;:&quot;Identification of key genes and pathways in human clear cell renal cell carcinoma (ccRCC) by co-expression analysis.&quot;,&quot;type&quot;:&quot;article-journal&quot;,&quot;volume&quot;:&quot;14&quot;},&quot;uris&quot;:[&quot;http://www.mendeley.com/documents/?uuid=b3c07085-394e-4bbe-9789-2e70038f6d03&quot;],&quot;isTemporary&quot;:false,&quot;legacyDesktopId&quot;:&quot;b3c07085-394e-4bbe-9789-2e70038f6d03&quot;}],&quot;properties&quot;:{&quot;noteIndex&quot;:0},&quot;isEdited&quot;:false,&quot;manualOverride&quot;:{&quot;citeprocText&quot;:&quot;[22]&quot;,&quot;isManuallyOverridden&quot;:false,&quot;manualOverrideText&quot;:&quot;&quot;},&quot;citationTag&quot;:&quot;MENDELEY_CITATION_v3_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&quot;},{&quot;citationID&quot;:&quot;MENDELEY_CITATION_14520ef3-8de8-40c5-a8a9-13c47823aa3d&quot;,&quot;citationItems&quot;:[{&quot;id&quot;:&quot;09ed04e6-f66b-5b73-a942-3a32ed0d307f&quot;,&quot;itemData&quot;:{&quot;DOI&quot;:&quot;10.3892/ol.2018.8473&quot;,&quot;ISSN&quot;:&quot;1792-1074 (Print)&quot;,&quot;PMID&quot;:&quot;29805645&quot;,&quot;abstract&quot;:&quot;Clear cell renal cell carcinoma (ccRCC) is the most common type of kidney cancer.  The present study was conducted to explore the mechanisms and identify the potential target genes for ccRCC using bioinformatics analysis. The microarray data of GSE15641 were screened on Gene-Cloud of Biotechnology Information (GCBI). A total of 32 ccRCC samples and 23 normal kidney samples were used to identify differentially expressed genes (DEGs) between them. Subsequently, the clustering analysis and functional enrichment analysis of these DEGs were performed, followed by protein-protein interaction (PPI) network, and pathway relation network. Additionally, the most significant module based on PPI network was selected, and the genes in the module were identified as hub genes. Furthermore, transcriptional level, translational level and survival analyses of hub genes were performed to verify the results. A total of 805 genes, 403 upregulated and 402 downregulated, were differentially expressed in ccRCC samples compared with normal controls. The subsequent bioinformatics analysis indicated that the small molecule metabolic process and the metabolic pathway were significantly enriched. A total of 7 genes, including membrane metallo-endopeptidase (MME), albumin (ALB), cadherin 1 (CDH1), prominin 1 (ROM1), chemokine (C-X-C motif) ligand 12 (CXCL12), protein tyrosine phosphatase receptor type C (PTPRC) and intercellular adhesion molecule 1 (ICAM1) were identified as hub genes. In brief, the present study indicated that these candidate genes and pathways may aid in deciphering the molecular mechanisms underlying the development of ccRCC, and may be used as therapeutic targets and diagnostic biomarkers of ccRCC.&quot;,&quot;author&quot;:[{&quot;dropping-particle&quot;:&quot;&quot;,&quot;family&quot;:&quot;Wang&quot;,&quot;given&quot;:&quot;Jinxing&quot;,&quot;non-dropping-particle&quot;:&quot;&quot;,&quot;parse-names&quot;:false,&quot;suffix&quot;:&quot;&quot;},{&quot;dropping-particle&quot;:&quot;&quot;,&quot;family&quot;:&quot;Yuan&quot;,&quot;given&quot;:&quot;Lushun&quot;,&quot;non-dropping-particle&quot;:&quot;&quot;,&quot;parse-names&quot;:false,&quot;suffix&quot;:&quot;&quot;},{&quot;dropping-particle&quot;:&quot;&quot;,&quot;family&quot;:&quot;Liu&quot;,&quot;given&quot;:&quot;Xingnian&quot;,&quot;non-dropping-particle&quot;:&quot;&quot;,&quot;parse-names&quot;:false,&quot;suffix&quot;:&quot;&quot;},{&quot;dropping-particle&quot;:&quot;&quot;,&quot;family&quot;:&quot;Wang&quot;,&quot;given&quot;:&quot;Gang&quot;,&quot;non-dropping-particle&quot;:&quot;&quot;,&quot;parse-names&quot;:false,&quot;suffix&quot;:&quot;&quot;},{&quot;dropping-particle&quot;:&quot;&quot;,&quot;family&quot;:&quot;Zhu&quot;,&quot;given&quot;:&quot;Yuan&quot;,&quot;non-dropping-particle&quot;:&quot;&quot;,&quot;parse-names&quot;:false,&quot;suffix&quot;:&quot;&quot;},{&quot;dropping-particle&quot;:&quot;&quot;,&quot;family&quot;:&quot;Qian&quot;,&quot;given&quot;:&quot;Kaiyu&quot;,&quot;non-dropping-particle&quot;:&quot;&quot;,&quot;parse-names&quot;:false,&quot;suffix&quot;:&quot;&quot;},{&quot;dropping-particle&quot;:&quot;&quot;,&quot;family&quot;:&quot;Xiao&quot;,&quot;given&quot;:&quot;Yu&quot;,&quot;non-dropping-particle&quot;:&quot;&quot;,&quot;parse-names&quot;:false,&quot;suffix&quot;:&quot;&quot;},{&quot;dropping-particle&quot;:&quot;&quot;,&quot;family&quot;:&quot;Wang&quot;,&quot;given&quot;:&quot;Xinghuan&quot;,&quot;non-dropping-particle&quot;:&quot;&quot;,&quot;parse-names&quot;:false,&quot;suffix&quot;:&quot;&quot;}],&quot;container-title&quot;:&quot;Oncology letters&quot;,&quot;id&quot;:&quot;09ed04e6-f66b-5b73-a942-3a32ed0d307f&quot;,&quot;issue&quot;:&quot;6&quot;,&quot;issued&quot;:{&quot;date-parts&quot;:[[&quot;2018&quot;,&quot;6&quot;]]},&quot;language&quot;:&quot;eng&quot;,&quot;note&quot;:&quot;PTPRC hub genes&quot;,&quot;page&quot;:&quot;9133-9141&quot;,&quot;title&quot;:&quot;Bioinformatics and functional analyses of key genes and pathways in human clear  cell renal cell carcinoma.&quot;,&quot;type&quot;:&quot;article-journal&quot;,&quot;volume&quot;:&quot;15&quot;},&quot;uris&quot;:[&quot;http://www.mendeley.com/documents/?uuid=f4639317-3a12-4239-8c97-adf098857bf4&quot;],&quot;isTemporary&quot;:false,&quot;legacyDesktopId&quot;:&quot;f4639317-3a12-4239-8c97-adf098857bf4&quot;}],&quot;properties&quot;:{&quot;noteIndex&quot;:0},&quot;isEdited&quot;:false,&quot;manualOverride&quot;:{&quot;citeprocText&quot;:&quot;[23]&quot;,&quot;isManuallyOverridden&quot;:false,&quot;manualOverrideText&quot;:&quot;&quot;},&quot;citationTag&quot;:&quot;MENDELEY_CITATION_v3_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&quot;},{&quot;citationID&quot;:&quot;MENDELEY_CITATION_5858fc5b-50cb-4bb2-80f8-ed7166dd1c3b&quot;,&quot;citationItems&quot;:[{&quot;id&quot;:&quot;fdd452fa-a59b-5396-8386-5ab567a0277d&quot;,&quot;itemData&quot;:{&quot;DOI&quot;:&quot;10.1002/jcb.26543&quot;,&quot;ISSN&quot;:&quot;1097-4644 (Electronic)&quot;,&quot;PMID&quot;:&quot;29227586&quot;,&quot;abstract&quot;:&quot;Clear cell renal cell carcinoma (ccRCC) is a common genitourinary malignancy with  high mortality. However, the molecular pathogenesis of ccRCC remains unclear and effective biomarkers for daily practice are still limited. Thus, we aimed to identify the potential crucial genes and pathways associated with carcinogenesis of ccRCC and further analyze the molecular mechanisms implicated in tumorigenesis. In the present study, expression profiles GSE 66270, GSE 53757, GSE 36895, and GSE 76351 were downloaded from GEO database, including 244 matched primary and adjacent normal tissues, furthermore, the level 3 RNAseq dataset (RNAseqV2 RSEM) of KIRC was also downloaded from The Cancer Genome Atlas (TCGA), which consist of 529 ccRCC tumors and 72 normal tissues. Then, differentially expressed genes (DEGs) and pathway enrichment were analyzed by using R software. A total of 129 up- and 123 down-regulated genes were identified, which were aberrantly expressed both in GEO and TCGA data. Second, Gene ontology (GO) analyses revealed that most of the DEGs were significantly enriched in integral component of membrane, extracellular exosome, plasma membrane, cell adhesion, and receptor binding. Signaling pathway analyses indicated that DEGs had common pathways in signal transduction, metabolism, and immune system. Third, hub genes were identified with protein-protein interaction (PPI) network, including PTPRC, TGFB1, EGF, MYC, ITGB2, CTSS, FN1, CCL5, KNG1, and CD86. Additionally, sub-networks analyse was also performed by using MCODE plugin. In conclusion, the novel DEGs and pathways in ccRCC identified in this study may provide new insight into the underlying molecular mechanisms that facilitates RCC carcinogenesis.&quot;,&quot;author&quot;:[{&quot;dropping-particle&quot;:&quot;&quot;,&quot;family&quot;:&quot;Song&quot;,&quot;given&quot;:&quot;Erlin&quot;,&quot;non-dropping-particle&quot;:&quot;&quot;,&quot;parse-names&quot;:false,&quot;suffix&quot;:&quot;&quot;},{&quot;dropping-particle&quot;:&quot;&quot;,&quot;family&quot;:&quot;Song&quot;,&quot;given&quot;:&quot;Wenting&quot;,&quot;non-dropping-particle&quot;:&quot;&quot;,&quot;parse-names&quot;:false,&quot;suffix&quot;:&quot;&quot;},{&quot;dropping-particle&quot;:&quot;&quot;,&quot;family&quot;:&quot;Ren&quot;,&quot;given&quot;:&quot;Minghua&quot;,&quot;non-dropping-particle&quot;:&quot;&quot;,&quot;parse-names&quot;:false,&quot;suffix&quot;:&quot;&quot;},{&quot;dropping-particle&quot;:&quot;&quot;,&quot;family&quot;:&quot;Xing&quot;,&quot;given&quot;:&quot;Li&quot;,&quot;non-dropping-particle&quot;:&quot;&quot;,&quot;parse-names&quot;:false,&quot;suffix&quot;:&quot;&quot;},{&quot;dropping-particle&quot;:&quot;&quot;,&quot;family&quot;:&quot;Ni&quot;,&quot;given&quot;:&quot;Wenjun&quot;,&quot;non-dropping-particle&quot;:&quot;&quot;,&quot;parse-names&quot;:false,&quot;suffix&quot;:&quot;&quot;},{&quot;dropping-particle&quot;:&quot;&quot;,&quot;family&quot;:&quot;Li&quot;,&quot;given&quot;:&quot;Yongxiang&quot;,&quot;non-dropping-particle&quot;:&quot;&quot;,&quot;parse-names&quot;:false,&quot;suffix&quot;:&quot;&quot;},{&quot;dropping-particle&quot;:&quot;&quot;,&quot;family&quot;:&quot;Gong&quot;,&quot;given&quot;:&quot;Mancheng&quot;,&quot;non-dropping-particle&quot;:&quot;&quot;,&quot;parse-names&quot;:false,&quot;suffix&quot;:&quot;&quot;},{&quot;dropping-particle&quot;:&quot;&quot;,&quot;family&quot;:&quot;Zhao&quot;,&quot;given&quot;:&quot;Mingbo&quot;,&quot;non-dropping-particle&quot;:&quot;&quot;,&quot;parse-names&quot;:false,&quot;suffix&quot;:&quot;&quot;},{&quot;dropping-particle&quot;:&quot;&quot;,&quot;family&quot;:&quot;Ma&quot;,&quot;given&quot;:&quot;Xin&quot;,&quot;non-dropping-particle&quot;:&quot;&quot;,&quot;parse-names&quot;:false,&quot;suffix&quot;:&quot;&quot;},{&quot;dropping-particle&quot;:&quot;&quot;,&quot;family&quot;:&quot;Zhang&quot;,&quot;given&quot;:&quot;Xu&quot;,&quot;non-dropping-particle&quot;:&quot;&quot;,&quot;parse-names&quot;:false,&quot;suffix&quot;:&quot;&quot;},{&quot;dropping-particle&quot;:&quot;&quot;,&quot;family&quot;:&quot;An&quot;,&quot;given&quot;:&quot;Ruihua&quot;,&quot;non-dropping-particle&quot;:&quot;&quot;,&quot;parse-names&quot;:false,&quot;suffix&quot;:&quot;&quot;}],&quot;container-title&quot;:&quot;Journal of cellular biochemistry&quot;,&quot;id&quot;:&quot;fdd452fa-a59b-5396-8386-5ab567a0277d&quot;,&quot;issue&quot;:&quot;7&quot;,&quot;issued&quot;:{&quot;date-parts&quot;:[[&quot;2018&quot;,&quot;7&quot;]]},&quot;language&quot;:&quot;eng&quot;,&quot;note&quot;:&quot;PTPRC / ITGB2 / CCL5 / CD86 hube genes&quot;,&quot;page&quot;:&quot;5163-5174&quot;,&quot;publisher-place&quot;:&quot;United States&quot;,&quot;title&quot;:&quot;Identification of potential crucial genes associated with carcinogenesis of clear  cell renal cell carcinoma.&quot;,&quot;type&quot;:&quot;article-journal&quot;,&quot;volume&quot;:&quot;119&quot;},&quot;uris&quot;:[&quot;http://www.mendeley.com/documents/?uuid=5e00685c-8c6f-47be-a132-cf5aad5e1c16&quot;],&quot;isTemporary&quot;:false,&quot;legacyDesktopId&quot;:&quot;5e00685c-8c6f-47be-a132-cf5aad5e1c16&quot;}],&quot;properties&quot;:{&quot;noteIndex&quot;:0},&quot;isEdited&quot;:false,&quot;manualOverride&quot;:{&quot;citeprocText&quot;:&quot;[2]&quot;,&quot;isManuallyOverridden&quot;:false,&quot;manualOverrideText&quot;:&quot;&quot;},&quot;citationTag&quot;:&quot;MENDELEY_CITATION_v3_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&quot;},{&quot;citationID&quot;:&quot;MENDELEY_CITATION_79c7ff98-bb6d-46f0-900b-255f3771fd4f&quot;,&quot;citationItems&quot;:[{&quot;id&quot;:&quot;3734d647-34db-52b8-8c57-06bddc9a1d02&quot;,&quot;itemData&quot;:{&quot;DOI&quot;:&quot;10.1136/jclinpath-2020-206927&quot;,&quot;ISSN&quot;:&quot;1472-4146 (Electronic)&quot;,&quot;PMID&quot;:&quot;34039664&quot;,&quot;abstract&quot;:&quot;The leucocyte common antigen, protein tyrosine phosphatase receptor type C  (PTPRC), also known as CD45, is a transmembrane glycoprotein, expressed on almost all haematopoietic cells except for mature erythrocytes, and is an essential regulator of T and B cell antigen receptor-mediated activation. Disruption of the equilibrium between protein tyrosine kinase and phosphatase activity (from CD45 and others) can result in immunodeficiency, autoimmunity, or malignancy. CD45 is normally present on the cell surface, therefore it works upstream of a large signalling network which differs between cell types, and thus the effects of CD45 on these cells are also different. However, it is becoming clear that CD45 plays an essential role in the innate immune system and this is likely to be a key area for future research. In this review of PTPRC (CD45), its structure and biological activities as well as abnormal expression of CD45 in leukaemia and lymphoma will be discussed.&quot;,&quot;author&quot;:[{&quot;dropping-particle&quot;:&quot;&quot;,&quot;family&quot;:&quot;Barashdi&quot;,&quot;given&quot;:&quot;Maryam Ahmed&quot;,&quot;non-dropping-particle&quot;:&quot;Al&quot;,&quot;parse-names&quot;:false,&quot;suffix&quot;:&quot;&quot;},{&quot;dropping-particle&quot;:&quot;&quot;,&quot;family&quot;:&quot;Ali&quot;,&quot;given&quot;:&quot;Ahlam&quot;,&quot;non-dropping-particle&quot;:&quot;&quot;,&quot;parse-names&quot;:false,&quot;suffix&quot;:&quot;&quot;},{&quot;dropping-particle&quot;:&quot;&quot;,&quot;family&quot;:&quot;McMullin&quot;,&quot;given&quot;:&quot;Mary Frances&quot;,&quot;non-dropping-particle&quot;:&quot;&quot;,&quot;parse-names&quot;:false,&quot;suffix&quot;:&quot;&quot;},{&quot;dropping-particle&quot;:&quot;&quot;,&quot;family&quot;:&quot;Mills&quot;,&quot;given&quot;:&quot;Ken&quot;,&quot;non-dropping-particle&quot;:&quot;&quot;,&quot;parse-names&quot;:false,&quot;suffix&quot;:&quot;&quot;}],&quot;container-title&quot;:&quot;Journal of clinical pathology&quot;,&quot;id&quot;:&quot;3734d647-34db-52b8-8c57-06bddc9a1d02&quot;,&quot;issue&quot;:&quot;9&quot;,&quot;issued&quot;:{&quot;date-parts&quot;:[[&quot;2021&quot;,&quot;9&quot;]]},&quot;language&quot;:&quot;eng&quot;,&quot;page&quot;:&quot;548-552&quot;,&quot;title&quot;:&quot;Protein tyrosine phosphatase receptor type C (PTPRC or CD45).&quot;,&quot;type&quot;:&quot;article-journal&quot;,&quot;volume&quot;:&quot;74&quot;},&quot;uris&quot;:[&quot;http://www.mendeley.com/documents/?uuid=681abf31-fa3e-4109-816d-e856e2502571&quot;],&quot;isTemporary&quot;:false,&quot;legacyDesktopId&quot;:&quot;681abf31-fa3e-4109-816d-e856e2502571&quot;}],&quot;properties&quot;:{&quot;noteIndex&quot;:0},&quot;isEdited&quot;:false,&quot;manualOverride&quot;:{&quot;citeprocText&quot;:&quot;[24]&quot;,&quot;isManuallyOverridden&quot;:false,&quot;manualOverrideText&quot;:&quot;&quot;},&quot;citationTag&quot;:&quot;MENDELEY_CITATION_v3_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&quot;},{&quot;citationID&quot;:&quot;MENDELEY_CITATION_4482ce0c-d23e-4d3f-ab9a-5833ee67746d&quot;,&quot;citationItems&quot;:[{&quot;id&quot;:&quot;4ea9e9d4-7831-5f6a-9981-4e4f012e3e3b&quot;,&quot;itemData&quot;:{&quot;DOI&quot;:&quot;10.3892/ijo.2019.4849&quot;,&quot;ISSN&quot;:&quot;1791-2423 (Electronic)&quot;,&quot;PMID&quot;:&quot;31364727&quot;,&quot;abstract&quot;:&quot;As one of the most commonly reported malignancies of the urinary system, clear  cell renal cell carcinoma (ccRCC) is an advanced metastatic tumor with high mortality rates. The Rac family small GTPase 2 (RAC2) is a member of the Rho GTPases. Although Rho GTPases play an important role in numerous different types of tumor, whether they have functions in ccRCC remains uncertain. The present study utilized bioinformatics analyses in order to compare the expression levels of RAC2 in ccRCC tumors vs. adjacent tissues, and assessed the association between RAC2 expression and clinicopathological parameters. Furthermore, reverse transcriptionquantitative PCR, western blotting and immunohistochemistry assays were performed to validate RAC2 expression levels in human ccRCC tissues and cell lines. Functional experiments were also conducted in order to identify the roles of RAC2 in vitro. The results revealed that RAC2 was upregulated in ccRCC tissues and cell lines. In addition, elevated expression levels of RAC2 were significantly associated with a poor overall survival (P=0.0061), higher TumorNodeMetastasis stage and worse G grade. Receiver operating characteristic analysis indicated that high expression levels of RAC2 could be a diagnostic index for ccRCC (area under the curve, 0.9095; P&lt;0.0001). Furthermore, knockdown of RAC2 in vitro attenuated the proliferation, migration and invasion of renal carcinoma cells. In conclusion, the results of the present study demonstrated that RAC2 may act as a promising prognostic and diagnostic biomarker of ccRCC, and could be considered as a potential therapeutic target for treating ccRCC.&quot;,&quot;author&quot;:[{&quot;dropping-particle&quot;:&quot;&quot;,&quot;family&quot;:&quot;Liu&quot;,&quot;given&quot;:&quot;Yuenan&quot;,&quot;non-dropping-particle&quot;:&quot;&quot;,&quot;parse-names&quot;:false,&quot;suffix&quot;:&quot;&quot;},{&quot;dropping-particle&quot;:&quot;&quot;,&quot;family&quot;:&quot;Cheng&quot;,&quot;given&quot;:&quot;Gong&quot;,&quot;non-dropping-particle&quot;:&quot;&quot;,&quot;parse-names&quot;:false,&quot;suffix&quot;:&quot;&quot;},{&quot;dropping-particle&quot;:&quot;&quot;,&quot;family&quot;:&quot;Song&quot;,&quot;given&quot;:&quot;Zhengshuai&quot;,&quot;non-dropping-particle&quot;:&quot;&quot;,&quot;parse-names&quot;:false,&quot;suffix&quot;:&quot;&quot;},{&quot;dropping-particle&quot;:&quot;&quot;,&quot;family&quot;:&quot;Xu&quot;,&quot;given&quot;:&quot;Tianbo&quot;,&quot;non-dropping-particle&quot;:&quot;&quot;,&quot;parse-names&quot;:false,&quot;suffix&quot;:&quot;&quot;},{&quot;dropping-particle&quot;:&quot;&quot;,&quot;family&quot;:&quot;Ruan&quot;,&quot;given&quot;:&quot;Hailong&quot;,&quot;non-dropping-particle&quot;:&quot;&quot;,&quot;parse-names&quot;:false,&quot;suffix&quot;:&quot;&quot;},{&quot;dropping-particle&quot;:&quot;&quot;,&quot;family&quot;:&quot;Cao&quot;,&quot;given&quot;:&quot;Qi&quot;,&quot;non-dropping-particle&quot;:&quot;&quot;,&quot;parse-names&quot;:false,&quot;suffix&quot;:&quot;&quot;},{&quot;dropping-particle&quot;:&quot;&quot;,&quot;family&quot;:&quot;Wang&quot;,&quot;given&quot;:&quot;Keshan&quot;,&quot;non-dropping-particle&quot;:&quot;&quot;,&quot;parse-names&quot;:false,&quot;suffix&quot;:&quot;&quot;},{&quot;dropping-particle&quot;:&quot;&quot;,&quot;family&quot;:&quot;Bao&quot;,&quot;given&quot;:&quot;Lin&quot;,&quot;non-dropping-particle&quot;:&quot;&quot;,&quot;parse-names&quot;:false,&quot;suffix&quot;:&quot;&quot;},{&quot;dropping-particle&quot;:&quot;&quot;,&quot;family&quot;:&quot;Liu&quot;,&quot;given&quot;:&quot;Jingchong&quot;,&quot;non-dropping-particle&quot;:&quot;&quot;,&quot;parse-names&quot;:false,&quot;suffix&quot;:&quot;&quot;},{&quot;dropping-particle&quot;:&quot;&quot;,&quot;family&quot;:&quot;Zhou&quot;,&quot;given&quot;:&quot;Lijie&quot;,&quot;non-dropping-particle&quot;:&quot;&quot;,&quot;parse-names&quot;:false,&quot;suffix&quot;:&quot;&quot;},{&quot;dropping-particle&quot;:&quot;&quot;,&quot;family&quot;:&quot;Liu&quot;,&quot;given&quot;:&quot;Di&quot;,&quot;non-dropping-particle&quot;:&quot;&quot;,&quot;parse-names&quot;:false,&quot;suffix&quot;:&quot;&quot;},{&quot;dropping-particle&quot;:&quot;&quot;,&quot;family&quot;:&quot;Yang&quot;,&quot;given&quot;:&quot;Hongmei&quot;,&quot;non-dropping-particle&quot;:&quot;&quot;,&quot;parse-names&quot;:false,&quot;suffix&quot;:&quot;&quot;},{&quot;dropping-particle&quot;:&quot;&quot;,&quot;family&quot;:&quot;Chen&quot;,&quot;given&quot;:&quot;Ke&quot;,&quot;non-dropping-particle&quot;:&quot;&quot;,&quot;parse-names&quot;:false,&quot;suffix&quot;:&quot;&quot;},{&quot;dropping-particle&quot;:&quot;&quot;,&quot;family&quot;:&quot;Zhang&quot;,&quot;given&quot;:&quot;Xiaoping&quot;,&quot;non-dropping-particle&quot;:&quot;&quot;,&quot;parse-names&quot;:false,&quot;suffix&quot;:&quot;&quot;}],&quot;container-title&quot;:&quot;International journal of oncology&quot;,&quot;id&quot;:&quot;4ea9e9d4-7831-5f6a-9981-4e4f012e3e3b&quot;,&quot;issue&quot;:&quot;3&quot;,&quot;issued&quot;:{&quot;date-parts&quot;:[[&quot;2019&quot;,&quot;9&quot;]]},&quot;language&quot;:&quot;eng&quot;,&quot;note&quot;:&quot;RAC2 hub gene / poor prognosis&quot;,&quot;page&quot;:&quot;645-656&quot;,&quot;title&quot;:&quot;RAC2 acts as a prognostic biomarker and promotes the progression of clear cell  renal cell carcinoma.&quot;,&quot;type&quot;:&quot;article-journal&quot;,&quot;volume&quot;:&quot;55&quot;},&quot;uris&quot;:[&quot;http://www.mendeley.com/documents/?uuid=b38e09ef-37f5-424d-b712-ea00fdf88f1b&quot;],&quot;isTemporary&quot;:false,&quot;legacyDesktopId&quot;:&quot;b38e09ef-37f5-424d-b712-ea00fdf88f1b&quot;}],&quot;properties&quot;:{&quot;noteIndex&quot;:0},&quot;isEdited&quot;:false,&quot;manualOverride&quot;:{&quot;citeprocText&quot;:&quot;[25]&quot;,&quot;isManuallyOverridden&quot;:false,&quot;manualOverrideText&quot;:&quot;&quot;},&quot;citationTag&quot;:&quot;MENDELEY_CITATION_v3_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&quot;},{&quot;citationID&quot;:&quot;MENDELEY_CITATION_fe5bf71a-2b11-465d-a6f7-eebd612fc346&quot;,&quot;citationItems&quot;:[{&quot;id&quot;:&quot;4ea9e9d4-7831-5f6a-9981-4e4f012e3e3b&quot;,&quot;itemData&quot;:{&quot;DOI&quot;:&quot;10.3892/ijo.2019.4849&quot;,&quot;ISSN&quot;:&quot;1791-2423 (Electronic)&quot;,&quot;PMID&quot;:&quot;31364727&quot;,&quot;abstract&quot;:&quot;As one of the most commonly reported malignancies of the urinary system, clear  cell renal cell carcinoma (ccRCC) is an advanced metastatic tumor with high mortality rates. The Rac family small GTPase 2 (RAC2) is a member of the Rho GTPases. Although Rho GTPases play an important role in numerous different types of tumor, whether they have functions in ccRCC remains uncertain. The present study utilized bioinformatics analyses in order to compare the expression levels of RAC2 in ccRCC tumors vs. adjacent tissues, and assessed the association between RAC2 expression and clinicopathological parameters. Furthermore, reverse transcriptionquantitative PCR, western blotting and immunohistochemistry assays were performed to validate RAC2 expression levels in human ccRCC tissues and cell lines. Functional experiments were also conducted in order to identify the roles of RAC2 in vitro. The results revealed that RAC2 was upregulated in ccRCC tissues and cell lines. In addition, elevated expression levels of RAC2 were significantly associated with a poor overall survival (P=0.0061), higher TumorNodeMetastasis stage and worse G grade. Receiver operating characteristic analysis indicated that high expression levels of RAC2 could be a diagnostic index for ccRCC (area under the curve, 0.9095; P&lt;0.0001). Furthermore, knockdown of RAC2 in vitro attenuated the proliferation, migration and invasion of renal carcinoma cells. In conclusion, the results of the present study demonstrated that RAC2 may act as a promising prognostic and diagnostic biomarker of ccRCC, and could be considered as a potential therapeutic target for treating ccRCC.&quot;,&quot;author&quot;:[{&quot;dropping-particle&quot;:&quot;&quot;,&quot;family&quot;:&quot;Liu&quot;,&quot;given&quot;:&quot;Yuenan&quot;,&quot;non-dropping-particle&quot;:&quot;&quot;,&quot;parse-names&quot;:false,&quot;suffix&quot;:&quot;&quot;},{&quot;dropping-particle&quot;:&quot;&quot;,&quot;family&quot;:&quot;Cheng&quot;,&quot;given&quot;:&quot;Gong&quot;,&quot;non-dropping-particle&quot;:&quot;&quot;,&quot;parse-names&quot;:false,&quot;suffix&quot;:&quot;&quot;},{&quot;dropping-particle&quot;:&quot;&quot;,&quot;family&quot;:&quot;Song&quot;,&quot;given&quot;:&quot;Zhengshuai&quot;,&quot;non-dropping-particle&quot;:&quot;&quot;,&quot;parse-names&quot;:false,&quot;suffix&quot;:&quot;&quot;},{&quot;dropping-particle&quot;:&quot;&quot;,&quot;family&quot;:&quot;Xu&quot;,&quot;given&quot;:&quot;Tianbo&quot;,&quot;non-dropping-particle&quot;:&quot;&quot;,&quot;parse-names&quot;:false,&quot;suffix&quot;:&quot;&quot;},{&quot;dropping-particle&quot;:&quot;&quot;,&quot;family&quot;:&quot;Ruan&quot;,&quot;given&quot;:&quot;Hailong&quot;,&quot;non-dropping-particle&quot;:&quot;&quot;,&quot;parse-names&quot;:false,&quot;suffix&quot;:&quot;&quot;},{&quot;dropping-particle&quot;:&quot;&quot;,&quot;family&quot;:&quot;Cao&quot;,&quot;given&quot;:&quot;Qi&quot;,&quot;non-dropping-particle&quot;:&quot;&quot;,&quot;parse-names&quot;:false,&quot;suffix&quot;:&quot;&quot;},{&quot;dropping-particle&quot;:&quot;&quot;,&quot;family&quot;:&quot;Wang&quot;,&quot;given&quot;:&quot;Keshan&quot;,&quot;non-dropping-particle&quot;:&quot;&quot;,&quot;parse-names&quot;:false,&quot;suffix&quot;:&quot;&quot;},{&quot;dropping-particle&quot;:&quot;&quot;,&quot;family&quot;:&quot;Bao&quot;,&quot;given&quot;:&quot;Lin&quot;,&quot;non-dropping-particle&quot;:&quot;&quot;,&quot;parse-names&quot;:false,&quot;suffix&quot;:&quot;&quot;},{&quot;dropping-particle&quot;:&quot;&quot;,&quot;family&quot;:&quot;Liu&quot;,&quot;given&quot;:&quot;Jingchong&quot;,&quot;non-dropping-particle&quot;:&quot;&quot;,&quot;parse-names&quot;:false,&quot;suffix&quot;:&quot;&quot;},{&quot;dropping-particle&quot;:&quot;&quot;,&quot;family&quot;:&quot;Zhou&quot;,&quot;given&quot;:&quot;Lijie&quot;,&quot;non-dropping-particle&quot;:&quot;&quot;,&quot;parse-names&quot;:false,&quot;suffix&quot;:&quot;&quot;},{&quot;dropping-particle&quot;:&quot;&quot;,&quot;family&quot;:&quot;Liu&quot;,&quot;given&quot;:&quot;Di&quot;,&quot;non-dropping-particle&quot;:&quot;&quot;,&quot;parse-names&quot;:false,&quot;suffix&quot;:&quot;&quot;},{&quot;dropping-particle&quot;:&quot;&quot;,&quot;family&quot;:&quot;Yang&quot;,&quot;given&quot;:&quot;Hongmei&quot;,&quot;non-dropping-particle&quot;:&quot;&quot;,&quot;parse-names&quot;:false,&quot;suffix&quot;:&quot;&quot;},{&quot;dropping-particle&quot;:&quot;&quot;,&quot;family&quot;:&quot;Chen&quot;,&quot;given&quot;:&quot;Ke&quot;,&quot;non-dropping-particle&quot;:&quot;&quot;,&quot;parse-names&quot;:false,&quot;suffix&quot;:&quot;&quot;},{&quot;dropping-particle&quot;:&quot;&quot;,&quot;family&quot;:&quot;Zhang&quot;,&quot;given&quot;:&quot;Xiaoping&quot;,&quot;non-dropping-particle&quot;:&quot;&quot;,&quot;parse-names&quot;:false,&quot;suffix&quot;:&quot;&quot;}],&quot;container-title&quot;:&quot;International journal of oncology&quot;,&quot;id&quot;:&quot;4ea9e9d4-7831-5f6a-9981-4e4f012e3e3b&quot;,&quot;issue&quot;:&quot;3&quot;,&quot;issued&quot;:{&quot;date-parts&quot;:[[&quot;2019&quot;,&quot;9&quot;]]},&quot;language&quot;:&quot;eng&quot;,&quot;note&quot;:&quot;RAC2 hub gene / poor prognosis&quot;,&quot;page&quot;:&quot;645-656&quot;,&quot;title&quot;:&quot;RAC2 acts as a prognostic biomarker and promotes the progression of clear cell  renal cell carcinoma.&quot;,&quot;type&quot;:&quot;article-journal&quot;,&quot;volume&quot;:&quot;55&quot;},&quot;uris&quot;:[&quot;http://www.mendeley.com/documents/?uuid=b38e09ef-37f5-424d-b712-ea00fdf88f1b&quot;],&quot;isTemporary&quot;:false,&quot;legacyDesktopId&quot;:&quot;b38e09ef-37f5-424d-b712-ea00fdf88f1b&quot;}],&quot;properties&quot;:{&quot;noteIndex&quot;:0},&quot;isEdited&quot;:false,&quot;manualOverride&quot;:{&quot;citeprocText&quot;:&quot;[25]&quot;,&quot;isManuallyOverridden&quot;:false,&quot;manualOverrideText&quot;:&quot;&quot;},&quot;citationTag&quot;:&quot;MENDELEY_CITATION_v3_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&quot;},{&quot;citationID&quot;:&quot;MENDELEY_CITATION_047a9626-1957-463e-af0c-975b42681fd9&quot;,&quot;citationItems&quot;:[{&quot;id&quot;:&quot;ca100243-d23e-5a1a-89fb-71b76d5c3832&quot;,&quot;itemData&quot;:{&quot;DOI&quot;:&quot;10.1002/JLB.5MR0520-194RR&quot;,&quot;ISSN&quot;:&quot;1938-3673 (Electronic)&quot;,&quot;PMID&quot;:&quot;32542921&quot;,&quot;abstract&quot;:&quot;RAC2 is a GTPase that is exclusively expressed in hematopoietic cells. Animal  models have suggested important roles for RAC2 in the biology of different cell types, such as neutrophils and lymphocytes. Primary immunodeficiencies represent \&quot;experimentum naturae\&quot; and offer priceless insight on the function of the human immune system. Mutations in RAC2 have been identified in a small number of patients giving rise to different forms of primary immunodeficiencies ranging from granulocyte defects caused by dominant negative mutations to combined immunodeficiency due to dominant activating mutations. This review will focus on the clinical and immunologic phenotype of patients with germline mutations in RAC2.&quot;,&quot;author&quot;:[{&quot;dropping-particle&quot;:&quot;&quot;,&quot;family&quot;:&quot;Lougaris&quot;,&quot;given&quot;:&quot;Vassilios&quot;,&quot;non-dropping-particle&quot;:&quot;&quot;,&quot;parse-names&quot;:false,&quot;suffix&quot;:&quot;&quot;},{&quot;dropping-particle&quot;:&quot;&quot;,&quot;family&quot;:&quot;Baronio&quot;,&quot;given&quot;:&quot;Manuela&quot;,&quot;non-dropping-particle&quot;:&quot;&quot;,&quot;parse-names&quot;:false,&quot;suffix&quot;:&quot;&quot;},{&quot;dropping-particle&quot;:&quot;&quot;,&quot;family&quot;:&quot;Gazzurelli&quot;,&quot;given&quot;:&quot;Luisa&quot;,&quot;non-dropping-particle&quot;:&quot;&quot;,&quot;parse-names&quot;:false,&quot;suffix&quot;:&quot;&quot;},{&quot;dropping-particle&quot;:&quot;&quot;,&quot;family&quot;:&quot;Benvenuto&quot;,&quot;given&quot;:&quot;Alessio&quot;,&quot;non-dropping-particle&quot;:&quot;&quot;,&quot;parse-names&quot;:false,&quot;suffix&quot;:&quot;&quot;},{&quot;dropping-particle&quot;:&quot;&quot;,&quot;family&quot;:&quot;Plebani&quot;,&quot;given&quot;:&quot;Alessandro&quot;,&quot;non-dropping-particle&quot;:&quot;&quot;,&quot;parse-names&quot;:false,&quot;suffix&quot;:&quot;&quot;}],&quot;container-title&quot;:&quot;Journal of leukocyte biology&quot;,&quot;id&quot;:&quot;ca100243-d23e-5a1a-89fb-71b76d5c3832&quot;,&quot;issue&quot;:&quot;2&quot;,&quot;issued&quot;:{&quot;date-parts&quot;:[[&quot;2020&quot;,&quot;8&quot;]]},&quot;language&quot;:&quot;eng&quot;,&quot;page&quot;:&quot;687-696&quot;,&quot;publisher-place&quot;:&quot;United States&quot;,&quot;title&quot;:&quot;RAC2 and primary human immune deficiencies.&quot;,&quot;type&quot;:&quot;article-journal&quot;,&quot;volume&quot;:&quot;108&quot;},&quot;uris&quot;:[&quot;http://www.mendeley.com/documents/?uuid=82208795-2574-4934-92af-fb7c510d0900&quot;],&quot;isTemporary&quot;:false,&quot;legacyDesktopId&quot;:&quot;82208795-2574-4934-92af-fb7c510d0900&quot;}],&quot;properties&quot;:{&quot;noteIndex&quot;:0},&quot;isEdited&quot;:false,&quot;manualOverride&quot;:{&quot;citeprocText&quot;:&quot;[26]&quot;,&quot;isManuallyOverridden&quot;:false,&quot;manualOverrideText&quot;:&quot;&quot;},&quot;citationTag&quot;:&quot;MENDELEY_CITATION_v3_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&quot;},{&quot;citationID&quot;:&quot;MENDELEY_CITATION_a18730f5-52cb-4982-b4d0-baab375cffb7&quot;,&quot;citationItems&quot;:[{&quot;id&quot;:&quot;7e0a8ece-b332-54cb-9577-709777b4295c&quot;,&quot;itemData&quot;:{&quot;DOI&quot;:&quot;10.1016/j.compbiolchem.2021.107453&quot;,&quot;ISSN&quot;:&quot;1476-928X (Electronic)&quot;,&quot;PMID&quot;:&quot;33636636&quot;,&quot;abstract&quot;:&quot;BACKGROUND: It is estimated that there are 338,000 new renal-cell carcinoma  releases every year in the world. Renal cell carcinoma (RCC) is a heterogeneous tumor, of which more than 70% is clear cell renal cell carcinoma (ccRCC). It is estimated that about 30% of new renal-cell carcinoma patients have metastases at the time of diagnosis. However, the pathogenesis of renal clear cell carcinoma has not been elucidated. Therefore, it is necessary to further study the pathogenesis of ccRCC. METHODS: Two expression profiling datasets (GSE68417, GSE71963) were downloaded from the GEO database. Differentially expressed genes (DEGs) between ccRCC and normal tissue samples were identified by GEO2R. Functional enrichment analysis was made by the DAVID tool. Protein-protein interaction (PPI) network was constructed. The hub genes were excavated. The clustering analysis of expression level of hub genes was performed by UCSC (University of California Santa Cruz) Xena database. The hub gene on overall survival rate (OS) in patients with ccRCC was performed by Kaplan-Meier Plotter. Finally, we used the ccRCC renal tissue samples to verify the hub genes. RESULTS: 1182 common DEGs between the two datasets were identified. The results of GO and KEGG analysis revealed that variations in were predominantly enriched in intracellular signaling cascade, oxidation reduction, intrinsic to membrane, integral to membrane, nucleoside binding, purine nucleoside binding, pathways in cancer, focal adhesion, cell adhesion molecules. 10 hub genes ITGAX, CD86, LY86, TLR2, TYROBP, FCGR2A, FCGR2B, PTPRC, ITGB2, ITGAM were identified. FCGR2B and TYROBP were negatively correlated with the overall survival rate in patients with ccRCC (P &lt; 0.05). RT-qPCR analysis showed that the relative expression levels of CD86, FCGR2A, FCGR2B, TYROBP, LY86, and TLR2 were significantly higher in ccRCC samples, compared with the adjacent renal tissue groups. CONCLUSIONS: In summary, bioinformatics technology could be a useful tool to predict the progression of ccRCC. In addition, there are DEGs between ccRCC tumor tissue and normal renal tissue, and these DEGs might be considered as biomarkers for ccRCC.&quot;,&quot;author&quot;:[{&quot;dropping-particle&quot;:&quot;&quot;,&quot;family&quot;:&quot;Li&quot;,&quot;given&quot;:&quot;Feng&quot;,&quot;non-dropping-particle&quot;:&quot;&quot;,&quot;parse-names&quot;:false,&quot;suffix&quot;:&quot;&quot;},{&quot;dropping-particle&quot;:&quot;&quot;,&quot;family&quot;:&quot;Jin&quot;,&quot;given&quot;:&quot;Yi&quot;,&quot;non-dropping-particle&quot;:&quot;&quot;,&quot;parse-names&quot;:false,&quot;suffix&quot;:&quot;&quot;},{&quot;dropping-particle&quot;:&quot;&quot;,&quot;family&quot;:&quot;Pei&quot;,&quot;given&quot;:&quot;Xiaolu&quot;,&quot;non-dropping-particle&quot;:&quot;&quot;,&quot;parse-names&quot;:false,&quot;suffix&quot;:&quot;&quot;},{&quot;dropping-particle&quot;:&quot;&quot;,&quot;family&quot;:&quot;Guo&quot;,&quot;given&quot;:&quot;Peiyuan&quot;,&quot;non-dropping-particle&quot;:&quot;&quot;,&quot;parse-names&quot;:false,&quot;suffix&quot;:&quot;&quot;},{&quot;dropping-particle&quot;:&quot;&quot;,&quot;family&quot;:&quot;Dong&quot;,&quot;given&quot;:&quot;Keqin&quot;,&quot;non-dropping-particle&quot;:&quot;&quot;,&quot;parse-names&quot;:false,&quot;suffix&quot;:&quot;&quot;},{&quot;dropping-particle&quot;:&quot;&quot;,&quot;family&quot;:&quot;Wang&quot;,&quot;given&quot;:&quot;Haoyuan&quot;,&quot;non-dropping-particle&quot;:&quot;&quot;,&quot;parse-names&quot;:false,&quot;suffix&quot;:&quot;&quot;},{&quot;dropping-particle&quot;:&quot;&quot;,&quot;family&quot;:&quot;Chen&quot;,&quot;given&quot;:&quot;Yujia&quot;,&quot;non-dropping-particle&quot;:&quot;&quot;,&quot;parse-names&quot;:false,&quot;suffix&quot;:&quot;&quot;},{&quot;dropping-particle&quot;:&quot;&quot;,&quot;family&quot;:&quot;Guo&quot;,&quot;given&quot;:&quot;Peng&quot;,&quot;non-dropping-particle&quot;:&quot;&quot;,&quot;parse-names&quot;:false,&quot;suffix&quot;:&quot;&quot;},{&quot;dropping-particle&quot;:&quot;&quot;,&quot;family&quot;:&quot;Meng&quot;,&quot;given&quot;:&quot;Ling-Bing&quot;,&quot;non-dropping-particle&quot;:&quot;&quot;,&quot;parse-names&quot;:false,&quot;suffix&quot;:&quot;&quot;},{&quot;dropping-particle&quot;:&quot;&quot;,&quot;family&quot;:&quot;Wang&quot;,&quot;given&quot;:&quot;Zhiyu&quot;,&quot;non-dropping-particle&quot;:&quot;&quot;,&quot;parse-names&quot;:false,&quot;suffix&quot;:&quot;&quot;}],&quot;container-title&quot;:&quot;Computational biology and chemistry&quot;,&quot;id&quot;:&quot;7e0a8ece-b332-54cb-9577-709777b4295c&quot;,&quot;issued&quot;:{&quot;date-parts&quot;:[[&quot;2021&quot;,&quot;6&quot;]]},&quot;language&quot;:&quot;eng&quot;,&quot;note&quot;:&quot;CD86 / TLR2 / TYROBP / PTPRC / ITGB2 / ITGAM hub genes \n\nTYROBP poor survival&quot;,&quot;page&quot;:&quot;107453&quot;,&quot;publisher-place&quot;:&quot;England&quot;,&quot;title&quot;:&quot;Bioinformatics analysis and verification of gene targets for renal clear cell  carcinoma.&quot;,&quot;type&quot;:&quot;article-journal&quot;,&quot;volume&quot;:&quot;92&quot;},&quot;uris&quot;:[&quot;http://www.mendeley.com/documents/?uuid=75136a3b-32b0-4a9f-a5c0-310a02d39a2a&quot;],&quot;isTemporary&quot;:false,&quot;legacyDesktopId&quot;:&quot;75136a3b-32b0-4a9f-a5c0-310a02d39a2a&quot;}],&quot;properties&quot;:{&quot;noteIndex&quot;:0},&quot;isEdited&quot;:false,&quot;manualOverride&quot;:{&quot;citeprocText&quot;:&quot;[9]&quot;,&quot;isManuallyOverridden&quot;:false,&quot;manualOverrideText&quot;:&quot;&quot;},&quot;citationTag&quot;:&quot;MENDELEY_CITATION_v3_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&quot;},{&quot;citationID&quot;:&quot;MENDELEY_CITATION_2a8f7c79-e7f4-4e18-bbd8-25168497d216&quot;,&quot;citationItems&quot;:[{&quot;id&quot;:&quot;0ecefacb-da7b-5aa4-abaa-0518e1c07bb5&quot;,&quot;itemData&quot;:{&quot;DOI&quot;:&quot;10.1155/2019/2325765&quot;,&quot;ISSN&quot;:&quot;2314-6141 (Electronic)&quot;,&quot;PMID&quot;:&quot;31950034&quot;,&quot;abstract&quot;:&quot;Renal cell carcinoma (RCC) is one of the most common malignancies in the urinary  system. The study aimed to identify genetic characteristics and reveal the underlying mechanisms in RCC. GSE53757, GSE46699, and TCGA KIRC database (n = 897) were analyzed to screen differentially expressed genes (DEGs) in RCC. The gene ontology (GO) and Kyoto Encyclopedia of Genes and Genomes (KEGG) pathway enrichment analyses were performed, followed by the analysis of the protein-protein interaction (PPI) network of the DEGs by Cytoscape software. In all, 834 DEGs were identified in RCC, including 416 upregulated genes and 418 downregulated genes. The top 10 hub genes, VEGFA, EGFR, EGF, CD44, CD86, FN1, ITGAM, ITGB2, TLR2, and PTPRC, were identified from the PPI network according to the core degree. The following subnetwork revealed that these significant modules were enriched in positive regulation of response to external stimulus, regulation of leukocyte-mediated immunity, and regulation of exocytosis. The expressions of these hub genes were also validated using qRT-PCR and IHC in Changzheng RCC database (n = 160). We especially found that half of the top ten hub genes were cell adhesion-related molecules, which were associated with RCC progression and poor prognosis. In conclusion, these hub genes, particularly cell adhesion-related molecules, could be used as prognostic biomarkers and potential therapeutic targets for RCC.&quot;,&quot;author&quot;:[{&quot;dropping-particle&quot;:&quot;&quot;,&quot;family&quot;:&quot;Wang&quot;,&quot;given&quot;:&quot;Anbang&quot;,&quot;non-dropping-particle&quot;:&quot;&quot;,&quot;parse-names&quot;:false,&quot;suffix&quot;:&quot;&quot;},{&quot;dropping-particle&quot;:&quot;&quot;,&quot;family&quot;:&quot;Chen&quot;,&quot;given&quot;:&quot;Ming&quot;,&quot;non-dropping-particle&quot;:&quot;&quot;,&quot;parse-names&quot;:false,&quot;suffix&quot;:&quot;&quot;},{&quot;dropping-particle&quot;:&quot;&quot;,&quot;family&quot;:&quot;Wang&quot;,&quot;given&quot;:&quot;Hui&quot;,&quot;non-dropping-particle&quot;:&quot;&quot;,&quot;parse-names&quot;:false,&quot;suffix&quot;:&quot;&quot;},{&quot;dropping-particle&quot;:&quot;&quot;,&quot;family&quot;:&quot;Huang&quot;,&quot;given&quot;:&quot;Jinming&quot;,&quot;non-dropping-particle&quot;:&quot;&quot;,&quot;parse-names&quot;:false,&quot;suffix&quot;:&quot;&quot;},{&quot;dropping-particle&quot;:&quot;&quot;,&quot;family&quot;:&quot;Bao&quot;,&quot;given&quot;:&quot;Yi&quot;,&quot;non-dropping-particle&quot;:&quot;&quot;,&quot;parse-names&quot;:false,&quot;suffix&quot;:&quot;&quot;},{&quot;dropping-particle&quot;:&quot;&quot;,&quot;family&quot;:&quot;Gan&quot;,&quot;given&quot;:&quot;Xinxin&quot;,&quot;non-dropping-particle&quot;:&quot;&quot;,&quot;parse-names&quot;:false,&quot;suffix&quot;:&quot;&quot;},{&quot;dropping-particle&quot;:&quot;&quot;,&quot;family&quot;:&quot;Liu&quot;,&quot;given&quot;:&quot;Bing&quot;,&quot;non-dropping-particle&quot;:&quot;&quot;,&quot;parse-names&quot;:false,&quot;suffix&quot;:&quot;&quot;},{&quot;dropping-particle&quot;:&quot;&quot;,&quot;family&quot;:&quot;Lu&quot;,&quot;given&quot;:&quot;Xin&quot;,&quot;non-dropping-particle&quot;:&quot;&quot;,&quot;parse-names&quot;:false,&quot;suffix&quot;:&quot;&quot;},{&quot;dropping-particle&quot;:&quot;&quot;,&quot;family&quot;:&quot;Wang&quot;,&quot;given&quot;:&quot;Linhui&quot;,&quot;non-dropping-particle&quot;:&quot;&quot;,&quot;parse-names&quot;:false,&quot;suffix&quot;:&quot;&quot;}],&quot;container-title&quot;:&quot;BioMed research international&quot;,&quot;id&quot;:&quot;0ecefacb-da7b-5aa4-abaa-0518e1c07bb5&quot;,&quot;issued&quot;:{&quot;date-parts&quot;:[[&quot;2019&quot;]]},&quot;language&quot;:&quot;eng&quot;,&quot;note&quot;:&quot;cd86 / ITGAM / ITGB2 / TLR2 / PTPRC hub genes&quot;,&quot;page&quot;:&quot;2325765&quot;,&quot;title&quot;:&quot;Cell Adhesion-Related Molecules Play a Key Role in Renal Cancer Progression by  Multinetwork Analysis.&quot;,&quot;type&quot;:&quot;article-journal&quot;,&quot;volume&quot;:&quot;2019&quot;},&quot;uris&quot;:[&quot;http://www.mendeley.com/documents/?uuid=3b9e2aff-45b5-4c22-95cc-e3c1a288f586&quot;],&quot;isTemporary&quot;:false,&quot;legacyDesktopId&quot;:&quot;3b9e2aff-45b5-4c22-95cc-e3c1a288f586&quot;}],&quot;properties&quot;:{&quot;noteIndex&quot;:0},&quot;isEdited&quot;:false,&quot;manualOverride&quot;:{&quot;citeprocText&quot;:&quot;[10]&quot;,&quot;isManuallyOverridden&quot;:false,&quot;manualOverrideText&quot;:&quot;&quot;},&quot;citationTag&quot;:&quot;MENDELEY_CITATION_v3_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&quot;},{&quot;citationID&quot;:&quot;MENDELEY_CITATION_dae8b271-93b2-4727-8e76-8e219a2cfde8&quot;,&quot;citationItems&quot;:[{&quot;id&quot;:&quot;997b3475-f5ae-5efe-ae09-b00c836a67b2&quot;,&quot;itemData&quot;:{&quot;DOI&quot;:&quot;10.3390/ijms21249418&quot;,&quot;ISSN&quot;:&quot;1422-0067 (Electronic)&quot;,&quot;PMID&quot;:&quot;33321934&quot;,&quot;abstract&quot;:&quot;Toll-like receptor 2 (TLR2) expressed on myeloid cells mediates the recognition  of harmful molecules belonging to invading pathogens or host damaged tissues, leading to inflammation. For this ability to activate immune responses, TLR2 has been considered a player in anti-cancer immunity. Therefore, TLR2 agonists have been used as adjuvants for anti-cancer immunotherapies. However, TLR2 is also expressed on neoplastic cells from different malignancies and promotes their proliferation through activation of the myeloid differentiation primary response protein 88 (MyD88)/nuclear factor kappa-light-chain-enhancer of activated B cell (NF-κB) pathway. Furthermore, its activation on regulatory immune cells may contribute to the generation of an immunosuppressive microenvironment and of the pre-metastatic niche, promoting cancer progression. Thus, TLR2 represents a double-edge sword, whose role in cancer needs to be carefully understood for the setup of effective therapies. In this review, we discuss the divergent effects induced by TLR2 activation in different immune cell populations, cancer cells, and cancer stem cells. Moreover, we analyze the stimuli that lead to its activation in the tumor microenvironment, addressing the role of danger, pathogen, and microbiota-associated molecular patterns and their modulation during cancer treatments. This information will contribute to the scientific debate on the use of TLR2 agonists or antagonists in cancer treatment and pave the way for new therapeutic avenues.&quot;,&quot;author&quot;:[{&quot;dropping-particle&quot;:&quot;&quot;,&quot;family&quot;:&quot;Lorenzo&quot;,&quot;given&quot;:&quot;Antonino&quot;,&quot;non-dropping-particle&quot;:&quot;Di&quot;,&quot;parse-names&quot;:false,&quot;suffix&quot;:&quot;&quot;},{&quot;dropping-particle&quot;:&quot;&quot;,&quot;family&quot;:&quot;Bolli&quot;,&quot;given&quot;:&quot;Elisabetta&quot;,&quot;non-dropping-particle&quot;:&quot;&quot;,&quot;parse-names&quot;:false,&quot;suffix&quot;:&quot;&quot;},{&quot;dropping-particle&quot;:&quot;&quot;,&quot;family&quot;:&quot;Tarone&quot;,&quot;given&quot;:&quot;Lidia&quot;,&quot;non-dropping-particle&quot;:&quot;&quot;,&quot;parse-names&quot;:false,&quot;suffix&quot;:&quot;&quot;},{&quot;dropping-particle&quot;:&quot;&quot;,&quot;family&quot;:&quot;Cavallo&quot;,&quot;given&quot;:&quot;Federica&quot;,&quot;non-dropping-particle&quot;:&quot;&quot;,&quot;parse-names&quot;:false,&quot;suffix&quot;:&quot;&quot;},{&quot;dropping-particle&quot;:&quot;&quot;,&quot;family&quot;:&quot;Conti&quot;,&quot;given&quot;:&quot;Laura&quot;,&quot;non-dropping-particle&quot;:&quot;&quot;,&quot;parse-names&quot;:false,&quot;suffix&quot;:&quot;&quot;}],&quot;container-title&quot;:&quot;International journal of molecular sciences&quot;,&quot;id&quot;:&quot;997b3475-f5ae-5efe-ae09-b00c836a67b2&quot;,&quot;issue&quot;:&quot;24&quot;,&quot;issued&quot;:{&quot;date-parts&quot;:[[&quot;2020&quot;,&quot;12&quot;]]},&quot;language&quot;:&quot;eng&quot;,&quot;title&quot;:&quot;Toll-Like Receptor 2 at the Crossroad between Cancer Cells, the Immune System,  and the Microbiota.&quot;,&quot;type&quot;:&quot;article-journal&quot;,&quot;volume&quot;:&quot;21&quot;},&quot;uris&quot;:[&quot;http://www.mendeley.com/documents/?uuid=2953368e-6901-41d0-9aa6-358f9135e68c&quot;],&quot;isTemporary&quot;:false,&quot;legacyDesktopId&quot;:&quot;2953368e-6901-41d0-9aa6-358f9135e68c&quot;}],&quot;properties&quot;:{&quot;noteIndex&quot;:0},&quot;isEdited&quot;:false,&quot;manualOverride&quot;:{&quot;citeprocText&quot;:&quot;[27]&quot;,&quot;isManuallyOverridden&quot;:false,&quot;manualOverrideText&quot;:&quot;&quot;},&quot;citationTag&quot;:&quot;MENDELEY_CITATION_v3_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&quot;},{&quot;citationID&quot;:&quot;MENDELEY_CITATION_f2d73ac4-bc4a-401b-92bf-53da657e3199&quot;,&quot;citationItems&quot;:[{&quot;id&quot;:&quot;7e0a8ece-b332-54cb-9577-709777b4295c&quot;,&quot;itemData&quot;:{&quot;DOI&quot;:&quot;10.1016/j.compbiolchem.2021.107453&quot;,&quot;ISSN&quot;:&quot;1476-928X (Electronic)&quot;,&quot;PMID&quot;:&quot;33636636&quot;,&quot;abstract&quot;:&quot;BACKGROUND: It is estimated that there are 338,000 new renal-cell carcinoma  releases every year in the world. Renal cell carcinoma (RCC) is a heterogeneous tumor, of which more than 70% is clear cell renal cell carcinoma (ccRCC). It is estimated that about 30% of new renal-cell carcinoma patients have metastases at the time of diagnosis. However, the pathogenesis of renal clear cell carcinoma has not been elucidated. Therefore, it is necessary to further study the pathogenesis of ccRCC. METHODS: Two expression profiling datasets (GSE68417, GSE71963) were downloaded from the GEO database. Differentially expressed genes (DEGs) between ccRCC and normal tissue samples were identified by GEO2R. Functional enrichment analysis was made by the DAVID tool. Protein-protein interaction (PPI) network was constructed. The hub genes were excavated. The clustering analysis of expression level of hub genes was performed by UCSC (University of California Santa Cruz) Xena database. The hub gene on overall survival rate (OS) in patients with ccRCC was performed by Kaplan-Meier Plotter. Finally, we used the ccRCC renal tissue samples to verify the hub genes. RESULTS: 1182 common DEGs between the two datasets were identified. The results of GO and KEGG analysis revealed that variations in were predominantly enriched in intracellular signaling cascade, oxidation reduction, intrinsic to membrane, integral to membrane, nucleoside binding, purine nucleoside binding, pathways in cancer, focal adhesion, cell adhesion molecules. 10 hub genes ITGAX, CD86, LY86, TLR2, TYROBP, FCGR2A, FCGR2B, PTPRC, ITGB2, ITGAM were identified. FCGR2B and TYROBP were negatively correlated with the overall survival rate in patients with ccRCC (P &lt; 0.05). RT-qPCR analysis showed that the relative expression levels of CD86, FCGR2A, FCGR2B, TYROBP, LY86, and TLR2 were significantly higher in ccRCC samples, compared with the adjacent renal tissue groups. CONCLUSIONS: In summary, bioinformatics technology could be a useful tool to predict the progression of ccRCC. In addition, there are DEGs between ccRCC tumor tissue and normal renal tissue, and these DEGs might be considered as biomarkers for ccRCC.&quot;,&quot;author&quot;:[{&quot;dropping-particle&quot;:&quot;&quot;,&quot;family&quot;:&quot;Li&quot;,&quot;given&quot;:&quot;Feng&quot;,&quot;non-dropping-particle&quot;:&quot;&quot;,&quot;parse-names&quot;:false,&quot;suffix&quot;:&quot;&quot;},{&quot;dropping-particle&quot;:&quot;&quot;,&quot;family&quot;:&quot;Jin&quot;,&quot;given&quot;:&quot;Yi&quot;,&quot;non-dropping-particle&quot;:&quot;&quot;,&quot;parse-names&quot;:false,&quot;suffix&quot;:&quot;&quot;},{&quot;dropping-particle&quot;:&quot;&quot;,&quot;family&quot;:&quot;Pei&quot;,&quot;given&quot;:&quot;Xiaolu&quot;,&quot;non-dropping-particle&quot;:&quot;&quot;,&quot;parse-names&quot;:false,&quot;suffix&quot;:&quot;&quot;},{&quot;dropping-particle&quot;:&quot;&quot;,&quot;family&quot;:&quot;Guo&quot;,&quot;given&quot;:&quot;Peiyuan&quot;,&quot;non-dropping-particle&quot;:&quot;&quot;,&quot;parse-names&quot;:false,&quot;suffix&quot;:&quot;&quot;},{&quot;dropping-particle&quot;:&quot;&quot;,&quot;family&quot;:&quot;Dong&quot;,&quot;given&quot;:&quot;Keqin&quot;,&quot;non-dropping-particle&quot;:&quot;&quot;,&quot;parse-names&quot;:false,&quot;suffix&quot;:&quot;&quot;},{&quot;dropping-particle&quot;:&quot;&quot;,&quot;family&quot;:&quot;Wang&quot;,&quot;given&quot;:&quot;Haoyuan&quot;,&quot;non-dropping-particle&quot;:&quot;&quot;,&quot;parse-names&quot;:false,&quot;suffix&quot;:&quot;&quot;},{&quot;dropping-particle&quot;:&quot;&quot;,&quot;family&quot;:&quot;Chen&quot;,&quot;given&quot;:&quot;Yujia&quot;,&quot;non-dropping-particle&quot;:&quot;&quot;,&quot;parse-names&quot;:false,&quot;suffix&quot;:&quot;&quot;},{&quot;dropping-particle&quot;:&quot;&quot;,&quot;family&quot;:&quot;Guo&quot;,&quot;given&quot;:&quot;Peng&quot;,&quot;non-dropping-particle&quot;:&quot;&quot;,&quot;parse-names&quot;:false,&quot;suffix&quot;:&quot;&quot;},{&quot;dropping-particle&quot;:&quot;&quot;,&quot;family&quot;:&quot;Meng&quot;,&quot;given&quot;:&quot;Ling-Bing&quot;,&quot;non-dropping-particle&quot;:&quot;&quot;,&quot;parse-names&quot;:false,&quot;suffix&quot;:&quot;&quot;},{&quot;dropping-particle&quot;:&quot;&quot;,&quot;family&quot;:&quot;Wang&quot;,&quot;given&quot;:&quot;Zhiyu&quot;,&quot;non-dropping-particle&quot;:&quot;&quot;,&quot;parse-names&quot;:false,&quot;suffix&quot;:&quot;&quot;}],&quot;container-title&quot;:&quot;Computational biology and chemistry&quot;,&quot;id&quot;:&quot;7e0a8ece-b332-54cb-9577-709777b4295c&quot;,&quot;issued&quot;:{&quot;date-parts&quot;:[[&quot;2021&quot;,&quot;6&quot;]]},&quot;language&quot;:&quot;eng&quot;,&quot;note&quot;:&quot;CD86 / TLR2 / TYROBP / PTPRC / ITGB2 / ITGAM hub genes \n\nTYROBP poor survival&quot;,&quot;page&quot;:&quot;107453&quot;,&quot;publisher-place&quot;:&quot;England&quot;,&quot;title&quot;:&quot;Bioinformatics analysis and verification of gene targets for renal clear cell  carcinoma.&quot;,&quot;type&quot;:&quot;article-journal&quot;,&quot;volume&quot;:&quot;92&quot;},&quot;uris&quot;:[&quot;http://www.mendeley.com/documents/?uuid=75136a3b-32b0-4a9f-a5c0-310a02d39a2a&quot;],&quot;isTemporary&quot;:false,&quot;legacyDesktopId&quot;:&quot;75136a3b-32b0-4a9f-a5c0-310a02d39a2a&quot;}],&quot;properties&quot;:{&quot;noteIndex&quot;:0},&quot;isEdited&quot;:false,&quot;manualOverride&quot;:{&quot;citeprocText&quot;:&quot;[9]&quot;,&quot;isManuallyOverridden&quot;:false,&quot;manualOverrideText&quot;:&quot;&quot;},&quot;citationTag&quot;:&quot;MENDELEY_CITATION_v3_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&quot;},{&quot;citationID&quot;:&quot;MENDELEY_CITATION_95145e25-b10e-4801-a492-f1606d868038&quot;,&quot;citationItems&quot;:[{&quot;id&quot;:&quot;74d970cd-6781-59f0-9cfa-4bbf9fa03082&quot;,&quot;itemData&quot;:{&quot;DOI&quot;:&quot;10.1007/s10528-021-10061-y&quot;,&quot;ISSN&quot;:&quot;1573-4927 (Electronic)&quot;,&quot;PMID&quot;:&quot;33786672&quot;,&quot;abstract&quot;:&quot;The involvement of aberrantly expressed genes in the pathogenesis and progression  of various human malignancies has been widely reported, including clear cell renal cell carcinoma (ccRCC). This study aimed to identify potential crucial genes in ccRCC and further investigate the role of these genes in ccRCC prognosis. Three gene expression profiles (GSE3, GSE6344 and GSE53000) were downloaded from GEO database. GEO2R was performed to identify the differentially expressed genes (DEGs) between ccRCC and normal samples. GO analysis and KEGG pathway enrichment analysis were applied for the function analysis. The DEGs were mapped into the PPI network, then the hub genes were identified and verified using the ONCOMINE database. Kaplan-Meier plotter was used to evaluate of the prognostic value of the identified hub genes. A total of 113 DEGs were identified from the three gene expression profiles, including 64 up-regulated genes and 69 down-regulated genes. DEGs were observed to be enriched in biological processes related to the progress and pathogenesis of human cancers. According to PPI network, 5 hub genes were collected, including TYROBP, C1QB, ITGB2, CD53 and FCER1G. Among them, CD53 was newly identified, and Kaplan-Meier survival curves suggested that high expression of CD53 was significantly associated with poor survival in ccRCC patients (log-rank P &lt; 0.01). The present results may provide new insight into the understanding of molecular mechanisms and the clinical prognosis of ccRCC.&quot;,&quot;author&quot;:[{&quot;dropping-particle&quot;:&quot;&quot;,&quot;family&quot;:&quot;Wang&quot;,&quot;given&quot;:&quot;Licheng&quot;,&quot;non-dropping-particle&quot;:&quot;&quot;,&quot;parse-names&quot;:false,&quot;suffix&quot;:&quot;&quot;},{&quot;dropping-particle&quot;:&quot;&quot;,&quot;family&quot;:&quot;Lin&quot;,&quot;given&quot;:&quot;Yun&quot;,&quot;non-dropping-particle&quot;:&quot;&quot;,&quot;parse-names&quot;:false,&quot;suffix&quot;:&quot;&quot;},{&quot;dropping-particle&quot;:&quot;&quot;,&quot;family&quot;:&quot;Yuan&quot;,&quot;given&quot;:&quot;Yi&quot;,&quot;non-dropping-particle&quot;:&quot;&quot;,&quot;parse-names&quot;:false,&quot;suffix&quot;:&quot;&quot;},{&quot;dropping-particle&quot;:&quot;&quot;,&quot;family&quot;:&quot;Liu&quot;,&quot;given&quot;:&quot;Fei&quot;,&quot;non-dropping-particle&quot;:&quot;&quot;,&quot;parse-names&quot;:false,&quot;suffix&quot;:&quot;&quot;},{&quot;dropping-particle&quot;:&quot;&quot;,&quot;family&quot;:&quot;Sun&quot;,&quot;given&quot;:&quot;Kai&quot;,&quot;non-dropping-particle&quot;:&quot;&quot;,&quot;parse-names&quot;:false,&quot;suffix&quot;:&quot;&quot;}],&quot;container-title&quot;:&quot;Biochemical genetics&quot;,&quot;id&quot;:&quot;74d970cd-6781-59f0-9cfa-4bbf9fa03082&quot;,&quot;issue&quot;:&quot;5&quot;,&quot;issued&quot;:{&quot;date-parts&quot;:[[&quot;2021&quot;,&quot;10&quot;]]},&quot;language&quot;:&quot;eng&quot;,&quot;note&quot;:&quot;TYROBP / ITGB2 hube genes&quot;,&quot;page&quot;:&quot;1278-1294&quot;,&quot;publisher-place&quot;:&quot;United States&quot;,&quot;title&quot;:&quot;Identification of TYROBP and FCER1G as Key Genes with Prognostic Value in Clear  Cell Renal Cell Carcinoma by Bioinformatics Analysis.&quot;,&quot;type&quot;:&quot;article-journal&quot;,&quot;volume&quot;:&quot;59&quot;},&quot;uris&quot;:[&quot;http://www.mendeley.com/documents/?uuid=a0291464-2722-4ff8-a54e-ec559e2327b1&quot;],&quot;isTemporary&quot;:false,&quot;legacyDesktopId&quot;:&quot;a0291464-2722-4ff8-a54e-ec559e2327b1&quot;}],&quot;properties&quot;:{&quot;noteIndex&quot;:0},&quot;isEdited&quot;:false,&quot;manualOverride&quot;:{&quot;citeprocText&quot;:&quot;[16]&quot;,&quot;isManuallyOverridden&quot;:false,&quot;manualOverrideText&quot;:&quot;&quot;},&quot;citationTag&quot;:&quot;MENDELEY_CITATION_v3_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&quot;},{&quot;citationID&quot;:&quot;MENDELEY_CITATION_289b3903-adcb-41c9-a278-f210bae7eb95&quot;,&quot;citationItems&quot;:[{&quot;id&quot;:&quot;b8ac6e19-edf3-510a-a1e8-b11764e79e91&quot;,&quot;itemData&quot;:{&quot;DOI&quot;:&quot;10.2174/1573406415666191004100744&quot;,&quot;ISSN&quot;:&quot;1875-6638 (Electronic)&quot;,&quot;PMID&quot;:&quot;31584378&quot;,&quot;abstract&quot;:&quot;BACKGROUND: Renal cell carcinoma (RCC) is the most common malignant tumor of the  adult kidney. OBJECTIVE: The aim of this study was to identify key genes signatures during RCC and uncover their potential mechanisms. METHODS: Firstly, the gene expression profiles of GSE53757 which contained 144 samples, including 72 kidney cancer samples and 72 controls, were downloaded from the GEO database. And then differentially expressed genes (DEGs) between the kidney cancer samples and the controls were identified. After that, GO and KEGG enrichment analyses of DEGs were performed by DAVID. Furthermore, the correlation-based feature subset (CFS) method was applied to the selection of key genes of DEGs. In addition, the classification model between the kidney cancer samples and the controls was built by Adaboost based on the selected key genes. RESULTS: 213 DEGs including 80 up-regulated and 133 down-regulated genes were selected as the feature genes to build the classification model between the kidney cancer samples and the controls by CFS method. The accuracy of the classification model by using 5-folds cross-validation test and independent set test is 84.4% and 83.3%, respectively. Besides, TYROBP, CD4163, CAV1, CXCL9, CXCL11 and CXCL13 also can be found in the top 20 hub genes screened by proteinprotein interaction (PPI) network. CONCLUSION: It indicated that CFS is a useful tool to identify key genes in kidney cancer. Besides, we also predicted genes such as TYROBP, CD4163, CAV1, CXCL9, CXCL11 and CXCL13 that might target genes to diagnose the kidney cancer.&quot;,&quot;author&quot;:[{&quot;dropping-particle&quot;:&quot;&quot;,&quot;family&quot;:&quot;Wang&quot;,&quot;given&quot;:&quot;Yina&quot;,&quot;non-dropping-particle&quot;:&quot;&quot;,&quot;parse-names&quot;:false,&quot;suffix&quot;:&quot;&quot;},{&quot;dropping-particle&quot;:&quot;&quot;,&quot;family&quot;:&quot;Zheng&quot;,&quot;given&quot;:&quot;Benrong&quot;,&quot;non-dropping-particle&quot;:&quot;&quot;,&quot;parse-names&quot;:false,&quot;suffix&quot;:&quot;&quot;},{&quot;dropping-particle&quot;:&quot;&quot;,&quot;family&quot;:&quot;Xu&quot;,&quot;given&quot;:&quot;Manbin&quot;,&quot;non-dropping-particle&quot;:&quot;&quot;,&quot;parse-names&quot;:false,&quot;suffix&quot;:&quot;&quot;},{&quot;dropping-particle&quot;:&quot;&quot;,&quot;family&quot;:&quot;Cai&quot;,&quot;given&quot;:&quot;Shaoping&quot;,&quot;non-dropping-particle&quot;:&quot;&quot;,&quot;parse-names&quot;:false,&quot;suffix&quot;:&quot;&quot;},{&quot;dropping-particle&quot;:&quot;&quot;,&quot;family&quot;:&quot;Younseo&quot;,&quot;given&quot;:&quot;Jeong&quot;,&quot;non-dropping-particle&quot;:&quot;&quot;,&quot;parse-names&quot;:false,&quot;suffix&quot;:&quot;&quot;},{&quot;dropping-particle&quot;:&quot;&quot;,&quot;family&quot;:&quot;Zhang&quot;,&quot;given&quot;:&quot;Chi&quot;,&quot;non-dropping-particle&quot;:&quot;&quot;,&quot;parse-names&quot;:false,&quot;suffix&quot;:&quot;&quot;},{&quot;dropping-particle&quot;:&quot;&quot;,&quot;family&quot;:&quot;Jiang&quot;,&quot;given&quot;:&quot;Boxiong&quot;,&quot;non-dropping-particle&quot;:&quot;&quot;,&quot;parse-names&quot;:false,&quot;suffix&quot;:&quot;&quot;}],&quot;container-title&quot;:&quot;Medicinal chemistry (Shariqah (United Arab Emirates))&quot;,&quot;id&quot;:&quot;b8ac6e19-edf3-510a-a1e8-b11764e79e91&quot;,&quot;issue&quot;:&quot;5&quot;,&quot;issued&quot;:{&quot;date-parts&quot;:[[&quot;2020&quot;]]},&quot;language&quot;:&quot;eng&quot;,&quot;note&quot;:&quot;TYROBP hub genes&quot;,&quot;page&quot;:&quot;654-663&quot;,&quot;publisher-place&quot;:&quot;Netherlands&quot;,&quot;title&quot;:&quot;Prediction and Analysis of Hub Genes in Renal Cell Carcinoma based on CFS Gene  Selection Method Combined with Adaboost Algorithm.&quot;,&quot;type&quot;:&quot;article-journal&quot;,&quot;volume&quot;:&quot;16&quot;},&quot;uris&quot;:[&quot;http://www.mendeley.com/documents/?uuid=91363c09-cd43-4d5a-b13f-68f4c27122d5&quot;],&quot;isTemporary&quot;:false,&quot;legacyDesktopId&quot;:&quot;91363c09-cd43-4d5a-b13f-68f4c27122d5&quot;}],&quot;properties&quot;:{&quot;noteIndex&quot;:0},&quot;isEdited&quot;:false,&quot;manualOverride&quot;:{&quot;citeprocText&quot;:&quot;[28]&quot;,&quot;isManuallyOverridden&quot;:false,&quot;manualOverrideText&quot;:&quot;&quot;},&quot;citationTag&quot;:&quot;MENDELEY_CITATION_v3_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&quot;},{&quot;citationID&quot;:&quot;MENDELEY_CITATION_3aa8ca96-4786-4af7-ab91-b4bee65c5f81&quot;,&quot;citationItems&quot;:[{&quot;id&quot;:&quot;343fd23a-26aa-5851-ac3b-1f19f7b88497&quot;,&quot;itemData&quot;:{&quot;DOI&quot;:&quot;10.1002/2211-5463.12993&quot;,&quot;ISSN&quot;:&quot;2211-5463 (Electronic)&quot;,&quot;PMID&quot;:&quot;33015999&quot;,&quot;abstract&quot;:&quot;Clear cell renal cell carcinoma (ccRCC) exhibits high recurrence and metastasis  rates. Although target therapy has significantly improved the prognosis of some patients with ccRCC, the median survival rate remains poor. Thus, there remains a need for the identification of novel potential targets for diagnosis and therapy. Here, we screened differentially expressed genes between ccRCC and normal tissues through analyzing The Cancer Genome Atlas database. We identified 55 up-regulated and 67 down-regulated genes associated with poor prognosis. Gene Ontology and Kyoto Encyclopedia of Genes and Genomes pathway analysis revealed that these genes were associated with glycometabolic process, complement and coagulation cascades. In addition, the eight down-regulated genes (HRG, FABP1, ALDOB, PCK1, HAO2, CASR, PLG, and HMGCS2) and two up-regulated genes (SERPINE1 and TYROBP) were filtered out. Finally, TYROBP was selected through repeated verification of various databases. High expression of TYROBP is associated with low survival rate in ccRCC, is closely related to immune cell infiltration and is coexpressed with Programmed cell death protein-1(PD-1) and Cytotoxic T lymphocyte-associated antigen-4(CTLA-4). In conclusion, TYROBP may have potential for diagnosis and treatment of ccRCC.&quot;,&quot;author&quot;:[{&quot;dropping-particle&quot;:&quot;&quot;,&quot;family&quot;:&quot;Wu&quot;,&quot;given&quot;:&quot;Ping&quot;,&quot;non-dropping-particle&quot;:&quot;&quot;,&quot;parse-names&quot;:false,&quot;suffix&quot;:&quot;&quot;},{&quot;dropping-particle&quot;:&quot;&quot;,&quot;family&quot;:&quot;Xiang&quot;,&quot;given&quot;:&quot;Tingting&quot;,&quot;non-dropping-particle&quot;:&quot;&quot;,&quot;parse-names&quot;:false,&quot;suffix&quot;:&quot;&quot;},{&quot;dropping-particle&quot;:&quot;&quot;,&quot;family&quot;:&quot;Wang&quot;,&quot;given&quot;:&quot;Jing&quot;,&quot;non-dropping-particle&quot;:&quot;&quot;,&quot;parse-names&quot;:false,&quot;suffix&quot;:&quot;&quot;},{&quot;dropping-particle&quot;:&quot;&quot;,&quot;family&quot;:&quot;Lv&quot;,&quot;given&quot;:&quot;Run&quot;,&quot;non-dropping-particle&quot;:&quot;&quot;,&quot;parse-names&quot;:false,&quot;suffix&quot;:&quot;&quot;},{&quot;dropping-particle&quot;:&quot;&quot;,&quot;family&quot;:&quot;Wu&quot;,&quot;given&quot;:&quot;Guangzhen&quot;,&quot;non-dropping-particle&quot;:&quot;&quot;,&quot;parse-names&quot;:false,&quot;suffix&quot;:&quot;&quot;}],&quot;container-title&quot;:&quot;FEBS open bio&quot;,&quot;id&quot;:&quot;343fd23a-26aa-5851-ac3b-1f19f7b88497&quot;,&quot;issue&quot;:&quot;12&quot;,&quot;issued&quot;:{&quot;date-parts&quot;:[[&quot;2020&quot;,&quot;12&quot;]]},&quot;language&quot;:&quot;eng&quot;,&quot;note&quot;:&quot;TYROBP hub genes \nTYROBP poor prognosis&quot;,&quot;page&quot;:&quot;2588-2604&quot;,&quot;title&quot;:&quot;TYROBP is a potential prognostic biomarker of clear cell renal cell carcinoma.&quot;,&quot;type&quot;:&quot;article-journal&quot;,&quot;volume&quot;:&quot;10&quot;},&quot;uris&quot;:[&quot;http://www.mendeley.com/documents/?uuid=46aa4e78-cb08-4244-b7b8-d01591851a4c&quot;],&quot;isTemporary&quot;:false,&quot;legacyDesktopId&quot;:&quot;46aa4e78-cb08-4244-b7b8-d01591851a4c&quot;}],&quot;properties&quot;:{&quot;noteIndex&quot;:0},&quot;isEdited&quot;:false,&quot;manualOverride&quot;:{&quot;citeprocText&quot;:&quot;[29]&quot;,&quot;isManuallyOverridden&quot;:false,&quot;manualOverrideText&quot;:&quot;&quot;},&quot;citationTag&quot;:&quot;MENDELEY_CITATION_v3_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&quot;},{&quot;citationID&quot;:&quot;MENDELEY_CITATION_0953401c-d9e0-4134-ad43-70f28197a38c&quot;,&quot;citationItems&quot;:[{&quot;id&quot;:&quot;10730fb8-1761-5dff-b962-bc2d3f2f83dc&quot;,&quot;itemData&quot;:{&quot;DOI&quot;:&quot;10.22074/cellj.2020.6561&quot;,&quot;ISSN&quot;:&quot;2228-5806 (Print)&quot;,&quot;PMID&quot;:&quot;31863665&quot;,&quot;abstract&quot;:&quot;OBJECTIVE: We aimed to explore potential molecular mechanisms of clear cell renal  cell carcinoma (ccRCC) and provide candidate target genes for ccRCC gene therapy. MATERIALS AND METHODS: This is a bioinformatics-based study. Microarray datasets of GSE6344, GSE781 and GSE53000 were downloaded from Gene Expression Omnibus database. Using meta-analysis, differentially expressed genes (DEGs) were identified between ccRCC and normal samples, followed by Kyoto Encyclopedia of Genes and Genomes (KEGG) pathway and Gene Ontology (GO) function analyses. Then, protein-protein interaction (PPI) networks and modules were investigated. Furthermore, miRNAs-target gene regulatory network was constructed. RESULTS: Total of 511 up-regulated and 444 down-regulated DEGs were determined in the present gene expression microarray data meta-analysis. These DEGs were enriched in functions like immune system process and pathways like Toll-like receptor signaling pathway. PPI network and eight modules were further constructed. A total of 10 outstanding DEGs including TYRO protein tyrosine kinase binding protein (TYROBP), interferon regulatory factor 7 (IRF7) and PPARG co-activator 1 alpha (PPARGC1A) were detected in PPI network. Furthermore, the miRNAs-target gene regulation analyses showed that miR-412 and miR-199b respectively targeted IRF7 and PPARGC1A to regulate the immune response in ccRCC. CONCLUSION: TYROBP, IRF7 and PPARGC1A might play important roles in ccRCC via taking part in the immune system process.&quot;,&quot;author&quot;:[{&quot;dropping-particle&quot;:&quot;&quot;,&quot;family&quot;:&quot;Wang&quot;,&quot;given&quot;:&quot;Ying&quot;,&quot;non-dropping-particle&quot;:&quot;&quot;,&quot;parse-names&quot;:false,&quot;suffix&quot;:&quot;&quot;},{&quot;dropping-particle&quot;:&quot;&quot;,&quot;family&quot;:&quot;Wei&quot;,&quot;given&quot;:&quot;Haibin&quot;,&quot;non-dropping-particle&quot;:&quot;&quot;,&quot;parse-names&quot;:false,&quot;suffix&quot;:&quot;&quot;},{&quot;dropping-particle&quot;:&quot;&quot;,&quot;family&quot;:&quot;Song&quot;,&quot;given&quot;:&quot;Lizhi&quot;,&quot;non-dropping-particle&quot;:&quot;&quot;,&quot;parse-names&quot;:false,&quot;suffix&quot;:&quot;&quot;},{&quot;dropping-particle&quot;:&quot;&quot;,&quot;family&quot;:&quot;Xu&quot;,&quot;given&quot;:&quot;Lu&quot;,&quot;non-dropping-particle&quot;:&quot;&quot;,&quot;parse-names&quot;:false,&quot;suffix&quot;:&quot;&quot;},{&quot;dropping-particle&quot;:&quot;&quot;,&quot;family&quot;:&quot;Bao&quot;,&quot;given&quot;:&quot;Jingyao&quot;,&quot;non-dropping-particle&quot;:&quot;&quot;,&quot;parse-names&quot;:false,&quot;suffix&quot;:&quot;&quot;},{&quot;dropping-particle&quot;:&quot;&quot;,&quot;family&quot;:&quot;Liu&quot;,&quot;given&quot;:&quot;Jiang&quot;,&quot;non-dropping-particle&quot;:&quot;&quot;,&quot;parse-names&quot;:false,&quot;suffix&quot;:&quot;&quot;}],&quot;container-title&quot;:&quot;Cell journal&quot;,&quot;id&quot;:&quot;10730fb8-1761-5dff-b962-bc2d3f2f83dc&quot;,&quot;issue&quot;:&quot;3&quot;,&quot;issued&quot;:{&quot;date-parts&quot;:[[&quot;2020&quot;,&quot;10&quot;]]},&quot;language&quot;:&quot;eng&quot;,&quot;note&quot;:&quot;TYROBP hub genes&quot;,&quot;page&quot;:&quot;386-393&quot;,&quot;title&quot;:&quot;Gene Expression Microarray Data Meta-Analysis Identifies Candidate Genes and  Molecular Mechanism Associated with Clear Cell Renal Cell Carcinoma.&quot;,&quot;type&quot;:&quot;article-journal&quot;,&quot;volume&quot;:&quot;22&quot;},&quot;uris&quot;:[&quot;http://www.mendeley.com/documents/?uuid=326ecd2e-6127-4e48-ad88-bd2fa1c8857f&quot;],&quot;isTemporary&quot;:false,&quot;legacyDesktopId&quot;:&quot;326ecd2e-6127-4e48-ad88-bd2fa1c8857f&quot;}],&quot;properties&quot;:{&quot;noteIndex&quot;:0},&quot;isEdited&quot;:false,&quot;manualOverride&quot;:{&quot;citeprocText&quot;:&quot;[30]&quot;,&quot;isManuallyOverridden&quot;:false,&quot;manualOverrideText&quot;:&quot;&quot;},&quot;citationTag&quot;:&quot;MENDELEY_CITATION_v3_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&quot;},{&quot;citationID&quot;:&quot;MENDELEY_CITATION_6f4c4e77-a33b-4cc9-9962-5d7454779075&quot;,&quot;citationItems&quot;:[{&quot;id&quot;:&quot;c0c1c929-982a-5856-8152-a138e63dd191&quot;,&quot;itemData&quot;:{&quot;DOI&quot;:&quot;10.18632/aging.102540&quot;,&quot;ISSN&quot;:&quot;1945-4589 (Electronic)&quot;,&quot;PMID&quot;:&quot;31850854&quot;,&quot;abstract&quot;:&quot;Clear cell renal cell carcinoma (ccRCC) is one of the most common cancers  worldwide. Despite intense efforts to elucidate its pathogenesis, the molecular mechanisms and genetic characteristics of this cancer remain unknown. In this study, three expression profile data sets (GSE15641, GSE16441 and GSE66270) were integrated to identify candidate genes that could elucidate functional pathways in ccRCC. Expression data from 63 ccRCC tumors and 54 normal samples were pooled and analyzed. The GSE profiles shared 379 differentially expressed genes (DEGs), including 249 upregulated genes, and 130 downregulated genes. A protein-protein interaction network (PPI) was constructed and analyzed using STRING and Cytoscape. Functional and signaling pathways of the shared DEGs with significant p values were identified. Kaplan-Meier plots of integrated expression scores were used to analyze survival outcomes. These suggested that FN1, ICAM1, CXCR4, TYROBP, EGF, CAV1, CCND1 and PECAM1/CD31 were independent prognostic factors in ccRCC. Finally, to investigate early events in renal cancer, we screened for the hub genes CCND1 and PECAM1/CD31. In summary, integrated bioinformatics analysis identified candidate DEGs and pathways in ccRCC that could improve our understanding of the causes and underlying molecular events of ccRCC. These candidate genes and pathways could be therapeutic targets for ccRCC.&quot;,&quot;author&quot;:[{&quot;dropping-particle&quot;:&quot;&quot;,&quot;family&quot;:&quot;Yang&quot;,&quot;given&quot;:&quot;Jian-Feng&quot;,&quot;non-dropping-particle&quot;:&quot;&quot;,&quot;parse-names&quot;:false,&quot;suffix&quot;:&quot;&quot;},{&quot;dropping-particle&quot;:&quot;&quot;,&quot;family&quot;:&quot;Shi&quot;,&quot;given&quot;:&quot;Shen-Nan&quot;,&quot;non-dropping-particle&quot;:&quot;&quot;,&quot;parse-names&quot;:false,&quot;suffix&quot;:&quot;&quot;},{&quot;dropping-particle&quot;:&quot;&quot;,&quot;family&quot;:&quot;Xu&quot;,&quot;given&quot;:&quot;Wen-Hao&quot;,&quot;non-dropping-particle&quot;:&quot;&quot;,&quot;parse-names&quot;:false,&quot;suffix&quot;:&quot;&quot;},{&quot;dropping-particle&quot;:&quot;&quot;,&quot;family&quot;:&quot;Qiu&quot;,&quot;given&quot;:&quot;Yun-Hua&quot;,&quot;non-dropping-particle&quot;:&quot;&quot;,&quot;parse-names&quot;:false,&quot;suffix&quot;:&quot;&quot;},{&quot;dropping-particle&quot;:&quot;&quot;,&quot;family&quot;:&quot;Zheng&quot;,&quot;given&quot;:&quot;Jin-Zhou&quot;,&quot;non-dropping-particle&quot;:&quot;&quot;,&quot;parse-names&quot;:false,&quot;suffix&quot;:&quot;&quot;},{&quot;dropping-particle&quot;:&quot;&quot;,&quot;family&quot;:&quot;Yu&quot;,&quot;given&quot;:&quot;Kui&quot;,&quot;non-dropping-particle&quot;:&quot;&quot;,&quot;parse-names&quot;:false,&quot;suffix&quot;:&quot;&quot;},{&quot;dropping-particle&quot;:&quot;&quot;,&quot;family&quot;:&quot;Song&quot;,&quot;given&quot;:&quot;Xiao-Yun&quot;,&quot;non-dropping-particle&quot;:&quot;&quot;,&quot;parse-names&quot;:false,&quot;suffix&quot;:&quot;&quot;},{&quot;dropping-particle&quot;:&quot;&quot;,&quot;family&quot;:&quot;Li&quot;,&quot;given&quot;:&quot;Feng&quot;,&quot;non-dropping-particle&quot;:&quot;&quot;,&quot;parse-names&quot;:false,&quot;suffix&quot;:&quot;&quot;},{&quot;dropping-particle&quot;:&quot;&quot;,&quot;family&quot;:&quot;Wang&quot;,&quot;given&quot;:&quot;Yu&quot;,&quot;non-dropping-particle&quot;:&quot;&quot;,&quot;parse-names&quot;:false,&quot;suffix&quot;:&quot;&quot;},{&quot;dropping-particle&quot;:&quot;&quot;,&quot;family&quot;:&quot;Wang&quot;,&quot;given&quot;:&quot;Rui&quot;,&quot;non-dropping-particle&quot;:&quot;&quot;,&quot;parse-names&quot;:false,&quot;suffix&quot;:&quot;&quot;},{&quot;dropping-particle&quot;:&quot;&quot;,&quot;family&quot;:&quot;Qu&quot;,&quot;given&quot;:&quot;Yuan-Yuan&quot;,&quot;non-dropping-particle&quot;:&quot;&quot;,&quot;parse-names&quot;:false,&quot;suffix&quot;:&quot;&quot;},{&quot;dropping-particle&quot;:&quot;&quot;,&quot;family&quot;:&quot;Zhang&quot;,&quot;given&quot;:&quot;Hai-Liang&quot;,&quot;non-dropping-particle&quot;:&quot;&quot;,&quot;parse-names&quot;:false,&quot;suffix&quot;:&quot;&quot;},{&quot;dropping-particle&quot;:&quot;&quot;,&quot;family&quot;:&quot;Zhou&quot;,&quot;given&quot;:&quot;Xi-Qiu&quot;,&quot;non-dropping-particle&quot;:&quot;&quot;,&quot;parse-names&quot;:false,&quot;suffix&quot;:&quot;&quot;}],&quot;container-title&quot;:&quot;Aging&quot;,&quot;id&quot;:&quot;c0c1c929-982a-5856-8152-a138e63dd191&quot;,&quot;issue&quot;:&quot;24&quot;,&quot;issued&quot;:{&quot;date-parts&quot;:[[&quot;2019&quot;,&quot;12&quot;]]},&quot;language&quot;:&quot;eng&quot;,&quot;note&quot;:&quot;TYROBP hub gene / poor prognosis\nITGB2 hub gene&quot;,&quot;page&quot;:&quot;12057-12079&quot;,&quot;title&quot;:&quot;Screening, identification and validation of CCND1 and PECAM1/CD31 for predicting  prognosis in renal cell carcinoma patients.&quot;,&quot;type&quot;:&quot;article-journal&quot;,&quot;volume&quot;:&quot;11&quot;},&quot;uris&quot;:[&quot;http://www.mendeley.com/documents/?uuid=2e1be72d-69cf-4128-acdf-a86fbc96de34&quot;],&quot;isTemporary&quot;:false,&quot;legacyDesktopId&quot;:&quot;2e1be72d-69cf-4128-acdf-a86fbc96de34&quot;}],&quot;properties&quot;:{&quot;noteIndex&quot;:0},&quot;isEdited&quot;:false,&quot;manualOverride&quot;:{&quot;citeprocText&quot;:&quot;[17]&quot;,&quot;isManuallyOverridden&quot;:false,&quot;manualOverrideText&quot;:&quot;&quot;},&quot;citationTag&quot;:&quot;MENDELEY_CITATION_v3_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&quot;},{&quot;citationID&quot;:&quot;MENDELEY_CITATION_29ddd838-126a-441e-b0a6-7deeab01a7ed&quot;,&quot;citationItems&quot;:[{&quot;id&quot;:&quot;7e0a8ece-b332-54cb-9577-709777b4295c&quot;,&quot;itemData&quot;:{&quot;DOI&quot;:&quot;10.1016/j.compbiolchem.2021.107453&quot;,&quot;ISSN&quot;:&quot;1476-928X (Electronic)&quot;,&quot;PMID&quot;:&quot;33636636&quot;,&quot;abstract&quot;:&quot;BACKGROUND: It is estimated that there are 338,000 new renal-cell carcinoma  releases every year in the world. Renal cell carcinoma (RCC) is a heterogeneous tumor, of which more than 70% is clear cell renal cell carcinoma (ccRCC). It is estimated that about 30% of new renal-cell carcinoma patients have metastases at the time of diagnosis. However, the pathogenesis of renal clear cell carcinoma has not been elucidated. Therefore, it is necessary to further study the pathogenesis of ccRCC. METHODS: Two expression profiling datasets (GSE68417, GSE71963) were downloaded from the GEO database. Differentially expressed genes (DEGs) between ccRCC and normal tissue samples were identified by GEO2R. Functional enrichment analysis was made by the DAVID tool. Protein-protein interaction (PPI) network was constructed. The hub genes were excavated. The clustering analysis of expression level of hub genes was performed by UCSC (University of California Santa Cruz) Xena database. The hub gene on overall survival rate (OS) in patients with ccRCC was performed by Kaplan-Meier Plotter. Finally, we used the ccRCC renal tissue samples to verify the hub genes. RESULTS: 1182 common DEGs between the two datasets were identified. The results of GO and KEGG analysis revealed that variations in were predominantly enriched in intracellular signaling cascade, oxidation reduction, intrinsic to membrane, integral to membrane, nucleoside binding, purine nucleoside binding, pathways in cancer, focal adhesion, cell adhesion molecules. 10 hub genes ITGAX, CD86, LY86, TLR2, TYROBP, FCGR2A, FCGR2B, PTPRC, ITGB2, ITGAM were identified. FCGR2B and TYROBP were negatively correlated with the overall survival rate in patients with ccRCC (P &lt; 0.05). RT-qPCR analysis showed that the relative expression levels of CD86, FCGR2A, FCGR2B, TYROBP, LY86, and TLR2 were significantly higher in ccRCC samples, compared with the adjacent renal tissue groups. CONCLUSIONS: In summary, bioinformatics technology could be a useful tool to predict the progression of ccRCC. In addition, there are DEGs between ccRCC tumor tissue and normal renal tissue, and these DEGs might be considered as biomarkers for ccRCC.&quot;,&quot;author&quot;:[{&quot;dropping-particle&quot;:&quot;&quot;,&quot;family&quot;:&quot;Li&quot;,&quot;given&quot;:&quot;Feng&quot;,&quot;non-dropping-particle&quot;:&quot;&quot;,&quot;parse-names&quot;:false,&quot;suffix&quot;:&quot;&quot;},{&quot;dropping-particle&quot;:&quot;&quot;,&quot;family&quot;:&quot;Jin&quot;,&quot;given&quot;:&quot;Yi&quot;,&quot;non-dropping-particle&quot;:&quot;&quot;,&quot;parse-names&quot;:false,&quot;suffix&quot;:&quot;&quot;},{&quot;dropping-particle&quot;:&quot;&quot;,&quot;family&quot;:&quot;Pei&quot;,&quot;given&quot;:&quot;Xiaolu&quot;,&quot;non-dropping-particle&quot;:&quot;&quot;,&quot;parse-names&quot;:false,&quot;suffix&quot;:&quot;&quot;},{&quot;dropping-particle&quot;:&quot;&quot;,&quot;family&quot;:&quot;Guo&quot;,&quot;given&quot;:&quot;Peiyuan&quot;,&quot;non-dropping-particle&quot;:&quot;&quot;,&quot;parse-names&quot;:false,&quot;suffix&quot;:&quot;&quot;},{&quot;dropping-particle&quot;:&quot;&quot;,&quot;family&quot;:&quot;Dong&quot;,&quot;given&quot;:&quot;Keqin&quot;,&quot;non-dropping-particle&quot;:&quot;&quot;,&quot;parse-names&quot;:false,&quot;suffix&quot;:&quot;&quot;},{&quot;dropping-particle&quot;:&quot;&quot;,&quot;family&quot;:&quot;Wang&quot;,&quot;given&quot;:&quot;Haoyuan&quot;,&quot;non-dropping-particle&quot;:&quot;&quot;,&quot;parse-names&quot;:false,&quot;suffix&quot;:&quot;&quot;},{&quot;dropping-particle&quot;:&quot;&quot;,&quot;family&quot;:&quot;Chen&quot;,&quot;given&quot;:&quot;Yujia&quot;,&quot;non-dropping-particle&quot;:&quot;&quot;,&quot;parse-names&quot;:false,&quot;suffix&quot;:&quot;&quot;},{&quot;dropping-particle&quot;:&quot;&quot;,&quot;family&quot;:&quot;Guo&quot;,&quot;given&quot;:&quot;Peng&quot;,&quot;non-dropping-particle&quot;:&quot;&quot;,&quot;parse-names&quot;:false,&quot;suffix&quot;:&quot;&quot;},{&quot;dropping-particle&quot;:&quot;&quot;,&quot;family&quot;:&quot;Meng&quot;,&quot;given&quot;:&quot;Ling-Bing&quot;,&quot;non-dropping-particle&quot;:&quot;&quot;,&quot;parse-names&quot;:false,&quot;suffix&quot;:&quot;&quot;},{&quot;dropping-particle&quot;:&quot;&quot;,&quot;family&quot;:&quot;Wang&quot;,&quot;given&quot;:&quot;Zhiyu&quot;,&quot;non-dropping-particle&quot;:&quot;&quot;,&quot;parse-names&quot;:false,&quot;suffix&quot;:&quot;&quot;}],&quot;container-title&quot;:&quot;Computational biology and chemistry&quot;,&quot;id&quot;:&quot;7e0a8ece-b332-54cb-9577-709777b4295c&quot;,&quot;issued&quot;:{&quot;date-parts&quot;:[[&quot;2021&quot;,&quot;6&quot;]]},&quot;language&quot;:&quot;eng&quot;,&quot;note&quot;:&quot;CD86 / TLR2 / TYROBP / PTPRC / ITGB2 / ITGAM hub genes \n\nTYROBP poor survival&quot;,&quot;page&quot;:&quot;107453&quot;,&quot;publisher-place&quot;:&quot;England&quot;,&quot;title&quot;:&quot;Bioinformatics analysis and verification of gene targets for renal clear cell  carcinoma.&quot;,&quot;type&quot;:&quot;article-journal&quot;,&quot;volume&quot;:&quot;92&quot;},&quot;uris&quot;:[&quot;http://www.mendeley.com/documents/?uuid=75136a3b-32b0-4a9f-a5c0-310a02d39a2a&quot;],&quot;isTemporary&quot;:false,&quot;legacyDesktopId&quot;:&quot;75136a3b-32b0-4a9f-a5c0-310a02d39a2a&quot;}],&quot;properties&quot;:{&quot;noteIndex&quot;:0},&quot;isEdited&quot;:false,&quot;manualOverride&quot;:{&quot;citeprocText&quot;:&quot;[9]&quot;,&quot;isManuallyOverridden&quot;:false,&quot;manualOverrideText&quot;:&quot;&quot;},&quot;citationTag&quot;:&quot;MENDELEY_CITATION_v3_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&quot;},{&quot;citationID&quot;:&quot;MENDELEY_CITATION_fffdf3a0-d4ef-48b5-8176-8334362a6aed&quot;,&quot;citationItems&quot;:[{&quot;id&quot;:&quot;343fd23a-26aa-5851-ac3b-1f19f7b88497&quot;,&quot;itemData&quot;:{&quot;DOI&quot;:&quot;10.1002/2211-5463.12993&quot;,&quot;ISSN&quot;:&quot;2211-5463 (Electronic)&quot;,&quot;PMID&quot;:&quot;33015999&quot;,&quot;abstract&quot;:&quot;Clear cell renal cell carcinoma (ccRCC) exhibits high recurrence and metastasis  rates. Although target therapy has significantly improved the prognosis of some patients with ccRCC, the median survival rate remains poor. Thus, there remains a need for the identification of novel potential targets for diagnosis and therapy. Here, we screened differentially expressed genes between ccRCC and normal tissues through analyzing The Cancer Genome Atlas database. We identified 55 up-regulated and 67 down-regulated genes associated with poor prognosis. Gene Ontology and Kyoto Encyclopedia of Genes and Genomes pathway analysis revealed that these genes were associated with glycometabolic process, complement and coagulation cascades. In addition, the eight down-regulated genes (HRG, FABP1, ALDOB, PCK1, HAO2, CASR, PLG, and HMGCS2) and two up-regulated genes (SERPINE1 and TYROBP) were filtered out. Finally, TYROBP was selected through repeated verification of various databases. High expression of TYROBP is associated with low survival rate in ccRCC, is closely related to immune cell infiltration and is coexpressed with Programmed cell death protein-1(PD-1) and Cytotoxic T lymphocyte-associated antigen-4(CTLA-4). In conclusion, TYROBP may have potential for diagnosis and treatment of ccRCC.&quot;,&quot;author&quot;:[{&quot;dropping-particle&quot;:&quot;&quot;,&quot;family&quot;:&quot;Wu&quot;,&quot;given&quot;:&quot;Ping&quot;,&quot;non-dropping-particle&quot;:&quot;&quot;,&quot;parse-names&quot;:false,&quot;suffix&quot;:&quot;&quot;},{&quot;dropping-particle&quot;:&quot;&quot;,&quot;family&quot;:&quot;Xiang&quot;,&quot;given&quot;:&quot;Tingting&quot;,&quot;non-dropping-particle&quot;:&quot;&quot;,&quot;parse-names&quot;:false,&quot;suffix&quot;:&quot;&quot;},{&quot;dropping-particle&quot;:&quot;&quot;,&quot;family&quot;:&quot;Wang&quot;,&quot;given&quot;:&quot;Jing&quot;,&quot;non-dropping-particle&quot;:&quot;&quot;,&quot;parse-names&quot;:false,&quot;suffix&quot;:&quot;&quot;},{&quot;dropping-particle&quot;:&quot;&quot;,&quot;family&quot;:&quot;Lv&quot;,&quot;given&quot;:&quot;Run&quot;,&quot;non-dropping-particle&quot;:&quot;&quot;,&quot;parse-names&quot;:false,&quot;suffix&quot;:&quot;&quot;},{&quot;dropping-particle&quot;:&quot;&quot;,&quot;family&quot;:&quot;Wu&quot;,&quot;given&quot;:&quot;Guangzhen&quot;,&quot;non-dropping-particle&quot;:&quot;&quot;,&quot;parse-names&quot;:false,&quot;suffix&quot;:&quot;&quot;}],&quot;container-title&quot;:&quot;FEBS open bio&quot;,&quot;id&quot;:&quot;343fd23a-26aa-5851-ac3b-1f19f7b88497&quot;,&quot;issue&quot;:&quot;12&quot;,&quot;issued&quot;:{&quot;date-parts&quot;:[[&quot;2020&quot;,&quot;12&quot;]]},&quot;language&quot;:&quot;eng&quot;,&quot;note&quot;:&quot;TYROBP hub genes \nTYROBP poor prognosis&quot;,&quot;page&quot;:&quot;2588-2604&quot;,&quot;title&quot;:&quot;TYROBP is a potential prognostic biomarker of clear cell renal cell carcinoma.&quot;,&quot;type&quot;:&quot;article-journal&quot;,&quot;volume&quot;:&quot;10&quot;},&quot;uris&quot;:[&quot;http://www.mendeley.com/documents/?uuid=46aa4e78-cb08-4244-b7b8-d01591851a4c&quot;],&quot;isTemporary&quot;:false,&quot;legacyDesktopId&quot;:&quot;46aa4e78-cb08-4244-b7b8-d01591851a4c&quot;}],&quot;properties&quot;:{&quot;noteIndex&quot;:0},&quot;isEdited&quot;:false,&quot;manualOverride&quot;:{&quot;citeprocText&quot;:&quot;[29]&quot;,&quot;isManuallyOverridden&quot;:false,&quot;manualOverrideText&quot;:&quot;&quot;},&quot;citationTag&quot;:&quot;MENDELEY_CITATION_v3_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&quot;},{&quot;citationID&quot;:&quot;MENDELEY_CITATION_ce323a43-718c-44e3-ab82-9dc0abac9060&quot;,&quot;citationItems&quot;:[{&quot;id&quot;:&quot;c0c1c929-982a-5856-8152-a138e63dd191&quot;,&quot;itemData&quot;:{&quot;DOI&quot;:&quot;10.18632/aging.102540&quot;,&quot;ISSN&quot;:&quot;1945-4589 (Electronic)&quot;,&quot;PMID&quot;:&quot;31850854&quot;,&quot;abstract&quot;:&quot;Clear cell renal cell carcinoma (ccRCC) is one of the most common cancers  worldwide. Despite intense efforts to elucidate its pathogenesis, the molecular mechanisms and genetic characteristics of this cancer remain unknown. In this study, three expression profile data sets (GSE15641, GSE16441 and GSE66270) were integrated to identify candidate genes that could elucidate functional pathways in ccRCC. Expression data from 63 ccRCC tumors and 54 normal samples were pooled and analyzed. The GSE profiles shared 379 differentially expressed genes (DEGs), including 249 upregulated genes, and 130 downregulated genes. A protein-protein interaction network (PPI) was constructed and analyzed using STRING and Cytoscape. Functional and signaling pathways of the shared DEGs with significant p values were identified. Kaplan-Meier plots of integrated expression scores were used to analyze survival outcomes. These suggested that FN1, ICAM1, CXCR4, TYROBP, EGF, CAV1, CCND1 and PECAM1/CD31 were independent prognostic factors in ccRCC. Finally, to investigate early events in renal cancer, we screened for the hub genes CCND1 and PECAM1/CD31. In summary, integrated bioinformatics analysis identified candidate DEGs and pathways in ccRCC that could improve our understanding of the causes and underlying molecular events of ccRCC. These candidate genes and pathways could be therapeutic targets for ccRCC.&quot;,&quot;author&quot;:[{&quot;dropping-particle&quot;:&quot;&quot;,&quot;family&quot;:&quot;Yang&quot;,&quot;given&quot;:&quot;Jian-Feng&quot;,&quot;non-dropping-particle&quot;:&quot;&quot;,&quot;parse-names&quot;:false,&quot;suffix&quot;:&quot;&quot;},{&quot;dropping-particle&quot;:&quot;&quot;,&quot;family&quot;:&quot;Shi&quot;,&quot;given&quot;:&quot;Shen-Nan&quot;,&quot;non-dropping-particle&quot;:&quot;&quot;,&quot;parse-names&quot;:false,&quot;suffix&quot;:&quot;&quot;},{&quot;dropping-particle&quot;:&quot;&quot;,&quot;family&quot;:&quot;Xu&quot;,&quot;given&quot;:&quot;Wen-Hao&quot;,&quot;non-dropping-particle&quot;:&quot;&quot;,&quot;parse-names&quot;:false,&quot;suffix&quot;:&quot;&quot;},{&quot;dropping-particle&quot;:&quot;&quot;,&quot;family&quot;:&quot;Qiu&quot;,&quot;given&quot;:&quot;Yun-Hua&quot;,&quot;non-dropping-particle&quot;:&quot;&quot;,&quot;parse-names&quot;:false,&quot;suffix&quot;:&quot;&quot;},{&quot;dropping-particle&quot;:&quot;&quot;,&quot;family&quot;:&quot;Zheng&quot;,&quot;given&quot;:&quot;Jin-Zhou&quot;,&quot;non-dropping-particle&quot;:&quot;&quot;,&quot;parse-names&quot;:false,&quot;suffix&quot;:&quot;&quot;},{&quot;dropping-particle&quot;:&quot;&quot;,&quot;family&quot;:&quot;Yu&quot;,&quot;given&quot;:&quot;Kui&quot;,&quot;non-dropping-particle&quot;:&quot;&quot;,&quot;parse-names&quot;:false,&quot;suffix&quot;:&quot;&quot;},{&quot;dropping-particle&quot;:&quot;&quot;,&quot;family&quot;:&quot;Song&quot;,&quot;given&quot;:&quot;Xiao-Yun&quot;,&quot;non-dropping-particle&quot;:&quot;&quot;,&quot;parse-names&quot;:false,&quot;suffix&quot;:&quot;&quot;},{&quot;dropping-particle&quot;:&quot;&quot;,&quot;family&quot;:&quot;Li&quot;,&quot;given&quot;:&quot;Feng&quot;,&quot;non-dropping-particle&quot;:&quot;&quot;,&quot;parse-names&quot;:false,&quot;suffix&quot;:&quot;&quot;},{&quot;dropping-particle&quot;:&quot;&quot;,&quot;family&quot;:&quot;Wang&quot;,&quot;given&quot;:&quot;Yu&quot;,&quot;non-dropping-particle&quot;:&quot;&quot;,&quot;parse-names&quot;:false,&quot;suffix&quot;:&quot;&quot;},{&quot;dropping-particle&quot;:&quot;&quot;,&quot;family&quot;:&quot;Wang&quot;,&quot;given&quot;:&quot;Rui&quot;,&quot;non-dropping-particle&quot;:&quot;&quot;,&quot;parse-names&quot;:false,&quot;suffix&quot;:&quot;&quot;},{&quot;dropping-particle&quot;:&quot;&quot;,&quot;family&quot;:&quot;Qu&quot;,&quot;given&quot;:&quot;Yuan-Yuan&quot;,&quot;non-dropping-particle&quot;:&quot;&quot;,&quot;parse-names&quot;:false,&quot;suffix&quot;:&quot;&quot;},{&quot;dropping-particle&quot;:&quot;&quot;,&quot;family&quot;:&quot;Zhang&quot;,&quot;given&quot;:&quot;Hai-Liang&quot;,&quot;non-dropping-particle&quot;:&quot;&quot;,&quot;parse-names&quot;:false,&quot;suffix&quot;:&quot;&quot;},{&quot;dropping-particle&quot;:&quot;&quot;,&quot;family&quot;:&quot;Zhou&quot;,&quot;given&quot;:&quot;Xi-Qiu&quot;,&quot;non-dropping-particle&quot;:&quot;&quot;,&quot;parse-names&quot;:false,&quot;suffix&quot;:&quot;&quot;}],&quot;container-title&quot;:&quot;Aging&quot;,&quot;id&quot;:&quot;c0c1c929-982a-5856-8152-a138e63dd191&quot;,&quot;issue&quot;:&quot;24&quot;,&quot;issued&quot;:{&quot;date-parts&quot;:[[&quot;2019&quot;,&quot;12&quot;]]},&quot;language&quot;:&quot;eng&quot;,&quot;note&quot;:&quot;TYROBP hub gene / poor prognosis\nITGB2 hub gene&quot;,&quot;page&quot;:&quot;12057-12079&quot;,&quot;title&quot;:&quot;Screening, identification and validation of CCND1 and PECAM1/CD31 for predicting  prognosis in renal cell carcinoma patients.&quot;,&quot;type&quot;:&quot;article-journal&quot;,&quot;volume&quot;:&quot;11&quot;},&quot;uris&quot;:[&quot;http://www.mendeley.com/documents/?uuid=2e1be72d-69cf-4128-acdf-a86fbc96de34&quot;],&quot;isTemporary&quot;:false,&quot;legacyDesktopId&quot;:&quot;2e1be72d-69cf-4128-acdf-a86fbc96de34&quot;}],&quot;properties&quot;:{&quot;noteIndex&quot;:0},&quot;isEdited&quot;:false,&quot;manualOverride&quot;:{&quot;citeprocText&quot;:&quot;[17]&quot;,&quot;isManuallyOverridden&quot;:false,&quot;manualOverrideText&quot;:&quot;&quot;},&quot;citationTag&quot;:&quot;MENDELEY_CITATION_v3_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&quot;},{&quot;citationID&quot;:&quot;MENDELEY_CITATION_3dd3d13f-dfde-4985-8b31-2f539d1126d3&quot;,&quot;citationItems&quot;:[{&quot;id&quot;:&quot;78ef94e8-b099-53c4-9591-d218522ff1b3&quot;,&quot;itemData&quot;:{&quot;DOI&quot;:&quot;10.1586/1744666X.2014.866519&quot;,&quot;ISSN&quot;:&quot;1744-8409 (Electronic)&quot;,&quot;PMID&quot;:&quot;24325404&quot;,&quot;abstract&quot;:&quot;Innate immune receptors represent important therapeutic targets for inflammatory  disorders. In particular, the Toll-like receptor (TLR) family has emerged as a promoter of chronic inflammation that contributes to obesity, insulin resistance and atherosclerosis. Importantly, triggering receptor expressed on myeloid cells-1 (TREM-1) has been characterized as an 'amplifier' of TLR2 and TLR4 signaling. TREM-1- and TREM-2-dependent signaling, as opposed to TREM-like transcript-1 (TLT-1 or TREML1), are mediated through association with the transmembrane adaptor DNAX activation protein of 12 kDa (DAP12). Recessive inheritance of rare mutations in DAP12 or TREM-2 results in a disorder called polycystic lipomembranous osteodysplasia with sclerosing leukoencephalopathy, and surprisingly these subjects are not immunocompromised. Recent progress into the roles of TREM/DAP12 signaling is critically reviewed here with a focus on metabolic, cardiovascular and inflammatory diseases. The expanding repertoire of putative ligands for TREM receptors is also discussed.&quot;,&quot;author&quot;:[{&quot;dropping-particle&quot;:&quot;&quot;,&quot;family&quot;:&quot;Pelham&quot;,&quot;given&quot;:&quot;Christopher J&quot;,&quot;non-dropping-particle&quot;:&quot;&quot;,&quot;parse-names&quot;:false,&quot;suffix&quot;:&quot;&quot;},{&quot;dropping-particle&quot;:&quot;&quot;,&quot;family&quot;:&quot;Agrawal&quot;,&quot;given&quot;:&quot;Devendra K&quot;,&quot;non-dropping-particle&quot;:&quot;&quot;,&quot;parse-names&quot;:false,&quot;suffix&quot;:&quot;&quot;}],&quot;container-title&quot;:&quot;Expert review of clinical immunology&quot;,&quot;id&quot;:&quot;78ef94e8-b099-53c4-9591-d218522ff1b3&quot;,&quot;issue&quot;:&quot;2&quot;,&quot;issued&quot;:{&quot;date-parts&quot;:[[&quot;2014&quot;,&quot;2&quot;]]},&quot;language&quot;:&quot;eng&quot;,&quot;page&quot;:&quot;243-256&quot;,&quot;publisher-place&quot;:&quot;England&quot;,&quot;title&quot;:&quot;Emerging roles for triggering receptor expressed on myeloid cells receptor family  signaling in inflammatory diseases.&quot;,&quot;type&quot;:&quot;article-journal&quot;,&quot;volume&quot;:&quot;10&quot;},&quot;uris&quot;:[&quot;http://www.mendeley.com/documents/?uuid=703f08b6-17d4-4c81-9891-db1cd2bb19e7&quot;],&quot;isTemporary&quot;:false,&quot;legacyDesktopId&quot;:&quot;703f08b6-17d4-4c81-9891-db1cd2bb19e7&quot;},{&quot;id&quot;:&quot;f5897ef4-9d9f-56a5-828b-42d4a4aa609c&quot;,&quot;itemData&quot;:{&quot;DOI&quot;:&quot;10.1038/nri2014&quot;,&quot;ISSN&quot;:&quot;1474-1733 (Print)&quot;,&quot;PMID&quot;:&quot;17220916&quot;,&quot;abstract&quot;:&quot;When associated with different receptors, the signalling adaptor DAP12 has been  shown to both potentiate and attenuate the activation of leukocytes. But how can a protein with a single signalling motif elicit qualitatively different cellular responses? We describe a model of DAP12 function, whereby the quality of the cellular response (activation or inhibition) is modulated by the avidity of the interaction between the DAP12-associated receptor and its ligand. This model extends from previous studies of inhibitory signalling mediated by other adaptors, such as the Fc-receptor gamma-chain and CD3zeta, and provides a potential mechanism for the conflicting phenotypes observed in studies of DAP12-deficient mice.&quot;,&quot;author&quot;:[{&quot;dropping-particle&quot;:&quot;&quot;,&quot;family&quot;:&quot;Turnbull&quot;,&quot;given&quot;:&quot;Isaiah R&quot;,&quot;non-dropping-particle&quot;:&quot;&quot;,&quot;parse-names&quot;:false,&quot;suffix&quot;:&quot;&quot;},{&quot;dropping-particle&quot;:&quot;&quot;,&quot;family&quot;:&quot;Colonna&quot;,&quot;given&quot;:&quot;Marco&quot;,&quot;non-dropping-particle&quot;:&quot;&quot;,&quot;parse-names&quot;:false,&quot;suffix&quot;:&quot;&quot;}],&quot;container-title&quot;:&quot;Nature reviews. Immunology&quot;,&quot;id&quot;:&quot;f5897ef4-9d9f-56a5-828b-42d4a4aa609c&quot;,&quot;issue&quot;:&quot;2&quot;,&quot;issued&quot;:{&quot;date-parts&quot;:[[&quot;2007&quot;,&quot;2&quot;]]},&quot;language&quot;:&quot;eng&quot;,&quot;page&quot;:&quot;155-161&quot;,&quot;publisher-place&quot;:&quot;England&quot;,&quot;title&quot;:&quot;Activating and inhibitory functions of DAP12.&quot;,&quot;type&quot;:&quot;article-journal&quot;,&quot;volume&quot;:&quot;7&quot;},&quot;uris&quot;:[&quot;http://www.mendeley.com/documents/?uuid=1cfda4e0-9ef4-46c1-800e-77b705c424a9&quot;],&quot;isTemporary&quot;:false,&quot;legacyDesktopId&quot;:&quot;1cfda4e0-9ef4-46c1-800e-77b705c424a9&quot;},{&quot;id&quot;:&quot;717e713d-cc3c-5730-9e66-2f09bb1a52ae&quot;,&quot;itemData&quot;:{&quot;DOI&quot;:&quot;10.1111/j.1600-065X.2008.00720.x&quot;,&quot;ISSN&quot;:&quot;1600-065X (Electronic)&quot;,&quot;PMID&quot;:&quot;19120482&quot;,&quot;abstract&quot;:&quot;The DAP10 and DAP12 signaling subunits are highly conserved in evolution and  associate with a large family of receptors in hematopoietic cells, including dendritic cells, plasmacytoid dendritic cells, neutrophils, basophils, eosinophils, mast cells, monocytes, macrophages, natural killer cells, and some B and T cells. Some receptors are able to associate with either DAP10 or DAP12, which contribute unique intracellular signaling functions. Studies of humans and mice deficient in these signaling subunits have provided surprising insights into the physiological functions of DAP10 and DAP12, demonstrating that they can either activate or inhibit immune responses. DAP10- and DAP12-associated receptors have been shown to recognize both host-encoded ligands and ligands encoded by microbial pathogens, indicating that they play an important role in innate immune responses.&quot;,&quot;author&quot;:[{&quot;dropping-particle&quot;:&quot;&quot;,&quot;family&quot;:&quot;Lanier&quot;,&quot;given&quot;:&quot;Lewis L&quot;,&quot;non-dropping-particle&quot;:&quot;&quot;,&quot;parse-names&quot;:false,&quot;suffix&quot;:&quot;&quot;}],&quot;container-title&quot;:&quot;Immunological reviews&quot;,&quot;id&quot;:&quot;717e713d-cc3c-5730-9e66-2f09bb1a52ae&quot;,&quot;issue&quot;:&quot;1&quot;,&quot;issued&quot;:{&quot;date-parts&quot;:[[&quot;2009&quot;,&quot;1&quot;]]},&quot;language&quot;:&quot;eng&quot;,&quot;page&quot;:&quot;150-160&quot;,&quot;title&quot;:&quot;DAP10- and DAP12-associated receptors in innate immunity.&quot;,&quot;type&quot;:&quot;article-journal&quot;,&quot;volume&quot;:&quot;227&quot;},&quot;uris&quot;:[&quot;http://www.mendeley.com/documents/?uuid=70cae953-f05a-4690-a3c3-16dac806d0ba&quot;],&quot;isTemporary&quot;:false,&quot;legacyDesktopId&quot;:&quot;70cae953-f05a-4690-a3c3-16dac806d0ba&quot;}],&quot;properties&quot;:{&quot;noteIndex&quot;:0},&quot;isEdited&quot;:false,&quot;manualOverride&quot;:{&quot;citeprocText&quot;:&quot;[31–33]&quot;,&quot;isManuallyOverridden&quot;:false,&quot;manualOverrideText&quot;:&quot;&quot;},&quot;citationTag&quot;:&quot;MENDELEY_CITATION_v3_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&quot;}]"/>
    <we:property name="MENDELEY_CITATIONS_STYLE" value="{&quot;id&quot;:&quot;https://www.zotero.org/styles/bmc-immunology&quot;,&quot;title&quot;:&quot;BMC Immunology&quot;,&quot;format&quot;:&quot;numeric&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84FD47-E139-4390-B999-4AA9EC191F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1021</TotalTime>
  <Pages>4</Pages>
  <Words>1295</Words>
  <Characters>7383</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Amir Roointan</dc:creator>
  <cp:keywords/>
  <dc:description/>
  <cp:lastModifiedBy>Amir Roointan</cp:lastModifiedBy>
  <cp:revision>8</cp:revision>
  <dcterms:created xsi:type="dcterms:W3CDTF">2022-05-24T11:27:00Z</dcterms:created>
  <dcterms:modified xsi:type="dcterms:W3CDTF">2022-06-22T04:31:00Z</dcterms:modified>
</cp:coreProperties>
</file>