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C0C" w14:textId="65B04E7D" w:rsidR="002E5EE5" w:rsidRPr="005D5406" w:rsidRDefault="006D7BF8" w:rsidP="005D5406">
      <w:pPr>
        <w:rPr>
          <w:b/>
          <w:bCs/>
          <w:sz w:val="28"/>
          <w:szCs w:val="28"/>
        </w:rPr>
      </w:pPr>
      <w:r w:rsidRPr="005D5406">
        <w:rPr>
          <w:b/>
          <w:bCs/>
          <w:sz w:val="28"/>
          <w:szCs w:val="28"/>
        </w:rPr>
        <w:t xml:space="preserve">Frequency tables for questions </w:t>
      </w:r>
      <w:r w:rsidR="00B341AC" w:rsidRPr="005D5406">
        <w:rPr>
          <w:b/>
          <w:bCs/>
          <w:sz w:val="28"/>
          <w:szCs w:val="28"/>
        </w:rPr>
        <w:t>asked</w:t>
      </w:r>
      <w:r w:rsidRPr="005D5406">
        <w:rPr>
          <w:b/>
          <w:bCs/>
          <w:sz w:val="28"/>
          <w:szCs w:val="28"/>
        </w:rPr>
        <w:t xml:space="preserve"> only</w:t>
      </w:r>
      <w:r w:rsidR="00797354" w:rsidRPr="005D5406">
        <w:rPr>
          <w:b/>
          <w:bCs/>
          <w:sz w:val="28"/>
          <w:szCs w:val="28"/>
        </w:rPr>
        <w:t xml:space="preserve"> in</w:t>
      </w:r>
      <w:r w:rsidRPr="005D5406">
        <w:rPr>
          <w:b/>
          <w:bCs/>
          <w:sz w:val="28"/>
          <w:szCs w:val="28"/>
        </w:rPr>
        <w:t xml:space="preserve"> the initial or follow-up survey</w:t>
      </w:r>
    </w:p>
    <w:p w14:paraId="00000C0D" w14:textId="77777777" w:rsidR="002E5EE5" w:rsidRPr="005B4C28" w:rsidRDefault="002E5EE5">
      <w:pPr>
        <w:spacing w:after="160" w:line="259" w:lineRule="auto"/>
      </w:pPr>
    </w:p>
    <w:p w14:paraId="00000C0E" w14:textId="7998DEE5" w:rsidR="002E5EE5" w:rsidRPr="005B4C28" w:rsidRDefault="005D5406">
      <w:pPr>
        <w:spacing w:line="259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1.</w:t>
      </w:r>
      <w:r w:rsidR="006D7BF8" w:rsidRPr="005B4C28">
        <w:t xml:space="preserve"> Employment situation of participants based on questions </w:t>
      </w:r>
      <w:r w:rsidR="00B341AC" w:rsidRPr="005B4C28">
        <w:t>asked</w:t>
      </w:r>
      <w:r w:rsidR="00D43C6B" w:rsidRPr="005B4C28">
        <w:t xml:space="preserve"> </w:t>
      </w:r>
      <w:r w:rsidR="006D7BF8" w:rsidRPr="005B4C28">
        <w:t xml:space="preserve">only in initial survey. </w:t>
      </w:r>
    </w:p>
    <w:tbl>
      <w:tblPr>
        <w:tblW w:w="949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655"/>
        <w:gridCol w:w="1843"/>
      </w:tblGrid>
      <w:tr w:rsidR="00D43C6B" w:rsidRPr="005B4C28" w14:paraId="3C8902C9" w14:textId="77777777" w:rsidTr="002D4761">
        <w:trPr>
          <w:trHeight w:val="600"/>
        </w:trPr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C0F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C10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  <w:r w:rsidRPr="005B4C28">
              <w:rPr>
                <w:b/>
                <w:color w:val="000000"/>
              </w:rPr>
              <w:br/>
              <w:t>(n = 1617)</w:t>
            </w:r>
          </w:p>
        </w:tc>
      </w:tr>
      <w:tr w:rsidR="00D43C6B" w:rsidRPr="005B4C28" w14:paraId="6F3CBBD9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3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Frequency of WFH before COVID-19 </w:t>
            </w:r>
            <w:r w:rsidRPr="005B4C28">
              <w:rPr>
                <w:b/>
                <w:color w:val="00000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4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D43C6B" w:rsidRPr="005B4C28" w14:paraId="07FF6414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6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7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1242 (76.8%) </w:t>
            </w:r>
          </w:p>
        </w:tc>
      </w:tr>
      <w:tr w:rsidR="00D43C6B" w:rsidRPr="005B4C28" w14:paraId="6BAF0AA3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9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1 day/week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A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128 (7.9%) </w:t>
            </w:r>
          </w:p>
        </w:tc>
      </w:tr>
      <w:tr w:rsidR="00D43C6B" w:rsidRPr="005B4C28" w14:paraId="3537F1F9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C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2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D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84 (5.2%) </w:t>
            </w:r>
          </w:p>
        </w:tc>
      </w:tr>
      <w:tr w:rsidR="00D43C6B" w:rsidRPr="005B4C28" w14:paraId="3E4AA085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1F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3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0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44 (2.7%) </w:t>
            </w:r>
          </w:p>
        </w:tc>
      </w:tr>
      <w:tr w:rsidR="00D43C6B" w:rsidRPr="005B4C28" w14:paraId="4FFCD798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2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4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3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28 (1.7%) </w:t>
            </w:r>
          </w:p>
        </w:tc>
      </w:tr>
      <w:tr w:rsidR="00D43C6B" w:rsidRPr="005B4C28" w14:paraId="31E7D4C9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5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5+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6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90 (5.6%) </w:t>
            </w:r>
          </w:p>
        </w:tc>
      </w:tr>
      <w:tr w:rsidR="00D43C6B" w:rsidRPr="005B4C28" w14:paraId="25DAF272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8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Frequency of WFH during COVID-19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9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D43C6B" w:rsidRPr="005B4C28" w14:paraId="5B93C792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B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2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C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54 (3.3%) </w:t>
            </w:r>
          </w:p>
        </w:tc>
      </w:tr>
      <w:tr w:rsidR="00D43C6B" w:rsidRPr="005B4C28" w14:paraId="4F5C02CE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E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3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2F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46 (2.8%) </w:t>
            </w:r>
          </w:p>
        </w:tc>
      </w:tr>
      <w:tr w:rsidR="00D43C6B" w:rsidRPr="005B4C28" w14:paraId="17E47FB7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1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4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2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111 (6.9%) </w:t>
            </w:r>
          </w:p>
        </w:tc>
      </w:tr>
      <w:tr w:rsidR="00D43C6B" w:rsidRPr="005B4C28" w14:paraId="34045205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4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5+ days/week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5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1406 (87%) </w:t>
            </w:r>
          </w:p>
        </w:tc>
      </w:tr>
      <w:tr w:rsidR="00D43C6B" w:rsidRPr="005B4C28" w14:paraId="24CB48AF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7" w14:textId="314350CB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Average hours of WFH</w:t>
            </w:r>
            <w:r w:rsidR="002654C2" w:rsidRPr="005B4C28">
              <w:rPr>
                <w:b/>
                <w:color w:val="000000"/>
              </w:rPr>
              <w:t xml:space="preserve"> per week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8" w14:textId="77777777" w:rsidR="00D43C6B" w:rsidRPr="005B4C28" w:rsidRDefault="00D43C6B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D43C6B" w:rsidRPr="005B4C28" w14:paraId="25B02443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A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14 hrs or less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B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16 (1%) </w:t>
            </w:r>
          </w:p>
        </w:tc>
      </w:tr>
      <w:tr w:rsidR="00D43C6B" w:rsidRPr="005B4C28" w14:paraId="716BEB23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D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15-20 hrs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3E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21 (1.3%) </w:t>
            </w:r>
          </w:p>
        </w:tc>
      </w:tr>
      <w:tr w:rsidR="00D43C6B" w:rsidRPr="005B4C28" w14:paraId="5428A4E2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0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21-25 hrs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1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32 (2%) </w:t>
            </w:r>
          </w:p>
        </w:tc>
      </w:tr>
      <w:tr w:rsidR="00D43C6B" w:rsidRPr="005B4C28" w14:paraId="364A6604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3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26-34 hrs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4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79 (4.9%) </w:t>
            </w:r>
          </w:p>
        </w:tc>
      </w:tr>
      <w:tr w:rsidR="00D43C6B" w:rsidRPr="005B4C28" w14:paraId="5F388137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6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Full time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7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1469 (90.8%) </w:t>
            </w:r>
          </w:p>
        </w:tc>
      </w:tr>
      <w:tr w:rsidR="00D43C6B" w:rsidRPr="005B4C28" w14:paraId="15C20C0D" w14:textId="77777777" w:rsidTr="002D4761">
        <w:trPr>
          <w:trHeight w:val="30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9" w14:textId="77777777" w:rsidR="00D43C6B" w:rsidRPr="005B4C28" w:rsidRDefault="00D43C6B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Number of months WFH before COVID-19 </w:t>
            </w:r>
            <w:r w:rsidRPr="005B4C28">
              <w:rPr>
                <w:b/>
                <w:color w:val="000000"/>
                <w:vertAlign w:val="superscript"/>
              </w:rPr>
              <w:t>a, b</w:t>
            </w:r>
          </w:p>
        </w:tc>
      </w:tr>
      <w:tr w:rsidR="00D43C6B" w:rsidRPr="005B4C28" w14:paraId="505505DF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C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0-6 months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D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 (0.1%) </w:t>
            </w:r>
          </w:p>
        </w:tc>
      </w:tr>
      <w:tr w:rsidR="00D43C6B" w:rsidRPr="005B4C28" w14:paraId="68CF09DC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4F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6-12 months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50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82 (5.1%) </w:t>
            </w:r>
          </w:p>
        </w:tc>
      </w:tr>
      <w:tr w:rsidR="00D43C6B" w:rsidRPr="005B4C28" w14:paraId="69BA328F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000C52" w14:textId="77777777" w:rsidR="00D43C6B" w:rsidRPr="005B4C28" w:rsidRDefault="00D43C6B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More than 12 months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000C53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40 (2.5%) </w:t>
            </w:r>
          </w:p>
        </w:tc>
      </w:tr>
      <w:tr w:rsidR="00D43C6B" w:rsidRPr="005B4C28" w14:paraId="27327889" w14:textId="77777777" w:rsidTr="002D4761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C55" w14:textId="77777777" w:rsidR="00D43C6B" w:rsidRPr="005B4C28" w:rsidRDefault="00D43C6B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Number of months WFH since COVID-19 </w:t>
            </w:r>
            <w:r w:rsidRPr="005B4C28">
              <w:rPr>
                <w:b/>
                <w:color w:val="000000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C56" w14:textId="77777777" w:rsidR="00D43C6B" w:rsidRPr="005B4C28" w:rsidRDefault="00D43C6B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1605; 7.82 ± 2.14</w:t>
            </w:r>
          </w:p>
        </w:tc>
      </w:tr>
    </w:tbl>
    <w:p w14:paraId="00000C58" w14:textId="77777777" w:rsidR="002E5EE5" w:rsidRPr="005B4C28" w:rsidRDefault="006D7BF8">
      <w:pPr>
        <w:spacing w:line="240" w:lineRule="auto"/>
      </w:pPr>
      <w:r w:rsidRPr="005B4C28">
        <w:rPr>
          <w:vertAlign w:val="superscript"/>
        </w:rPr>
        <w:t xml:space="preserve">a </w:t>
      </w:r>
      <w:r w:rsidRPr="005B4C28">
        <w:t>The number of</w:t>
      </w:r>
      <w:r w:rsidRPr="005B4C28">
        <w:rPr>
          <w:vertAlign w:val="superscript"/>
        </w:rPr>
        <w:t xml:space="preserve"> </w:t>
      </w:r>
      <w:r w:rsidRPr="005B4C28">
        <w:t xml:space="preserve">respondents who chose </w:t>
      </w:r>
      <w:r w:rsidRPr="005B4C28">
        <w:rPr>
          <w:i/>
        </w:rPr>
        <w:t>Prefer not to say</w:t>
      </w:r>
      <w:r w:rsidRPr="005B4C28">
        <w:t xml:space="preserve"> as the response option are not presented; therefore, the sum of proportions is less than 100%.</w:t>
      </w:r>
    </w:p>
    <w:p w14:paraId="00000C59" w14:textId="77777777" w:rsidR="002E5EE5" w:rsidRPr="005B4C28" w:rsidRDefault="006D7BF8">
      <w:pPr>
        <w:spacing w:line="240" w:lineRule="auto"/>
      </w:pPr>
      <w:r w:rsidRPr="005B4C28">
        <w:rPr>
          <w:vertAlign w:val="superscript"/>
        </w:rPr>
        <w:t xml:space="preserve">b </w:t>
      </w:r>
      <w:r w:rsidRPr="005B4C28">
        <w:t>Only respondents who worked from home for at least 1 day/week</w:t>
      </w:r>
      <w:r w:rsidRPr="005B4C28">
        <w:rPr>
          <w:i/>
        </w:rPr>
        <w:t xml:space="preserve"> before COVID-19</w:t>
      </w:r>
      <w:r w:rsidRPr="005B4C28">
        <w:t xml:space="preserve"> answered the question; therefore, the sum of proportions is less than 100%.</w:t>
      </w:r>
    </w:p>
    <w:p w14:paraId="00000C5A" w14:textId="77777777" w:rsidR="002E5EE5" w:rsidRPr="005B4C28" w:rsidRDefault="006D7BF8">
      <w:pPr>
        <w:spacing w:line="240" w:lineRule="auto"/>
      </w:pPr>
      <w:r w:rsidRPr="005B4C28">
        <w:rPr>
          <w:vertAlign w:val="superscript"/>
        </w:rPr>
        <w:t>c</w:t>
      </w:r>
      <w:r w:rsidRPr="005B4C28">
        <w:t xml:space="preserve"> Participants who chose </w:t>
      </w:r>
      <w:r w:rsidRPr="005B4C28">
        <w:rPr>
          <w:i/>
        </w:rPr>
        <w:t>Prefer not to say</w:t>
      </w:r>
      <w:r w:rsidRPr="005B4C28">
        <w:t xml:space="preserve"> as the response option were removed before calculating the mean and standard deviation.</w:t>
      </w:r>
    </w:p>
    <w:p w14:paraId="00000C5B" w14:textId="77777777" w:rsidR="002E5EE5" w:rsidRPr="005B4C28" w:rsidRDefault="002E5EE5">
      <w:pPr>
        <w:spacing w:after="160" w:line="259" w:lineRule="auto"/>
      </w:pPr>
    </w:p>
    <w:p w14:paraId="00000C5C" w14:textId="77777777" w:rsidR="002E5EE5" w:rsidRPr="005B4C28" w:rsidRDefault="002E5EE5">
      <w:pPr>
        <w:spacing w:after="160" w:line="259" w:lineRule="auto"/>
      </w:pPr>
    </w:p>
    <w:p w14:paraId="00000C5D" w14:textId="77777777" w:rsidR="002E5EE5" w:rsidRPr="005B4C28" w:rsidRDefault="006D7BF8">
      <w:pPr>
        <w:spacing w:after="160" w:line="259" w:lineRule="auto"/>
      </w:pPr>
      <w:r w:rsidRPr="005B4C28">
        <w:br w:type="page"/>
      </w:r>
    </w:p>
    <w:p w14:paraId="00000CA7" w14:textId="4E064E80" w:rsidR="002E5EE5" w:rsidRPr="005B4C28" w:rsidRDefault="005D5406">
      <w:pPr>
        <w:spacing w:line="259" w:lineRule="auto"/>
      </w:pPr>
      <w:r w:rsidRPr="005D5406">
        <w:rPr>
          <w:b/>
          <w:bCs/>
        </w:rPr>
        <w:lastRenderedPageBreak/>
        <w:t xml:space="preserve">Supplementary </w:t>
      </w:r>
      <w:r w:rsidR="00ED5999" w:rsidRPr="005B4C28">
        <w:rPr>
          <w:b/>
        </w:rPr>
        <w:t>Table 2</w:t>
      </w:r>
      <w:r w:rsidR="006D7BF8" w:rsidRPr="005B4C28">
        <w:rPr>
          <w:b/>
        </w:rPr>
        <w:t>.</w:t>
      </w:r>
      <w:r w:rsidR="006D7BF8" w:rsidRPr="005B4C28">
        <w:t xml:space="preserve"> </w:t>
      </w:r>
      <w:r w:rsidR="00213C6E" w:rsidRPr="005B4C28">
        <w:t xml:space="preserve">Source of </w:t>
      </w:r>
      <w:r w:rsidR="006D7BF8" w:rsidRPr="005B4C28">
        <w:t>hardware</w:t>
      </w:r>
      <w:r w:rsidR="00213C6E" w:rsidRPr="005B4C28">
        <w:t xml:space="preserve"> and </w:t>
      </w:r>
      <w:r w:rsidR="006D7BF8" w:rsidRPr="005B4C28">
        <w:t>software technology as well as employees’ usage of software technology</w:t>
      </w:r>
      <w:r w:rsidR="00D60968" w:rsidRPr="005B4C28">
        <w:t xml:space="preserve"> based on questions </w:t>
      </w:r>
      <w:r w:rsidR="00797354" w:rsidRPr="005B4C28">
        <w:t>asked</w:t>
      </w:r>
      <w:r w:rsidR="00D60968" w:rsidRPr="005B4C28">
        <w:t xml:space="preserve"> only in the initial survey</w:t>
      </w:r>
      <w:r w:rsidR="006D7BF8" w:rsidRPr="005B4C28">
        <w:t xml:space="preserve">. </w:t>
      </w:r>
    </w:p>
    <w:tbl>
      <w:tblPr>
        <w:tblW w:w="949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938"/>
        <w:gridCol w:w="1560"/>
      </w:tblGrid>
      <w:tr w:rsidR="005D373E" w:rsidRPr="005B4C28" w14:paraId="6BE8E91B" w14:textId="77777777" w:rsidTr="002D4761">
        <w:trPr>
          <w:trHeight w:val="600"/>
        </w:trPr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CA8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CA9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  <w:r w:rsidRPr="005B4C28">
              <w:rPr>
                <w:b/>
                <w:color w:val="000000"/>
              </w:rPr>
              <w:br/>
              <w:t>(n = 1617)</w:t>
            </w:r>
          </w:p>
        </w:tc>
      </w:tr>
      <w:tr w:rsidR="005D373E" w:rsidRPr="005B4C28" w14:paraId="6143A924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AC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Employer-provided hardware technology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AD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5D373E" w:rsidRPr="005B4C28" w14:paraId="7BBCBF7D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AF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Laptop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0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1097 (67.8%) </w:t>
            </w:r>
          </w:p>
        </w:tc>
      </w:tr>
      <w:tr w:rsidR="005D373E" w:rsidRPr="005B4C28" w14:paraId="130B1074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2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Desktop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3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344 (21.3%) </w:t>
            </w:r>
          </w:p>
        </w:tc>
      </w:tr>
      <w:tr w:rsidR="005D373E" w:rsidRPr="005B4C28" w14:paraId="2A82F74D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5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Separate keyboard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6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730 (45.1%) </w:t>
            </w:r>
          </w:p>
        </w:tc>
      </w:tr>
      <w:tr w:rsidR="005D373E" w:rsidRPr="005B4C28" w14:paraId="7D56118C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8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Mouse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9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992 (61.3%) </w:t>
            </w:r>
          </w:p>
        </w:tc>
      </w:tr>
      <w:tr w:rsidR="005D373E" w:rsidRPr="005B4C28" w14:paraId="69EC1A1F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B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Tablet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C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463 (28.6%) </w:t>
            </w:r>
          </w:p>
        </w:tc>
      </w:tr>
      <w:tr w:rsidR="005D373E" w:rsidRPr="005B4C28" w14:paraId="21B3179E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E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BF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89 (5.5%) </w:t>
            </w:r>
          </w:p>
        </w:tc>
      </w:tr>
      <w:tr w:rsidR="005D373E" w:rsidRPr="005B4C28" w14:paraId="6E9DC1A4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1" w14:textId="77777777" w:rsidR="005D373E" w:rsidRPr="005B4C28" w:rsidRDefault="005D373E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Employee-provided hardware technology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2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5D373E" w:rsidRPr="005B4C28" w14:paraId="351AA817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4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Laptop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5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267 (16.5%) </w:t>
            </w:r>
          </w:p>
        </w:tc>
      </w:tr>
      <w:tr w:rsidR="005D373E" w:rsidRPr="005B4C28" w14:paraId="5AAF4967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7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Desktop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8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195 (12.1%) </w:t>
            </w:r>
          </w:p>
        </w:tc>
      </w:tr>
      <w:tr w:rsidR="005D373E" w:rsidRPr="005B4C28" w14:paraId="119FE676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A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Separate keyboard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B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321 (19.9%) </w:t>
            </w:r>
          </w:p>
        </w:tc>
      </w:tr>
      <w:tr w:rsidR="005D373E" w:rsidRPr="005B4C28" w14:paraId="3E5901E0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D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Mouse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CE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475 (29.4%) </w:t>
            </w:r>
          </w:p>
        </w:tc>
      </w:tr>
      <w:tr w:rsidR="005D373E" w:rsidRPr="005B4C28" w14:paraId="77A9D360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0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Tablet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1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186 (11.5%) </w:t>
            </w:r>
          </w:p>
        </w:tc>
      </w:tr>
      <w:tr w:rsidR="005D373E" w:rsidRPr="005B4C28" w14:paraId="491F0462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3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4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100 (6.2%) </w:t>
            </w:r>
          </w:p>
        </w:tc>
      </w:tr>
      <w:tr w:rsidR="005D373E" w:rsidRPr="005B4C28" w14:paraId="45F7FCD7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6" w14:textId="77777777" w:rsidR="005D373E" w:rsidRPr="005B4C28" w:rsidRDefault="005D373E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Employer-provided software technology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7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5D373E" w:rsidRPr="005B4C28" w14:paraId="55ABAAC2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9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Online meeting platform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A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1485 (91.8%) </w:t>
            </w:r>
          </w:p>
        </w:tc>
      </w:tr>
      <w:tr w:rsidR="005D373E" w:rsidRPr="005B4C28" w14:paraId="35C2A879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C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Software program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D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1346 (83.2%) </w:t>
            </w:r>
          </w:p>
        </w:tc>
      </w:tr>
      <w:tr w:rsidR="005D373E" w:rsidRPr="005B4C28" w14:paraId="07C5F530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DF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Access to organization network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0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1445 (89.4%) </w:t>
            </w:r>
          </w:p>
        </w:tc>
      </w:tr>
      <w:tr w:rsidR="005D373E" w:rsidRPr="005B4C28" w14:paraId="505BF400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2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3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91 (5.6%) </w:t>
            </w:r>
          </w:p>
        </w:tc>
      </w:tr>
      <w:tr w:rsidR="005D373E" w:rsidRPr="005B4C28" w14:paraId="72AC7B5D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5" w14:textId="77777777" w:rsidR="005D373E" w:rsidRPr="005B4C28" w:rsidRDefault="005D373E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Employee-provided software technology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6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5D373E" w:rsidRPr="005B4C28" w14:paraId="5E05970B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8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Online meeting platform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9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122 (7.5%) </w:t>
            </w:r>
          </w:p>
        </w:tc>
      </w:tr>
      <w:tr w:rsidR="005D373E" w:rsidRPr="005B4C28" w14:paraId="17806F5E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B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Software program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C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53 (3.3%) </w:t>
            </w:r>
          </w:p>
        </w:tc>
      </w:tr>
      <w:tr w:rsidR="005D373E" w:rsidRPr="005B4C28" w14:paraId="353D31FB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E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Access to organization network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EF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92 (5.7%) </w:t>
            </w:r>
          </w:p>
        </w:tc>
      </w:tr>
      <w:tr w:rsidR="005D373E" w:rsidRPr="005B4C28" w14:paraId="07B332F1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1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2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38 (2.4%) </w:t>
            </w:r>
          </w:p>
        </w:tc>
      </w:tr>
      <w:tr w:rsidR="005D373E" w:rsidRPr="005B4C28" w14:paraId="00B60958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4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Software technology usage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5" w14:textId="77777777" w:rsidR="005D373E" w:rsidRPr="005B4C28" w:rsidRDefault="005D373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5D373E" w:rsidRPr="005B4C28" w14:paraId="62911483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7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  <w:vertAlign w:val="superscript"/>
              </w:rPr>
            </w:pPr>
            <w:r w:rsidRPr="005B4C28">
              <w:rPr>
                <w:color w:val="000000"/>
              </w:rPr>
              <w:t xml:space="preserve">Video conferencing </w:t>
            </w:r>
            <w:r w:rsidRPr="005B4C28">
              <w:rPr>
                <w:color w:val="00000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8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</w:p>
        </w:tc>
      </w:tr>
      <w:tr w:rsidR="005D373E" w:rsidRPr="005B4C28" w14:paraId="72CCD17C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A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CFB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137 (8.5%) </w:t>
            </w:r>
          </w:p>
        </w:tc>
      </w:tr>
      <w:tr w:rsidR="005D373E" w:rsidRPr="005B4C28" w14:paraId="368D7CEE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D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CFE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1474 (91.2%) </w:t>
            </w:r>
          </w:p>
        </w:tc>
      </w:tr>
      <w:tr w:rsidR="005D373E" w:rsidRPr="005B4C28" w14:paraId="6CFE8C1A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0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  <w:vertAlign w:val="superscript"/>
              </w:rPr>
            </w:pPr>
            <w:r w:rsidRPr="005B4C28">
              <w:rPr>
                <w:color w:val="000000"/>
              </w:rPr>
              <w:t xml:space="preserve">Average hours spent on video conferencing or telephone </w:t>
            </w:r>
            <w:r w:rsidRPr="005B4C28">
              <w:rPr>
                <w:color w:val="00000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1" w14:textId="77777777" w:rsidR="005D373E" w:rsidRPr="005B4C28" w:rsidRDefault="005D373E">
            <w:pPr>
              <w:spacing w:line="240" w:lineRule="auto"/>
              <w:ind w:firstLine="220"/>
              <w:rPr>
                <w:color w:val="000000"/>
              </w:rPr>
            </w:pPr>
          </w:p>
        </w:tc>
      </w:tr>
      <w:tr w:rsidR="005D373E" w:rsidRPr="005B4C28" w14:paraId="7C51B2E2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3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Less than 1 hour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4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585 (36.2%) </w:t>
            </w:r>
          </w:p>
        </w:tc>
      </w:tr>
      <w:tr w:rsidR="005D373E" w:rsidRPr="005B4C28" w14:paraId="6548889A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6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Between 1 and 2 hours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07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503 (31.1%) </w:t>
            </w:r>
          </w:p>
        </w:tc>
      </w:tr>
      <w:tr w:rsidR="005D373E" w:rsidRPr="005B4C28" w14:paraId="2AAD6991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000D09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Between 2 and 3 hours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000D0A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261 (16.1%) </w:t>
            </w:r>
          </w:p>
        </w:tc>
      </w:tr>
      <w:tr w:rsidR="005D373E" w:rsidRPr="005B4C28" w14:paraId="59B7AF8C" w14:textId="77777777" w:rsidTr="002D4761">
        <w:trPr>
          <w:trHeight w:val="227"/>
        </w:trPr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0C" w14:textId="77777777" w:rsidR="005D373E" w:rsidRPr="005B4C28" w:rsidRDefault="005D373E">
            <w:pPr>
              <w:spacing w:line="240" w:lineRule="auto"/>
              <w:ind w:firstLine="440"/>
              <w:rPr>
                <w:color w:val="000000"/>
              </w:rPr>
            </w:pPr>
            <w:r w:rsidRPr="005B4C28">
              <w:rPr>
                <w:color w:val="000000"/>
              </w:rPr>
              <w:t>More than 3 hours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0D" w14:textId="77777777" w:rsidR="005D373E" w:rsidRPr="005B4C28" w:rsidRDefault="005D373E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253 (15.6%) </w:t>
            </w:r>
          </w:p>
        </w:tc>
      </w:tr>
    </w:tbl>
    <w:p w14:paraId="00000D0F" w14:textId="77777777" w:rsidR="002E5EE5" w:rsidRPr="005B4C28" w:rsidRDefault="006D7BF8">
      <w:pPr>
        <w:spacing w:line="240" w:lineRule="auto"/>
      </w:pPr>
      <w:r w:rsidRPr="005B4C28">
        <w:rPr>
          <w:vertAlign w:val="superscript"/>
        </w:rPr>
        <w:t xml:space="preserve">a </w:t>
      </w:r>
      <w:r w:rsidRPr="005B4C28">
        <w:t>The number of</w:t>
      </w:r>
      <w:r w:rsidRPr="005B4C28">
        <w:rPr>
          <w:vertAlign w:val="superscript"/>
        </w:rPr>
        <w:t xml:space="preserve"> </w:t>
      </w:r>
      <w:r w:rsidRPr="005B4C28">
        <w:t xml:space="preserve">respondents who chose </w:t>
      </w:r>
      <w:r w:rsidRPr="005B4C28">
        <w:rPr>
          <w:i/>
        </w:rPr>
        <w:t>Prefer not to say</w:t>
      </w:r>
      <w:r w:rsidRPr="005B4C28">
        <w:t xml:space="preserve"> as the response option are not presented; therefore, the sum of proportions is less than 100%.</w:t>
      </w:r>
    </w:p>
    <w:p w14:paraId="00000D10" w14:textId="77777777" w:rsidR="002E5EE5" w:rsidRPr="005B4C28" w:rsidRDefault="006D7BF8">
      <w:pPr>
        <w:spacing w:after="160" w:line="259" w:lineRule="auto"/>
        <w:rPr>
          <w:b/>
        </w:rPr>
      </w:pPr>
      <w:r w:rsidRPr="005B4C28">
        <w:br w:type="page"/>
      </w:r>
    </w:p>
    <w:p w14:paraId="4D6FD3FB" w14:textId="62FE507A" w:rsidR="00B9008F" w:rsidRPr="005B4C28" w:rsidRDefault="005D5406" w:rsidP="00B9008F">
      <w:pPr>
        <w:spacing w:line="259" w:lineRule="auto"/>
      </w:pPr>
      <w:r w:rsidRPr="005D5406">
        <w:rPr>
          <w:b/>
          <w:bCs/>
        </w:rPr>
        <w:lastRenderedPageBreak/>
        <w:t xml:space="preserve">Supplementary </w:t>
      </w:r>
      <w:r w:rsidR="00B9008F" w:rsidRPr="005B4C28">
        <w:rPr>
          <w:b/>
        </w:rPr>
        <w:t>Table 3.</w:t>
      </w:r>
      <w:r w:rsidR="00B9008F" w:rsidRPr="005B4C28">
        <w:t xml:space="preserve"> Employment situation of participants based on questions asked only in follow-up survey.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8080"/>
        <w:gridCol w:w="1134"/>
        <w:gridCol w:w="146"/>
      </w:tblGrid>
      <w:tr w:rsidR="00B9008F" w:rsidRPr="005B4C28" w14:paraId="543B11FA" w14:textId="77777777" w:rsidTr="00B8515C">
        <w:trPr>
          <w:trHeight w:val="600"/>
        </w:trPr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2FDB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CBF12" w14:textId="77777777" w:rsidR="00B9008F" w:rsidRPr="005B4C28" w:rsidRDefault="00B9008F" w:rsidP="00B8515C">
            <w:pPr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  <w:r w:rsidRPr="005B4C28">
              <w:rPr>
                <w:b/>
                <w:color w:val="000000"/>
              </w:rPr>
              <w:br/>
              <w:t>(n = 382)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4AFF90" w14:textId="77777777" w:rsidR="00B9008F" w:rsidRPr="005B4C28" w:rsidRDefault="00B9008F" w:rsidP="00B8515C">
            <w:pPr>
              <w:rPr>
                <w:b/>
                <w:color w:val="000000"/>
              </w:rPr>
            </w:pPr>
          </w:p>
        </w:tc>
      </w:tr>
      <w:tr w:rsidR="00B9008F" w:rsidRPr="005B4C28" w14:paraId="51BD4199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D756A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Became unemployed in the last 6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E5C4A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C277B98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793655B9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648A5A14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EA6C1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380 (99.5%)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9400CC3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481AF0C4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3483A5F3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22BFA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 (0.5%)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1DDE159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6D650554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37C73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Started a new job in the last 6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A1B2C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1914731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4A60DDA3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578A6252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AD8E6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361 (94.5%)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68FEC16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7E3A4F64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123814C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3F43C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21 (5.5%)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05D8168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51A6600D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49CA7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Change in salary in the last 6 months </w:t>
            </w:r>
            <w:r w:rsidRPr="005B4C28">
              <w:rPr>
                <w:b/>
                <w:color w:val="00000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A66BF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E446A13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6970634C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76BFA404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Increased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430BB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124 (32.5%)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8CE3268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28EEC3FC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179E3833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Decreased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EAAFC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11 (2.9%)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85250B4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69A9BDFE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6AE17608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 changes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8CA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219 (57.3%)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2B01F32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37CAC33E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AAACB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Change in number of vacation/sick days used compared to pre-pandemic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6E857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62C2D19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0673653B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78B0ECF9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Decreased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0094A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154 (40.3%)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8F12709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3691539D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13FF3D90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Increased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96879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36 (9.4%)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259B569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7A35E949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41790B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 changes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D47A7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192 (50.3%)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042B566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35EDF182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3908E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Satisfied by the amount of flexibility and sick days </w:t>
            </w:r>
            <w:r w:rsidRPr="005B4C28">
              <w:rPr>
                <w:b/>
                <w:color w:val="00000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D54F4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280E56A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4336BC70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456C9DE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B01A0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51 (13.4%)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FC9FE8A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118CC9A4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25E7F965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74FF6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325 (85.1%)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3A37A04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6EF35954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0586A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Working arrangement in the last 6 months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CD16C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82AD9D4" w14:textId="77777777" w:rsidR="00B9008F" w:rsidRPr="005B4C28" w:rsidRDefault="00B9008F" w:rsidP="00B8515C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B9008F" w:rsidRPr="005B4C28" w14:paraId="6F2930DD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8B6D804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Return to workplace for a short time, then back to WFH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9C587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11 (2.9%)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56BAF19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3A94A4B9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1A4485E0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Split time between workplace and WFH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091F4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47 (12.3%)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97C2498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3500A260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73802E50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WFH the entire time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D9C7D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307 (80.4%) 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</w:tcPr>
          <w:p w14:paraId="48E930C4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  <w:tr w:rsidR="00B9008F" w:rsidRPr="005B4C28" w14:paraId="0AD6DDEB" w14:textId="77777777" w:rsidTr="00B8515C">
        <w:trPr>
          <w:trHeight w:val="227"/>
        </w:trPr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7462082D" w14:textId="77777777" w:rsidR="00B9008F" w:rsidRPr="005B4C28" w:rsidRDefault="00B9008F" w:rsidP="00B8515C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0953D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17 (4.5%)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CA3EC6" w14:textId="77777777" w:rsidR="00B9008F" w:rsidRPr="005B4C28" w:rsidRDefault="00B9008F" w:rsidP="00B8515C">
            <w:pPr>
              <w:spacing w:line="240" w:lineRule="auto"/>
              <w:rPr>
                <w:color w:val="000000"/>
              </w:rPr>
            </w:pPr>
          </w:p>
        </w:tc>
      </w:tr>
    </w:tbl>
    <w:p w14:paraId="700C2562" w14:textId="77777777" w:rsidR="00B9008F" w:rsidRPr="005B4C28" w:rsidRDefault="00B9008F" w:rsidP="00B9008F">
      <w:pPr>
        <w:spacing w:line="240" w:lineRule="auto"/>
      </w:pPr>
      <w:r w:rsidRPr="005B4C28">
        <w:t xml:space="preserve"> </w:t>
      </w:r>
      <w:r w:rsidRPr="005B4C28">
        <w:rPr>
          <w:vertAlign w:val="superscript"/>
        </w:rPr>
        <w:t xml:space="preserve">a </w:t>
      </w:r>
      <w:r w:rsidRPr="005B4C28">
        <w:t>The number of</w:t>
      </w:r>
      <w:r w:rsidRPr="005B4C28">
        <w:rPr>
          <w:vertAlign w:val="superscript"/>
        </w:rPr>
        <w:t xml:space="preserve"> </w:t>
      </w:r>
      <w:r w:rsidRPr="005B4C28">
        <w:t xml:space="preserve">respondents who chose </w:t>
      </w:r>
      <w:r w:rsidRPr="005B4C28">
        <w:rPr>
          <w:i/>
        </w:rPr>
        <w:t>Prefer not to say</w:t>
      </w:r>
      <w:r w:rsidRPr="005B4C28">
        <w:t xml:space="preserve"> as the response option are not presented; therefore, the sum of proportions is less than 100%.</w:t>
      </w:r>
    </w:p>
    <w:p w14:paraId="1D031677" w14:textId="77777777" w:rsidR="00B9008F" w:rsidRPr="005B4C28" w:rsidRDefault="00B9008F" w:rsidP="00B9008F">
      <w:pPr>
        <w:spacing w:after="160" w:line="259" w:lineRule="auto"/>
      </w:pPr>
    </w:p>
    <w:p w14:paraId="1A81A26F" w14:textId="77777777" w:rsidR="00B9008F" w:rsidRPr="005B4C28" w:rsidRDefault="00B9008F" w:rsidP="00B9008F">
      <w:pPr>
        <w:spacing w:after="160" w:line="259" w:lineRule="auto"/>
        <w:rPr>
          <w:b/>
        </w:rPr>
      </w:pPr>
      <w:r w:rsidRPr="005B4C28">
        <w:br w:type="page"/>
      </w:r>
    </w:p>
    <w:p w14:paraId="00000D11" w14:textId="51623934" w:rsidR="002E5EE5" w:rsidRPr="005B4C28" w:rsidRDefault="005D5406">
      <w:pPr>
        <w:spacing w:line="259" w:lineRule="auto"/>
      </w:pPr>
      <w:r w:rsidRPr="005D5406">
        <w:rPr>
          <w:b/>
          <w:bCs/>
        </w:rPr>
        <w:lastRenderedPageBreak/>
        <w:t xml:space="preserve">Supplementary </w:t>
      </w:r>
      <w:r w:rsidR="006D7BF8" w:rsidRPr="005B4C28">
        <w:rPr>
          <w:b/>
        </w:rPr>
        <w:t>Table 4.</w:t>
      </w:r>
      <w:r w:rsidR="006D7BF8" w:rsidRPr="005B4C28">
        <w:t xml:space="preserve"> Participants’ primary reasons for WFH preferences and their organization’s return to work</w:t>
      </w:r>
      <w:r w:rsidR="00D60968" w:rsidRPr="005B4C28">
        <w:t xml:space="preserve"> </w:t>
      </w:r>
      <w:r w:rsidR="00213C6E" w:rsidRPr="005B4C28">
        <w:t xml:space="preserve">plan </w:t>
      </w:r>
      <w:r w:rsidR="00D60968" w:rsidRPr="005B4C28">
        <w:t xml:space="preserve">based on questions </w:t>
      </w:r>
      <w:r w:rsidR="00797354" w:rsidRPr="005B4C28">
        <w:t>asked</w:t>
      </w:r>
      <w:r w:rsidR="00D60968" w:rsidRPr="005B4C28">
        <w:t xml:space="preserve"> only in the follow-up survey.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8222"/>
        <w:gridCol w:w="1134"/>
      </w:tblGrid>
      <w:tr w:rsidR="002E5EE5" w:rsidRPr="005B4C28" w14:paraId="76D67FD3" w14:textId="77777777">
        <w:trPr>
          <w:trHeight w:val="600"/>
        </w:trPr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00D1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3" w14:textId="77777777" w:rsidR="002E5EE5" w:rsidRPr="005B4C28" w:rsidRDefault="006D7BF8">
            <w:pPr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  <w:r w:rsidRPr="005B4C28">
              <w:rPr>
                <w:b/>
                <w:color w:val="000000"/>
              </w:rPr>
              <w:br/>
              <w:t>(n = 382)</w:t>
            </w:r>
          </w:p>
        </w:tc>
      </w:tr>
      <w:tr w:rsidR="002E5EE5" w:rsidRPr="005B4C28" w14:paraId="1DF2A60F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4" w14:textId="77777777" w:rsidR="002E5EE5" w:rsidRPr="005B4C28" w:rsidRDefault="006D7BF8">
            <w:pPr>
              <w:spacing w:line="240" w:lineRule="auto"/>
              <w:rPr>
                <w:b/>
                <w:color w:val="000000"/>
                <w:vertAlign w:val="superscript"/>
              </w:rPr>
            </w:pPr>
            <w:r w:rsidRPr="005B4C28">
              <w:rPr>
                <w:b/>
                <w:color w:val="000000"/>
              </w:rPr>
              <w:t xml:space="preserve">Primary reason for preferring to continue to WFH </w:t>
            </w:r>
            <w:r w:rsidRPr="005B4C28">
              <w:rPr>
                <w:b/>
                <w:color w:val="00000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5" w14:textId="77777777" w:rsidR="002E5EE5" w:rsidRPr="005B4C28" w:rsidRDefault="002E5EE5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2E5EE5" w:rsidRPr="005B4C28" w14:paraId="00D95037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16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Better able to balance work and family commitments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67 (17.5%) </w:t>
            </w:r>
          </w:p>
        </w:tc>
      </w:tr>
      <w:tr w:rsidR="002E5EE5" w:rsidRPr="005B4C28" w14:paraId="2BE6FB6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18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Enjoy the flexible work environment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110 (28.8%) </w:t>
            </w:r>
          </w:p>
        </w:tc>
      </w:tr>
      <w:tr w:rsidR="002E5EE5" w:rsidRPr="005B4C28" w14:paraId="5746E1A7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1A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Less stressed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31 (8.1%) </w:t>
            </w:r>
          </w:p>
        </w:tc>
      </w:tr>
      <w:tr w:rsidR="002E5EE5" w:rsidRPr="005B4C28" w14:paraId="554B9D18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1C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More productive at 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64 (16.8%) </w:t>
            </w:r>
          </w:p>
        </w:tc>
      </w:tr>
      <w:tr w:rsidR="002E5EE5" w:rsidRPr="005B4C28" w14:paraId="50D68692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1E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Save on commute time and money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1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71 (18.6%) </w:t>
            </w:r>
          </w:p>
        </w:tc>
      </w:tr>
      <w:tr w:rsidR="002E5EE5" w:rsidRPr="005B4C28" w14:paraId="50F57B9C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0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13 (3.4%) </w:t>
            </w:r>
          </w:p>
        </w:tc>
      </w:tr>
      <w:tr w:rsidR="002E5EE5" w:rsidRPr="005B4C28" w14:paraId="7493F11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2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Primary reason for preferring not to continue to WFH </w:t>
            </w:r>
            <w:r w:rsidRPr="005B4C28">
              <w:rPr>
                <w:b/>
                <w:color w:val="00000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3" w14:textId="77777777" w:rsidR="002E5EE5" w:rsidRPr="005B4C28" w:rsidRDefault="002E5EE5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2E5EE5" w:rsidRPr="005B4C28" w14:paraId="6A946B3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4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Do not have appropriate workstation or technology for work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 (0.8%) </w:t>
            </w:r>
          </w:p>
        </w:tc>
      </w:tr>
      <w:tr w:rsidR="002E5EE5" w:rsidRPr="005B4C28" w14:paraId="5AE162C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6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Lack communication with colleagues and supervisor regarding work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3 (0.8%) </w:t>
            </w:r>
          </w:p>
        </w:tc>
      </w:tr>
      <w:tr w:rsidR="002E5EE5" w:rsidRPr="005B4C28" w14:paraId="1396A78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8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Less able to balance work and family commitments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 (1%) </w:t>
            </w:r>
          </w:p>
        </w:tc>
      </w:tr>
      <w:tr w:rsidR="002E5EE5" w:rsidRPr="005B4C28" w14:paraId="15A509CF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A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Less productive at 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 (1.3%) </w:t>
            </w:r>
          </w:p>
        </w:tc>
      </w:tr>
      <w:tr w:rsidR="002E5EE5" w:rsidRPr="005B4C28" w14:paraId="77760D08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C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Work longer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4 (1%) </w:t>
            </w:r>
          </w:p>
        </w:tc>
      </w:tr>
      <w:tr w:rsidR="002E5EE5" w:rsidRPr="005B4C28" w14:paraId="06DEED03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2E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2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 (1.3%) </w:t>
            </w:r>
          </w:p>
        </w:tc>
      </w:tr>
      <w:tr w:rsidR="002E5EE5" w:rsidRPr="005B4C28" w14:paraId="31373E5E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0" w14:textId="1E99FE5F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 xml:space="preserve">Organization's </w:t>
            </w:r>
            <w:r w:rsidR="004D08DF" w:rsidRPr="005B4C28">
              <w:rPr>
                <w:b/>
                <w:color w:val="000000"/>
              </w:rPr>
              <w:t>return to work plan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1" w14:textId="77777777" w:rsidR="002E5EE5" w:rsidRPr="005B4C28" w:rsidRDefault="002E5EE5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2E5EE5" w:rsidRPr="005B4C28" w14:paraId="2F60716B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32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Do not know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179 (46.9%) </w:t>
            </w:r>
          </w:p>
        </w:tc>
      </w:tr>
      <w:tr w:rsidR="002E5EE5" w:rsidRPr="005B4C28" w14:paraId="21EBE479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34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Employees can choose work location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15 (3.9%) </w:t>
            </w:r>
          </w:p>
        </w:tc>
      </w:tr>
      <w:tr w:rsidR="002E5EE5" w:rsidRPr="005B4C28" w14:paraId="71A8BE2F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36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Staying remote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23 (6%) </w:t>
            </w:r>
          </w:p>
        </w:tc>
      </w:tr>
      <w:tr w:rsidR="002E5EE5" w:rsidRPr="005B4C28" w14:paraId="7195152C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38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Returning to office but not full-time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114 (29.8%) </w:t>
            </w:r>
          </w:p>
        </w:tc>
      </w:tr>
      <w:tr w:rsidR="002E5EE5" w:rsidRPr="005B4C28" w14:paraId="7F5A1BD0" w14:textId="77777777">
        <w:trPr>
          <w:trHeight w:val="227"/>
        </w:trPr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</w:tcPr>
          <w:p w14:paraId="00000D3A" w14:textId="77777777" w:rsidR="002E5EE5" w:rsidRPr="005B4C28" w:rsidRDefault="006D7BF8">
            <w:pPr>
              <w:spacing w:line="240" w:lineRule="auto"/>
              <w:ind w:firstLine="220"/>
              <w:rPr>
                <w:color w:val="000000"/>
              </w:rPr>
            </w:pPr>
            <w:r w:rsidRPr="005B4C28">
              <w:rPr>
                <w:color w:val="000000"/>
              </w:rPr>
              <w:t>Returning to office full-time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00D3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 xml:space="preserve">51 (13.4%) </w:t>
            </w:r>
          </w:p>
        </w:tc>
      </w:tr>
    </w:tbl>
    <w:p w14:paraId="00000D3C" w14:textId="77777777" w:rsidR="002E5EE5" w:rsidRPr="005B4C28" w:rsidRDefault="006D7BF8">
      <w:pPr>
        <w:spacing w:line="259" w:lineRule="auto"/>
      </w:pPr>
      <w:proofErr w:type="gramStart"/>
      <w:r w:rsidRPr="005B4C28">
        <w:rPr>
          <w:vertAlign w:val="superscript"/>
        </w:rPr>
        <w:t>a</w:t>
      </w:r>
      <w:proofErr w:type="gramEnd"/>
      <w:r w:rsidRPr="005B4C28">
        <w:t xml:space="preserve"> Only participants who indicated that they would prefer to work from home in a </w:t>
      </w:r>
      <w:r w:rsidRPr="005B4C28">
        <w:rPr>
          <w:i/>
        </w:rPr>
        <w:t>non-pandemic time</w:t>
      </w:r>
      <w:r w:rsidRPr="005B4C28">
        <w:t xml:space="preserve"> answered this question; therefore, the sum of proportions is less than 100%.</w:t>
      </w:r>
    </w:p>
    <w:p w14:paraId="00000D3D" w14:textId="7DAE18FE" w:rsidR="002E5EE5" w:rsidRPr="005B4C28" w:rsidRDefault="006D7BF8">
      <w:pPr>
        <w:spacing w:line="259" w:lineRule="auto"/>
        <w:rPr>
          <w:b/>
          <w:color w:val="000000"/>
          <w:sz w:val="24"/>
          <w:szCs w:val="24"/>
        </w:rPr>
      </w:pPr>
      <w:r w:rsidRPr="005B4C28">
        <w:rPr>
          <w:vertAlign w:val="superscript"/>
        </w:rPr>
        <w:t>b</w:t>
      </w:r>
      <w:r w:rsidRPr="005B4C28">
        <w:t xml:space="preserve"> Only participants who indicated that they would prefer </w:t>
      </w:r>
      <w:r w:rsidRPr="005B4C28">
        <w:rPr>
          <w:i/>
        </w:rPr>
        <w:t>not</w:t>
      </w:r>
      <w:r w:rsidRPr="005B4C28">
        <w:t xml:space="preserve"> to work from home in a </w:t>
      </w:r>
      <w:r w:rsidRPr="005B4C28">
        <w:rPr>
          <w:i/>
        </w:rPr>
        <w:t>non-pandemic time</w:t>
      </w:r>
      <w:r w:rsidRPr="005B4C28">
        <w:t xml:space="preserve"> answered this question; therefore, the sum of proportions is less than 100%.</w:t>
      </w:r>
    </w:p>
    <w:sectPr w:rsidR="002E5EE5" w:rsidRPr="005B4C28" w:rsidSect="00880EC6"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E4FE" w14:textId="77777777" w:rsidR="00081449" w:rsidRDefault="00081449">
      <w:pPr>
        <w:spacing w:line="240" w:lineRule="auto"/>
      </w:pPr>
      <w:r>
        <w:separator/>
      </w:r>
    </w:p>
  </w:endnote>
  <w:endnote w:type="continuationSeparator" w:id="0">
    <w:p w14:paraId="310AB806" w14:textId="77777777" w:rsidR="00081449" w:rsidRDefault="00081449">
      <w:pPr>
        <w:spacing w:line="240" w:lineRule="auto"/>
      </w:pPr>
      <w:r>
        <w:continuationSeparator/>
      </w:r>
    </w:p>
  </w:endnote>
  <w:endnote w:type="continuationNotice" w:id="1">
    <w:p w14:paraId="2C3C3016" w14:textId="77777777" w:rsidR="00081449" w:rsidRDefault="000814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E43" w14:textId="1BCDACF1" w:rsidR="002E5EE5" w:rsidRDefault="006D7B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2290">
      <w:rPr>
        <w:noProof/>
        <w:color w:val="000000"/>
      </w:rPr>
      <w:t>1</w:t>
    </w:r>
    <w:r>
      <w:rPr>
        <w:color w:val="000000"/>
      </w:rPr>
      <w:fldChar w:fldCharType="end"/>
    </w:r>
  </w:p>
  <w:p w14:paraId="00000E44" w14:textId="77777777" w:rsidR="002E5EE5" w:rsidRDefault="002E5E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7937" w14:textId="77777777" w:rsidR="00081449" w:rsidRDefault="00081449">
      <w:pPr>
        <w:spacing w:line="240" w:lineRule="auto"/>
      </w:pPr>
      <w:r>
        <w:separator/>
      </w:r>
    </w:p>
  </w:footnote>
  <w:footnote w:type="continuationSeparator" w:id="0">
    <w:p w14:paraId="3381E859" w14:textId="77777777" w:rsidR="00081449" w:rsidRDefault="00081449">
      <w:pPr>
        <w:spacing w:line="240" w:lineRule="auto"/>
      </w:pPr>
      <w:r>
        <w:continuationSeparator/>
      </w:r>
    </w:p>
  </w:footnote>
  <w:footnote w:type="continuationNotice" w:id="1">
    <w:p w14:paraId="447A4A23" w14:textId="77777777" w:rsidR="00081449" w:rsidRDefault="0008144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B7A"/>
    <w:multiLevelType w:val="hybridMultilevel"/>
    <w:tmpl w:val="35F43B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89A"/>
    <w:multiLevelType w:val="hybridMultilevel"/>
    <w:tmpl w:val="191810D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EB0"/>
    <w:multiLevelType w:val="hybridMultilevel"/>
    <w:tmpl w:val="3B6AB01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19DF"/>
    <w:multiLevelType w:val="hybridMultilevel"/>
    <w:tmpl w:val="47ACF2E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670"/>
    <w:multiLevelType w:val="hybridMultilevel"/>
    <w:tmpl w:val="6486FEB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325AE"/>
    <w:multiLevelType w:val="hybridMultilevel"/>
    <w:tmpl w:val="87E270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C57"/>
    <w:multiLevelType w:val="hybridMultilevel"/>
    <w:tmpl w:val="D2E2CB0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1969"/>
    <w:multiLevelType w:val="hybridMultilevel"/>
    <w:tmpl w:val="F6966B6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50812"/>
    <w:multiLevelType w:val="hybridMultilevel"/>
    <w:tmpl w:val="7610B36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31626"/>
    <w:multiLevelType w:val="hybridMultilevel"/>
    <w:tmpl w:val="AD8673B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E3F2C"/>
    <w:multiLevelType w:val="hybridMultilevel"/>
    <w:tmpl w:val="85AEDDA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B5857"/>
    <w:multiLevelType w:val="hybridMultilevel"/>
    <w:tmpl w:val="8B2ECDE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94E0E"/>
    <w:multiLevelType w:val="hybridMultilevel"/>
    <w:tmpl w:val="6828348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E0851"/>
    <w:multiLevelType w:val="hybridMultilevel"/>
    <w:tmpl w:val="90D017A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C1B2B"/>
    <w:multiLevelType w:val="hybridMultilevel"/>
    <w:tmpl w:val="0A62ACE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731C0"/>
    <w:multiLevelType w:val="hybridMultilevel"/>
    <w:tmpl w:val="838AEEA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83E63"/>
    <w:multiLevelType w:val="hybridMultilevel"/>
    <w:tmpl w:val="591AC9E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D6E40"/>
    <w:multiLevelType w:val="hybridMultilevel"/>
    <w:tmpl w:val="D488F3D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7462"/>
    <w:multiLevelType w:val="multilevel"/>
    <w:tmpl w:val="612E7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57700FD"/>
    <w:multiLevelType w:val="hybridMultilevel"/>
    <w:tmpl w:val="315E3B8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E6D2B"/>
    <w:multiLevelType w:val="hybridMultilevel"/>
    <w:tmpl w:val="CD72328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36BC1"/>
    <w:multiLevelType w:val="hybridMultilevel"/>
    <w:tmpl w:val="2064FCA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7645E"/>
    <w:multiLevelType w:val="hybridMultilevel"/>
    <w:tmpl w:val="62BC4D1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D7BDD"/>
    <w:multiLevelType w:val="hybridMultilevel"/>
    <w:tmpl w:val="5FB0809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15EBB"/>
    <w:multiLevelType w:val="hybridMultilevel"/>
    <w:tmpl w:val="F72A9A3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C35AE"/>
    <w:multiLevelType w:val="hybridMultilevel"/>
    <w:tmpl w:val="053E5AA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7B2D4A"/>
    <w:multiLevelType w:val="hybridMultilevel"/>
    <w:tmpl w:val="3C645B7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D354D"/>
    <w:multiLevelType w:val="hybridMultilevel"/>
    <w:tmpl w:val="FFE8107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226B2"/>
    <w:multiLevelType w:val="hybridMultilevel"/>
    <w:tmpl w:val="6032D47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C73AF"/>
    <w:multiLevelType w:val="hybridMultilevel"/>
    <w:tmpl w:val="7DD0FD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A7C04"/>
    <w:multiLevelType w:val="hybridMultilevel"/>
    <w:tmpl w:val="C14CFDD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E0B61"/>
    <w:multiLevelType w:val="hybridMultilevel"/>
    <w:tmpl w:val="5F92C80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E6115"/>
    <w:multiLevelType w:val="hybridMultilevel"/>
    <w:tmpl w:val="4A9250A4"/>
    <w:lvl w:ilvl="0" w:tplc="10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43D02B1"/>
    <w:multiLevelType w:val="hybridMultilevel"/>
    <w:tmpl w:val="EF46D84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00C8E"/>
    <w:multiLevelType w:val="hybridMultilevel"/>
    <w:tmpl w:val="8E1AFF7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6E6304"/>
    <w:multiLevelType w:val="hybridMultilevel"/>
    <w:tmpl w:val="D9A2DD0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8B3012"/>
    <w:multiLevelType w:val="hybridMultilevel"/>
    <w:tmpl w:val="D2BE7DF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81802"/>
    <w:multiLevelType w:val="hybridMultilevel"/>
    <w:tmpl w:val="8934070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F75C8"/>
    <w:multiLevelType w:val="hybridMultilevel"/>
    <w:tmpl w:val="811EFDB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C2C81"/>
    <w:multiLevelType w:val="hybridMultilevel"/>
    <w:tmpl w:val="0F2454E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45B79"/>
    <w:multiLevelType w:val="hybridMultilevel"/>
    <w:tmpl w:val="05FAA09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E3EBF"/>
    <w:multiLevelType w:val="hybridMultilevel"/>
    <w:tmpl w:val="D2386C5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47E3C"/>
    <w:multiLevelType w:val="hybridMultilevel"/>
    <w:tmpl w:val="3DB6E8E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C6160"/>
    <w:multiLevelType w:val="hybridMultilevel"/>
    <w:tmpl w:val="CD780F2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25681"/>
    <w:multiLevelType w:val="hybridMultilevel"/>
    <w:tmpl w:val="9D2C065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92450"/>
    <w:multiLevelType w:val="hybridMultilevel"/>
    <w:tmpl w:val="6F30125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D73C9"/>
    <w:multiLevelType w:val="hybridMultilevel"/>
    <w:tmpl w:val="667279E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49998">
    <w:abstractNumId w:val="18"/>
  </w:num>
  <w:num w:numId="2" w16cid:durableId="2132433372">
    <w:abstractNumId w:val="30"/>
  </w:num>
  <w:num w:numId="3" w16cid:durableId="669605413">
    <w:abstractNumId w:val="17"/>
  </w:num>
  <w:num w:numId="4" w16cid:durableId="86122638">
    <w:abstractNumId w:val="42"/>
  </w:num>
  <w:num w:numId="5" w16cid:durableId="793403637">
    <w:abstractNumId w:val="21"/>
  </w:num>
  <w:num w:numId="6" w16cid:durableId="1483034996">
    <w:abstractNumId w:val="22"/>
  </w:num>
  <w:num w:numId="7" w16cid:durableId="259681630">
    <w:abstractNumId w:val="16"/>
  </w:num>
  <w:num w:numId="8" w16cid:durableId="1858039827">
    <w:abstractNumId w:val="40"/>
  </w:num>
  <w:num w:numId="9" w16cid:durableId="1303266764">
    <w:abstractNumId w:val="28"/>
  </w:num>
  <w:num w:numId="10" w16cid:durableId="1626736161">
    <w:abstractNumId w:val="44"/>
  </w:num>
  <w:num w:numId="11" w16cid:durableId="1337343438">
    <w:abstractNumId w:val="6"/>
  </w:num>
  <w:num w:numId="12" w16cid:durableId="1484471772">
    <w:abstractNumId w:val="9"/>
  </w:num>
  <w:num w:numId="13" w16cid:durableId="1409620179">
    <w:abstractNumId w:val="15"/>
  </w:num>
  <w:num w:numId="14" w16cid:durableId="341322322">
    <w:abstractNumId w:val="33"/>
  </w:num>
  <w:num w:numId="15" w16cid:durableId="1380780278">
    <w:abstractNumId w:val="10"/>
  </w:num>
  <w:num w:numId="16" w16cid:durableId="2033919564">
    <w:abstractNumId w:val="36"/>
  </w:num>
  <w:num w:numId="17" w16cid:durableId="1697729124">
    <w:abstractNumId w:val="20"/>
  </w:num>
  <w:num w:numId="18" w16cid:durableId="293292361">
    <w:abstractNumId w:val="2"/>
  </w:num>
  <w:num w:numId="19" w16cid:durableId="1009722108">
    <w:abstractNumId w:val="26"/>
  </w:num>
  <w:num w:numId="20" w16cid:durableId="1706902384">
    <w:abstractNumId w:val="46"/>
  </w:num>
  <w:num w:numId="21" w16cid:durableId="1377051348">
    <w:abstractNumId w:val="23"/>
  </w:num>
  <w:num w:numId="22" w16cid:durableId="1603761764">
    <w:abstractNumId w:val="7"/>
  </w:num>
  <w:num w:numId="23" w16cid:durableId="436751235">
    <w:abstractNumId w:val="25"/>
  </w:num>
  <w:num w:numId="24" w16cid:durableId="943079455">
    <w:abstractNumId w:val="45"/>
  </w:num>
  <w:num w:numId="25" w16cid:durableId="358898353">
    <w:abstractNumId w:val="27"/>
  </w:num>
  <w:num w:numId="26" w16cid:durableId="2024742430">
    <w:abstractNumId w:val="11"/>
  </w:num>
  <w:num w:numId="27" w16cid:durableId="754589735">
    <w:abstractNumId w:val="35"/>
  </w:num>
  <w:num w:numId="28" w16cid:durableId="961032674">
    <w:abstractNumId w:val="39"/>
  </w:num>
  <w:num w:numId="29" w16cid:durableId="1787842985">
    <w:abstractNumId w:val="12"/>
  </w:num>
  <w:num w:numId="30" w16cid:durableId="292444244">
    <w:abstractNumId w:val="4"/>
  </w:num>
  <w:num w:numId="31" w16cid:durableId="1626303562">
    <w:abstractNumId w:val="31"/>
  </w:num>
  <w:num w:numId="32" w16cid:durableId="756709782">
    <w:abstractNumId w:val="41"/>
  </w:num>
  <w:num w:numId="33" w16cid:durableId="1205943434">
    <w:abstractNumId w:val="24"/>
  </w:num>
  <w:num w:numId="34" w16cid:durableId="1176843789">
    <w:abstractNumId w:val="13"/>
  </w:num>
  <w:num w:numId="35" w16cid:durableId="1122262642">
    <w:abstractNumId w:val="8"/>
  </w:num>
  <w:num w:numId="36" w16cid:durableId="379328750">
    <w:abstractNumId w:val="3"/>
  </w:num>
  <w:num w:numId="37" w16cid:durableId="888151711">
    <w:abstractNumId w:val="32"/>
  </w:num>
  <w:num w:numId="38" w16cid:durableId="44451594">
    <w:abstractNumId w:val="1"/>
  </w:num>
  <w:num w:numId="39" w16cid:durableId="113985946">
    <w:abstractNumId w:val="14"/>
  </w:num>
  <w:num w:numId="40" w16cid:durableId="1422794470">
    <w:abstractNumId w:val="19"/>
  </w:num>
  <w:num w:numId="41" w16cid:durableId="514924498">
    <w:abstractNumId w:val="37"/>
  </w:num>
  <w:num w:numId="42" w16cid:durableId="1646470781">
    <w:abstractNumId w:val="0"/>
  </w:num>
  <w:num w:numId="43" w16cid:durableId="1142575575">
    <w:abstractNumId w:val="38"/>
  </w:num>
  <w:num w:numId="44" w16cid:durableId="2029065207">
    <w:abstractNumId w:val="43"/>
  </w:num>
  <w:num w:numId="45" w16cid:durableId="282463776">
    <w:abstractNumId w:val="5"/>
  </w:num>
  <w:num w:numId="46" w16cid:durableId="115607674">
    <w:abstractNumId w:val="34"/>
  </w:num>
  <w:num w:numId="47" w16cid:durableId="173311336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EE5"/>
    <w:rsid w:val="000000DE"/>
    <w:rsid w:val="000031E4"/>
    <w:rsid w:val="000036E1"/>
    <w:rsid w:val="000046AC"/>
    <w:rsid w:val="00007646"/>
    <w:rsid w:val="00010AEF"/>
    <w:rsid w:val="00011885"/>
    <w:rsid w:val="00011B59"/>
    <w:rsid w:val="0001309B"/>
    <w:rsid w:val="00014D71"/>
    <w:rsid w:val="00023F1F"/>
    <w:rsid w:val="00027483"/>
    <w:rsid w:val="00030888"/>
    <w:rsid w:val="000311A5"/>
    <w:rsid w:val="000338E1"/>
    <w:rsid w:val="00034B07"/>
    <w:rsid w:val="00035295"/>
    <w:rsid w:val="00037178"/>
    <w:rsid w:val="000407C7"/>
    <w:rsid w:val="0004148B"/>
    <w:rsid w:val="000423ED"/>
    <w:rsid w:val="000463A7"/>
    <w:rsid w:val="00054E37"/>
    <w:rsid w:val="0005529B"/>
    <w:rsid w:val="00055375"/>
    <w:rsid w:val="0005782B"/>
    <w:rsid w:val="0006093D"/>
    <w:rsid w:val="0006155B"/>
    <w:rsid w:val="00063267"/>
    <w:rsid w:val="00064751"/>
    <w:rsid w:val="000755D3"/>
    <w:rsid w:val="000758E3"/>
    <w:rsid w:val="00075E43"/>
    <w:rsid w:val="00076188"/>
    <w:rsid w:val="00076F79"/>
    <w:rsid w:val="00077C4B"/>
    <w:rsid w:val="00081449"/>
    <w:rsid w:val="000823F6"/>
    <w:rsid w:val="000878CB"/>
    <w:rsid w:val="000878D5"/>
    <w:rsid w:val="00087CF1"/>
    <w:rsid w:val="00087E2B"/>
    <w:rsid w:val="0009123F"/>
    <w:rsid w:val="00094788"/>
    <w:rsid w:val="000951BC"/>
    <w:rsid w:val="00097F05"/>
    <w:rsid w:val="000A0EA5"/>
    <w:rsid w:val="000A2612"/>
    <w:rsid w:val="000A3E14"/>
    <w:rsid w:val="000A40EF"/>
    <w:rsid w:val="000A5E20"/>
    <w:rsid w:val="000B04C6"/>
    <w:rsid w:val="000B051A"/>
    <w:rsid w:val="000B3EC1"/>
    <w:rsid w:val="000B3EEF"/>
    <w:rsid w:val="000B40E1"/>
    <w:rsid w:val="000B523A"/>
    <w:rsid w:val="000B73B4"/>
    <w:rsid w:val="000B7A41"/>
    <w:rsid w:val="000B7B13"/>
    <w:rsid w:val="000C4DDD"/>
    <w:rsid w:val="000C7226"/>
    <w:rsid w:val="000D42F9"/>
    <w:rsid w:val="000D5630"/>
    <w:rsid w:val="000D7CB5"/>
    <w:rsid w:val="000E091E"/>
    <w:rsid w:val="000E4E26"/>
    <w:rsid w:val="000E72B0"/>
    <w:rsid w:val="000F49A8"/>
    <w:rsid w:val="000F66FF"/>
    <w:rsid w:val="000F67AE"/>
    <w:rsid w:val="000F7332"/>
    <w:rsid w:val="00116760"/>
    <w:rsid w:val="00125225"/>
    <w:rsid w:val="00126762"/>
    <w:rsid w:val="00130DE2"/>
    <w:rsid w:val="00133DBB"/>
    <w:rsid w:val="001368B0"/>
    <w:rsid w:val="00142A8E"/>
    <w:rsid w:val="00143AA6"/>
    <w:rsid w:val="00144139"/>
    <w:rsid w:val="001468F2"/>
    <w:rsid w:val="0015081C"/>
    <w:rsid w:val="001517B2"/>
    <w:rsid w:val="00151F28"/>
    <w:rsid w:val="001522BE"/>
    <w:rsid w:val="00152881"/>
    <w:rsid w:val="00152A61"/>
    <w:rsid w:val="00152DB9"/>
    <w:rsid w:val="00155DB4"/>
    <w:rsid w:val="00163E6F"/>
    <w:rsid w:val="0016464D"/>
    <w:rsid w:val="001668CD"/>
    <w:rsid w:val="001707FA"/>
    <w:rsid w:val="00182E22"/>
    <w:rsid w:val="00184535"/>
    <w:rsid w:val="0018768F"/>
    <w:rsid w:val="00190934"/>
    <w:rsid w:val="00191AFA"/>
    <w:rsid w:val="00192A10"/>
    <w:rsid w:val="0019629A"/>
    <w:rsid w:val="001A3291"/>
    <w:rsid w:val="001A6175"/>
    <w:rsid w:val="001A61B1"/>
    <w:rsid w:val="001A6AC1"/>
    <w:rsid w:val="001B3797"/>
    <w:rsid w:val="001B4DED"/>
    <w:rsid w:val="001B59C8"/>
    <w:rsid w:val="001B7517"/>
    <w:rsid w:val="001C1BE9"/>
    <w:rsid w:val="001C1C96"/>
    <w:rsid w:val="001C3AE0"/>
    <w:rsid w:val="001C4D95"/>
    <w:rsid w:val="001C5491"/>
    <w:rsid w:val="001C69C0"/>
    <w:rsid w:val="001C6B5B"/>
    <w:rsid w:val="001C7363"/>
    <w:rsid w:val="001C75F7"/>
    <w:rsid w:val="001E1303"/>
    <w:rsid w:val="001E1C21"/>
    <w:rsid w:val="001F1C6D"/>
    <w:rsid w:val="001F32B3"/>
    <w:rsid w:val="001F3E53"/>
    <w:rsid w:val="001F5A26"/>
    <w:rsid w:val="001F6827"/>
    <w:rsid w:val="001F6A81"/>
    <w:rsid w:val="001F7144"/>
    <w:rsid w:val="00200CD2"/>
    <w:rsid w:val="00200EB4"/>
    <w:rsid w:val="00203019"/>
    <w:rsid w:val="00203F1A"/>
    <w:rsid w:val="00207260"/>
    <w:rsid w:val="00213C6E"/>
    <w:rsid w:val="00213FF7"/>
    <w:rsid w:val="002164FA"/>
    <w:rsid w:val="00216FCC"/>
    <w:rsid w:val="00217275"/>
    <w:rsid w:val="0021773D"/>
    <w:rsid w:val="002178C1"/>
    <w:rsid w:val="002204C4"/>
    <w:rsid w:val="002237D4"/>
    <w:rsid w:val="00225D9B"/>
    <w:rsid w:val="002261FA"/>
    <w:rsid w:val="002310CD"/>
    <w:rsid w:val="00233A95"/>
    <w:rsid w:val="0023495A"/>
    <w:rsid w:val="0023584E"/>
    <w:rsid w:val="002373E1"/>
    <w:rsid w:val="002377BA"/>
    <w:rsid w:val="00243064"/>
    <w:rsid w:val="002455CC"/>
    <w:rsid w:val="002537E2"/>
    <w:rsid w:val="00253ACF"/>
    <w:rsid w:val="00254C7A"/>
    <w:rsid w:val="00255564"/>
    <w:rsid w:val="00256A4A"/>
    <w:rsid w:val="002610E8"/>
    <w:rsid w:val="00262917"/>
    <w:rsid w:val="00264395"/>
    <w:rsid w:val="002654C2"/>
    <w:rsid w:val="00266378"/>
    <w:rsid w:val="00270F66"/>
    <w:rsid w:val="00271ABD"/>
    <w:rsid w:val="0027291A"/>
    <w:rsid w:val="002744F5"/>
    <w:rsid w:val="002748EB"/>
    <w:rsid w:val="002815F0"/>
    <w:rsid w:val="00283154"/>
    <w:rsid w:val="00284128"/>
    <w:rsid w:val="00284F17"/>
    <w:rsid w:val="00286DE7"/>
    <w:rsid w:val="002870D2"/>
    <w:rsid w:val="002A1D88"/>
    <w:rsid w:val="002A6008"/>
    <w:rsid w:val="002B3A34"/>
    <w:rsid w:val="002B533D"/>
    <w:rsid w:val="002C3FE0"/>
    <w:rsid w:val="002C465C"/>
    <w:rsid w:val="002D0106"/>
    <w:rsid w:val="002D4761"/>
    <w:rsid w:val="002D604C"/>
    <w:rsid w:val="002D7FBE"/>
    <w:rsid w:val="002E1A71"/>
    <w:rsid w:val="002E5EE5"/>
    <w:rsid w:val="002E6C4B"/>
    <w:rsid w:val="002E7DC2"/>
    <w:rsid w:val="002F3BFD"/>
    <w:rsid w:val="002F77EF"/>
    <w:rsid w:val="003000C7"/>
    <w:rsid w:val="00302DFB"/>
    <w:rsid w:val="0030444E"/>
    <w:rsid w:val="00304E43"/>
    <w:rsid w:val="00310A60"/>
    <w:rsid w:val="00310A7B"/>
    <w:rsid w:val="0031119E"/>
    <w:rsid w:val="00312D93"/>
    <w:rsid w:val="003152D3"/>
    <w:rsid w:val="00315B79"/>
    <w:rsid w:val="00315E64"/>
    <w:rsid w:val="00317CF0"/>
    <w:rsid w:val="00322A73"/>
    <w:rsid w:val="00322CFB"/>
    <w:rsid w:val="0032597F"/>
    <w:rsid w:val="003271CA"/>
    <w:rsid w:val="0032796C"/>
    <w:rsid w:val="00330BAD"/>
    <w:rsid w:val="00332D0F"/>
    <w:rsid w:val="003413F2"/>
    <w:rsid w:val="00341963"/>
    <w:rsid w:val="00343DDF"/>
    <w:rsid w:val="0034518E"/>
    <w:rsid w:val="003516CE"/>
    <w:rsid w:val="003543EF"/>
    <w:rsid w:val="0035722C"/>
    <w:rsid w:val="00357D04"/>
    <w:rsid w:val="00361695"/>
    <w:rsid w:val="00362FDB"/>
    <w:rsid w:val="00364BC8"/>
    <w:rsid w:val="00365BFB"/>
    <w:rsid w:val="0036669F"/>
    <w:rsid w:val="00374B24"/>
    <w:rsid w:val="00376633"/>
    <w:rsid w:val="003768C4"/>
    <w:rsid w:val="00376A74"/>
    <w:rsid w:val="0037730C"/>
    <w:rsid w:val="00382E4E"/>
    <w:rsid w:val="00383908"/>
    <w:rsid w:val="00386037"/>
    <w:rsid w:val="003908A3"/>
    <w:rsid w:val="00390E37"/>
    <w:rsid w:val="003917E0"/>
    <w:rsid w:val="00392585"/>
    <w:rsid w:val="003929B1"/>
    <w:rsid w:val="00395C2B"/>
    <w:rsid w:val="003A2182"/>
    <w:rsid w:val="003A222D"/>
    <w:rsid w:val="003A498E"/>
    <w:rsid w:val="003A66C8"/>
    <w:rsid w:val="003A761E"/>
    <w:rsid w:val="003B001B"/>
    <w:rsid w:val="003B3457"/>
    <w:rsid w:val="003B594C"/>
    <w:rsid w:val="003B6BFA"/>
    <w:rsid w:val="003C0A31"/>
    <w:rsid w:val="003C0DA2"/>
    <w:rsid w:val="003C1C98"/>
    <w:rsid w:val="003C2832"/>
    <w:rsid w:val="003C3901"/>
    <w:rsid w:val="003C575E"/>
    <w:rsid w:val="003D0D64"/>
    <w:rsid w:val="003D7D70"/>
    <w:rsid w:val="003E0563"/>
    <w:rsid w:val="003E07DA"/>
    <w:rsid w:val="003E14E4"/>
    <w:rsid w:val="003E3FFA"/>
    <w:rsid w:val="003E68B1"/>
    <w:rsid w:val="003E7BC1"/>
    <w:rsid w:val="003E7F41"/>
    <w:rsid w:val="003F158C"/>
    <w:rsid w:val="003F2847"/>
    <w:rsid w:val="004001D9"/>
    <w:rsid w:val="004019D4"/>
    <w:rsid w:val="00410E47"/>
    <w:rsid w:val="004144DC"/>
    <w:rsid w:val="00415C8F"/>
    <w:rsid w:val="00416BE5"/>
    <w:rsid w:val="00420798"/>
    <w:rsid w:val="004212CE"/>
    <w:rsid w:val="00422533"/>
    <w:rsid w:val="00422751"/>
    <w:rsid w:val="00434CE7"/>
    <w:rsid w:val="004405C6"/>
    <w:rsid w:val="00441D91"/>
    <w:rsid w:val="00442687"/>
    <w:rsid w:val="00444AC4"/>
    <w:rsid w:val="00445DA2"/>
    <w:rsid w:val="004506BF"/>
    <w:rsid w:val="0045243E"/>
    <w:rsid w:val="00453B3D"/>
    <w:rsid w:val="0045672D"/>
    <w:rsid w:val="00465155"/>
    <w:rsid w:val="004658AA"/>
    <w:rsid w:val="00465D70"/>
    <w:rsid w:val="0047007C"/>
    <w:rsid w:val="0047311A"/>
    <w:rsid w:val="004764D7"/>
    <w:rsid w:val="00477E9A"/>
    <w:rsid w:val="0048131E"/>
    <w:rsid w:val="0048196E"/>
    <w:rsid w:val="00483AD5"/>
    <w:rsid w:val="004862AB"/>
    <w:rsid w:val="00491843"/>
    <w:rsid w:val="00492353"/>
    <w:rsid w:val="0049567E"/>
    <w:rsid w:val="00497D89"/>
    <w:rsid w:val="004A3B1C"/>
    <w:rsid w:val="004B05BF"/>
    <w:rsid w:val="004B200E"/>
    <w:rsid w:val="004B2E19"/>
    <w:rsid w:val="004B74B9"/>
    <w:rsid w:val="004C1397"/>
    <w:rsid w:val="004C64DE"/>
    <w:rsid w:val="004C7096"/>
    <w:rsid w:val="004C72E3"/>
    <w:rsid w:val="004C789E"/>
    <w:rsid w:val="004D08DF"/>
    <w:rsid w:val="004D1357"/>
    <w:rsid w:val="004D28AC"/>
    <w:rsid w:val="004D39D8"/>
    <w:rsid w:val="004D4D52"/>
    <w:rsid w:val="004D5DE8"/>
    <w:rsid w:val="004D6C06"/>
    <w:rsid w:val="004D761B"/>
    <w:rsid w:val="004D7785"/>
    <w:rsid w:val="004E1259"/>
    <w:rsid w:val="004E4525"/>
    <w:rsid w:val="004E769D"/>
    <w:rsid w:val="004F4862"/>
    <w:rsid w:val="004F74F3"/>
    <w:rsid w:val="005079AD"/>
    <w:rsid w:val="00510A71"/>
    <w:rsid w:val="0051376B"/>
    <w:rsid w:val="00516504"/>
    <w:rsid w:val="005212CB"/>
    <w:rsid w:val="00521444"/>
    <w:rsid w:val="00525946"/>
    <w:rsid w:val="0052594E"/>
    <w:rsid w:val="00526E5F"/>
    <w:rsid w:val="00527CEA"/>
    <w:rsid w:val="00530ED9"/>
    <w:rsid w:val="00531FA4"/>
    <w:rsid w:val="00534351"/>
    <w:rsid w:val="005507E5"/>
    <w:rsid w:val="00550CFA"/>
    <w:rsid w:val="00551C2D"/>
    <w:rsid w:val="00553663"/>
    <w:rsid w:val="0056422F"/>
    <w:rsid w:val="00570739"/>
    <w:rsid w:val="0057098C"/>
    <w:rsid w:val="00570E14"/>
    <w:rsid w:val="0057110B"/>
    <w:rsid w:val="00572056"/>
    <w:rsid w:val="0057212B"/>
    <w:rsid w:val="00574978"/>
    <w:rsid w:val="0057561B"/>
    <w:rsid w:val="00575639"/>
    <w:rsid w:val="005763E8"/>
    <w:rsid w:val="005801B8"/>
    <w:rsid w:val="00583330"/>
    <w:rsid w:val="00583D54"/>
    <w:rsid w:val="00591751"/>
    <w:rsid w:val="00593D5D"/>
    <w:rsid w:val="00594C45"/>
    <w:rsid w:val="00594CEA"/>
    <w:rsid w:val="00595852"/>
    <w:rsid w:val="00596823"/>
    <w:rsid w:val="005977C4"/>
    <w:rsid w:val="005A0AC1"/>
    <w:rsid w:val="005A1045"/>
    <w:rsid w:val="005A36B2"/>
    <w:rsid w:val="005A7E04"/>
    <w:rsid w:val="005B36CF"/>
    <w:rsid w:val="005B3CD4"/>
    <w:rsid w:val="005B4C28"/>
    <w:rsid w:val="005B5E73"/>
    <w:rsid w:val="005B7EA2"/>
    <w:rsid w:val="005C063D"/>
    <w:rsid w:val="005C09C5"/>
    <w:rsid w:val="005D1BDF"/>
    <w:rsid w:val="005D3055"/>
    <w:rsid w:val="005D373E"/>
    <w:rsid w:val="005D5406"/>
    <w:rsid w:val="005D5CF8"/>
    <w:rsid w:val="005D670E"/>
    <w:rsid w:val="005D6E0C"/>
    <w:rsid w:val="005E72E3"/>
    <w:rsid w:val="005F04C9"/>
    <w:rsid w:val="005F512E"/>
    <w:rsid w:val="005F5959"/>
    <w:rsid w:val="005F6F3E"/>
    <w:rsid w:val="005F7EC9"/>
    <w:rsid w:val="006057AB"/>
    <w:rsid w:val="0060677E"/>
    <w:rsid w:val="006120F5"/>
    <w:rsid w:val="00615A5F"/>
    <w:rsid w:val="00623479"/>
    <w:rsid w:val="00623D9F"/>
    <w:rsid w:val="00626681"/>
    <w:rsid w:val="0062668B"/>
    <w:rsid w:val="00626899"/>
    <w:rsid w:val="006361A6"/>
    <w:rsid w:val="00636FB3"/>
    <w:rsid w:val="0063774E"/>
    <w:rsid w:val="00641E68"/>
    <w:rsid w:val="00642641"/>
    <w:rsid w:val="006430AE"/>
    <w:rsid w:val="00643DEA"/>
    <w:rsid w:val="00645705"/>
    <w:rsid w:val="006470E9"/>
    <w:rsid w:val="00653263"/>
    <w:rsid w:val="006535D4"/>
    <w:rsid w:val="006539B6"/>
    <w:rsid w:val="0065488B"/>
    <w:rsid w:val="00657677"/>
    <w:rsid w:val="006577AF"/>
    <w:rsid w:val="0067199E"/>
    <w:rsid w:val="00676058"/>
    <w:rsid w:val="006761B3"/>
    <w:rsid w:val="0068421E"/>
    <w:rsid w:val="006844C0"/>
    <w:rsid w:val="0068456C"/>
    <w:rsid w:val="00684F87"/>
    <w:rsid w:val="00691561"/>
    <w:rsid w:val="00692148"/>
    <w:rsid w:val="0069245F"/>
    <w:rsid w:val="0069316F"/>
    <w:rsid w:val="00693EC4"/>
    <w:rsid w:val="00694741"/>
    <w:rsid w:val="006959C2"/>
    <w:rsid w:val="00695B41"/>
    <w:rsid w:val="006A0714"/>
    <w:rsid w:val="006A0B36"/>
    <w:rsid w:val="006A12D9"/>
    <w:rsid w:val="006A2ABA"/>
    <w:rsid w:val="006A4B12"/>
    <w:rsid w:val="006A5D0B"/>
    <w:rsid w:val="006A69AD"/>
    <w:rsid w:val="006A6F52"/>
    <w:rsid w:val="006B0370"/>
    <w:rsid w:val="006B2233"/>
    <w:rsid w:val="006B55AE"/>
    <w:rsid w:val="006C0FB8"/>
    <w:rsid w:val="006C24BC"/>
    <w:rsid w:val="006C2EC9"/>
    <w:rsid w:val="006C31F6"/>
    <w:rsid w:val="006C5444"/>
    <w:rsid w:val="006C5821"/>
    <w:rsid w:val="006C5920"/>
    <w:rsid w:val="006C7DDB"/>
    <w:rsid w:val="006D2290"/>
    <w:rsid w:val="006D7BF8"/>
    <w:rsid w:val="006D7FD5"/>
    <w:rsid w:val="006E1BE0"/>
    <w:rsid w:val="006E2F7D"/>
    <w:rsid w:val="006E4BB9"/>
    <w:rsid w:val="006E55F9"/>
    <w:rsid w:val="006E5BEF"/>
    <w:rsid w:val="006F296A"/>
    <w:rsid w:val="006F5FB3"/>
    <w:rsid w:val="006F7D76"/>
    <w:rsid w:val="00702C72"/>
    <w:rsid w:val="00702CCD"/>
    <w:rsid w:val="00703751"/>
    <w:rsid w:val="007079E5"/>
    <w:rsid w:val="00707F86"/>
    <w:rsid w:val="007170C2"/>
    <w:rsid w:val="00717EF2"/>
    <w:rsid w:val="00730D5C"/>
    <w:rsid w:val="00731A89"/>
    <w:rsid w:val="00734CC8"/>
    <w:rsid w:val="00745374"/>
    <w:rsid w:val="007527D9"/>
    <w:rsid w:val="00762638"/>
    <w:rsid w:val="00766BC0"/>
    <w:rsid w:val="0077056C"/>
    <w:rsid w:val="00773D52"/>
    <w:rsid w:val="00773F4F"/>
    <w:rsid w:val="00776677"/>
    <w:rsid w:val="00791A9F"/>
    <w:rsid w:val="0079305F"/>
    <w:rsid w:val="0079340B"/>
    <w:rsid w:val="00793500"/>
    <w:rsid w:val="007938BD"/>
    <w:rsid w:val="00794141"/>
    <w:rsid w:val="00794E61"/>
    <w:rsid w:val="00795CBB"/>
    <w:rsid w:val="00796580"/>
    <w:rsid w:val="00797354"/>
    <w:rsid w:val="007A3141"/>
    <w:rsid w:val="007A33AE"/>
    <w:rsid w:val="007A4125"/>
    <w:rsid w:val="007A7329"/>
    <w:rsid w:val="007B0721"/>
    <w:rsid w:val="007B0773"/>
    <w:rsid w:val="007B15C6"/>
    <w:rsid w:val="007B23FC"/>
    <w:rsid w:val="007B37CA"/>
    <w:rsid w:val="007B7BB4"/>
    <w:rsid w:val="007C34AF"/>
    <w:rsid w:val="007C5A23"/>
    <w:rsid w:val="007D0590"/>
    <w:rsid w:val="007D1B1A"/>
    <w:rsid w:val="007E1ECD"/>
    <w:rsid w:val="007E1EED"/>
    <w:rsid w:val="007E4560"/>
    <w:rsid w:val="007F2811"/>
    <w:rsid w:val="007F302E"/>
    <w:rsid w:val="008015F5"/>
    <w:rsid w:val="00802E6F"/>
    <w:rsid w:val="0080388D"/>
    <w:rsid w:val="00804177"/>
    <w:rsid w:val="0080676E"/>
    <w:rsid w:val="008100F7"/>
    <w:rsid w:val="00810AD1"/>
    <w:rsid w:val="00814AB2"/>
    <w:rsid w:val="008165B3"/>
    <w:rsid w:val="0082151A"/>
    <w:rsid w:val="0082271C"/>
    <w:rsid w:val="00824DFA"/>
    <w:rsid w:val="008300B1"/>
    <w:rsid w:val="008307CE"/>
    <w:rsid w:val="008327F7"/>
    <w:rsid w:val="0083314F"/>
    <w:rsid w:val="0083398A"/>
    <w:rsid w:val="00835211"/>
    <w:rsid w:val="008363F5"/>
    <w:rsid w:val="0084091E"/>
    <w:rsid w:val="00842167"/>
    <w:rsid w:val="00842594"/>
    <w:rsid w:val="00842CBE"/>
    <w:rsid w:val="008466C7"/>
    <w:rsid w:val="00846B56"/>
    <w:rsid w:val="00846CC7"/>
    <w:rsid w:val="00850053"/>
    <w:rsid w:val="008506ED"/>
    <w:rsid w:val="008511A8"/>
    <w:rsid w:val="00851583"/>
    <w:rsid w:val="00853880"/>
    <w:rsid w:val="00853C56"/>
    <w:rsid w:val="00857463"/>
    <w:rsid w:val="00862645"/>
    <w:rsid w:val="008632AF"/>
    <w:rsid w:val="00863551"/>
    <w:rsid w:val="008677B6"/>
    <w:rsid w:val="00870A74"/>
    <w:rsid w:val="0087134E"/>
    <w:rsid w:val="00873F4D"/>
    <w:rsid w:val="00875969"/>
    <w:rsid w:val="00877862"/>
    <w:rsid w:val="00877BD4"/>
    <w:rsid w:val="0088044C"/>
    <w:rsid w:val="00880EC6"/>
    <w:rsid w:val="00882D63"/>
    <w:rsid w:val="008837BF"/>
    <w:rsid w:val="008928DD"/>
    <w:rsid w:val="00893E6F"/>
    <w:rsid w:val="00894AEA"/>
    <w:rsid w:val="00897B25"/>
    <w:rsid w:val="008A1202"/>
    <w:rsid w:val="008A53AD"/>
    <w:rsid w:val="008A6947"/>
    <w:rsid w:val="008A7F18"/>
    <w:rsid w:val="008B0F05"/>
    <w:rsid w:val="008B17A1"/>
    <w:rsid w:val="008B358C"/>
    <w:rsid w:val="008B57DF"/>
    <w:rsid w:val="008B6C73"/>
    <w:rsid w:val="008C1967"/>
    <w:rsid w:val="008C33AB"/>
    <w:rsid w:val="008C4015"/>
    <w:rsid w:val="008C7267"/>
    <w:rsid w:val="008C731B"/>
    <w:rsid w:val="008D3B10"/>
    <w:rsid w:val="008D449C"/>
    <w:rsid w:val="008E1ABC"/>
    <w:rsid w:val="008E3295"/>
    <w:rsid w:val="008E4D64"/>
    <w:rsid w:val="008F0D8B"/>
    <w:rsid w:val="008F0DD2"/>
    <w:rsid w:val="008F2C99"/>
    <w:rsid w:val="008F3D48"/>
    <w:rsid w:val="008F5AF0"/>
    <w:rsid w:val="008F68AD"/>
    <w:rsid w:val="009001C7"/>
    <w:rsid w:val="0090090F"/>
    <w:rsid w:val="009021B5"/>
    <w:rsid w:val="009050D2"/>
    <w:rsid w:val="00905244"/>
    <w:rsid w:val="00906480"/>
    <w:rsid w:val="00911308"/>
    <w:rsid w:val="00921E06"/>
    <w:rsid w:val="00922FE5"/>
    <w:rsid w:val="00923B26"/>
    <w:rsid w:val="00924348"/>
    <w:rsid w:val="0093053E"/>
    <w:rsid w:val="009365C0"/>
    <w:rsid w:val="00940F0E"/>
    <w:rsid w:val="009430B7"/>
    <w:rsid w:val="00946F0A"/>
    <w:rsid w:val="009500BE"/>
    <w:rsid w:val="00952D15"/>
    <w:rsid w:val="0095400F"/>
    <w:rsid w:val="00954C4B"/>
    <w:rsid w:val="00956CCA"/>
    <w:rsid w:val="00960AB2"/>
    <w:rsid w:val="00967AC1"/>
    <w:rsid w:val="00967BB6"/>
    <w:rsid w:val="00970DEE"/>
    <w:rsid w:val="00971D81"/>
    <w:rsid w:val="009743B9"/>
    <w:rsid w:val="00981352"/>
    <w:rsid w:val="00981C0D"/>
    <w:rsid w:val="009843E7"/>
    <w:rsid w:val="0098451C"/>
    <w:rsid w:val="009878BD"/>
    <w:rsid w:val="00991CFB"/>
    <w:rsid w:val="00995559"/>
    <w:rsid w:val="009955F7"/>
    <w:rsid w:val="00995A18"/>
    <w:rsid w:val="00996CD7"/>
    <w:rsid w:val="009A03DE"/>
    <w:rsid w:val="009A34F4"/>
    <w:rsid w:val="009A54E1"/>
    <w:rsid w:val="009A5E88"/>
    <w:rsid w:val="009A72ED"/>
    <w:rsid w:val="009B15DB"/>
    <w:rsid w:val="009B48BA"/>
    <w:rsid w:val="009B533D"/>
    <w:rsid w:val="009B7498"/>
    <w:rsid w:val="009C0B58"/>
    <w:rsid w:val="009C2476"/>
    <w:rsid w:val="009C3718"/>
    <w:rsid w:val="009D05C0"/>
    <w:rsid w:val="009D1270"/>
    <w:rsid w:val="009D2F79"/>
    <w:rsid w:val="009D4319"/>
    <w:rsid w:val="009E04C3"/>
    <w:rsid w:val="009E4A2E"/>
    <w:rsid w:val="009E6E70"/>
    <w:rsid w:val="009F2E9A"/>
    <w:rsid w:val="009F44EB"/>
    <w:rsid w:val="00A004F8"/>
    <w:rsid w:val="00A0102D"/>
    <w:rsid w:val="00A074BE"/>
    <w:rsid w:val="00A11E86"/>
    <w:rsid w:val="00A254C5"/>
    <w:rsid w:val="00A26657"/>
    <w:rsid w:val="00A267E1"/>
    <w:rsid w:val="00A279D6"/>
    <w:rsid w:val="00A32B3A"/>
    <w:rsid w:val="00A34846"/>
    <w:rsid w:val="00A3605E"/>
    <w:rsid w:val="00A362D2"/>
    <w:rsid w:val="00A37ADB"/>
    <w:rsid w:val="00A44E69"/>
    <w:rsid w:val="00A454ED"/>
    <w:rsid w:val="00A47002"/>
    <w:rsid w:val="00A53EFC"/>
    <w:rsid w:val="00A54376"/>
    <w:rsid w:val="00A55A2A"/>
    <w:rsid w:val="00A60401"/>
    <w:rsid w:val="00A60FE2"/>
    <w:rsid w:val="00A627A9"/>
    <w:rsid w:val="00A63D53"/>
    <w:rsid w:val="00A64158"/>
    <w:rsid w:val="00A72307"/>
    <w:rsid w:val="00A7247B"/>
    <w:rsid w:val="00A729E1"/>
    <w:rsid w:val="00A72EDD"/>
    <w:rsid w:val="00A7750A"/>
    <w:rsid w:val="00A804E5"/>
    <w:rsid w:val="00A811D9"/>
    <w:rsid w:val="00A82B4C"/>
    <w:rsid w:val="00A84C01"/>
    <w:rsid w:val="00A915D1"/>
    <w:rsid w:val="00A91FCF"/>
    <w:rsid w:val="00A96A94"/>
    <w:rsid w:val="00AA05B4"/>
    <w:rsid w:val="00AA17AB"/>
    <w:rsid w:val="00AA7346"/>
    <w:rsid w:val="00AA75D6"/>
    <w:rsid w:val="00AB0F62"/>
    <w:rsid w:val="00AB3453"/>
    <w:rsid w:val="00AC0219"/>
    <w:rsid w:val="00AC0A2F"/>
    <w:rsid w:val="00AC1BC9"/>
    <w:rsid w:val="00AC5FA1"/>
    <w:rsid w:val="00AC6172"/>
    <w:rsid w:val="00AD0C15"/>
    <w:rsid w:val="00AD10F5"/>
    <w:rsid w:val="00AD199B"/>
    <w:rsid w:val="00AD2ED3"/>
    <w:rsid w:val="00AD7588"/>
    <w:rsid w:val="00AE0972"/>
    <w:rsid w:val="00AF06E8"/>
    <w:rsid w:val="00AF11D4"/>
    <w:rsid w:val="00AF329F"/>
    <w:rsid w:val="00AF4923"/>
    <w:rsid w:val="00B01D33"/>
    <w:rsid w:val="00B0488C"/>
    <w:rsid w:val="00B04EB0"/>
    <w:rsid w:val="00B05BF2"/>
    <w:rsid w:val="00B06C7D"/>
    <w:rsid w:val="00B0704A"/>
    <w:rsid w:val="00B07F15"/>
    <w:rsid w:val="00B11E7E"/>
    <w:rsid w:val="00B1320B"/>
    <w:rsid w:val="00B132D9"/>
    <w:rsid w:val="00B13FBF"/>
    <w:rsid w:val="00B13FD1"/>
    <w:rsid w:val="00B16338"/>
    <w:rsid w:val="00B16B70"/>
    <w:rsid w:val="00B20D30"/>
    <w:rsid w:val="00B212DB"/>
    <w:rsid w:val="00B237E5"/>
    <w:rsid w:val="00B312EB"/>
    <w:rsid w:val="00B33095"/>
    <w:rsid w:val="00B341AC"/>
    <w:rsid w:val="00B348C8"/>
    <w:rsid w:val="00B3507C"/>
    <w:rsid w:val="00B35DC0"/>
    <w:rsid w:val="00B368B7"/>
    <w:rsid w:val="00B40530"/>
    <w:rsid w:val="00B40E9E"/>
    <w:rsid w:val="00B40F3A"/>
    <w:rsid w:val="00B44073"/>
    <w:rsid w:val="00B44416"/>
    <w:rsid w:val="00B44B36"/>
    <w:rsid w:val="00B46A51"/>
    <w:rsid w:val="00B474D1"/>
    <w:rsid w:val="00B50BBD"/>
    <w:rsid w:val="00B50F43"/>
    <w:rsid w:val="00B51B58"/>
    <w:rsid w:val="00B51EC2"/>
    <w:rsid w:val="00B5282C"/>
    <w:rsid w:val="00B5384F"/>
    <w:rsid w:val="00B54BF0"/>
    <w:rsid w:val="00B70420"/>
    <w:rsid w:val="00B728F8"/>
    <w:rsid w:val="00B73215"/>
    <w:rsid w:val="00B758CC"/>
    <w:rsid w:val="00B75AEE"/>
    <w:rsid w:val="00B77A41"/>
    <w:rsid w:val="00B77B66"/>
    <w:rsid w:val="00B84502"/>
    <w:rsid w:val="00B84645"/>
    <w:rsid w:val="00B846C3"/>
    <w:rsid w:val="00B86552"/>
    <w:rsid w:val="00B9008F"/>
    <w:rsid w:val="00BA1D1C"/>
    <w:rsid w:val="00BA5128"/>
    <w:rsid w:val="00BA693E"/>
    <w:rsid w:val="00BB0115"/>
    <w:rsid w:val="00BB21ED"/>
    <w:rsid w:val="00BB6594"/>
    <w:rsid w:val="00BC3698"/>
    <w:rsid w:val="00BC64D9"/>
    <w:rsid w:val="00BD17A0"/>
    <w:rsid w:val="00BD3C07"/>
    <w:rsid w:val="00BD6BE7"/>
    <w:rsid w:val="00BE0C56"/>
    <w:rsid w:val="00BE272A"/>
    <w:rsid w:val="00BE2C1B"/>
    <w:rsid w:val="00BE3CA8"/>
    <w:rsid w:val="00BE5F63"/>
    <w:rsid w:val="00BE6E34"/>
    <w:rsid w:val="00BE702F"/>
    <w:rsid w:val="00BF11B0"/>
    <w:rsid w:val="00BF46E8"/>
    <w:rsid w:val="00BF517D"/>
    <w:rsid w:val="00C00305"/>
    <w:rsid w:val="00C00F46"/>
    <w:rsid w:val="00C03B77"/>
    <w:rsid w:val="00C049E1"/>
    <w:rsid w:val="00C051C6"/>
    <w:rsid w:val="00C064D2"/>
    <w:rsid w:val="00C07DD2"/>
    <w:rsid w:val="00C10BE7"/>
    <w:rsid w:val="00C12F01"/>
    <w:rsid w:val="00C17345"/>
    <w:rsid w:val="00C22F6D"/>
    <w:rsid w:val="00C232ED"/>
    <w:rsid w:val="00C2440A"/>
    <w:rsid w:val="00C2523D"/>
    <w:rsid w:val="00C361C1"/>
    <w:rsid w:val="00C364DC"/>
    <w:rsid w:val="00C420EB"/>
    <w:rsid w:val="00C47A51"/>
    <w:rsid w:val="00C47ABA"/>
    <w:rsid w:val="00C60CB4"/>
    <w:rsid w:val="00C63AC4"/>
    <w:rsid w:val="00C64ECE"/>
    <w:rsid w:val="00C672DF"/>
    <w:rsid w:val="00C67A21"/>
    <w:rsid w:val="00C70D3E"/>
    <w:rsid w:val="00C729CD"/>
    <w:rsid w:val="00C74850"/>
    <w:rsid w:val="00C76B7F"/>
    <w:rsid w:val="00C81AD5"/>
    <w:rsid w:val="00C82A00"/>
    <w:rsid w:val="00C83A09"/>
    <w:rsid w:val="00C84F5A"/>
    <w:rsid w:val="00C91940"/>
    <w:rsid w:val="00C91AAE"/>
    <w:rsid w:val="00C91F33"/>
    <w:rsid w:val="00C92537"/>
    <w:rsid w:val="00C93786"/>
    <w:rsid w:val="00C93926"/>
    <w:rsid w:val="00C94B88"/>
    <w:rsid w:val="00C960F6"/>
    <w:rsid w:val="00CA1E78"/>
    <w:rsid w:val="00CA24A8"/>
    <w:rsid w:val="00CA7D8E"/>
    <w:rsid w:val="00CB1914"/>
    <w:rsid w:val="00CB249C"/>
    <w:rsid w:val="00CB2B00"/>
    <w:rsid w:val="00CB43BD"/>
    <w:rsid w:val="00CB48BB"/>
    <w:rsid w:val="00CB5218"/>
    <w:rsid w:val="00CB615D"/>
    <w:rsid w:val="00CC01C4"/>
    <w:rsid w:val="00CC14FC"/>
    <w:rsid w:val="00CC284C"/>
    <w:rsid w:val="00CC4E22"/>
    <w:rsid w:val="00CC5CA3"/>
    <w:rsid w:val="00CC5F9D"/>
    <w:rsid w:val="00CC7BB1"/>
    <w:rsid w:val="00CD7FF5"/>
    <w:rsid w:val="00CE0995"/>
    <w:rsid w:val="00CE1B21"/>
    <w:rsid w:val="00CE6D3F"/>
    <w:rsid w:val="00CF15F8"/>
    <w:rsid w:val="00CF32AE"/>
    <w:rsid w:val="00CF4D28"/>
    <w:rsid w:val="00D013E8"/>
    <w:rsid w:val="00D02B4C"/>
    <w:rsid w:val="00D039EA"/>
    <w:rsid w:val="00D045B0"/>
    <w:rsid w:val="00D04725"/>
    <w:rsid w:val="00D04E79"/>
    <w:rsid w:val="00D16827"/>
    <w:rsid w:val="00D177D6"/>
    <w:rsid w:val="00D23432"/>
    <w:rsid w:val="00D26CB1"/>
    <w:rsid w:val="00D32154"/>
    <w:rsid w:val="00D352F4"/>
    <w:rsid w:val="00D35450"/>
    <w:rsid w:val="00D418BD"/>
    <w:rsid w:val="00D41FF7"/>
    <w:rsid w:val="00D43730"/>
    <w:rsid w:val="00D43C6B"/>
    <w:rsid w:val="00D46B3A"/>
    <w:rsid w:val="00D50E9F"/>
    <w:rsid w:val="00D54CF3"/>
    <w:rsid w:val="00D56521"/>
    <w:rsid w:val="00D5760B"/>
    <w:rsid w:val="00D60968"/>
    <w:rsid w:val="00D60F46"/>
    <w:rsid w:val="00D628C5"/>
    <w:rsid w:val="00D63991"/>
    <w:rsid w:val="00D651FB"/>
    <w:rsid w:val="00D66AF9"/>
    <w:rsid w:val="00D7162A"/>
    <w:rsid w:val="00D71748"/>
    <w:rsid w:val="00D7723F"/>
    <w:rsid w:val="00D85EFC"/>
    <w:rsid w:val="00D91464"/>
    <w:rsid w:val="00D91A20"/>
    <w:rsid w:val="00D9554F"/>
    <w:rsid w:val="00DA4623"/>
    <w:rsid w:val="00DB2740"/>
    <w:rsid w:val="00DB28CA"/>
    <w:rsid w:val="00DC27E8"/>
    <w:rsid w:val="00DC39B9"/>
    <w:rsid w:val="00DC5D7F"/>
    <w:rsid w:val="00DC78DF"/>
    <w:rsid w:val="00DC7DC6"/>
    <w:rsid w:val="00DD30D4"/>
    <w:rsid w:val="00DD4621"/>
    <w:rsid w:val="00DD6102"/>
    <w:rsid w:val="00DD6C1F"/>
    <w:rsid w:val="00DD7408"/>
    <w:rsid w:val="00DE5FE8"/>
    <w:rsid w:val="00DE6160"/>
    <w:rsid w:val="00DE7654"/>
    <w:rsid w:val="00DE7B00"/>
    <w:rsid w:val="00DF021B"/>
    <w:rsid w:val="00DF0B12"/>
    <w:rsid w:val="00DF3D6F"/>
    <w:rsid w:val="00DF7497"/>
    <w:rsid w:val="00DF7973"/>
    <w:rsid w:val="00E0165C"/>
    <w:rsid w:val="00E03307"/>
    <w:rsid w:val="00E03520"/>
    <w:rsid w:val="00E06B65"/>
    <w:rsid w:val="00E073E4"/>
    <w:rsid w:val="00E0767E"/>
    <w:rsid w:val="00E10A3E"/>
    <w:rsid w:val="00E12F2B"/>
    <w:rsid w:val="00E1359C"/>
    <w:rsid w:val="00E140A0"/>
    <w:rsid w:val="00E14581"/>
    <w:rsid w:val="00E14D08"/>
    <w:rsid w:val="00E14E5C"/>
    <w:rsid w:val="00E233DF"/>
    <w:rsid w:val="00E24864"/>
    <w:rsid w:val="00E304A5"/>
    <w:rsid w:val="00E306D9"/>
    <w:rsid w:val="00E30C3F"/>
    <w:rsid w:val="00E3439D"/>
    <w:rsid w:val="00E3470B"/>
    <w:rsid w:val="00E4139E"/>
    <w:rsid w:val="00E4563B"/>
    <w:rsid w:val="00E47570"/>
    <w:rsid w:val="00E61BDE"/>
    <w:rsid w:val="00E732FD"/>
    <w:rsid w:val="00E74233"/>
    <w:rsid w:val="00E744FE"/>
    <w:rsid w:val="00E750A5"/>
    <w:rsid w:val="00E7576D"/>
    <w:rsid w:val="00E84A89"/>
    <w:rsid w:val="00E93D44"/>
    <w:rsid w:val="00E93F6D"/>
    <w:rsid w:val="00E9592B"/>
    <w:rsid w:val="00EA13B8"/>
    <w:rsid w:val="00EA3FD6"/>
    <w:rsid w:val="00EB30EC"/>
    <w:rsid w:val="00EC1E1D"/>
    <w:rsid w:val="00EC1FF9"/>
    <w:rsid w:val="00EC2808"/>
    <w:rsid w:val="00EC4BC5"/>
    <w:rsid w:val="00EC4F93"/>
    <w:rsid w:val="00EC5CEB"/>
    <w:rsid w:val="00EC774D"/>
    <w:rsid w:val="00ED2782"/>
    <w:rsid w:val="00ED3F2A"/>
    <w:rsid w:val="00ED4EAA"/>
    <w:rsid w:val="00ED5999"/>
    <w:rsid w:val="00EE038B"/>
    <w:rsid w:val="00EE1EC3"/>
    <w:rsid w:val="00EE3824"/>
    <w:rsid w:val="00EE3BB6"/>
    <w:rsid w:val="00EE40A5"/>
    <w:rsid w:val="00EE76EF"/>
    <w:rsid w:val="00EF5673"/>
    <w:rsid w:val="00F00801"/>
    <w:rsid w:val="00F0298E"/>
    <w:rsid w:val="00F05E55"/>
    <w:rsid w:val="00F065EC"/>
    <w:rsid w:val="00F12392"/>
    <w:rsid w:val="00F137F6"/>
    <w:rsid w:val="00F14732"/>
    <w:rsid w:val="00F14D94"/>
    <w:rsid w:val="00F17C33"/>
    <w:rsid w:val="00F201AB"/>
    <w:rsid w:val="00F22D0B"/>
    <w:rsid w:val="00F24B06"/>
    <w:rsid w:val="00F31DC4"/>
    <w:rsid w:val="00F33EA0"/>
    <w:rsid w:val="00F34E0C"/>
    <w:rsid w:val="00F375BE"/>
    <w:rsid w:val="00F42065"/>
    <w:rsid w:val="00F423C8"/>
    <w:rsid w:val="00F50B77"/>
    <w:rsid w:val="00F52D28"/>
    <w:rsid w:val="00F557B2"/>
    <w:rsid w:val="00F62E2E"/>
    <w:rsid w:val="00F65102"/>
    <w:rsid w:val="00F669D5"/>
    <w:rsid w:val="00F75075"/>
    <w:rsid w:val="00F75535"/>
    <w:rsid w:val="00F77EAD"/>
    <w:rsid w:val="00F8164A"/>
    <w:rsid w:val="00F866CE"/>
    <w:rsid w:val="00F86AA1"/>
    <w:rsid w:val="00F8755A"/>
    <w:rsid w:val="00F91B62"/>
    <w:rsid w:val="00F965CD"/>
    <w:rsid w:val="00F97233"/>
    <w:rsid w:val="00FA03D4"/>
    <w:rsid w:val="00FA1C63"/>
    <w:rsid w:val="00FA1CFE"/>
    <w:rsid w:val="00FA27EF"/>
    <w:rsid w:val="00FA74C4"/>
    <w:rsid w:val="00FA7E64"/>
    <w:rsid w:val="00FB3A29"/>
    <w:rsid w:val="00FB74A3"/>
    <w:rsid w:val="00FC2C61"/>
    <w:rsid w:val="00FD1B11"/>
    <w:rsid w:val="00FD5676"/>
    <w:rsid w:val="00FD5707"/>
    <w:rsid w:val="00FD64CA"/>
    <w:rsid w:val="00FD74F6"/>
    <w:rsid w:val="00FE09DD"/>
    <w:rsid w:val="00FE2F60"/>
    <w:rsid w:val="00FE4073"/>
    <w:rsid w:val="00FE657A"/>
    <w:rsid w:val="00FF3595"/>
    <w:rsid w:val="00FF3922"/>
    <w:rsid w:val="00FF4A30"/>
    <w:rsid w:val="00FF4BEA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F869D"/>
  <w15:docId w15:val="{F1571B37-6448-B444-B73B-536E56A0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4D"/>
  </w:style>
  <w:style w:type="paragraph" w:styleId="Heading1">
    <w:name w:val="heading 1"/>
    <w:basedOn w:val="Normal"/>
    <w:next w:val="Normal"/>
    <w:link w:val="Heading1Char"/>
    <w:uiPriority w:val="9"/>
    <w:qFormat/>
    <w:rsid w:val="00011885"/>
    <w:pPr>
      <w:keepNext/>
      <w:keepLines/>
      <w:spacing w:line="48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885"/>
    <w:pPr>
      <w:keepNext/>
      <w:keepLines/>
      <w:spacing w:line="480" w:lineRule="auto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1885"/>
    <w:pPr>
      <w:keepNext/>
      <w:keepLines/>
      <w:spacing w:line="480" w:lineRule="auto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11885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1885"/>
    <w:rPr>
      <w:rFonts w:eastAsiaTheme="majorEastAsia" w:cstheme="majorBidi"/>
      <w:b/>
      <w:color w:val="000000" w:themeColor="text1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2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2B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A29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AFB"/>
    <w:pPr>
      <w:ind w:left="720"/>
      <w:contextualSpacing/>
    </w:pPr>
  </w:style>
  <w:style w:type="paragraph" w:styleId="Revision">
    <w:name w:val="Revision"/>
    <w:hidden/>
    <w:uiPriority w:val="99"/>
    <w:semiHidden/>
    <w:rsid w:val="00522A6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174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9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11885"/>
    <w:rPr>
      <w:rFonts w:eastAsiaTheme="majorEastAsia" w:cstheme="majorBidi"/>
      <w:b/>
      <w:i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93B53"/>
  </w:style>
  <w:style w:type="paragraph" w:styleId="Header">
    <w:name w:val="header"/>
    <w:basedOn w:val="Normal"/>
    <w:link w:val="HeaderChar"/>
    <w:uiPriority w:val="99"/>
    <w:unhideWhenUsed/>
    <w:rsid w:val="008F79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9E2"/>
  </w:style>
  <w:style w:type="paragraph" w:styleId="Footer">
    <w:name w:val="footer"/>
    <w:basedOn w:val="Normal"/>
    <w:link w:val="FooterChar"/>
    <w:uiPriority w:val="99"/>
    <w:unhideWhenUsed/>
    <w:rsid w:val="008F79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9E2"/>
  </w:style>
  <w:style w:type="character" w:styleId="FollowedHyperlink">
    <w:name w:val="FollowedHyperlink"/>
    <w:basedOn w:val="DefaultParagraphFont"/>
    <w:uiPriority w:val="99"/>
    <w:semiHidden/>
    <w:unhideWhenUsed/>
    <w:rsid w:val="00B5621F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7A072E"/>
  </w:style>
  <w:style w:type="character" w:styleId="Strong">
    <w:name w:val="Strong"/>
    <w:basedOn w:val="DefaultParagraphFont"/>
    <w:uiPriority w:val="22"/>
    <w:qFormat/>
    <w:rsid w:val="007A072E"/>
    <w:rPr>
      <w:b/>
      <w:bCs/>
    </w:rPr>
  </w:style>
  <w:style w:type="paragraph" w:customStyle="1" w:styleId="selection">
    <w:name w:val="selection"/>
    <w:basedOn w:val="Normal"/>
    <w:rsid w:val="007A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labelwrapper">
    <w:name w:val="labelwrapper"/>
    <w:basedOn w:val="DefaultParagraphFont"/>
    <w:rsid w:val="007A072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072E"/>
    <w:pPr>
      <w:pBdr>
        <w:bottom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072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072E"/>
    <w:pPr>
      <w:pBdr>
        <w:top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072E"/>
    <w:rPr>
      <w:rFonts w:ascii="Arial" w:hAnsi="Arial" w:cs="Arial"/>
      <w:vanish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A07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F22B5"/>
  </w:style>
  <w:style w:type="table" w:customStyle="1" w:styleId="TableGrid2">
    <w:name w:val="Table Grid2"/>
    <w:basedOn w:val="TableNormal"/>
    <w:next w:val="TableGrid"/>
    <w:uiPriority w:val="39"/>
    <w:rsid w:val="005F22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22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2B5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5F22B5"/>
    <w:rPr>
      <w:color w:val="2B579A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9540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xVbGSW4NdqUDeITggSPdFbeCtA==">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</go:docsCustomData>
</go:gDocsCustomXmlDataStorage>
</file>

<file path=customXml/itemProps1.xml><?xml version="1.0" encoding="utf-8"?>
<ds:datastoreItem xmlns:ds="http://schemas.openxmlformats.org/officeDocument/2006/customXml" ds:itemID="{A9E98454-A17A-264F-B18E-1599E0179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Kumar Somasundram</dc:creator>
  <cp:lastModifiedBy>Kumar Somasundram</cp:lastModifiedBy>
  <cp:revision>47</cp:revision>
  <cp:lastPrinted>2022-05-10T14:03:00Z</cp:lastPrinted>
  <dcterms:created xsi:type="dcterms:W3CDTF">2022-05-20T20:37:00Z</dcterms:created>
  <dcterms:modified xsi:type="dcterms:W3CDTF">2022-06-20T19:16:00Z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https://csl.mendeley.com/styles/665959651/safety-science-3</vt:lpwstr>
  </property>
  <property fmtid="{D5CDD505-2E9C-101B-9397-08002B2CF9AE}" pid="4" name="Mendeley Unique User Id_1">
    <vt:lpwstr>25ee08ec-d3b5-3009-af8e-bbb41a6c5da0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http://www.zotero.org/styles/american-political-science-association-new</vt:lpwstr>
  </property>
  <property fmtid="{D5CDD505-2E9C-101B-9397-08002B2CF9AE}" pid="10" name="Mendeley Recent Style Name 2_1">
    <vt:lpwstr>American Political Science Association New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http://www.zotero.org/styles/apa-new</vt:lpwstr>
  </property>
  <property fmtid="{D5CDD505-2E9C-101B-9397-08002B2CF9AE}" pid="14" name="Mendeley Recent Style Name 4_1">
    <vt:lpwstr>American Psychological Association 6th edition New</vt:lpwstr>
  </property>
  <property fmtid="{D5CDD505-2E9C-101B-9397-08002B2CF9AE}" pid="15" name="Mendeley Recent Style Id 5_1">
    <vt:lpwstr>http://www.zotero.org/styles/american-sociological-association</vt:lpwstr>
  </property>
  <property fmtid="{D5CDD505-2E9C-101B-9397-08002B2CF9AE}" pid="16" name="Mendeley Recent Style Name 5_1">
    <vt:lpwstr>American Sociological Association</vt:lpwstr>
  </property>
  <property fmtid="{D5CDD505-2E9C-101B-9397-08002B2CF9AE}" pid="17" name="Mendeley Recent Style Id 6_1">
    <vt:lpwstr>http://csl.mendeley.com/styles/665959651/Safety-Science-2</vt:lpwstr>
  </property>
  <property fmtid="{D5CDD505-2E9C-101B-9397-08002B2CF9AE}" pid="18" name="Mendeley Recent Style Name 6_1">
    <vt:lpwstr>Elsevier - Harvard (with titles)</vt:lpwstr>
  </property>
  <property fmtid="{D5CDD505-2E9C-101B-9397-08002B2CF9AE}" pid="19" name="Mendeley Recent Style Id 7_1">
    <vt:lpwstr>http://csl.mendeley.com/styles/styles/elsevier-harvard-2-edited</vt:lpwstr>
  </property>
  <property fmtid="{D5CDD505-2E9C-101B-9397-08002B2CF9AE}" pid="20" name="Mendeley Recent Style Name 7_1">
    <vt:lpwstr>Elsevier - Harvard (with titles)</vt:lpwstr>
  </property>
  <property fmtid="{D5CDD505-2E9C-101B-9397-08002B2CF9AE}" pid="21" name="Mendeley Recent Style Id 8_1">
    <vt:lpwstr>http://www.zotero.org/styles/safety-science</vt:lpwstr>
  </property>
  <property fmtid="{D5CDD505-2E9C-101B-9397-08002B2CF9AE}" pid="22" name="Mendeley Recent Style Name 8_1">
    <vt:lpwstr>Safety Science</vt:lpwstr>
  </property>
  <property fmtid="{D5CDD505-2E9C-101B-9397-08002B2CF9AE}" pid="23" name="Mendeley Recent Style Id 9_1">
    <vt:lpwstr>https://csl.mendeley.com/styles/665959651/safety-science-3</vt:lpwstr>
  </property>
  <property fmtid="{D5CDD505-2E9C-101B-9397-08002B2CF9AE}" pid="24" name="Mendeley Recent Style Name 9_1">
    <vt:lpwstr>Safety Science-2</vt:lpwstr>
  </property>
</Properties>
</file>