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BE831" w14:textId="7A46AAA3" w:rsidR="00E17F9F" w:rsidRPr="00E17F9F" w:rsidRDefault="00E17F9F" w:rsidP="00E17F9F">
      <w:pPr>
        <w:spacing w:line="480" w:lineRule="auto"/>
        <w:rPr>
          <w:b/>
          <w:sz w:val="24"/>
        </w:rPr>
      </w:pPr>
      <w:r w:rsidRPr="00E17F9F">
        <w:rPr>
          <w:b/>
          <w:sz w:val="24"/>
        </w:rPr>
        <w:t>Supplementary Information</w:t>
      </w:r>
      <w:bookmarkStart w:id="0" w:name="_GoBack"/>
      <w:bookmarkEnd w:id="0"/>
    </w:p>
    <w:p w14:paraId="3BB97AB5" w14:textId="43E8031A" w:rsidR="00E17F9F" w:rsidRPr="005D4B34" w:rsidRDefault="00E17F9F" w:rsidP="00E17F9F">
      <w:pPr>
        <w:spacing w:line="480" w:lineRule="auto"/>
        <w:rPr>
          <w:sz w:val="24"/>
        </w:rPr>
      </w:pPr>
      <w:r>
        <w:rPr>
          <w:noProof/>
          <w:sz w:val="24"/>
        </w:rPr>
        <w:drawing>
          <wp:inline distT="0" distB="0" distL="0" distR="0" wp14:anchorId="207D4E00" wp14:editId="02261C36">
            <wp:extent cx="1320800" cy="1714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2.jpg"/>
                    <pic:cNvPicPr/>
                  </pic:nvPicPr>
                  <pic:blipFill>
                    <a:blip r:embed="rId4"/>
                    <a:stretch>
                      <a:fillRect/>
                    </a:stretch>
                  </pic:blipFill>
                  <pic:spPr>
                    <a:xfrm>
                      <a:off x="0" y="0"/>
                      <a:ext cx="1320800" cy="1714500"/>
                    </a:xfrm>
                    <a:prstGeom prst="rect">
                      <a:avLst/>
                    </a:prstGeom>
                  </pic:spPr>
                </pic:pic>
              </a:graphicData>
            </a:graphic>
          </wp:inline>
        </w:drawing>
      </w:r>
    </w:p>
    <w:p w14:paraId="55A532CA" w14:textId="77777777" w:rsidR="00E17F9F" w:rsidRPr="005D4B34" w:rsidRDefault="00E17F9F" w:rsidP="00E17F9F">
      <w:pPr>
        <w:widowControl/>
        <w:spacing w:line="480" w:lineRule="auto"/>
        <w:jc w:val="left"/>
        <w:rPr>
          <w:sz w:val="24"/>
        </w:rPr>
      </w:pPr>
      <w:r w:rsidRPr="005D4B34">
        <w:rPr>
          <w:sz w:val="24"/>
        </w:rPr>
        <w:t>Fig. S1</w:t>
      </w:r>
    </w:p>
    <w:p w14:paraId="3D9A62B3" w14:textId="77777777" w:rsidR="00E17F9F" w:rsidRDefault="00E17F9F" w:rsidP="00E17F9F">
      <w:pPr>
        <w:widowControl/>
        <w:spacing w:line="480" w:lineRule="auto"/>
        <w:jc w:val="left"/>
        <w:rPr>
          <w:sz w:val="24"/>
        </w:rPr>
      </w:pPr>
      <w:r w:rsidRPr="0059193A">
        <w:rPr>
          <w:sz w:val="24"/>
          <w:szCs w:val="24"/>
        </w:rPr>
        <w:t>The angular</w:t>
      </w:r>
      <w:r w:rsidRPr="005D4B34">
        <w:rPr>
          <w:sz w:val="24"/>
        </w:rPr>
        <w:t xml:space="preserve"> velocity </w:t>
      </w:r>
      <w:r w:rsidRPr="0059193A">
        <w:rPr>
          <w:sz w:val="24"/>
          <w:szCs w:val="24"/>
        </w:rPr>
        <w:t>of</w:t>
      </w:r>
      <w:r w:rsidRPr="005D4B34">
        <w:rPr>
          <w:sz w:val="24"/>
        </w:rPr>
        <w:t xml:space="preserve"> wild-type (WT) and </w:t>
      </w:r>
      <w:r w:rsidRPr="005D4B34">
        <w:rPr>
          <w:i/>
          <w:sz w:val="24"/>
        </w:rPr>
        <w:t>slbo</w:t>
      </w:r>
      <w:r w:rsidRPr="005D4B34">
        <w:rPr>
          <w:i/>
          <w:sz w:val="24"/>
          <w:vertAlign w:val="superscript"/>
        </w:rPr>
        <w:t>1310</w:t>
      </w:r>
      <w:r w:rsidRPr="005D4B34">
        <w:rPr>
          <w:i/>
          <w:sz w:val="24"/>
        </w:rPr>
        <w:t>/slbo</w:t>
      </w:r>
      <w:r w:rsidRPr="005D4B34">
        <w:rPr>
          <w:i/>
          <w:sz w:val="24"/>
          <w:vertAlign w:val="superscript"/>
        </w:rPr>
        <w:t>e7b</w:t>
      </w:r>
      <w:r w:rsidRPr="0059193A">
        <w:rPr>
          <w:sz w:val="24"/>
          <w:szCs w:val="24"/>
        </w:rPr>
        <w:t xml:space="preserve"> border cells</w:t>
      </w:r>
      <w:r w:rsidRPr="005D4B34">
        <w:rPr>
          <w:sz w:val="24"/>
        </w:rPr>
        <w:t>. Angular velocities were comparable in these conditions. n</w:t>
      </w:r>
      <w:r w:rsidRPr="0059193A">
        <w:rPr>
          <w:rFonts w:ascii="Cambria Math" w:hAnsi="Cambria Math" w:cs="Cambria Math" w:hint="eastAsia"/>
          <w:sz w:val="24"/>
          <w:szCs w:val="24"/>
        </w:rPr>
        <w:t>=</w:t>
      </w:r>
      <w:r w:rsidRPr="0059193A">
        <w:rPr>
          <w:rFonts w:ascii="Cambria Math" w:hAnsi="Cambria Math" w:cs="Cambria Math"/>
          <w:sz w:val="24"/>
          <w:szCs w:val="24"/>
        </w:rPr>
        <w:t>10</w:t>
      </w:r>
      <w:r w:rsidRPr="005D4B34">
        <w:rPr>
          <w:sz w:val="24"/>
        </w:rPr>
        <w:t>, N</w:t>
      </w:r>
      <w:r w:rsidRPr="0059193A">
        <w:rPr>
          <w:rFonts w:ascii="Cambria Math" w:hAnsi="Cambria Math" w:cs="Cambria Math" w:hint="eastAsia"/>
          <w:sz w:val="24"/>
          <w:szCs w:val="24"/>
        </w:rPr>
        <w:t>=</w:t>
      </w:r>
      <w:r w:rsidRPr="0059193A">
        <w:rPr>
          <w:rFonts w:ascii="Cambria Math" w:hAnsi="Cambria Math" w:cs="Cambria Math"/>
          <w:sz w:val="24"/>
          <w:szCs w:val="24"/>
        </w:rPr>
        <w:t>5</w:t>
      </w:r>
      <w:r w:rsidRPr="005D4B34">
        <w:rPr>
          <w:sz w:val="24"/>
        </w:rPr>
        <w:t>.</w:t>
      </w:r>
      <w:r w:rsidRPr="0059193A">
        <w:rPr>
          <w:rFonts w:ascii="Cambria Math" w:hAnsi="Cambria Math" w:cs="Cambria Math"/>
          <w:sz w:val="24"/>
          <w:szCs w:val="24"/>
        </w:rPr>
        <w:t xml:space="preserve"> </w:t>
      </w:r>
      <w:r w:rsidRPr="005D4B34">
        <w:rPr>
          <w:sz w:val="24"/>
        </w:rPr>
        <w:t>Error bars indicate SEM.</w:t>
      </w:r>
    </w:p>
    <w:p w14:paraId="66C93568" w14:textId="77777777" w:rsidR="00E17F9F" w:rsidRDefault="00E17F9F" w:rsidP="00E17F9F">
      <w:pPr>
        <w:widowControl/>
        <w:spacing w:line="240" w:lineRule="auto"/>
        <w:jc w:val="left"/>
        <w:rPr>
          <w:sz w:val="24"/>
        </w:rPr>
      </w:pPr>
      <w:r>
        <w:rPr>
          <w:sz w:val="24"/>
        </w:rPr>
        <w:br w:type="page"/>
      </w:r>
    </w:p>
    <w:p w14:paraId="5012C274" w14:textId="77777777" w:rsidR="00E17F9F" w:rsidRDefault="00E17F9F" w:rsidP="00E17F9F">
      <w:pPr>
        <w:widowControl/>
        <w:spacing w:line="480" w:lineRule="auto"/>
        <w:jc w:val="left"/>
        <w:rPr>
          <w:sz w:val="24"/>
        </w:rPr>
      </w:pPr>
      <w:r>
        <w:rPr>
          <w:noProof/>
          <w:sz w:val="24"/>
        </w:rPr>
        <w:lastRenderedPageBreak/>
        <w:drawing>
          <wp:inline distT="0" distB="0" distL="0" distR="0" wp14:anchorId="0B14FEAA" wp14:editId="3F7A7855">
            <wp:extent cx="1689100" cy="2057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S3.jpg"/>
                    <pic:cNvPicPr/>
                  </pic:nvPicPr>
                  <pic:blipFill>
                    <a:blip r:embed="rId5"/>
                    <a:stretch>
                      <a:fillRect/>
                    </a:stretch>
                  </pic:blipFill>
                  <pic:spPr>
                    <a:xfrm>
                      <a:off x="0" y="0"/>
                      <a:ext cx="1689100" cy="2057400"/>
                    </a:xfrm>
                    <a:prstGeom prst="rect">
                      <a:avLst/>
                    </a:prstGeom>
                  </pic:spPr>
                </pic:pic>
              </a:graphicData>
            </a:graphic>
          </wp:inline>
        </w:drawing>
      </w:r>
    </w:p>
    <w:p w14:paraId="7ABAB6A7" w14:textId="77777777" w:rsidR="00E17F9F" w:rsidRPr="005D4B34" w:rsidRDefault="00E17F9F" w:rsidP="00E17F9F">
      <w:pPr>
        <w:widowControl/>
        <w:spacing w:line="480" w:lineRule="auto"/>
        <w:jc w:val="left"/>
        <w:rPr>
          <w:sz w:val="24"/>
        </w:rPr>
      </w:pPr>
      <w:r w:rsidRPr="005D4B34">
        <w:rPr>
          <w:sz w:val="24"/>
        </w:rPr>
        <w:t>Fig. S2</w:t>
      </w:r>
    </w:p>
    <w:p w14:paraId="67FE0EB0" w14:textId="77777777" w:rsidR="00E17F9F" w:rsidRDefault="00E17F9F" w:rsidP="00E17F9F">
      <w:pPr>
        <w:widowControl/>
        <w:spacing w:line="480" w:lineRule="auto"/>
        <w:jc w:val="left"/>
        <w:rPr>
          <w:sz w:val="24"/>
        </w:rPr>
      </w:pPr>
      <w:r w:rsidRPr="005D4B34">
        <w:rPr>
          <w:sz w:val="24"/>
        </w:rPr>
        <w:t xml:space="preserve">Angular velocity for the following border cells: wild-type (WT), </w:t>
      </w:r>
      <w:proofErr w:type="spellStart"/>
      <w:r w:rsidRPr="005D4B34">
        <w:rPr>
          <w:i/>
          <w:sz w:val="24"/>
        </w:rPr>
        <w:t>shg</w:t>
      </w:r>
      <w:proofErr w:type="spellEnd"/>
      <w:r w:rsidRPr="005D4B34">
        <w:rPr>
          <w:sz w:val="24"/>
        </w:rPr>
        <w:t>-mutant (</w:t>
      </w:r>
      <w:proofErr w:type="spellStart"/>
      <w:r w:rsidRPr="005D4B34">
        <w:rPr>
          <w:i/>
          <w:sz w:val="24"/>
        </w:rPr>
        <w:t>shg</w:t>
      </w:r>
      <w:proofErr w:type="spellEnd"/>
      <w:r w:rsidRPr="005D4B34">
        <w:rPr>
          <w:sz w:val="24"/>
        </w:rPr>
        <w:t xml:space="preserve">), and </w:t>
      </w:r>
      <w:proofErr w:type="spellStart"/>
      <w:r w:rsidRPr="005D4B34">
        <w:rPr>
          <w:i/>
          <w:sz w:val="24"/>
        </w:rPr>
        <w:t>slbo</w:t>
      </w:r>
      <w:proofErr w:type="spellEnd"/>
      <w:r w:rsidRPr="005D4B34">
        <w:rPr>
          <w:sz w:val="24"/>
        </w:rPr>
        <w:t>-mutant with E-cad expression (</w:t>
      </w:r>
      <w:proofErr w:type="spellStart"/>
      <w:r w:rsidRPr="005D4B34">
        <w:rPr>
          <w:i/>
          <w:sz w:val="24"/>
        </w:rPr>
        <w:t>slbo</w:t>
      </w:r>
      <w:r w:rsidRPr="005D4B34">
        <w:rPr>
          <w:sz w:val="24"/>
        </w:rPr>
        <w:t>+E-cad</w:t>
      </w:r>
      <w:proofErr w:type="spellEnd"/>
      <w:r w:rsidRPr="005D4B34">
        <w:rPr>
          <w:sz w:val="24"/>
        </w:rPr>
        <w:t>). Angular velocities were comparable in these conditions. 10</w:t>
      </w:r>
      <w:r w:rsidRPr="0059193A">
        <w:rPr>
          <w:rFonts w:ascii="Cambria Math" w:hAnsi="Cambria Math" w:cs="Cambria Math" w:hint="eastAsia"/>
          <w:sz w:val="24"/>
          <w:szCs w:val="24"/>
        </w:rPr>
        <w:t>≦</w:t>
      </w:r>
      <w:r w:rsidRPr="005D4B34">
        <w:rPr>
          <w:sz w:val="24"/>
        </w:rPr>
        <w:t>n</w:t>
      </w:r>
      <w:r w:rsidRPr="0059193A">
        <w:rPr>
          <w:rFonts w:ascii="Cambria Math" w:hAnsi="Cambria Math" w:cs="Cambria Math" w:hint="eastAsia"/>
          <w:sz w:val="24"/>
          <w:szCs w:val="24"/>
        </w:rPr>
        <w:t>≦</w:t>
      </w:r>
      <w:r w:rsidRPr="005D4B34">
        <w:rPr>
          <w:sz w:val="24"/>
        </w:rPr>
        <w:t>26, 5</w:t>
      </w:r>
      <w:r w:rsidRPr="0059193A">
        <w:rPr>
          <w:rFonts w:ascii="Cambria Math" w:hAnsi="Cambria Math" w:cs="Cambria Math" w:hint="eastAsia"/>
          <w:sz w:val="24"/>
          <w:szCs w:val="24"/>
        </w:rPr>
        <w:t>≦</w:t>
      </w:r>
      <w:r w:rsidRPr="005D4B34">
        <w:rPr>
          <w:sz w:val="24"/>
        </w:rPr>
        <w:t>N</w:t>
      </w:r>
      <w:r w:rsidRPr="0059193A">
        <w:rPr>
          <w:rFonts w:ascii="Cambria Math" w:hAnsi="Cambria Math" w:cs="Cambria Math" w:hint="eastAsia"/>
          <w:sz w:val="24"/>
          <w:szCs w:val="24"/>
        </w:rPr>
        <w:t>≦</w:t>
      </w:r>
      <w:r w:rsidRPr="005D4B34">
        <w:rPr>
          <w:sz w:val="24"/>
        </w:rPr>
        <w:t>13.</w:t>
      </w:r>
      <w:r w:rsidRPr="0059193A">
        <w:rPr>
          <w:rFonts w:ascii="Cambria Math" w:hAnsi="Cambria Math" w:cs="Cambria Math"/>
          <w:sz w:val="24"/>
          <w:szCs w:val="24"/>
        </w:rPr>
        <w:t xml:space="preserve"> </w:t>
      </w:r>
      <w:r w:rsidRPr="005D4B34">
        <w:rPr>
          <w:sz w:val="24"/>
        </w:rPr>
        <w:t>Error bars indicate SEM.</w:t>
      </w:r>
    </w:p>
    <w:p w14:paraId="1886770B" w14:textId="77777777" w:rsidR="00E17F9F" w:rsidRDefault="00E17F9F" w:rsidP="00E17F9F">
      <w:pPr>
        <w:widowControl/>
        <w:spacing w:line="240" w:lineRule="auto"/>
        <w:jc w:val="left"/>
        <w:rPr>
          <w:sz w:val="24"/>
        </w:rPr>
      </w:pPr>
      <w:r>
        <w:rPr>
          <w:sz w:val="24"/>
        </w:rPr>
        <w:br w:type="page"/>
      </w:r>
    </w:p>
    <w:p w14:paraId="79919332" w14:textId="77777777" w:rsidR="00E17F9F" w:rsidRPr="005D4B34" w:rsidRDefault="00E17F9F" w:rsidP="00E17F9F">
      <w:pPr>
        <w:widowControl/>
        <w:spacing w:line="480" w:lineRule="auto"/>
        <w:jc w:val="left"/>
        <w:rPr>
          <w:sz w:val="24"/>
        </w:rPr>
      </w:pPr>
      <w:r>
        <w:rPr>
          <w:noProof/>
          <w:sz w:val="24"/>
        </w:rPr>
        <w:lastRenderedPageBreak/>
        <w:drawing>
          <wp:inline distT="0" distB="0" distL="0" distR="0" wp14:anchorId="586724AB" wp14:editId="07F68FD6">
            <wp:extent cx="5918200" cy="5511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S4.jpg"/>
                    <pic:cNvPicPr/>
                  </pic:nvPicPr>
                  <pic:blipFill>
                    <a:blip r:embed="rId6"/>
                    <a:stretch>
                      <a:fillRect/>
                    </a:stretch>
                  </pic:blipFill>
                  <pic:spPr>
                    <a:xfrm>
                      <a:off x="0" y="0"/>
                      <a:ext cx="5918200" cy="5511800"/>
                    </a:xfrm>
                    <a:prstGeom prst="rect">
                      <a:avLst/>
                    </a:prstGeom>
                  </pic:spPr>
                </pic:pic>
              </a:graphicData>
            </a:graphic>
          </wp:inline>
        </w:drawing>
      </w:r>
    </w:p>
    <w:p w14:paraId="60C8D9D3" w14:textId="77777777" w:rsidR="00E17F9F" w:rsidRPr="005D4B34" w:rsidRDefault="00E17F9F" w:rsidP="00E17F9F">
      <w:pPr>
        <w:widowControl/>
        <w:spacing w:line="480" w:lineRule="auto"/>
        <w:jc w:val="left"/>
        <w:rPr>
          <w:sz w:val="24"/>
        </w:rPr>
      </w:pPr>
      <w:r w:rsidRPr="005D4B34">
        <w:rPr>
          <w:sz w:val="24"/>
        </w:rPr>
        <w:t>Fig. S3</w:t>
      </w:r>
    </w:p>
    <w:p w14:paraId="14596CD0" w14:textId="77777777" w:rsidR="00E17F9F" w:rsidRPr="005D4B34" w:rsidRDefault="00E17F9F" w:rsidP="00E17F9F">
      <w:pPr>
        <w:spacing w:line="480" w:lineRule="auto"/>
        <w:rPr>
          <w:sz w:val="24"/>
        </w:rPr>
      </w:pPr>
      <w:r w:rsidRPr="005D4B34">
        <w:rPr>
          <w:sz w:val="24"/>
        </w:rPr>
        <w:t>(</w:t>
      </w:r>
      <w:proofErr w:type="gramStart"/>
      <w:r w:rsidRPr="005D4B34">
        <w:rPr>
          <w:sz w:val="24"/>
        </w:rPr>
        <w:t>A,B</w:t>
      </w:r>
      <w:proofErr w:type="gramEnd"/>
      <w:r w:rsidRPr="005D4B34">
        <w:rPr>
          <w:sz w:val="24"/>
        </w:rPr>
        <w:t>) Examples of changes in front extension length (A) and in cluster reach (the distance between the anterior end of the egg</w:t>
      </w:r>
      <w:r>
        <w:rPr>
          <w:sz w:val="24"/>
          <w:szCs w:val="24"/>
        </w:rPr>
        <w:t>-</w:t>
      </w:r>
      <w:r w:rsidRPr="005D4B34">
        <w:rPr>
          <w:sz w:val="24"/>
        </w:rPr>
        <w:t xml:space="preserve">chamber and the extension tip) (B) during delamination. X axis: time frame. Red lines: delamination point. Front extension length varied quite a bit, while cluster reach tended to increase over time. The maximum extension length did not correlate with the </w:t>
      </w:r>
      <w:r w:rsidRPr="005D4B34">
        <w:rPr>
          <w:sz w:val="24"/>
        </w:rPr>
        <w:lastRenderedPageBreak/>
        <w:t>delamination point. (</w:t>
      </w:r>
      <w:proofErr w:type="gramStart"/>
      <w:r w:rsidRPr="005D4B34">
        <w:rPr>
          <w:sz w:val="24"/>
        </w:rPr>
        <w:t>C,D</w:t>
      </w:r>
      <w:proofErr w:type="gramEnd"/>
      <w:r w:rsidRPr="005D4B34">
        <w:rPr>
          <w:sz w:val="24"/>
        </w:rPr>
        <w:t>) The maximum extension length (C) and the cluster reach (D) just before delamination. Length varied more than reach.</w:t>
      </w:r>
    </w:p>
    <w:p w14:paraId="45B03663" w14:textId="77777777" w:rsidR="00E17F9F" w:rsidRPr="005D4B34" w:rsidRDefault="00E17F9F" w:rsidP="00E17F9F">
      <w:pPr>
        <w:widowControl/>
        <w:spacing w:line="480" w:lineRule="auto"/>
        <w:jc w:val="left"/>
        <w:rPr>
          <w:sz w:val="24"/>
        </w:rPr>
      </w:pPr>
      <w:r w:rsidRPr="005D4B34">
        <w:rPr>
          <w:sz w:val="24"/>
        </w:rPr>
        <w:br w:type="page"/>
      </w:r>
    </w:p>
    <w:p w14:paraId="1423511B" w14:textId="77777777" w:rsidR="00E17F9F" w:rsidRPr="005D4B34" w:rsidRDefault="00E17F9F" w:rsidP="00E17F9F">
      <w:pPr>
        <w:spacing w:line="480" w:lineRule="auto"/>
        <w:rPr>
          <w:b/>
          <w:sz w:val="24"/>
        </w:rPr>
      </w:pPr>
      <w:r w:rsidRPr="005D4B34">
        <w:rPr>
          <w:b/>
          <w:sz w:val="24"/>
        </w:rPr>
        <w:lastRenderedPageBreak/>
        <w:t>Movies</w:t>
      </w:r>
    </w:p>
    <w:p w14:paraId="29EB23D2" w14:textId="77777777" w:rsidR="00E17F9F" w:rsidRPr="005D4B34" w:rsidRDefault="00E17F9F" w:rsidP="00E17F9F">
      <w:pPr>
        <w:spacing w:line="480" w:lineRule="auto"/>
        <w:rPr>
          <w:b/>
          <w:sz w:val="24"/>
        </w:rPr>
      </w:pPr>
    </w:p>
    <w:p w14:paraId="3CC9ECCE" w14:textId="77777777" w:rsidR="00E17F9F" w:rsidRPr="005D4B34" w:rsidRDefault="00E17F9F" w:rsidP="00E17F9F">
      <w:pPr>
        <w:spacing w:line="480" w:lineRule="auto"/>
        <w:rPr>
          <w:sz w:val="24"/>
        </w:rPr>
      </w:pPr>
      <w:r w:rsidRPr="005D4B34">
        <w:rPr>
          <w:sz w:val="24"/>
        </w:rPr>
        <w:t>Movie 1</w:t>
      </w:r>
    </w:p>
    <w:p w14:paraId="298E798C" w14:textId="77777777" w:rsidR="00E17F9F" w:rsidRPr="005D4B34" w:rsidRDefault="00E17F9F" w:rsidP="00E17F9F">
      <w:pPr>
        <w:spacing w:line="480" w:lineRule="auto"/>
        <w:rPr>
          <w:sz w:val="24"/>
        </w:rPr>
      </w:pPr>
      <w:r>
        <w:rPr>
          <w:sz w:val="24"/>
        </w:rPr>
        <w:t xml:space="preserve">Delaminating wild-type </w:t>
      </w:r>
      <w:r>
        <w:rPr>
          <w:i/>
          <w:iCs/>
          <w:sz w:val="24"/>
        </w:rPr>
        <w:t>Drosophila</w:t>
      </w:r>
      <w:r w:rsidRPr="005D4B34">
        <w:rPr>
          <w:sz w:val="24"/>
        </w:rPr>
        <w:t xml:space="preserve"> border cells</w:t>
      </w:r>
      <w:r>
        <w:rPr>
          <w:sz w:val="24"/>
        </w:rPr>
        <w:t xml:space="preserve"> form a cluster of jiggling cells. The cluster extends a protrusion in the direction of future migration, and the tip finds an attachment point. The cell cluster detaches from the epithelial layer and follows the protrusion as it contracts. Elapsed time (minutes) shows at lower right.</w:t>
      </w:r>
    </w:p>
    <w:p w14:paraId="59D9BA1D" w14:textId="77777777" w:rsidR="00E17F9F" w:rsidRPr="005D4B34" w:rsidRDefault="00E17F9F" w:rsidP="00E17F9F">
      <w:pPr>
        <w:spacing w:line="480" w:lineRule="auto"/>
        <w:rPr>
          <w:sz w:val="24"/>
        </w:rPr>
      </w:pPr>
    </w:p>
    <w:p w14:paraId="10C5C49A" w14:textId="77777777" w:rsidR="00E17F9F" w:rsidRPr="005D4B34" w:rsidRDefault="00E17F9F" w:rsidP="00E17F9F">
      <w:pPr>
        <w:spacing w:line="480" w:lineRule="auto"/>
        <w:rPr>
          <w:sz w:val="24"/>
        </w:rPr>
      </w:pPr>
      <w:r w:rsidRPr="005D4B34">
        <w:rPr>
          <w:sz w:val="24"/>
        </w:rPr>
        <w:t>Movie 2</w:t>
      </w:r>
    </w:p>
    <w:p w14:paraId="0E14082A" w14:textId="77777777" w:rsidR="00E17F9F" w:rsidRPr="005D4B34" w:rsidRDefault="00E17F9F" w:rsidP="00E17F9F">
      <w:pPr>
        <w:spacing w:line="480" w:lineRule="auto"/>
        <w:rPr>
          <w:sz w:val="24"/>
        </w:rPr>
      </w:pPr>
      <w:r>
        <w:rPr>
          <w:sz w:val="24"/>
        </w:rPr>
        <w:t xml:space="preserve">JAK/STAT-inhibited follicle cells </w:t>
      </w:r>
      <w:r>
        <w:rPr>
          <w:sz w:val="24"/>
          <w:szCs w:val="24"/>
        </w:rPr>
        <w:t xml:space="preserve">failed to differentiate into border cells, </w:t>
      </w:r>
      <w:r>
        <w:rPr>
          <w:sz w:val="24"/>
        </w:rPr>
        <w:t xml:space="preserve">move into clusters, or extend protrusions in the period corresponding to wild-type delamination. JAK/STAT signaling was inhibited with DOME lacking a cytoplasmic domain.  </w:t>
      </w:r>
      <w:r>
        <w:rPr>
          <w:sz w:val="24"/>
          <w:szCs w:val="24"/>
        </w:rPr>
        <w:t>Elapsed time shows at the lower right.</w:t>
      </w:r>
    </w:p>
    <w:p w14:paraId="3189D9EC" w14:textId="77777777" w:rsidR="00E17F9F" w:rsidRPr="005D4B34" w:rsidRDefault="00E17F9F" w:rsidP="00E17F9F">
      <w:pPr>
        <w:spacing w:line="480" w:lineRule="auto"/>
        <w:rPr>
          <w:sz w:val="24"/>
        </w:rPr>
      </w:pPr>
    </w:p>
    <w:p w14:paraId="107A0216" w14:textId="77777777" w:rsidR="00E17F9F" w:rsidRPr="005D4B34" w:rsidRDefault="00E17F9F" w:rsidP="00E17F9F">
      <w:pPr>
        <w:spacing w:line="480" w:lineRule="auto"/>
        <w:rPr>
          <w:sz w:val="24"/>
        </w:rPr>
      </w:pPr>
      <w:r w:rsidRPr="005D4B34">
        <w:rPr>
          <w:sz w:val="24"/>
        </w:rPr>
        <w:t>Movie 3</w:t>
      </w:r>
    </w:p>
    <w:p w14:paraId="33AEC72E" w14:textId="77777777" w:rsidR="00E17F9F" w:rsidRPr="005D4B34" w:rsidRDefault="00E17F9F" w:rsidP="00E17F9F">
      <w:pPr>
        <w:spacing w:line="480" w:lineRule="auto"/>
        <w:rPr>
          <w:sz w:val="24"/>
        </w:rPr>
      </w:pPr>
      <w:proofErr w:type="spellStart"/>
      <w:r w:rsidRPr="005D4B34">
        <w:rPr>
          <w:i/>
          <w:sz w:val="24"/>
        </w:rPr>
        <w:t>slbo</w:t>
      </w:r>
      <w:proofErr w:type="spellEnd"/>
      <w:r w:rsidRPr="005D4B34">
        <w:rPr>
          <w:sz w:val="24"/>
        </w:rPr>
        <w:t>-mutant border cells</w:t>
      </w:r>
      <w:r>
        <w:rPr>
          <w:sz w:val="24"/>
        </w:rPr>
        <w:t xml:space="preserve"> formed clusters and moved within the clusters, but did not form protrusions or delaminate during the period when wild-type cells would delaminate. Elapsed time shows at the lower right.</w:t>
      </w:r>
    </w:p>
    <w:p w14:paraId="531C0A99" w14:textId="77777777" w:rsidR="00E17F9F" w:rsidRPr="005D4B34" w:rsidRDefault="00E17F9F" w:rsidP="00E17F9F">
      <w:pPr>
        <w:spacing w:line="480" w:lineRule="auto"/>
        <w:rPr>
          <w:sz w:val="24"/>
        </w:rPr>
      </w:pPr>
    </w:p>
    <w:p w14:paraId="75CF7615" w14:textId="77777777" w:rsidR="00E17F9F" w:rsidRPr="005D4B34" w:rsidRDefault="00E17F9F" w:rsidP="00E17F9F">
      <w:pPr>
        <w:spacing w:line="480" w:lineRule="auto"/>
        <w:rPr>
          <w:sz w:val="24"/>
        </w:rPr>
      </w:pPr>
      <w:r w:rsidRPr="005D4B34">
        <w:rPr>
          <w:sz w:val="24"/>
        </w:rPr>
        <w:lastRenderedPageBreak/>
        <w:t>Movie 4</w:t>
      </w:r>
    </w:p>
    <w:p w14:paraId="32F1F00D" w14:textId="77777777" w:rsidR="00E17F9F" w:rsidRPr="005D4B34" w:rsidRDefault="00E17F9F" w:rsidP="00E17F9F">
      <w:pPr>
        <w:spacing w:line="480" w:lineRule="auto"/>
        <w:rPr>
          <w:sz w:val="24"/>
        </w:rPr>
      </w:pPr>
      <w:proofErr w:type="spellStart"/>
      <w:r>
        <w:rPr>
          <w:i/>
          <w:iCs/>
          <w:sz w:val="24"/>
          <w:szCs w:val="24"/>
        </w:rPr>
        <w:t>slbo</w:t>
      </w:r>
      <w:proofErr w:type="spellEnd"/>
      <w:r>
        <w:rPr>
          <w:i/>
          <w:iCs/>
          <w:sz w:val="24"/>
          <w:szCs w:val="24"/>
        </w:rPr>
        <w:t>-</w:t>
      </w:r>
      <w:r>
        <w:rPr>
          <w:sz w:val="24"/>
          <w:szCs w:val="24"/>
        </w:rPr>
        <w:t xml:space="preserve">mutant border cells formed clusters but lost motility when treated with </w:t>
      </w:r>
      <w:proofErr w:type="spellStart"/>
      <w:r w:rsidRPr="0059193A">
        <w:rPr>
          <w:sz w:val="24"/>
          <w:szCs w:val="24"/>
        </w:rPr>
        <w:t>CytochalasinD</w:t>
      </w:r>
      <w:proofErr w:type="spellEnd"/>
      <w:r>
        <w:rPr>
          <w:sz w:val="24"/>
          <w:szCs w:val="24"/>
        </w:rPr>
        <w:t xml:space="preserve">, which inhibits actin polymerization, and failed to delaminate during the period of </w:t>
      </w:r>
      <w:r w:rsidRPr="005D4B34">
        <w:rPr>
          <w:sz w:val="24"/>
        </w:rPr>
        <w:t>wild-type delamination period.</w:t>
      </w:r>
      <w:r>
        <w:rPr>
          <w:sz w:val="24"/>
        </w:rPr>
        <w:t xml:space="preserve"> Elapsed time shows at the lower right.</w:t>
      </w:r>
    </w:p>
    <w:p w14:paraId="0692F646" w14:textId="77777777" w:rsidR="00E17F9F" w:rsidRPr="005D4B34" w:rsidRDefault="00E17F9F" w:rsidP="00E17F9F">
      <w:pPr>
        <w:spacing w:line="480" w:lineRule="auto"/>
        <w:rPr>
          <w:sz w:val="24"/>
        </w:rPr>
      </w:pPr>
    </w:p>
    <w:p w14:paraId="4EFE7CD9" w14:textId="77777777" w:rsidR="00E17F9F" w:rsidRPr="005D4B34" w:rsidRDefault="00E17F9F" w:rsidP="00E17F9F">
      <w:pPr>
        <w:spacing w:line="480" w:lineRule="auto"/>
        <w:rPr>
          <w:sz w:val="24"/>
        </w:rPr>
      </w:pPr>
      <w:r w:rsidRPr="005D4B34">
        <w:rPr>
          <w:sz w:val="24"/>
        </w:rPr>
        <w:t>Movie 5</w:t>
      </w:r>
    </w:p>
    <w:p w14:paraId="14086B20" w14:textId="77777777" w:rsidR="00E17F9F" w:rsidRPr="005D4B34" w:rsidRDefault="00E17F9F" w:rsidP="00E17F9F">
      <w:pPr>
        <w:spacing w:line="480" w:lineRule="auto"/>
        <w:rPr>
          <w:sz w:val="24"/>
        </w:rPr>
      </w:pPr>
      <w:proofErr w:type="spellStart"/>
      <w:r w:rsidRPr="005D4B34">
        <w:rPr>
          <w:i/>
          <w:sz w:val="24"/>
        </w:rPr>
        <w:t>shg</w:t>
      </w:r>
      <w:proofErr w:type="spellEnd"/>
      <w:r w:rsidRPr="005D4B34">
        <w:rPr>
          <w:sz w:val="24"/>
        </w:rPr>
        <w:t>-mutant border cells</w:t>
      </w:r>
      <w:r>
        <w:rPr>
          <w:sz w:val="24"/>
        </w:rPr>
        <w:t xml:space="preserve"> formed clusters of motile cells and sent out short extensions, but did not delaminate </w:t>
      </w:r>
      <w:r w:rsidRPr="0059193A">
        <w:rPr>
          <w:sz w:val="24"/>
          <w:szCs w:val="24"/>
        </w:rPr>
        <w:t>during</w:t>
      </w:r>
      <w:r w:rsidRPr="005D4B34">
        <w:rPr>
          <w:sz w:val="24"/>
        </w:rPr>
        <w:t xml:space="preserve"> the wild-type delamination period.</w:t>
      </w:r>
      <w:r>
        <w:rPr>
          <w:sz w:val="24"/>
        </w:rPr>
        <w:t xml:space="preserve"> Elapsed time shows at the lower right.</w:t>
      </w:r>
    </w:p>
    <w:p w14:paraId="22025962" w14:textId="77777777" w:rsidR="00E17F9F" w:rsidRPr="005D4B34" w:rsidRDefault="00E17F9F" w:rsidP="00E17F9F">
      <w:pPr>
        <w:spacing w:line="480" w:lineRule="auto"/>
        <w:rPr>
          <w:sz w:val="24"/>
        </w:rPr>
      </w:pPr>
    </w:p>
    <w:p w14:paraId="4F2BC544" w14:textId="77777777" w:rsidR="00E17F9F" w:rsidRPr="005D4B34" w:rsidRDefault="00E17F9F" w:rsidP="00E17F9F">
      <w:pPr>
        <w:spacing w:line="480" w:lineRule="auto"/>
        <w:rPr>
          <w:sz w:val="24"/>
        </w:rPr>
      </w:pPr>
      <w:r w:rsidRPr="005D4B34">
        <w:rPr>
          <w:sz w:val="24"/>
        </w:rPr>
        <w:t>Movie 6</w:t>
      </w:r>
    </w:p>
    <w:p w14:paraId="5D3B922D" w14:textId="77777777" w:rsidR="00E17F9F" w:rsidRPr="005D4B34" w:rsidRDefault="00E17F9F" w:rsidP="00E17F9F">
      <w:pPr>
        <w:spacing w:line="480" w:lineRule="auto"/>
        <w:rPr>
          <w:sz w:val="24"/>
        </w:rPr>
      </w:pPr>
      <w:proofErr w:type="spellStart"/>
      <w:r w:rsidRPr="005D4B34">
        <w:rPr>
          <w:i/>
          <w:sz w:val="24"/>
        </w:rPr>
        <w:t>slbo</w:t>
      </w:r>
      <w:proofErr w:type="spellEnd"/>
      <w:r w:rsidRPr="005D4B34">
        <w:rPr>
          <w:sz w:val="24"/>
        </w:rPr>
        <w:t xml:space="preserve">-mutant border cells with E-cad expression </w:t>
      </w:r>
      <w:r>
        <w:rPr>
          <w:sz w:val="24"/>
        </w:rPr>
        <w:t>formed front extensions but did not delaminate during the wild-type delamination period. Elapsed time shows at the lower right.</w:t>
      </w:r>
    </w:p>
    <w:p w14:paraId="5163A555" w14:textId="77777777" w:rsidR="00E17F9F" w:rsidRPr="005D4B34" w:rsidRDefault="00E17F9F" w:rsidP="00E17F9F">
      <w:pPr>
        <w:spacing w:line="480" w:lineRule="auto"/>
        <w:rPr>
          <w:sz w:val="24"/>
        </w:rPr>
      </w:pPr>
    </w:p>
    <w:p w14:paraId="76CA97AD" w14:textId="77777777" w:rsidR="00E17F9F" w:rsidRPr="005D4B34" w:rsidRDefault="00E17F9F" w:rsidP="00E17F9F">
      <w:pPr>
        <w:spacing w:line="480" w:lineRule="auto"/>
        <w:rPr>
          <w:sz w:val="24"/>
        </w:rPr>
      </w:pPr>
      <w:r w:rsidRPr="005D4B34">
        <w:rPr>
          <w:sz w:val="24"/>
        </w:rPr>
        <w:t>Movie 7</w:t>
      </w:r>
    </w:p>
    <w:p w14:paraId="5529B3F8" w14:textId="77777777" w:rsidR="00E17F9F" w:rsidRPr="005D4B34" w:rsidRDefault="00E17F9F" w:rsidP="00E17F9F">
      <w:pPr>
        <w:spacing w:line="480" w:lineRule="auto"/>
        <w:rPr>
          <w:sz w:val="24"/>
        </w:rPr>
      </w:pPr>
      <w:r w:rsidRPr="005D4B34">
        <w:rPr>
          <w:sz w:val="24"/>
        </w:rPr>
        <w:t xml:space="preserve">Guidance-deficient border cells </w:t>
      </w:r>
      <w:r>
        <w:rPr>
          <w:sz w:val="24"/>
        </w:rPr>
        <w:t>had normal motion but formed front extensions that were shorter and less persistent than wild-type extensions.</w:t>
      </w:r>
    </w:p>
    <w:p w14:paraId="3BEA0F21" w14:textId="77777777" w:rsidR="00E17F9F" w:rsidRPr="005D4B34" w:rsidRDefault="00E17F9F" w:rsidP="00E17F9F">
      <w:pPr>
        <w:spacing w:line="480" w:lineRule="auto"/>
        <w:rPr>
          <w:sz w:val="24"/>
        </w:rPr>
      </w:pPr>
    </w:p>
    <w:p w14:paraId="1D533D42" w14:textId="77777777" w:rsidR="00E17F9F" w:rsidRPr="005D4B34" w:rsidRDefault="00E17F9F" w:rsidP="00E17F9F">
      <w:pPr>
        <w:spacing w:line="480" w:lineRule="auto"/>
        <w:rPr>
          <w:sz w:val="24"/>
        </w:rPr>
      </w:pPr>
      <w:r w:rsidRPr="005D4B34">
        <w:rPr>
          <w:sz w:val="24"/>
        </w:rPr>
        <w:t>Movie 8</w:t>
      </w:r>
    </w:p>
    <w:p w14:paraId="1D61BF68" w14:textId="77777777" w:rsidR="00E17F9F" w:rsidRPr="005D4B34" w:rsidRDefault="00E17F9F" w:rsidP="00E17F9F">
      <w:pPr>
        <w:spacing w:line="480" w:lineRule="auto"/>
        <w:rPr>
          <w:sz w:val="24"/>
        </w:rPr>
      </w:pPr>
      <w:r w:rsidRPr="005D4B34">
        <w:rPr>
          <w:sz w:val="24"/>
        </w:rPr>
        <w:lastRenderedPageBreak/>
        <w:t xml:space="preserve">Guidance-deficient border cells </w:t>
      </w:r>
      <w:r>
        <w:rPr>
          <w:sz w:val="24"/>
        </w:rPr>
        <w:t>delaminated successfully. Elapsed time shows at the lower right.</w:t>
      </w:r>
    </w:p>
    <w:p w14:paraId="49F8B59F" w14:textId="77777777" w:rsidR="00E17F9F" w:rsidRPr="005D4B34" w:rsidRDefault="00E17F9F" w:rsidP="00E17F9F">
      <w:pPr>
        <w:spacing w:line="480" w:lineRule="auto"/>
        <w:rPr>
          <w:sz w:val="24"/>
        </w:rPr>
      </w:pPr>
    </w:p>
    <w:p w14:paraId="655C817B" w14:textId="77777777" w:rsidR="00E17F9F" w:rsidRPr="005D4B34" w:rsidRDefault="00E17F9F" w:rsidP="00E17F9F">
      <w:pPr>
        <w:spacing w:line="480" w:lineRule="auto"/>
        <w:rPr>
          <w:sz w:val="24"/>
        </w:rPr>
      </w:pPr>
      <w:r w:rsidRPr="005D4B34">
        <w:rPr>
          <w:sz w:val="24"/>
        </w:rPr>
        <w:t>Movie 9</w:t>
      </w:r>
    </w:p>
    <w:p w14:paraId="28E03B07" w14:textId="77777777" w:rsidR="00E17F9F" w:rsidRPr="005D4B34" w:rsidRDefault="00E17F9F" w:rsidP="00E17F9F">
      <w:pPr>
        <w:spacing w:line="480" w:lineRule="auto"/>
        <w:rPr>
          <w:sz w:val="24"/>
        </w:rPr>
      </w:pPr>
      <w:r>
        <w:rPr>
          <w:sz w:val="24"/>
        </w:rPr>
        <w:t xml:space="preserve">E-cad expression did </w:t>
      </w:r>
      <w:proofErr w:type="gramStart"/>
      <w:r>
        <w:rPr>
          <w:sz w:val="24"/>
        </w:rPr>
        <w:t>rescued</w:t>
      </w:r>
      <w:proofErr w:type="gramEnd"/>
      <w:r>
        <w:rPr>
          <w:sz w:val="24"/>
        </w:rPr>
        <w:t xml:space="preserve"> invasive extensions in </w:t>
      </w:r>
      <w:r w:rsidRPr="005D4B34">
        <w:rPr>
          <w:sz w:val="24"/>
        </w:rPr>
        <w:t>JAK/STAT</w:t>
      </w:r>
      <w:r w:rsidRPr="0059193A">
        <w:rPr>
          <w:sz w:val="24"/>
          <w:szCs w:val="24"/>
        </w:rPr>
        <w:t>-</w:t>
      </w:r>
      <w:r w:rsidRPr="005D4B34">
        <w:rPr>
          <w:sz w:val="24"/>
        </w:rPr>
        <w:t>inhibited border cells</w:t>
      </w:r>
      <w:r>
        <w:rPr>
          <w:sz w:val="24"/>
        </w:rPr>
        <w:t xml:space="preserve"> did not rescue cell movement. Elapsed time shows at the lower right.</w:t>
      </w:r>
    </w:p>
    <w:p w14:paraId="3D45523C" w14:textId="77777777" w:rsidR="00E17F9F" w:rsidRPr="005D4B34" w:rsidRDefault="00E17F9F" w:rsidP="00E17F9F">
      <w:pPr>
        <w:spacing w:line="480" w:lineRule="auto"/>
        <w:rPr>
          <w:sz w:val="24"/>
        </w:rPr>
      </w:pPr>
    </w:p>
    <w:p w14:paraId="2770A7B5" w14:textId="77777777" w:rsidR="00E17F9F" w:rsidRPr="005D4B34" w:rsidRDefault="00E17F9F" w:rsidP="00E17F9F">
      <w:pPr>
        <w:spacing w:line="480" w:lineRule="auto"/>
        <w:rPr>
          <w:sz w:val="24"/>
        </w:rPr>
      </w:pPr>
      <w:r w:rsidRPr="005D4B34">
        <w:rPr>
          <w:sz w:val="24"/>
        </w:rPr>
        <w:t>Movie 10</w:t>
      </w:r>
    </w:p>
    <w:p w14:paraId="27DE916A" w14:textId="77777777" w:rsidR="00E17F9F" w:rsidRPr="005D4B34" w:rsidRDefault="00E17F9F" w:rsidP="00E17F9F">
      <w:pPr>
        <w:rPr>
          <w:sz w:val="24"/>
        </w:rPr>
      </w:pPr>
      <w:proofErr w:type="spellStart"/>
      <w:r>
        <w:rPr>
          <w:sz w:val="24"/>
        </w:rPr>
        <w:t>Slbo</w:t>
      </w:r>
      <w:proofErr w:type="spellEnd"/>
      <w:r>
        <w:rPr>
          <w:sz w:val="24"/>
        </w:rPr>
        <w:t xml:space="preserve"> overexpression induced front extensions in </w:t>
      </w:r>
      <w:r w:rsidRPr="005D4B34">
        <w:rPr>
          <w:sz w:val="24"/>
        </w:rPr>
        <w:t xml:space="preserve">JAK/STAT-inhibited </w:t>
      </w:r>
      <w:r>
        <w:rPr>
          <w:sz w:val="24"/>
        </w:rPr>
        <w:t xml:space="preserve">follicle-like </w:t>
      </w:r>
      <w:r w:rsidRPr="005D4B34">
        <w:rPr>
          <w:sz w:val="24"/>
        </w:rPr>
        <w:t>cells</w:t>
      </w:r>
      <w:r>
        <w:rPr>
          <w:sz w:val="24"/>
        </w:rPr>
        <w:t>, but the cells failed to delaminate. Elapsed time shows at the lower right.</w:t>
      </w:r>
    </w:p>
    <w:p w14:paraId="38886EE6" w14:textId="77777777" w:rsidR="00EA217D" w:rsidRDefault="00E17F9F"/>
    <w:sectPr w:rsidR="00EA217D" w:rsidSect="005D4B34">
      <w:pgSz w:w="12240" w:h="15840" w:code="1"/>
      <w:pgMar w:top="1440" w:right="1440" w:bottom="1440" w:left="1440" w:header="851" w:footer="992" w:gutter="0"/>
      <w:lnNumType w:countBy="1" w:restart="continuous"/>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F9F"/>
    <w:rsid w:val="00013E11"/>
    <w:rsid w:val="000433C3"/>
    <w:rsid w:val="0015370D"/>
    <w:rsid w:val="001F7A19"/>
    <w:rsid w:val="00201A6A"/>
    <w:rsid w:val="00262C7D"/>
    <w:rsid w:val="002977C6"/>
    <w:rsid w:val="002B7AB2"/>
    <w:rsid w:val="003D6EFB"/>
    <w:rsid w:val="0042531D"/>
    <w:rsid w:val="00425443"/>
    <w:rsid w:val="00471B53"/>
    <w:rsid w:val="004B48E4"/>
    <w:rsid w:val="005174CC"/>
    <w:rsid w:val="00597B4D"/>
    <w:rsid w:val="00685301"/>
    <w:rsid w:val="007E5DD9"/>
    <w:rsid w:val="007F1C1D"/>
    <w:rsid w:val="008D3EDF"/>
    <w:rsid w:val="008E49EA"/>
    <w:rsid w:val="00925D0E"/>
    <w:rsid w:val="0093179F"/>
    <w:rsid w:val="00997D5F"/>
    <w:rsid w:val="009F461A"/>
    <w:rsid w:val="00AA71D9"/>
    <w:rsid w:val="00B22DB5"/>
    <w:rsid w:val="00B43AC9"/>
    <w:rsid w:val="00B479E6"/>
    <w:rsid w:val="00B51A22"/>
    <w:rsid w:val="00B531C5"/>
    <w:rsid w:val="00B64763"/>
    <w:rsid w:val="00C17F23"/>
    <w:rsid w:val="00C35D10"/>
    <w:rsid w:val="00CC0EA7"/>
    <w:rsid w:val="00D16848"/>
    <w:rsid w:val="00D42A39"/>
    <w:rsid w:val="00D65712"/>
    <w:rsid w:val="00E17F9F"/>
    <w:rsid w:val="00E26B18"/>
    <w:rsid w:val="00E53C99"/>
    <w:rsid w:val="00E7148A"/>
    <w:rsid w:val="00E82D67"/>
    <w:rsid w:val="00E845AD"/>
    <w:rsid w:val="00EA41D3"/>
    <w:rsid w:val="00EC505E"/>
    <w:rsid w:val="00FD4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B60E"/>
  <w14:defaultImageDpi w14:val="32767"/>
  <w15:chartTrackingRefBased/>
  <w15:docId w15:val="{AA705D87-86A9-6F43-9350-5EE21FF4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17F9F"/>
    <w:pPr>
      <w:widowControl w:val="0"/>
      <w:spacing w:line="360" w:lineRule="auto"/>
      <w:jc w:val="both"/>
    </w:pPr>
    <w:rPr>
      <w:rFonts w:ascii="Times New Roman" w:hAnsi="Times New Roman" w:cs="Times New Roman"/>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17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2022-06-21T12:15:00Z</dcterms:created>
  <dcterms:modified xsi:type="dcterms:W3CDTF">2022-06-21T12:16:00Z</dcterms:modified>
</cp:coreProperties>
</file>