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320" w:rsidRDefault="008B0320" w:rsidP="008B032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bookmarkStart w:id="0" w:name="_Hlk106471010"/>
      <w:r w:rsidRPr="001D4871">
        <w:rPr>
          <w:rFonts w:ascii="Times New Roman" w:hAnsi="Times New Roman" w:cs="Times New Roman"/>
          <w:bCs/>
          <w:sz w:val="24"/>
          <w:szCs w:val="24"/>
        </w:rPr>
        <w:t>Chemical structures of Benzoxazole derivatives used in QSAR studies</w:t>
      </w:r>
      <w:bookmarkEnd w:id="0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47"/>
        <w:gridCol w:w="664"/>
        <w:gridCol w:w="4201"/>
      </w:tblGrid>
      <w:tr w:rsidR="008B0320" w:rsidTr="009C4E31">
        <w:tc>
          <w:tcPr>
            <w:tcW w:w="704" w:type="dxa"/>
          </w:tcPr>
          <w:p w:rsidR="008B0320" w:rsidRPr="00E10C5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0C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 No.</w:t>
            </w:r>
          </w:p>
        </w:tc>
        <w:tc>
          <w:tcPr>
            <w:tcW w:w="3447" w:type="dxa"/>
          </w:tcPr>
          <w:p w:rsidR="008B0320" w:rsidRPr="00E10C5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0C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Structure</w:t>
            </w:r>
          </w:p>
        </w:tc>
        <w:tc>
          <w:tcPr>
            <w:tcW w:w="664" w:type="dxa"/>
          </w:tcPr>
          <w:p w:rsidR="008B0320" w:rsidRPr="00E10C5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0C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4201" w:type="dxa"/>
          </w:tcPr>
          <w:p w:rsidR="008B0320" w:rsidRPr="00E10C5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0C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Structure</w: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543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0.5pt;height:128.25pt" o:ole="">
                  <v:imagedata r:id="rId5" o:title=""/>
                </v:shape>
                <o:OLEObject Type="Embed" ProgID="ChemDraw.Document.6.0" ShapeID="_x0000_i1025" DrawAspect="Content" ObjectID="_1718036171" r:id="rId6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6120">
                <v:shape id="_x0000_i1026" type="#_x0000_t75" style="width:124.5pt;height:135pt" o:ole="">
                  <v:imagedata r:id="rId7" o:title=""/>
                </v:shape>
                <o:OLEObject Type="Embed" ProgID="ChemDraw.Document.6.0" ShapeID="_x0000_i1026" DrawAspect="Content" ObjectID="_1718036172" r:id="rId8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5433">
                <v:shape id="_x0000_i1027" type="#_x0000_t75" style="width:147.75pt;height:141.75pt" o:ole="">
                  <v:imagedata r:id="rId9" o:title=""/>
                </v:shape>
                <o:OLEObject Type="Embed" ProgID="ChemDraw.Document.6.0" ShapeID="_x0000_i1027" DrawAspect="Content" ObjectID="_1718036173" r:id="rId10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6120">
                <v:shape id="_x0000_i1028" type="#_x0000_t75" style="width:138.75pt;height:147.75pt" o:ole="">
                  <v:imagedata r:id="rId11" o:title=""/>
                </v:shape>
                <o:OLEObject Type="Embed" ProgID="ChemDraw.Document.6.0" ShapeID="_x0000_i1028" DrawAspect="Content" ObjectID="_1718036174" r:id="rId12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5433">
                <v:shape id="_x0000_i1029" type="#_x0000_t75" style="width:135pt;height:131.25pt" o:ole="">
                  <v:imagedata r:id="rId13" o:title=""/>
                </v:shape>
                <o:OLEObject Type="Embed" ProgID="ChemDraw.Document.6.0" ShapeID="_x0000_i1029" DrawAspect="Content" ObjectID="_1718036175" r:id="rId14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890" w:dyaOrig="6120">
                <v:shape id="_x0000_i1030" type="#_x0000_t75" style="width:121.5pt;height:132.75pt" o:ole="">
                  <v:imagedata r:id="rId15" o:title=""/>
                </v:shape>
                <o:OLEObject Type="Embed" ProgID="ChemDraw.Document.6.0" ShapeID="_x0000_i1030" DrawAspect="Content" ObjectID="_1718036176" r:id="rId16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6432">
                <v:shape id="_x0000_i1031" type="#_x0000_t75" style="width:138.75pt;height:159pt" o:ole="">
                  <v:imagedata r:id="rId17" o:title=""/>
                </v:shape>
                <o:OLEObject Type="Embed" ProgID="ChemDraw.Document.6.0" ShapeID="_x0000_i1031" DrawAspect="Content" ObjectID="_1718036177" r:id="rId18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9" w:dyaOrig="6653">
                <v:shape id="_x0000_i1032" type="#_x0000_t75" style="width:134.25pt;height:157.5pt" o:ole="">
                  <v:imagedata r:id="rId19" o:title=""/>
                </v:shape>
                <o:OLEObject Type="Embed" ProgID="ChemDraw.Document.6.0" ShapeID="_x0000_i1032" DrawAspect="Content" ObjectID="_1718036178" r:id="rId20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6077">
                <v:shape id="_x0000_i1033" type="#_x0000_t75" style="width:140.25pt;height:153pt" o:ole="">
                  <v:imagedata r:id="rId21" o:title=""/>
                </v:shape>
                <o:OLEObject Type="Embed" ProgID="ChemDraw.Document.6.0" ShapeID="_x0000_i1033" DrawAspect="Content" ObjectID="_1718036179" r:id="rId22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01" w:type="dxa"/>
          </w:tcPr>
          <w:p w:rsidR="008B0320" w:rsidRPr="000E2D2C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770" w:dyaOrig="8210">
                <v:shape id="_x0000_i1034" type="#_x0000_t75" style="width:119.25pt;height:170.25pt" o:ole="">
                  <v:imagedata r:id="rId23" o:title=""/>
                </v:shape>
                <o:OLEObject Type="Embed" ProgID="ChemDraw.Document.6.0" ShapeID="_x0000_i1034" DrawAspect="Content" ObjectID="_1718036180" r:id="rId24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6120">
                <v:shape id="_x0000_i1035" type="#_x0000_t75" style="width:131.25pt;height:143.25pt" o:ole="">
                  <v:imagedata r:id="rId25" o:title=""/>
                </v:shape>
                <o:OLEObject Type="Embed" ProgID="ChemDraw.Document.6.0" ShapeID="_x0000_i1035" DrawAspect="Content" ObjectID="_1718036181" r:id="rId26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5433">
                <v:shape id="_x0000_i1036" type="#_x0000_t75" style="width:129pt;height:124.5pt" o:ole="">
                  <v:imagedata r:id="rId27" o:title=""/>
                </v:shape>
                <o:OLEObject Type="Embed" ProgID="ChemDraw.Document.6.0" ShapeID="_x0000_i1036" DrawAspect="Content" ObjectID="_1718036182" r:id="rId28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942" w:dyaOrig="5433">
                <v:shape id="_x0000_i1037" type="#_x0000_t75" style="width:132.75pt;height:120pt" o:ole="">
                  <v:imagedata r:id="rId29" o:title=""/>
                </v:shape>
                <o:OLEObject Type="Embed" ProgID="ChemDraw.Document.6.0" ShapeID="_x0000_i1037" DrawAspect="Content" ObjectID="_1718036183" r:id="rId30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5433">
                <v:shape id="_x0000_i1038" type="#_x0000_t75" style="width:119.25pt;height:113.25pt" o:ole="">
                  <v:imagedata r:id="rId31" o:title=""/>
                </v:shape>
                <o:OLEObject Type="Embed" ProgID="ChemDraw.Document.6.0" ShapeID="_x0000_i1038" DrawAspect="Content" ObjectID="_1718036184" r:id="rId32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6077">
                <v:shape id="_x0000_i1039" type="#_x0000_t75" style="width:129pt;height:139.5pt" o:ole="">
                  <v:imagedata r:id="rId33" o:title=""/>
                </v:shape>
                <o:OLEObject Type="Embed" ProgID="ChemDraw.Document.6.0" ShapeID="_x0000_i1039" DrawAspect="Content" ObjectID="_1718036185" r:id="rId34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6077">
                <v:shape id="_x0000_i1040" type="#_x0000_t75" style="width:126.75pt;height:135pt" o:ole="">
                  <v:imagedata r:id="rId35" o:title=""/>
                </v:shape>
                <o:OLEObject Type="Embed" ProgID="ChemDraw.Document.6.0" ShapeID="_x0000_i1040" DrawAspect="Content" ObjectID="_1718036186" r:id="rId36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875" w:dyaOrig="6072">
                <v:shape id="_x0000_i1041" type="#_x0000_t75" style="width:127.5pt;height:131.25pt" o:ole="">
                  <v:imagedata r:id="rId37" o:title=""/>
                </v:shape>
                <o:OLEObject Type="Embed" ProgID="ChemDraw.Document.6.0" ShapeID="_x0000_i1041" DrawAspect="Content" ObjectID="_1718036187" r:id="rId38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6072">
                <v:shape id="_x0000_i1042" type="#_x0000_t75" style="width:116.25pt;height:124.5pt" o:ole="">
                  <v:imagedata r:id="rId39" o:title=""/>
                </v:shape>
                <o:OLEObject Type="Embed" ProgID="ChemDraw.Document.6.0" ShapeID="_x0000_i1042" DrawAspect="Content" ObjectID="_1718036188" r:id="rId40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6072">
                <v:shape id="_x0000_i1043" type="#_x0000_t75" style="width:120pt;height:130.5pt" o:ole="">
                  <v:imagedata r:id="rId41" o:title=""/>
                </v:shape>
                <o:OLEObject Type="Embed" ProgID="ChemDraw.Document.6.0" ShapeID="_x0000_i1043" DrawAspect="Content" ObjectID="_1718036189" r:id="rId42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5433">
                <v:shape id="_x0000_i1044" type="#_x0000_t75" style="width:132.75pt;height:128.25pt" o:ole="">
                  <v:imagedata r:id="rId43" o:title=""/>
                </v:shape>
                <o:OLEObject Type="Embed" ProgID="ChemDraw.Document.6.0" ShapeID="_x0000_i1044" DrawAspect="Content" ObjectID="_1718036190" r:id="rId44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327" w:dyaOrig="5424">
                <v:shape id="_x0000_i1045" type="#_x0000_t75" style="width:142.5pt;height:124.5pt" o:ole="">
                  <v:imagedata r:id="rId45" o:title=""/>
                </v:shape>
                <o:OLEObject Type="Embed" ProgID="ChemDraw.Document.6.0" ShapeID="_x0000_i1045" DrawAspect="Content" ObjectID="_1718036191" r:id="rId46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6351">
                <v:shape id="_x0000_i1046" type="#_x0000_t75" style="width:114pt;height:129pt" o:ole="">
                  <v:imagedata r:id="rId47" o:title=""/>
                </v:shape>
                <o:OLEObject Type="Embed" ProgID="ChemDraw.Document.6.0" ShapeID="_x0000_i1046" DrawAspect="Content" ObjectID="_1718036192" r:id="rId48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23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5376">
                <v:shape id="_x0000_i1047" type="#_x0000_t75" style="width:134.25pt;height:126.75pt" o:ole="">
                  <v:imagedata r:id="rId49" o:title=""/>
                </v:shape>
                <o:OLEObject Type="Embed" ProgID="ChemDraw.Document.6.0" ShapeID="_x0000_i1047" DrawAspect="Content" ObjectID="_1718036193" r:id="rId50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5247">
                <v:shape id="_x0000_i1048" type="#_x0000_t75" style="width:128.25pt;height:119.25pt" o:ole="">
                  <v:imagedata r:id="rId51" o:title=""/>
                </v:shape>
                <o:OLEObject Type="Embed" ProgID="ChemDraw.Document.6.0" ShapeID="_x0000_i1048" DrawAspect="Content" ObjectID="_1718036194" r:id="rId52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5247">
                <v:shape id="_x0000_i1049" type="#_x0000_t75" style="width:129pt;height:119.25pt" o:ole="">
                  <v:imagedata r:id="rId53" o:title=""/>
                </v:shape>
                <o:OLEObject Type="Embed" ProgID="ChemDraw.Document.6.0" ShapeID="_x0000_i1049" DrawAspect="Content" ObjectID="_1718036195" r:id="rId54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5660" w:dyaOrig="5314">
                <v:shape id="_x0000_i1050" type="#_x0000_t75" style="width:119.25pt;height:113.25pt" o:ole="">
                  <v:imagedata r:id="rId55" o:title=""/>
                </v:shape>
                <o:OLEObject Type="Embed" ProgID="ChemDraw.Document.6.0" ShapeID="_x0000_i1050" DrawAspect="Content" ObjectID="_1718036196" r:id="rId56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965" w:dyaOrig="3067">
                <v:shape id="_x0000_i1051" type="#_x0000_t75" style="width:170.25pt;height:70.5pt" o:ole="">
                  <v:imagedata r:id="rId57" o:title=""/>
                </v:shape>
                <o:OLEObject Type="Embed" ProgID="ChemDraw.Document.6.0" ShapeID="_x0000_i1051" DrawAspect="Content" ObjectID="_1718036197" r:id="rId58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965" w:dyaOrig="3067">
                <v:shape id="_x0000_i1052" type="#_x0000_t75" style="width:204.75pt;height:90.75pt" o:ole="">
                  <v:imagedata r:id="rId59" o:title=""/>
                </v:shape>
                <o:OLEObject Type="Embed" ProgID="ChemDraw.Document.6.0" ShapeID="_x0000_i1052" DrawAspect="Content" ObjectID="_1718036198" r:id="rId60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7104" w:dyaOrig="3067">
                <v:shape id="_x0000_i1053" type="#_x0000_t75" style="width:161.25pt;height:69.75pt" o:ole="">
                  <v:imagedata r:id="rId61" o:title=""/>
                </v:shape>
                <o:OLEObject Type="Embed" ProgID="ChemDraw.Document.6.0" ShapeID="_x0000_i1053" DrawAspect="Content" ObjectID="_1718036199" r:id="rId62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965" w:dyaOrig="3067">
                <v:shape id="_x0000_i1054" type="#_x0000_t75" style="width:171pt;height:74.25pt" o:ole="">
                  <v:imagedata r:id="rId63" o:title=""/>
                </v:shape>
                <o:OLEObject Type="Embed" ProgID="ChemDraw.Document.6.0" ShapeID="_x0000_i1054" DrawAspect="Content" ObjectID="_1718036200" r:id="rId64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773" w:dyaOrig="3514">
                <v:shape id="_x0000_i1055" type="#_x0000_t75" style="width:159pt;height:83.25pt" o:ole="">
                  <v:imagedata r:id="rId65" o:title=""/>
                </v:shape>
                <o:OLEObject Type="Embed" ProgID="ChemDraw.Document.6.0" ShapeID="_x0000_i1055" DrawAspect="Content" ObjectID="_1718036201" r:id="rId66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773" w:dyaOrig="3067">
                <v:shape id="_x0000_i1056" type="#_x0000_t75" style="width:183.75pt;height:83.25pt" o:ole="">
                  <v:imagedata r:id="rId67" o:title=""/>
                </v:shape>
                <o:OLEObject Type="Embed" ProgID="ChemDraw.Document.6.0" ShapeID="_x0000_i1056" DrawAspect="Content" ObjectID="_1718036202" r:id="rId68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787" w:dyaOrig="3067">
                <v:shape id="_x0000_i1057" type="#_x0000_t75" style="width:164.25pt;height:74.25pt" o:ole="">
                  <v:imagedata r:id="rId69" o:title=""/>
                </v:shape>
                <o:OLEObject Type="Embed" ProgID="ChemDraw.Document.6.0" ShapeID="_x0000_i1057" DrawAspect="Content" ObjectID="_1718036203" r:id="rId70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941" w:dyaOrig="3082">
                <v:shape id="_x0000_i1058" type="#_x0000_t75" style="width:168.75pt;height:74.25pt" o:ole="">
                  <v:imagedata r:id="rId71" o:title=""/>
                </v:shape>
                <o:OLEObject Type="Embed" ProgID="ChemDraw.Document.6.0" ShapeID="_x0000_i1058" DrawAspect="Content" ObjectID="_1718036204" r:id="rId72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35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567" w:dyaOrig="3067">
                <v:shape id="_x0000_i1059" type="#_x0000_t75" style="width:159pt;height:74.25pt" o:ole="">
                  <v:imagedata r:id="rId73" o:title=""/>
                </v:shape>
                <o:OLEObject Type="Embed" ProgID="ChemDraw.Document.6.0" ShapeID="_x0000_i1059" DrawAspect="Content" ObjectID="_1718036205" r:id="rId74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144" w:dyaOrig="3067">
                <v:shape id="_x0000_i1060" type="#_x0000_t75" style="width:155.25pt;height:77.25pt" o:ole="">
                  <v:imagedata r:id="rId75" o:title=""/>
                </v:shape>
                <o:OLEObject Type="Embed" ProgID="ChemDraw.Document.6.0" ShapeID="_x0000_i1060" DrawAspect="Content" ObjectID="_1718036206" r:id="rId76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711" w:dyaOrig="3067">
                <v:shape id="_x0000_i1061" type="#_x0000_t75" style="width:161.25pt;height:73.5pt" o:ole="">
                  <v:imagedata r:id="rId77" o:title=""/>
                </v:shape>
                <o:OLEObject Type="Embed" ProgID="ChemDraw.Document.6.0" ShapeID="_x0000_i1061" DrawAspect="Content" ObjectID="_1718036207" r:id="rId78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787" w:dyaOrig="3067">
                <v:shape id="_x0000_i1062" type="#_x0000_t75" style="width:168.75pt;height:77.25pt" o:ole="">
                  <v:imagedata r:id="rId79" o:title=""/>
                </v:shape>
                <o:OLEObject Type="Embed" ProgID="ChemDraw.Document.6.0" ShapeID="_x0000_i1062" DrawAspect="Content" ObjectID="_1718036208" r:id="rId80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773" w:dyaOrig="3067">
                <v:shape id="_x0000_i1063" type="#_x0000_t75" style="width:162.75pt;height:73.5pt" o:ole="">
                  <v:imagedata r:id="rId81" o:title=""/>
                </v:shape>
                <o:OLEObject Type="Embed" ProgID="ChemDraw.Document.6.0" ShapeID="_x0000_i1063" DrawAspect="Content" ObjectID="_1718036209" r:id="rId82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144" w:dyaOrig="3067">
                <v:shape id="_x0000_i1064" type="#_x0000_t75" style="width:151.5pt;height:74.25pt" o:ole="">
                  <v:imagedata r:id="rId83" o:title=""/>
                </v:shape>
                <o:OLEObject Type="Embed" ProgID="ChemDraw.Document.6.0" ShapeID="_x0000_i1064" DrawAspect="Content" ObjectID="_1718036210" r:id="rId84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657" w:dyaOrig="3437">
                <v:shape id="_x0000_i1065" type="#_x0000_t75" style="width:141.75pt;height:73.5pt" o:ole="">
                  <v:imagedata r:id="rId85" o:title=""/>
                </v:shape>
                <o:OLEObject Type="Embed" ProgID="ChemDraw.Document.6.0" ShapeID="_x0000_i1065" DrawAspect="Content" ObjectID="_1718036211" r:id="rId86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787" w:dyaOrig="3067">
                <v:shape id="_x0000_i1066" type="#_x0000_t75" style="width:149.25pt;height:66.75pt" o:ole="">
                  <v:imagedata r:id="rId87" o:title=""/>
                </v:shape>
                <o:OLEObject Type="Embed" ProgID="ChemDraw.Document.6.0" ShapeID="_x0000_i1066" DrawAspect="Content" ObjectID="_1718036212" r:id="rId88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657" w:dyaOrig="3067">
                <v:shape id="_x0000_i1067" type="#_x0000_t75" style="width:148.5pt;height:68.25pt" o:ole="">
                  <v:imagedata r:id="rId89" o:title=""/>
                </v:shape>
                <o:OLEObject Type="Embed" ProgID="ChemDraw.Document.6.0" ShapeID="_x0000_i1067" DrawAspect="Content" ObjectID="_1718036213" r:id="rId90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144" w:dyaOrig="3067">
                <v:shape id="_x0000_i1068" type="#_x0000_t75" style="width:147.75pt;height:73.5pt" o:ole="">
                  <v:imagedata r:id="rId91" o:title=""/>
                </v:shape>
                <o:OLEObject Type="Embed" ProgID="ChemDraw.Document.6.0" ShapeID="_x0000_i1068" DrawAspect="Content" ObjectID="_1718036214" r:id="rId92"/>
              </w:object>
            </w:r>
          </w:p>
        </w:tc>
      </w:tr>
      <w:tr w:rsidR="008B0320" w:rsidTr="009C4E31">
        <w:tc>
          <w:tcPr>
            <w:tcW w:w="70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3447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773" w:dyaOrig="3067">
                <v:shape id="_x0000_i1069" type="#_x0000_t75" style="width:157.5pt;height:70.5pt" o:ole="">
                  <v:imagedata r:id="rId93" o:title=""/>
                </v:shape>
                <o:OLEObject Type="Embed" ProgID="ChemDraw.Document.6.0" ShapeID="_x0000_i1069" DrawAspect="Content" ObjectID="_1718036215" r:id="rId94"/>
              </w:object>
            </w:r>
          </w:p>
        </w:tc>
        <w:tc>
          <w:tcPr>
            <w:tcW w:w="664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4201" w:type="dxa"/>
          </w:tcPr>
          <w:p w:rsidR="008B0320" w:rsidRDefault="008B0320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7A9">
              <w:rPr>
                <w:rFonts w:ascii="Times New Roman" w:hAnsi="Times New Roman" w:cs="Times New Roman"/>
                <w:sz w:val="24"/>
                <w:szCs w:val="24"/>
              </w:rPr>
              <w:object w:dxaOrig="6773" w:dyaOrig="3067">
                <v:shape id="_x0000_i1070" type="#_x0000_t75" style="width:159pt;height:1in" o:ole="">
                  <v:imagedata r:id="rId95" o:title=""/>
                </v:shape>
                <o:OLEObject Type="Embed" ProgID="ChemDraw.Document.6.0" ShapeID="_x0000_i1070" DrawAspect="Content" ObjectID="_1718036216" r:id="rId96"/>
              </w:object>
            </w:r>
          </w:p>
        </w:tc>
      </w:tr>
    </w:tbl>
    <w:p w:rsidR="00000F57" w:rsidRDefault="000B15E5"/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:- </w:t>
      </w:r>
      <w:bookmarkStart w:id="1" w:name="_Hlk106471040"/>
      <w:r w:rsidRPr="001D4871">
        <w:rPr>
          <w:rFonts w:ascii="Times New Roman" w:hAnsi="Times New Roman" w:cs="Times New Roman"/>
          <w:sz w:val="24"/>
          <w:szCs w:val="24"/>
        </w:rPr>
        <w:t>pMIC values of benzoxazole derivatives of all micro-organisms</w:t>
      </w:r>
      <w:bookmarkEnd w:id="1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65"/>
        <w:gridCol w:w="1330"/>
        <w:gridCol w:w="1331"/>
        <w:gridCol w:w="1331"/>
        <w:gridCol w:w="1331"/>
        <w:gridCol w:w="1331"/>
        <w:gridCol w:w="1331"/>
      </w:tblGrid>
      <w:tr w:rsidR="000B15E5" w:rsidRPr="00E953CF" w:rsidTr="009C4E31">
        <w:trPr>
          <w:jc w:val="center"/>
        </w:trPr>
        <w:tc>
          <w:tcPr>
            <w:tcW w:w="1365" w:type="dxa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Compound No.</w:t>
            </w:r>
          </w:p>
        </w:tc>
        <w:tc>
          <w:tcPr>
            <w:tcW w:w="1330" w:type="dxa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BS</w:t>
            </w:r>
          </w:p>
        </w:tc>
        <w:tc>
          <w:tcPr>
            <w:tcW w:w="1331" w:type="dxa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EC</w:t>
            </w:r>
          </w:p>
        </w:tc>
        <w:tc>
          <w:tcPr>
            <w:tcW w:w="1331" w:type="dxa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ST</w:t>
            </w:r>
          </w:p>
        </w:tc>
        <w:tc>
          <w:tcPr>
            <w:tcW w:w="1331" w:type="dxa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KP</w:t>
            </w:r>
          </w:p>
        </w:tc>
        <w:tc>
          <w:tcPr>
            <w:tcW w:w="1331" w:type="dxa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AN</w:t>
            </w:r>
          </w:p>
        </w:tc>
        <w:tc>
          <w:tcPr>
            <w:tcW w:w="1331" w:type="dxa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CA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-0.47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-0.17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-0.24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</w:tr>
      <w:tr w:rsidR="000B15E5" w:rsidRPr="00E953CF" w:rsidTr="009C4E31">
        <w:trPr>
          <w:jc w:val="center"/>
        </w:trPr>
        <w:tc>
          <w:tcPr>
            <w:tcW w:w="1365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30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1331" w:type="dxa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2.10</w:t>
            </w:r>
          </w:p>
        </w:tc>
      </w:tr>
    </w:tbl>
    <w:p w:rsidR="000B15E5" w:rsidRPr="00346CD5" w:rsidRDefault="000B15E5" w:rsidP="000B15E5">
      <w:pPr>
        <w:pStyle w:val="NormalWeb"/>
        <w:spacing w:after="0" w:afterAutospacing="0" w:line="360" w:lineRule="auto"/>
        <w:jc w:val="both"/>
        <w:rPr>
          <w:color w:val="000000"/>
        </w:rPr>
      </w:pPr>
    </w:p>
    <w:p w:rsidR="000B15E5" w:rsidRDefault="000B15E5" w:rsidP="000B15E5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E953C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r w:rsidRPr="001D4871">
        <w:rPr>
          <w:rFonts w:ascii="Times New Roman" w:hAnsi="Times New Roman" w:cs="Times New Roman"/>
          <w:color w:val="000000" w:themeColor="text1"/>
          <w:sz w:val="24"/>
          <w:szCs w:val="24"/>
        </w:rPr>
        <w:t>Values of Calculated Descriptors of Benzoxazole derivatives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93"/>
        <w:gridCol w:w="566"/>
        <w:gridCol w:w="820"/>
        <w:gridCol w:w="777"/>
        <w:gridCol w:w="672"/>
        <w:gridCol w:w="672"/>
        <w:gridCol w:w="570"/>
        <w:gridCol w:w="673"/>
        <w:gridCol w:w="570"/>
        <w:gridCol w:w="673"/>
        <w:gridCol w:w="570"/>
        <w:gridCol w:w="853"/>
        <w:gridCol w:w="841"/>
      </w:tblGrid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Molecules</w:t>
            </w:r>
          </w:p>
        </w:tc>
        <w:tc>
          <w:tcPr>
            <w:tcW w:w="1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sz w:val="20"/>
                <w:szCs w:val="20"/>
              </w:rPr>
              <w:t>µ</w:t>
            </w:r>
          </w:p>
        </w:tc>
        <w:tc>
          <w:tcPr>
            <w:tcW w:w="44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sz w:val="20"/>
                <w:szCs w:val="20"/>
              </w:rPr>
              <w:t>log P</w:t>
            </w:r>
          </w:p>
        </w:tc>
        <w:tc>
          <w:tcPr>
            <w:tcW w:w="425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sz w:val="20"/>
                <w:szCs w:val="20"/>
              </w:rPr>
              <w:t>MR</w:t>
            </w:r>
          </w:p>
        </w:tc>
        <w:tc>
          <w:tcPr>
            <w:tcW w:w="36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χ</w:t>
            </w:r>
          </w:p>
        </w:tc>
        <w:tc>
          <w:tcPr>
            <w:tcW w:w="36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χ</w:t>
            </w: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V</w:t>
            </w:r>
          </w:p>
        </w:tc>
        <w:tc>
          <w:tcPr>
            <w:tcW w:w="31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χ</w:t>
            </w: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V</w:t>
            </w:r>
          </w:p>
        </w:tc>
        <w:tc>
          <w:tcPr>
            <w:tcW w:w="36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1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953CF">
              <w:rPr>
                <w:rFonts w:ascii="Times New Roman" w:hAnsi="Times New Roman" w:cs="Times New Roman"/>
                <w:b/>
                <w:sz w:val="20"/>
                <w:szCs w:val="20"/>
              </w:rPr>
              <w:t>kα</w:t>
            </w:r>
            <w:r w:rsidRPr="00E953CF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6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</w:p>
        </w:tc>
        <w:tc>
          <w:tcPr>
            <w:tcW w:w="31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sz w:val="20"/>
                <w:szCs w:val="20"/>
              </w:rPr>
              <w:t>J</w:t>
            </w:r>
          </w:p>
        </w:tc>
        <w:tc>
          <w:tcPr>
            <w:tcW w:w="465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sz w:val="20"/>
                <w:szCs w:val="20"/>
              </w:rPr>
              <w:t>LUMO</w:t>
            </w:r>
          </w:p>
        </w:tc>
        <w:tc>
          <w:tcPr>
            <w:tcW w:w="45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sz w:val="20"/>
                <w:szCs w:val="20"/>
              </w:rPr>
              <w:t>VTDM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6.50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4.72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124.01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11.12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23.73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-1.11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3.12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6.59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4.47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130.48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-0.85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5.13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4.47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130.48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11.65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16.71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-1.05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2.28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4.22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136.94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-0.72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1.67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6.87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4.22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136.94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5.83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-0.97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3.42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7.58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3.97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143.40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29.49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-0.91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4.53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7.66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5.92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138.20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7.69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5.61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129.99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11.85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4.42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7.23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4.59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130.21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11.51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-0.88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5.08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6.69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6.25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155.09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19.71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19.71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-0.85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6.89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4.68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131.34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11.62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-1.31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7.91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9.39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4.68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131.34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11.63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-1.18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9.57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4.68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131.34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11.62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-1.26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8.27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9.30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5.24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128.82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-0.70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2.28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7.73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5.24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128.82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11.63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16.15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-0.86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3.17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8.51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5.76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133.62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-1.16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4.11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7.76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5.14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124.66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11.43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-1.25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5.66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7.71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4.86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124.23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11.22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16.15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-0.92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3.42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7.59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5.52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131.64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12.03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16.15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-0.86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3.17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5.52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131.64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-0.86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9.57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4.50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135.10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17.24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12.12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4.93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17.24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-1.06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3.91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7.71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5.13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134.26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-0.71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2.33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23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7.76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121.82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23.73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-0.89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3.86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8.56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122.85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-1.10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2.82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8.13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4.48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127.89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11.97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23.73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-0.61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3.01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8.62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4.44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125.71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-1.16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4.05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5.15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107.92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9.55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-1.32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7.68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8.63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107.92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9.55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-1.44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11.12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29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9.32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2.58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107.05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13.71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-0.86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2.25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7.26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3.30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112.72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23.17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-1.38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10.58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8.14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4.38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115.00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-0.95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7.02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6.25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3.81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110.44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-1.10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5.24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33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7.32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4.09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113.25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-0.95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3.94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8.49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3.69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110.23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10.02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13.71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-1.17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6.74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7.52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110.67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-1.18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6.33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36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7.36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105.40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-0.87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5.93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37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8.19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100.81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9.15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4.85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-0.97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4.52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8.24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3.62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108.21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-0.99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4.27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39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6.76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110.20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-1.01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4.94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40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7.50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3.62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108.21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-0.87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5.94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41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8.40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110.67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5.14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-1.16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6.57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42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7.17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3.62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108.21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-1.22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6.54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43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8.70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110.67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13.60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-0.84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7.10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44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7.46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100.81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13.19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13.19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-0.87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5.62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45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6.84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105.40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-0.96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4.09</w:t>
            </w:r>
          </w:p>
        </w:tc>
      </w:tr>
      <w:tr w:rsidR="000B15E5" w:rsidRPr="00E953CF" w:rsidTr="009C4E31">
        <w:tc>
          <w:tcPr>
            <w:tcW w:w="59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46</w:t>
            </w:r>
          </w:p>
        </w:tc>
        <w:tc>
          <w:tcPr>
            <w:tcW w:w="1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8.18</w:t>
            </w:r>
          </w:p>
        </w:tc>
        <w:tc>
          <w:tcPr>
            <w:tcW w:w="44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42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105.40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9.56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20.28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5.01</w:t>
            </w:r>
          </w:p>
        </w:tc>
        <w:tc>
          <w:tcPr>
            <w:tcW w:w="36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314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465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-0.95</w:t>
            </w:r>
          </w:p>
        </w:tc>
        <w:tc>
          <w:tcPr>
            <w:tcW w:w="45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4.12</w:t>
            </w:r>
          </w:p>
        </w:tc>
      </w:tr>
    </w:tbl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B15E5" w:rsidRDefault="000B15E5" w:rsidP="000B15E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1D4871">
        <w:rPr>
          <w:rFonts w:ascii="Times New Roman" w:hAnsi="Times New Roman" w:cs="Times New Roman"/>
          <w:sz w:val="24"/>
          <w:szCs w:val="24"/>
        </w:rPr>
        <w:t xml:space="preserve">Correlation matrix for antimicrobial activity against </w:t>
      </w:r>
      <w:r w:rsidRPr="001D4871">
        <w:rPr>
          <w:rFonts w:ascii="Times New Roman" w:hAnsi="Times New Roman" w:cs="Times New Roman"/>
          <w:i/>
          <w:iCs/>
          <w:sz w:val="24"/>
          <w:szCs w:val="24"/>
        </w:rPr>
        <w:t>Bacillus subtilis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67"/>
        <w:gridCol w:w="871"/>
        <w:gridCol w:w="582"/>
        <w:gridCol w:w="611"/>
        <w:gridCol w:w="625"/>
        <w:gridCol w:w="600"/>
        <w:gridCol w:w="621"/>
        <w:gridCol w:w="621"/>
        <w:gridCol w:w="604"/>
        <w:gridCol w:w="626"/>
        <w:gridCol w:w="587"/>
        <w:gridCol w:w="578"/>
        <w:gridCol w:w="785"/>
        <w:gridCol w:w="772"/>
      </w:tblGrid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466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  <w:vertAlign w:val="subscript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pMIC</w:t>
            </w:r>
            <w:r w:rsidRPr="00823E31">
              <w:rPr>
                <w:rFonts w:ascii="Times New Roman" w:hAnsi="Times New Roman" w:cs="Times New Roman"/>
                <w:b/>
                <w:i/>
                <w:iCs/>
                <w:noProof/>
                <w:sz w:val="16"/>
                <w:szCs w:val="16"/>
                <w:vertAlign w:val="subscript"/>
              </w:rPr>
              <w:t>BS</w:t>
            </w:r>
          </w:p>
        </w:tc>
        <w:tc>
          <w:tcPr>
            <w:tcW w:w="311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µ</w:t>
            </w:r>
          </w:p>
        </w:tc>
        <w:tc>
          <w:tcPr>
            <w:tcW w:w="327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log P</w:t>
            </w:r>
          </w:p>
        </w:tc>
        <w:tc>
          <w:tcPr>
            <w:tcW w:w="334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MR</w:t>
            </w:r>
          </w:p>
        </w:tc>
        <w:tc>
          <w:tcPr>
            <w:tcW w:w="321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</w:p>
        </w:tc>
        <w:tc>
          <w:tcPr>
            <w:tcW w:w="332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332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32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mallCaps/>
                <w:sz w:val="16"/>
                <w:szCs w:val="16"/>
              </w:rPr>
              <w:t>k</w:t>
            </w:r>
            <w:r w:rsidRPr="00823E31">
              <w:rPr>
                <w:rFonts w:ascii="Times New Roman" w:hAnsi="Times New Roman" w:cs="Times New Roman"/>
                <w:b/>
                <w:smallCap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35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Kα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14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309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J</w:t>
            </w:r>
          </w:p>
        </w:tc>
        <w:tc>
          <w:tcPr>
            <w:tcW w:w="420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LUMO</w:t>
            </w:r>
          </w:p>
        </w:tc>
        <w:tc>
          <w:tcPr>
            <w:tcW w:w="41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VTDM</w:t>
            </w: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  <w:vertAlign w:val="subscript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pMIC</w:t>
            </w: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  <w:vertAlign w:val="subscript"/>
              </w:rPr>
              <w:t>BS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µ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log P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-0.79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MR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 V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Kα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-0.71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J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-0.74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-0.89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-0.87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-0.76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LUMO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823E31" w:rsidTr="009C4E31">
        <w:tc>
          <w:tcPr>
            <w:tcW w:w="46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VTDM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-0.52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-0.35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41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</w:tr>
    </w:tbl>
    <w:p w:rsidR="000B15E5" w:rsidRDefault="000B15E5" w:rsidP="000B15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5E5" w:rsidRDefault="000B15E5"/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1D4871">
        <w:rPr>
          <w:rFonts w:ascii="Times New Roman" w:hAnsi="Times New Roman" w:cs="Times New Roman"/>
          <w:sz w:val="24"/>
          <w:szCs w:val="24"/>
        </w:rPr>
        <w:t xml:space="preserve">Correlation matrix for antimicrobial activity against </w:t>
      </w:r>
      <w:r w:rsidRPr="001D4871">
        <w:rPr>
          <w:rFonts w:ascii="Times New Roman" w:hAnsi="Times New Roman" w:cs="Times New Roman"/>
          <w:i/>
          <w:iCs/>
          <w:sz w:val="24"/>
          <w:szCs w:val="24"/>
        </w:rPr>
        <w:t>Escherichia coli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21"/>
        <w:gridCol w:w="819"/>
        <w:gridCol w:w="591"/>
        <w:gridCol w:w="621"/>
        <w:gridCol w:w="636"/>
        <w:gridCol w:w="610"/>
        <w:gridCol w:w="630"/>
        <w:gridCol w:w="630"/>
        <w:gridCol w:w="613"/>
        <w:gridCol w:w="636"/>
        <w:gridCol w:w="597"/>
        <w:gridCol w:w="587"/>
        <w:gridCol w:w="785"/>
        <w:gridCol w:w="774"/>
      </w:tblGrid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438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  <w:vertAlign w:val="subscript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pMIC</w:t>
            </w:r>
            <w:r w:rsidRPr="00823E31">
              <w:rPr>
                <w:rFonts w:ascii="Times New Roman" w:hAnsi="Times New Roman" w:cs="Times New Roman"/>
                <w:b/>
                <w:i/>
                <w:iCs/>
                <w:noProof/>
                <w:sz w:val="16"/>
                <w:szCs w:val="16"/>
                <w:vertAlign w:val="subscript"/>
              </w:rPr>
              <w:t>EC</w:t>
            </w:r>
          </w:p>
        </w:tc>
        <w:tc>
          <w:tcPr>
            <w:tcW w:w="316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µ</w:t>
            </w:r>
          </w:p>
        </w:tc>
        <w:tc>
          <w:tcPr>
            <w:tcW w:w="332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log P</w:t>
            </w:r>
          </w:p>
        </w:tc>
        <w:tc>
          <w:tcPr>
            <w:tcW w:w="340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MR</w:t>
            </w:r>
          </w:p>
        </w:tc>
        <w:tc>
          <w:tcPr>
            <w:tcW w:w="326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</w:p>
        </w:tc>
        <w:tc>
          <w:tcPr>
            <w:tcW w:w="337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337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328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40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Kα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1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31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J</w:t>
            </w:r>
          </w:p>
        </w:tc>
        <w:tc>
          <w:tcPr>
            <w:tcW w:w="420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LUMO</w:t>
            </w:r>
          </w:p>
        </w:tc>
        <w:tc>
          <w:tcPr>
            <w:tcW w:w="41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VTDM</w:t>
            </w: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  <w:vertAlign w:val="subscript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pMIC</w:t>
            </w:r>
            <w:r w:rsidRPr="00823E31">
              <w:rPr>
                <w:rFonts w:ascii="Times New Roman" w:hAnsi="Times New Roman" w:cs="Times New Roman"/>
                <w:b/>
                <w:i/>
                <w:iCs/>
                <w:noProof/>
                <w:sz w:val="16"/>
                <w:szCs w:val="16"/>
                <w:vertAlign w:val="subscript"/>
              </w:rPr>
              <w:t>EC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µ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log P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-0.69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MR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-0.81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-0.81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 V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-0.82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-0.76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Kα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-0.55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-0.81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J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-0.74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-0.89</w:t>
            </w: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-0.87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-0.76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LUMO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3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VTDM</w:t>
            </w:r>
          </w:p>
        </w:tc>
        <w:tc>
          <w:tcPr>
            <w:tcW w:w="43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31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32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-0.52</w:t>
            </w:r>
          </w:p>
        </w:tc>
        <w:tc>
          <w:tcPr>
            <w:tcW w:w="33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-0.35</w:t>
            </w:r>
          </w:p>
        </w:tc>
        <w:tc>
          <w:tcPr>
            <w:tcW w:w="34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</w:tr>
    </w:tbl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1D4871">
        <w:rPr>
          <w:rFonts w:ascii="Times New Roman" w:hAnsi="Times New Roman" w:cs="Times New Roman"/>
          <w:sz w:val="24"/>
          <w:szCs w:val="24"/>
        </w:rPr>
        <w:t xml:space="preserve">Correlation matrix for antimicrobial activity against </w:t>
      </w:r>
      <w:r w:rsidRPr="001D4871">
        <w:rPr>
          <w:rFonts w:ascii="Times New Roman" w:hAnsi="Times New Roman" w:cs="Times New Roman"/>
          <w:i/>
          <w:iCs/>
          <w:sz w:val="24"/>
          <w:szCs w:val="24"/>
        </w:rPr>
        <w:t>Salmonella typhi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69"/>
        <w:gridCol w:w="871"/>
        <w:gridCol w:w="582"/>
        <w:gridCol w:w="611"/>
        <w:gridCol w:w="625"/>
        <w:gridCol w:w="600"/>
        <w:gridCol w:w="621"/>
        <w:gridCol w:w="621"/>
        <w:gridCol w:w="604"/>
        <w:gridCol w:w="626"/>
        <w:gridCol w:w="587"/>
        <w:gridCol w:w="578"/>
        <w:gridCol w:w="785"/>
        <w:gridCol w:w="770"/>
      </w:tblGrid>
      <w:tr w:rsidR="000B15E5" w:rsidRPr="00E953CF" w:rsidTr="009C4E31">
        <w:trPr>
          <w:trHeight w:val="456"/>
        </w:trPr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466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  <w:vertAlign w:val="subscript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pMIC</w:t>
            </w:r>
            <w:r w:rsidRPr="00823E31">
              <w:rPr>
                <w:rFonts w:ascii="Times New Roman" w:hAnsi="Times New Roman" w:cs="Times New Roman"/>
                <w:b/>
                <w:i/>
                <w:iCs/>
                <w:noProof/>
                <w:sz w:val="16"/>
                <w:szCs w:val="16"/>
                <w:vertAlign w:val="subscript"/>
              </w:rPr>
              <w:t>ST</w:t>
            </w:r>
          </w:p>
        </w:tc>
        <w:tc>
          <w:tcPr>
            <w:tcW w:w="311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µ</w:t>
            </w:r>
          </w:p>
        </w:tc>
        <w:tc>
          <w:tcPr>
            <w:tcW w:w="327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log P</w:t>
            </w:r>
          </w:p>
        </w:tc>
        <w:tc>
          <w:tcPr>
            <w:tcW w:w="33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MR</w:t>
            </w:r>
          </w:p>
        </w:tc>
        <w:tc>
          <w:tcPr>
            <w:tcW w:w="321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</w:p>
        </w:tc>
        <w:tc>
          <w:tcPr>
            <w:tcW w:w="332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332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323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35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Kα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1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30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J</w:t>
            </w:r>
          </w:p>
        </w:tc>
        <w:tc>
          <w:tcPr>
            <w:tcW w:w="420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LUMO</w:t>
            </w:r>
          </w:p>
        </w:tc>
        <w:tc>
          <w:tcPr>
            <w:tcW w:w="412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VTDM</w:t>
            </w: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bscript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pMIC</w:t>
            </w:r>
            <w:r w:rsidRPr="00823E31">
              <w:rPr>
                <w:rFonts w:ascii="Times New Roman" w:hAnsi="Times New Roman" w:cs="Times New Roman"/>
                <w:b/>
                <w:i/>
                <w:iCs/>
                <w:noProof/>
                <w:sz w:val="16"/>
                <w:szCs w:val="16"/>
                <w:vertAlign w:val="subscript"/>
              </w:rPr>
              <w:t>ST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µ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log P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-0.71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MR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 V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-0.81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Kα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-0.60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J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-0.74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-0.89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-0.87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-0.76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LUMO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-0.25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6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VTDM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7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32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-0.52</w:t>
            </w:r>
          </w:p>
        </w:tc>
        <w:tc>
          <w:tcPr>
            <w:tcW w:w="33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32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-0.35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3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4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</w:tr>
    </w:tbl>
    <w:p w:rsidR="000B15E5" w:rsidRDefault="000B15E5" w:rsidP="000B15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1D4871">
        <w:rPr>
          <w:rFonts w:ascii="Times New Roman" w:hAnsi="Times New Roman" w:cs="Times New Roman"/>
          <w:sz w:val="24"/>
          <w:szCs w:val="24"/>
        </w:rPr>
        <w:t xml:space="preserve">Correlation matrix for antimicrobial activity against </w:t>
      </w:r>
      <w:r w:rsidRPr="001D4871">
        <w:rPr>
          <w:rFonts w:ascii="Times New Roman" w:hAnsi="Times New Roman" w:cs="Times New Roman"/>
          <w:i/>
          <w:iCs/>
          <w:sz w:val="24"/>
          <w:szCs w:val="24"/>
        </w:rPr>
        <w:t>Klebsiella pneumoniae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59"/>
        <w:gridCol w:w="859"/>
        <w:gridCol w:w="583"/>
        <w:gridCol w:w="613"/>
        <w:gridCol w:w="626"/>
        <w:gridCol w:w="602"/>
        <w:gridCol w:w="623"/>
        <w:gridCol w:w="623"/>
        <w:gridCol w:w="606"/>
        <w:gridCol w:w="628"/>
        <w:gridCol w:w="589"/>
        <w:gridCol w:w="580"/>
        <w:gridCol w:w="785"/>
        <w:gridCol w:w="774"/>
      </w:tblGrid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  <w:vertAlign w:val="subscript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pMIC</w:t>
            </w:r>
            <w:r w:rsidRPr="00823E31">
              <w:rPr>
                <w:rFonts w:ascii="Times New Roman" w:hAnsi="Times New Roman" w:cs="Times New Roman"/>
                <w:b/>
                <w:i/>
                <w:iCs/>
                <w:noProof/>
                <w:sz w:val="16"/>
                <w:szCs w:val="16"/>
                <w:vertAlign w:val="subscript"/>
              </w:rPr>
              <w:t>KP</w:t>
            </w:r>
          </w:p>
        </w:tc>
        <w:tc>
          <w:tcPr>
            <w:tcW w:w="312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µ</w:t>
            </w:r>
          </w:p>
        </w:tc>
        <w:tc>
          <w:tcPr>
            <w:tcW w:w="328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log P</w:t>
            </w:r>
          </w:p>
        </w:tc>
        <w:tc>
          <w:tcPr>
            <w:tcW w:w="335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MR</w:t>
            </w:r>
          </w:p>
        </w:tc>
        <w:tc>
          <w:tcPr>
            <w:tcW w:w="322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</w:p>
        </w:tc>
        <w:tc>
          <w:tcPr>
            <w:tcW w:w="333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333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32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36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Kα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15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310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J</w:t>
            </w:r>
          </w:p>
        </w:tc>
        <w:tc>
          <w:tcPr>
            <w:tcW w:w="420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LUMO</w:t>
            </w:r>
          </w:p>
        </w:tc>
        <w:tc>
          <w:tcPr>
            <w:tcW w:w="41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VTDM</w:t>
            </w: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  <w:vertAlign w:val="subscript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pMIC</w:t>
            </w:r>
            <w:r w:rsidRPr="00823E31">
              <w:rPr>
                <w:rFonts w:ascii="Times New Roman" w:hAnsi="Times New Roman" w:cs="Times New Roman"/>
                <w:b/>
                <w:i/>
                <w:iCs/>
                <w:noProof/>
                <w:sz w:val="16"/>
                <w:szCs w:val="16"/>
                <w:vertAlign w:val="subscript"/>
              </w:rPr>
              <w:t>KP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µ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log P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-0.76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MR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-0.82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 V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-0.83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-0.17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-0.80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Kα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-0.60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J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-0.74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-0.89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-0.87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-0.76</w:t>
            </w: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LUMO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-0.20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5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VTDM</w:t>
            </w:r>
          </w:p>
        </w:tc>
        <w:tc>
          <w:tcPr>
            <w:tcW w:w="45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8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33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-0.52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32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-0.35</w:t>
            </w:r>
          </w:p>
        </w:tc>
        <w:tc>
          <w:tcPr>
            <w:tcW w:w="33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31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31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</w:tr>
    </w:tbl>
    <w:p w:rsidR="000B15E5" w:rsidRDefault="000B15E5" w:rsidP="000B15E5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0B15E5" w:rsidRPr="001D4871" w:rsidRDefault="000B15E5" w:rsidP="000B15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1D4871">
        <w:rPr>
          <w:rFonts w:ascii="Times New Roman" w:hAnsi="Times New Roman" w:cs="Times New Roman"/>
          <w:sz w:val="24"/>
          <w:szCs w:val="24"/>
        </w:rPr>
        <w:t xml:space="preserve">Correlation matrix for antimicrobial activity against </w:t>
      </w:r>
      <w:r w:rsidRPr="001D4871">
        <w:rPr>
          <w:rFonts w:ascii="Times New Roman" w:hAnsi="Times New Roman" w:cs="Times New Roman"/>
          <w:i/>
          <w:iCs/>
          <w:sz w:val="24"/>
          <w:szCs w:val="24"/>
        </w:rPr>
        <w:t>Aspergillus niger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88"/>
        <w:gridCol w:w="871"/>
        <w:gridCol w:w="578"/>
        <w:gridCol w:w="608"/>
        <w:gridCol w:w="623"/>
        <w:gridCol w:w="597"/>
        <w:gridCol w:w="619"/>
        <w:gridCol w:w="619"/>
        <w:gridCol w:w="602"/>
        <w:gridCol w:w="625"/>
        <w:gridCol w:w="583"/>
        <w:gridCol w:w="578"/>
        <w:gridCol w:w="785"/>
        <w:gridCol w:w="774"/>
      </w:tblGrid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466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16"/>
                <w:vertAlign w:val="subscript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pMIC</w:t>
            </w:r>
            <w:r w:rsidRPr="00823E31">
              <w:rPr>
                <w:rFonts w:ascii="Times New Roman" w:hAnsi="Times New Roman" w:cs="Times New Roman"/>
                <w:b/>
                <w:i/>
                <w:iCs/>
                <w:noProof/>
                <w:sz w:val="16"/>
                <w:szCs w:val="16"/>
                <w:vertAlign w:val="subscript"/>
              </w:rPr>
              <w:t>AN</w:t>
            </w:r>
          </w:p>
        </w:tc>
        <w:tc>
          <w:tcPr>
            <w:tcW w:w="30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µ</w:t>
            </w:r>
          </w:p>
        </w:tc>
        <w:tc>
          <w:tcPr>
            <w:tcW w:w="325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log P</w:t>
            </w:r>
          </w:p>
        </w:tc>
        <w:tc>
          <w:tcPr>
            <w:tcW w:w="333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MR</w:t>
            </w:r>
          </w:p>
        </w:tc>
        <w:tc>
          <w:tcPr>
            <w:tcW w:w="31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</w:p>
        </w:tc>
        <w:tc>
          <w:tcPr>
            <w:tcW w:w="331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331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322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3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Kα</w:t>
            </w:r>
            <w:r w:rsidRPr="00823E31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12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309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J</w:t>
            </w:r>
          </w:p>
        </w:tc>
        <w:tc>
          <w:tcPr>
            <w:tcW w:w="420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LUMO</w:t>
            </w:r>
          </w:p>
        </w:tc>
        <w:tc>
          <w:tcPr>
            <w:tcW w:w="414" w:type="pct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b/>
                <w:sz w:val="16"/>
                <w:szCs w:val="16"/>
              </w:rPr>
              <w:t>VTDM</w:t>
            </w: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vertAlign w:val="subscript"/>
              </w:rPr>
            </w:pPr>
            <w:r w:rsidRPr="007F20BE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pMIC</w:t>
            </w:r>
            <w:r w:rsidRPr="007F20BE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16"/>
                <w:szCs w:val="16"/>
                <w:vertAlign w:val="subscript"/>
              </w:rPr>
              <w:t>AN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µ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log P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-0.72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MR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-0.85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1</w:t>
            </w:r>
            <w:r w:rsidRPr="007F20B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  <w:r w:rsidRPr="007F20BE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 V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</w:t>
            </w: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-0.81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Kα</w:t>
            </w: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J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-0.74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-0.89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-0.87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-0.76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LUMO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15E5" w:rsidRPr="00E953CF" w:rsidTr="009C4E31">
        <w:tc>
          <w:tcPr>
            <w:tcW w:w="475" w:type="pct"/>
          </w:tcPr>
          <w:p w:rsidR="000B15E5" w:rsidRPr="007F20BE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F20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VTDM</w:t>
            </w:r>
          </w:p>
        </w:tc>
        <w:tc>
          <w:tcPr>
            <w:tcW w:w="466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5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333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-0.52</w:t>
            </w:r>
          </w:p>
        </w:tc>
        <w:tc>
          <w:tcPr>
            <w:tcW w:w="331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-0.35</w:t>
            </w:r>
          </w:p>
        </w:tc>
        <w:tc>
          <w:tcPr>
            <w:tcW w:w="33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309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420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414" w:type="pct"/>
            <w:vAlign w:val="bottom"/>
          </w:tcPr>
          <w:p w:rsidR="000B15E5" w:rsidRPr="00823E31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</w:tr>
    </w:tbl>
    <w:p w:rsidR="000B15E5" w:rsidRDefault="000B15E5"/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1D4871">
        <w:rPr>
          <w:rFonts w:ascii="Times New Roman" w:hAnsi="Times New Roman" w:cs="Times New Roman"/>
          <w:sz w:val="24"/>
          <w:szCs w:val="24"/>
        </w:rPr>
        <w:t xml:space="preserve">Correlation matrix for antimicrobial activity against </w:t>
      </w:r>
      <w:r w:rsidRPr="001D4871">
        <w:rPr>
          <w:rFonts w:ascii="Times New Roman" w:hAnsi="Times New Roman" w:cs="Times New Roman"/>
          <w:i/>
          <w:iCs/>
          <w:sz w:val="24"/>
          <w:szCs w:val="24"/>
        </w:rPr>
        <w:t>Candida albicans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07"/>
        <w:gridCol w:w="798"/>
        <w:gridCol w:w="701"/>
        <w:gridCol w:w="583"/>
        <w:gridCol w:w="598"/>
        <w:gridCol w:w="574"/>
        <w:gridCol w:w="597"/>
        <w:gridCol w:w="597"/>
        <w:gridCol w:w="582"/>
        <w:gridCol w:w="602"/>
        <w:gridCol w:w="563"/>
        <w:gridCol w:w="557"/>
        <w:gridCol w:w="800"/>
        <w:gridCol w:w="791"/>
      </w:tblGrid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</w:tc>
        <w:tc>
          <w:tcPr>
            <w:tcW w:w="426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14"/>
                <w:szCs w:val="14"/>
                <w:vertAlign w:val="subscript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pMIC</w:t>
            </w:r>
            <w:r w:rsidRPr="00823E31">
              <w:rPr>
                <w:rFonts w:ascii="Times New Roman" w:hAnsi="Times New Roman" w:cs="Times New Roman"/>
                <w:b/>
                <w:i/>
                <w:iCs/>
                <w:noProof/>
                <w:sz w:val="14"/>
                <w:szCs w:val="14"/>
                <w:vertAlign w:val="subscript"/>
              </w:rPr>
              <w:t>CA</w:t>
            </w:r>
          </w:p>
        </w:tc>
        <w:tc>
          <w:tcPr>
            <w:tcW w:w="375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µ</w:t>
            </w:r>
          </w:p>
        </w:tc>
        <w:tc>
          <w:tcPr>
            <w:tcW w:w="312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log P</w:t>
            </w:r>
          </w:p>
        </w:tc>
        <w:tc>
          <w:tcPr>
            <w:tcW w:w="320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MR</w:t>
            </w:r>
          </w:p>
        </w:tc>
        <w:tc>
          <w:tcPr>
            <w:tcW w:w="307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</w:p>
        </w:tc>
        <w:tc>
          <w:tcPr>
            <w:tcW w:w="319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 V</w:t>
            </w:r>
          </w:p>
        </w:tc>
        <w:tc>
          <w:tcPr>
            <w:tcW w:w="319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3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 V</w:t>
            </w:r>
          </w:p>
        </w:tc>
        <w:tc>
          <w:tcPr>
            <w:tcW w:w="311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K</w:t>
            </w:r>
            <w:r w:rsidRPr="00823E31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322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Kα</w:t>
            </w:r>
            <w:r w:rsidRPr="00823E31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3</w:t>
            </w:r>
          </w:p>
        </w:tc>
        <w:tc>
          <w:tcPr>
            <w:tcW w:w="301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R</w:t>
            </w:r>
          </w:p>
        </w:tc>
        <w:tc>
          <w:tcPr>
            <w:tcW w:w="29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J</w:t>
            </w:r>
          </w:p>
        </w:tc>
        <w:tc>
          <w:tcPr>
            <w:tcW w:w="42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LUMO</w:t>
            </w:r>
          </w:p>
        </w:tc>
        <w:tc>
          <w:tcPr>
            <w:tcW w:w="423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VTDM</w:t>
            </w: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14"/>
                <w:szCs w:val="14"/>
                <w:vertAlign w:val="subscript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pMIC</w:t>
            </w:r>
            <w:r w:rsidRPr="00823E31">
              <w:rPr>
                <w:rFonts w:ascii="Times New Roman" w:hAnsi="Times New Roman" w:cs="Times New Roman"/>
                <w:b/>
                <w:i/>
                <w:iCs/>
                <w:noProof/>
                <w:sz w:val="14"/>
                <w:szCs w:val="14"/>
                <w:vertAlign w:val="subscript"/>
              </w:rPr>
              <w:t>CA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µ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log P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-0.74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MR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-0.87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0.82</w:t>
            </w: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-0.90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0.97</w:t>
            </w: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>1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perscript"/>
              </w:rPr>
              <w:t xml:space="preserve"> V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-0.86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0.85</w:t>
            </w: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0.95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</w:t>
            </w:r>
            <w:r w:rsidRPr="00823E3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V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0.58</w:t>
            </w: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0.34</w:t>
            </w: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0.41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K</w:t>
            </w:r>
            <w:r w:rsidRPr="00823E31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-0.89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0.73</w:t>
            </w: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0.95</w:t>
            </w: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0.92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Kα</w:t>
            </w:r>
            <w:r w:rsidRPr="00823E31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3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-0.73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0.70</w:t>
            </w: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0.86</w:t>
            </w: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0.87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0.83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0.29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0.90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R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-0.90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0.97</w:t>
            </w: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0.95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0.87</w:t>
            </w: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rPr>
          <w:trHeight w:val="229"/>
        </w:trPr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J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0.77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-0.74</w:t>
            </w: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-0.89</w:t>
            </w: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-0.90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-0.87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-0.84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-0.76</w:t>
            </w: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-0.90</w:t>
            </w: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t>LUMO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0.32</w:t>
            </w: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0.28</w:t>
            </w: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0.31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0.18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B15E5" w:rsidRPr="00E953CF" w:rsidTr="009C4E31">
        <w:tc>
          <w:tcPr>
            <w:tcW w:w="538" w:type="pct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b/>
                <w:sz w:val="14"/>
                <w:szCs w:val="14"/>
              </w:rPr>
              <w:lastRenderedPageBreak/>
              <w:t>VTDM</w:t>
            </w:r>
          </w:p>
        </w:tc>
        <w:tc>
          <w:tcPr>
            <w:tcW w:w="426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0.47</w:t>
            </w:r>
          </w:p>
        </w:tc>
        <w:tc>
          <w:tcPr>
            <w:tcW w:w="375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31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-0.47</w:t>
            </w:r>
          </w:p>
        </w:tc>
        <w:tc>
          <w:tcPr>
            <w:tcW w:w="320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-0.49</w:t>
            </w:r>
          </w:p>
        </w:tc>
        <w:tc>
          <w:tcPr>
            <w:tcW w:w="307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-0.43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-0.52</w:t>
            </w:r>
          </w:p>
        </w:tc>
        <w:tc>
          <w:tcPr>
            <w:tcW w:w="319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31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-0.35</w:t>
            </w:r>
          </w:p>
        </w:tc>
        <w:tc>
          <w:tcPr>
            <w:tcW w:w="322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-0.32</w:t>
            </w:r>
          </w:p>
        </w:tc>
        <w:tc>
          <w:tcPr>
            <w:tcW w:w="301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-0.43</w:t>
            </w:r>
          </w:p>
        </w:tc>
        <w:tc>
          <w:tcPr>
            <w:tcW w:w="29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0.48</w:t>
            </w:r>
          </w:p>
        </w:tc>
        <w:tc>
          <w:tcPr>
            <w:tcW w:w="428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-0.68</w:t>
            </w:r>
          </w:p>
        </w:tc>
        <w:tc>
          <w:tcPr>
            <w:tcW w:w="423" w:type="pct"/>
            <w:vAlign w:val="bottom"/>
          </w:tcPr>
          <w:p w:rsidR="000B15E5" w:rsidRPr="00823E31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823E3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1.00</w:t>
            </w:r>
          </w:p>
        </w:tc>
      </w:tr>
    </w:tbl>
    <w:p w:rsidR="000B15E5" w:rsidRDefault="000B15E5"/>
    <w:p w:rsidR="000B15E5" w:rsidRPr="001D4871" w:rsidRDefault="000B15E5" w:rsidP="000B15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1D4871">
        <w:rPr>
          <w:rFonts w:ascii="Times New Roman" w:hAnsi="Times New Roman" w:cs="Times New Roman"/>
          <w:sz w:val="24"/>
          <w:szCs w:val="24"/>
        </w:rPr>
        <w:t>The observed, predicted and residual value of the organisms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219"/>
        <w:gridCol w:w="916"/>
        <w:gridCol w:w="914"/>
        <w:gridCol w:w="916"/>
        <w:gridCol w:w="898"/>
        <w:gridCol w:w="898"/>
        <w:gridCol w:w="899"/>
        <w:gridCol w:w="898"/>
        <w:gridCol w:w="898"/>
        <w:gridCol w:w="894"/>
      </w:tblGrid>
      <w:tr w:rsidR="000B15E5" w:rsidRPr="00E953CF" w:rsidTr="009C4E31">
        <w:trPr>
          <w:jc w:val="center"/>
        </w:trPr>
        <w:tc>
          <w:tcPr>
            <w:tcW w:w="652" w:type="pct"/>
            <w:vMerge w:val="restar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Compound</w:t>
            </w:r>
          </w:p>
        </w:tc>
        <w:tc>
          <w:tcPr>
            <w:tcW w:w="1469" w:type="pct"/>
            <w:gridSpan w:val="3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  <w:vertAlign w:val="subscript"/>
              </w:rPr>
              <w:t>BS</w:t>
            </w:r>
          </w:p>
        </w:tc>
        <w:tc>
          <w:tcPr>
            <w:tcW w:w="1441" w:type="pct"/>
            <w:gridSpan w:val="3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  <w:vertAlign w:val="subscript"/>
              </w:rPr>
              <w:t>EC</w:t>
            </w:r>
          </w:p>
        </w:tc>
        <w:tc>
          <w:tcPr>
            <w:tcW w:w="1439" w:type="pct"/>
            <w:gridSpan w:val="3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  <w:vertAlign w:val="subscript"/>
              </w:rPr>
              <w:t>ST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Merge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90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Obs.</w:t>
            </w:r>
          </w:p>
        </w:tc>
        <w:tc>
          <w:tcPr>
            <w:tcW w:w="4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Pre.</w:t>
            </w:r>
          </w:p>
        </w:tc>
        <w:tc>
          <w:tcPr>
            <w:tcW w:w="490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Res.</w:t>
            </w:r>
          </w:p>
        </w:tc>
        <w:tc>
          <w:tcPr>
            <w:tcW w:w="480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Obs.</w:t>
            </w:r>
          </w:p>
        </w:tc>
        <w:tc>
          <w:tcPr>
            <w:tcW w:w="480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Pre.</w:t>
            </w:r>
          </w:p>
        </w:tc>
        <w:tc>
          <w:tcPr>
            <w:tcW w:w="48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Res.</w:t>
            </w:r>
          </w:p>
        </w:tc>
        <w:tc>
          <w:tcPr>
            <w:tcW w:w="480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Obs.</w:t>
            </w:r>
          </w:p>
        </w:tc>
        <w:tc>
          <w:tcPr>
            <w:tcW w:w="480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Pre.</w:t>
            </w:r>
          </w:p>
        </w:tc>
        <w:tc>
          <w:tcPr>
            <w:tcW w:w="47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Res.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-0.46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-0.24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-0.39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-0.37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-0.43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-0.42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23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480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-0.47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-0.61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-0.51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-0.37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29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480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33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36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37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39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40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42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43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44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45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0B15E5" w:rsidRPr="00E953CF" w:rsidTr="009C4E31">
        <w:trPr>
          <w:jc w:val="center"/>
        </w:trPr>
        <w:tc>
          <w:tcPr>
            <w:tcW w:w="65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46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9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481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0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</w:tbl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5E5" w:rsidRDefault="000B15E5" w:rsidP="000B15E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1D4871">
        <w:rPr>
          <w:rFonts w:ascii="Times New Roman" w:hAnsi="Times New Roman" w:cs="Times New Roman"/>
          <w:sz w:val="24"/>
          <w:szCs w:val="24"/>
        </w:rPr>
        <w:t>The observed, predicted and residual value of the organisms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37"/>
        <w:gridCol w:w="914"/>
        <w:gridCol w:w="911"/>
        <w:gridCol w:w="914"/>
        <w:gridCol w:w="896"/>
        <w:gridCol w:w="896"/>
        <w:gridCol w:w="896"/>
        <w:gridCol w:w="896"/>
        <w:gridCol w:w="896"/>
        <w:gridCol w:w="894"/>
      </w:tblGrid>
      <w:tr w:rsidR="000B15E5" w:rsidRPr="00E953CF" w:rsidTr="009C4E31">
        <w:tc>
          <w:tcPr>
            <w:tcW w:w="662" w:type="pct"/>
            <w:vMerge w:val="restar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Compound</w:t>
            </w:r>
          </w:p>
        </w:tc>
        <w:tc>
          <w:tcPr>
            <w:tcW w:w="1465" w:type="pct"/>
            <w:gridSpan w:val="3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  <w:vertAlign w:val="subscript"/>
              </w:rPr>
              <w:t>KP</w:t>
            </w:r>
          </w:p>
        </w:tc>
        <w:tc>
          <w:tcPr>
            <w:tcW w:w="1437" w:type="pct"/>
            <w:gridSpan w:val="3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  <w:vertAlign w:val="subscript"/>
              </w:rPr>
              <w:t>AN</w:t>
            </w:r>
          </w:p>
        </w:tc>
        <w:tc>
          <w:tcPr>
            <w:tcW w:w="1436" w:type="pct"/>
            <w:gridSpan w:val="3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pMIC</w:t>
            </w:r>
            <w:r w:rsidRPr="00E953CF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  <w:vertAlign w:val="subscript"/>
              </w:rPr>
              <w:t>CA</w:t>
            </w:r>
          </w:p>
        </w:tc>
      </w:tr>
      <w:tr w:rsidR="000B15E5" w:rsidRPr="00E953CF" w:rsidTr="009C4E31">
        <w:tc>
          <w:tcPr>
            <w:tcW w:w="662" w:type="pct"/>
            <w:vMerge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Obs.</w:t>
            </w:r>
          </w:p>
        </w:tc>
        <w:tc>
          <w:tcPr>
            <w:tcW w:w="48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Pre.</w:t>
            </w:r>
          </w:p>
        </w:tc>
        <w:tc>
          <w:tcPr>
            <w:tcW w:w="4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Res.</w:t>
            </w:r>
          </w:p>
        </w:tc>
        <w:tc>
          <w:tcPr>
            <w:tcW w:w="47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Obs.</w:t>
            </w:r>
          </w:p>
        </w:tc>
        <w:tc>
          <w:tcPr>
            <w:tcW w:w="47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Pre.</w:t>
            </w:r>
          </w:p>
        </w:tc>
        <w:tc>
          <w:tcPr>
            <w:tcW w:w="47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Res.</w:t>
            </w:r>
          </w:p>
        </w:tc>
        <w:tc>
          <w:tcPr>
            <w:tcW w:w="47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Obs.</w:t>
            </w:r>
          </w:p>
        </w:tc>
        <w:tc>
          <w:tcPr>
            <w:tcW w:w="47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Pre.</w:t>
            </w:r>
          </w:p>
        </w:tc>
        <w:tc>
          <w:tcPr>
            <w:tcW w:w="47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Res.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-1.09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23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-0.39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33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-0.22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39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-0.27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40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41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43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44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45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0B15E5" w:rsidRPr="00E953CF" w:rsidTr="009C4E31">
        <w:tc>
          <w:tcPr>
            <w:tcW w:w="662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46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87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48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79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78" w:type="pct"/>
            <w:vAlign w:val="bottom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</w:tbl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53CF">
        <w:rPr>
          <w:rFonts w:ascii="Times New Roman" w:hAnsi="Times New Roman" w:cs="Times New Roman"/>
          <w:sz w:val="24"/>
          <w:szCs w:val="24"/>
        </w:rPr>
        <w:t>Note: (-) symbol used in the table refers to the outliers that were removed against the particular organisms</w:t>
      </w:r>
    </w:p>
    <w:p w:rsidR="000B15E5" w:rsidRPr="00FC529A" w:rsidRDefault="000B15E5" w:rsidP="000B15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953C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D4871">
        <w:rPr>
          <w:rFonts w:ascii="Times New Roman" w:hAnsi="Times New Roman" w:cs="Times New Roman"/>
          <w:sz w:val="24"/>
          <w:szCs w:val="24"/>
        </w:rPr>
        <w:t>Docking score of all compounds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89"/>
        <w:gridCol w:w="1022"/>
        <w:gridCol w:w="1289"/>
        <w:gridCol w:w="1021"/>
        <w:gridCol w:w="1380"/>
        <w:gridCol w:w="1021"/>
        <w:gridCol w:w="1288"/>
        <w:gridCol w:w="1040"/>
      </w:tblGrid>
      <w:tr w:rsidR="000B15E5" w:rsidRPr="00E953CF" w:rsidTr="009C4E31">
        <w:trPr>
          <w:trHeight w:val="551"/>
        </w:trPr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 No.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Docking Score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 No.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Docking Score</w:t>
            </w: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 No.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Docking Score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 No.</w:t>
            </w:r>
          </w:p>
        </w:tc>
        <w:tc>
          <w:tcPr>
            <w:tcW w:w="55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Docking Score</w:t>
            </w:r>
          </w:p>
        </w:tc>
      </w:tr>
      <w:tr w:rsidR="000B15E5" w:rsidRPr="00E953CF" w:rsidTr="009C4E31">
        <w:trPr>
          <w:trHeight w:val="239"/>
        </w:trPr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-5.852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-6.414</w:t>
            </w: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-6.103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55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-5.526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5E5" w:rsidRPr="00E953CF" w:rsidTr="009C4E31">
        <w:trPr>
          <w:trHeight w:val="189"/>
        </w:trPr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-5.81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-6.463</w:t>
            </w: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-6.687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55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-5.659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5E5" w:rsidRPr="00E953CF" w:rsidTr="009C4E31">
        <w:trPr>
          <w:trHeight w:val="58"/>
        </w:trPr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-6.388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-6.027</w:t>
            </w: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-5.696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55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-4.369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5E5" w:rsidRPr="00E953CF" w:rsidTr="009C4E31"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-5.871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-6.301</w:t>
            </w: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28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-5.858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55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-5.82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5E5" w:rsidRPr="00E953CF" w:rsidTr="009C4E31"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-5.708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-5.947</w:t>
            </w: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-5.372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55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-5.865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5E5" w:rsidRPr="00E953CF" w:rsidTr="009C4E31"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-5.846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-5.659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-5.125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55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-5.294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5E5" w:rsidRPr="00E953CF" w:rsidTr="009C4E31"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-5.929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-5.895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-5.511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55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-4.598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5E5" w:rsidRPr="00E953CF" w:rsidTr="009C4E31"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-5.487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-6.22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-4.856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55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-5.34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5E5" w:rsidRPr="00E953CF" w:rsidTr="009C4E31"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-5.689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-6.171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-4.749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55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-4.832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5E5" w:rsidRPr="00E953CF" w:rsidTr="009C4E31"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-6.389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-5.696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-5.867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55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-4.61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5E5" w:rsidRPr="00E953CF" w:rsidTr="009C4E31"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-5.604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-6.039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-5.742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  <w:vMerge w:val="restar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Std</w:t>
            </w:r>
          </w:p>
        </w:tc>
        <w:tc>
          <w:tcPr>
            <w:tcW w:w="556" w:type="pct"/>
            <w:vMerge w:val="restar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-6.092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5E5" w:rsidRPr="00E953CF" w:rsidTr="009C4E31">
        <w:trPr>
          <w:trHeight w:val="515"/>
        </w:trPr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-5.607</w:t>
            </w:r>
          </w:p>
        </w:tc>
        <w:tc>
          <w:tcPr>
            <w:tcW w:w="68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-5.491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54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-5.838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9" w:type="pct"/>
            <w:vMerge/>
          </w:tcPr>
          <w:p w:rsidR="000B15E5" w:rsidRPr="00E953CF" w:rsidRDefault="000B15E5" w:rsidP="009C4E31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vMerge/>
          </w:tcPr>
          <w:p w:rsidR="000B15E5" w:rsidRPr="00E953CF" w:rsidRDefault="000B15E5" w:rsidP="009C4E3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E953C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Std. Ciprofloxacin </w:t>
      </w:r>
    </w:p>
    <w:p w:rsidR="000B15E5" w:rsidRDefault="000B15E5" w:rsidP="000B15E5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:rsidR="000B15E5" w:rsidRPr="001D4871" w:rsidRDefault="000B15E5" w:rsidP="000B15E5">
      <w:pPr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E953CF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Table 1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Pr="00E953C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1D4871">
        <w:rPr>
          <w:rFonts w:ascii="Times New Roman" w:hAnsi="Times New Roman" w:cs="Times New Roman"/>
          <w:bCs/>
          <w:color w:val="000000"/>
          <w:sz w:val="24"/>
          <w:szCs w:val="24"/>
        </w:rPr>
        <w:t>Docking score of the best selected compounds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77"/>
        <w:gridCol w:w="1036"/>
        <w:gridCol w:w="875"/>
        <w:gridCol w:w="883"/>
        <w:gridCol w:w="1322"/>
        <w:gridCol w:w="4357"/>
      </w:tblGrid>
      <w:tr w:rsidR="000B15E5" w:rsidRPr="00576384" w:rsidTr="009C4E31">
        <w:tc>
          <w:tcPr>
            <w:tcW w:w="469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color w:val="000000"/>
                <w:sz w:val="18"/>
                <w:szCs w:val="20"/>
              </w:rPr>
              <w:t>Comp. No.</w:t>
            </w:r>
          </w:p>
        </w:tc>
        <w:tc>
          <w:tcPr>
            <w:tcW w:w="554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color w:val="000000"/>
                <w:sz w:val="18"/>
                <w:szCs w:val="20"/>
              </w:rPr>
              <w:t>Docking Score</w:t>
            </w:r>
          </w:p>
        </w:tc>
        <w:tc>
          <w:tcPr>
            <w:tcW w:w="468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color w:val="000000"/>
                <w:sz w:val="18"/>
                <w:szCs w:val="20"/>
              </w:rPr>
              <w:t>XP G score</w:t>
            </w:r>
          </w:p>
        </w:tc>
        <w:tc>
          <w:tcPr>
            <w:tcW w:w="472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color w:val="000000"/>
                <w:sz w:val="18"/>
                <w:szCs w:val="20"/>
              </w:rPr>
              <w:t>Glide energy</w:t>
            </w:r>
          </w:p>
        </w:tc>
        <w:tc>
          <w:tcPr>
            <w:tcW w:w="707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color w:val="000000"/>
                <w:sz w:val="18"/>
                <w:szCs w:val="20"/>
              </w:rPr>
              <w:t>Glide emodel</w:t>
            </w:r>
          </w:p>
        </w:tc>
        <w:tc>
          <w:tcPr>
            <w:tcW w:w="2330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color w:val="000000"/>
                <w:sz w:val="18"/>
                <w:szCs w:val="20"/>
              </w:rPr>
              <w:t>Interactions</w:t>
            </w:r>
          </w:p>
        </w:tc>
      </w:tr>
      <w:tr w:rsidR="000B15E5" w:rsidRPr="00576384" w:rsidTr="009C4E31">
        <w:tc>
          <w:tcPr>
            <w:tcW w:w="469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26</w:t>
            </w:r>
          </w:p>
        </w:tc>
        <w:tc>
          <w:tcPr>
            <w:tcW w:w="554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-6.687</w:t>
            </w:r>
          </w:p>
        </w:tc>
        <w:tc>
          <w:tcPr>
            <w:tcW w:w="468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-6.687</w:t>
            </w:r>
          </w:p>
        </w:tc>
        <w:tc>
          <w:tcPr>
            <w:tcW w:w="472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-60.768</w:t>
            </w:r>
          </w:p>
        </w:tc>
        <w:tc>
          <w:tcPr>
            <w:tcW w:w="707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-93.858</w:t>
            </w:r>
          </w:p>
        </w:tc>
        <w:tc>
          <w:tcPr>
            <w:tcW w:w="2330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H-bond interaction with GLN 119 and SER 122</w:t>
            </w:r>
          </w:p>
        </w:tc>
      </w:tr>
      <w:tr w:rsidR="000B15E5" w:rsidRPr="00576384" w:rsidTr="009C4E31">
        <w:tc>
          <w:tcPr>
            <w:tcW w:w="469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14</w:t>
            </w:r>
          </w:p>
        </w:tc>
        <w:tc>
          <w:tcPr>
            <w:tcW w:w="554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-6.463</w:t>
            </w:r>
          </w:p>
        </w:tc>
        <w:tc>
          <w:tcPr>
            <w:tcW w:w="468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-6.463</w:t>
            </w:r>
          </w:p>
        </w:tc>
        <w:tc>
          <w:tcPr>
            <w:tcW w:w="472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-52.706</w:t>
            </w:r>
          </w:p>
        </w:tc>
        <w:tc>
          <w:tcPr>
            <w:tcW w:w="707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-85.32</w:t>
            </w:r>
          </w:p>
        </w:tc>
        <w:tc>
          <w:tcPr>
            <w:tcW w:w="2330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H-bond interaction with ASN 48</w:t>
            </w:r>
          </w:p>
        </w:tc>
      </w:tr>
      <w:tr w:rsidR="000B15E5" w:rsidRPr="00576384" w:rsidTr="009C4E31">
        <w:tc>
          <w:tcPr>
            <w:tcW w:w="469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13</w:t>
            </w:r>
          </w:p>
        </w:tc>
        <w:tc>
          <w:tcPr>
            <w:tcW w:w="554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-6.414</w:t>
            </w:r>
          </w:p>
        </w:tc>
        <w:tc>
          <w:tcPr>
            <w:tcW w:w="468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-6.414</w:t>
            </w:r>
          </w:p>
        </w:tc>
        <w:tc>
          <w:tcPr>
            <w:tcW w:w="472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-59.981</w:t>
            </w:r>
          </w:p>
        </w:tc>
        <w:tc>
          <w:tcPr>
            <w:tcW w:w="707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-94.375</w:t>
            </w:r>
          </w:p>
        </w:tc>
        <w:tc>
          <w:tcPr>
            <w:tcW w:w="2330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H-bond interaction with GLN 85 and SER 122</w:t>
            </w:r>
          </w:p>
        </w:tc>
      </w:tr>
      <w:tr w:rsidR="000B15E5" w:rsidRPr="00576384" w:rsidTr="009C4E31">
        <w:tc>
          <w:tcPr>
            <w:tcW w:w="469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10</w:t>
            </w:r>
          </w:p>
        </w:tc>
        <w:tc>
          <w:tcPr>
            <w:tcW w:w="554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-6.389</w:t>
            </w:r>
          </w:p>
        </w:tc>
        <w:tc>
          <w:tcPr>
            <w:tcW w:w="468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-6.389</w:t>
            </w:r>
          </w:p>
        </w:tc>
        <w:tc>
          <w:tcPr>
            <w:tcW w:w="472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-56.424</w:t>
            </w:r>
          </w:p>
        </w:tc>
        <w:tc>
          <w:tcPr>
            <w:tcW w:w="707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-77.663</w:t>
            </w:r>
          </w:p>
        </w:tc>
        <w:tc>
          <w:tcPr>
            <w:tcW w:w="2330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H-bond interaction with H</w:t>
            </w: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bscript"/>
              </w:rPr>
              <w:t>2</w:t>
            </w: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O, LYS 138, SER 122, Pi-cation with ARG 78</w:t>
            </w:r>
          </w:p>
        </w:tc>
      </w:tr>
      <w:tr w:rsidR="000B15E5" w:rsidRPr="00576384" w:rsidTr="009C4E31">
        <w:tc>
          <w:tcPr>
            <w:tcW w:w="469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3</w:t>
            </w:r>
          </w:p>
        </w:tc>
        <w:tc>
          <w:tcPr>
            <w:tcW w:w="554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-6.388</w:t>
            </w:r>
          </w:p>
        </w:tc>
        <w:tc>
          <w:tcPr>
            <w:tcW w:w="468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-6.388</w:t>
            </w:r>
          </w:p>
        </w:tc>
        <w:tc>
          <w:tcPr>
            <w:tcW w:w="472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-56.939</w:t>
            </w:r>
          </w:p>
        </w:tc>
        <w:tc>
          <w:tcPr>
            <w:tcW w:w="707" w:type="pct"/>
            <w:vAlign w:val="bottom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-82.5</w:t>
            </w:r>
          </w:p>
        </w:tc>
        <w:tc>
          <w:tcPr>
            <w:tcW w:w="2330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Pi-Pi stacked interaction with HI 101</w:t>
            </w:r>
          </w:p>
        </w:tc>
      </w:tr>
      <w:tr w:rsidR="000B15E5" w:rsidRPr="00576384" w:rsidTr="009C4E31">
        <w:tc>
          <w:tcPr>
            <w:tcW w:w="469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Std</w:t>
            </w:r>
          </w:p>
        </w:tc>
        <w:tc>
          <w:tcPr>
            <w:tcW w:w="554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-6.0</w:t>
            </w:r>
          </w:p>
        </w:tc>
        <w:tc>
          <w:tcPr>
            <w:tcW w:w="468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-6.092</w:t>
            </w:r>
          </w:p>
        </w:tc>
        <w:tc>
          <w:tcPr>
            <w:tcW w:w="472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-44.345</w:t>
            </w:r>
          </w:p>
        </w:tc>
        <w:tc>
          <w:tcPr>
            <w:tcW w:w="707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-51.18</w:t>
            </w:r>
          </w:p>
        </w:tc>
        <w:tc>
          <w:tcPr>
            <w:tcW w:w="2330" w:type="pct"/>
          </w:tcPr>
          <w:p w:rsidR="000B15E5" w:rsidRPr="00576384" w:rsidRDefault="000B15E5" w:rsidP="009C4E3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H-bond interaction with H</w:t>
            </w: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bscript"/>
              </w:rPr>
              <w:t>2</w:t>
            </w:r>
            <w:r w:rsidRPr="0057638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</w:t>
            </w:r>
          </w:p>
        </w:tc>
      </w:tr>
    </w:tbl>
    <w:p w:rsidR="000B15E5" w:rsidRDefault="000B15E5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E953C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Std. Ciprofloxacin</w:t>
      </w:r>
    </w:p>
    <w:p w:rsidR="000B15E5" w:rsidRPr="00E953CF" w:rsidRDefault="000B15E5" w:rsidP="000B15E5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953C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E953C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1D4871">
        <w:rPr>
          <w:rFonts w:ascii="Times New Roman" w:hAnsi="Times New Roman" w:cs="Times New Roman"/>
          <w:color w:val="000000" w:themeColor="text1"/>
          <w:sz w:val="24"/>
          <w:szCs w:val="24"/>
        </w:rPr>
        <w:t>ADME analysis of benzoxazole derivatives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53"/>
        <w:gridCol w:w="1081"/>
        <w:gridCol w:w="816"/>
        <w:gridCol w:w="546"/>
        <w:gridCol w:w="590"/>
        <w:gridCol w:w="703"/>
        <w:gridCol w:w="570"/>
        <w:gridCol w:w="710"/>
        <w:gridCol w:w="770"/>
        <w:gridCol w:w="770"/>
        <w:gridCol w:w="800"/>
        <w:gridCol w:w="706"/>
        <w:gridCol w:w="835"/>
      </w:tblGrid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Mol.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Formula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MW(</w:t>
            </w:r>
            <w:r w:rsidRPr="00E953CF">
              <w:rPr>
                <w:rFonts w:ascii="Times New Roman" w:hAnsi="Times New Roman" w:cs="Times New Roman"/>
                <w:b/>
                <w:bCs/>
                <w:sz w:val="12"/>
                <w:szCs w:val="12"/>
                <w:shd w:val="clear" w:color="auto" w:fill="FFFFFF"/>
              </w:rPr>
              <w:t>g/mol)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MR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iLOGP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#H-bond acceptors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#H-bond donors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ESOL Solubility (mg/ml)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ESOL. Class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GI absorption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BBB permeant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log Kp (cm/s)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Lipinski #violations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19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441.5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125.56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3.49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1.15E-03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-5.63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21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3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471.53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132.05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3.67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6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1.05E-03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-5.84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3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21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3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471.53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132.05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3.94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7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1.05E-03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-5.84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26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23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501.56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138.54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3.82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7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9.31E-04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-6.04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26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23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501.56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138.54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3.91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7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9.31E-04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-6.04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27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531.58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145.03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3.72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8.30E-04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-6.24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7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27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483.58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140.14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4.18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1.74E-04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Poorly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-5.09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8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18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F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3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509.5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130.56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3.7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1.85E-04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Poorly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-5.42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9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18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6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466.51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130.27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3.06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8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1.38E-03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-5.99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10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31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3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547.63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156.54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4.45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6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5.86E-05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Poorly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-5.24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11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18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6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486.5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134.38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3.02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1.11E-03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-6.03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12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18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6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486.5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134.38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3.1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6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1.11E-03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-6.03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13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18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6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486.5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134.38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2.89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1.11E-03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-6.03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14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18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ClN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475.95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130.57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3.41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3.16E-04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Poorly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-5.4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15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18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ClN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475.95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130.57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3.72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3.16E-04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Poorly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-5.4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16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17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Cl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510.4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135.58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3.84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6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8.62E-05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Poorly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-5.16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17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16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F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3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495.48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125.43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3.54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4.31E-04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Poorly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-5.75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130BD1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18</w:t>
            </w:r>
          </w:p>
        </w:tc>
        <w:tc>
          <w:tcPr>
            <w:tcW w:w="62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C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24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18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FN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5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O</w:t>
            </w:r>
            <w:r w:rsidRPr="00130BD1">
              <w:rPr>
                <w:rFonts w:ascii="Times New Roman" w:hAnsi="Times New Roman" w:cs="Times New Roman"/>
                <w:sz w:val="12"/>
                <w:szCs w:val="12"/>
                <w:vertAlign w:val="subscript"/>
              </w:rPr>
              <w:t>2</w:t>
            </w: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459.5</w:t>
            </w:r>
          </w:p>
        </w:tc>
        <w:tc>
          <w:tcPr>
            <w:tcW w:w="2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125.52</w:t>
            </w:r>
          </w:p>
        </w:tc>
        <w:tc>
          <w:tcPr>
            <w:tcW w:w="33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3.59</w:t>
            </w:r>
          </w:p>
        </w:tc>
        <w:tc>
          <w:tcPr>
            <w:tcW w:w="27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8.32E-04</w:t>
            </w:r>
          </w:p>
        </w:tc>
        <w:tc>
          <w:tcPr>
            <w:tcW w:w="419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-5.67</w:t>
            </w:r>
          </w:p>
        </w:tc>
        <w:tc>
          <w:tcPr>
            <w:tcW w:w="486" w:type="pct"/>
          </w:tcPr>
          <w:p w:rsidR="000B15E5" w:rsidRPr="00130BD1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130BD1">
              <w:rPr>
                <w:rFonts w:ascii="Times New Roman" w:hAnsi="Times New Roman" w:cs="Times New Roman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19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BrN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520.4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133.26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3.86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1.68E-04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Poorly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-5.63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20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BrN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520.4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133.26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3.55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1.68E-04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Poorly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-5.63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21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26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20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6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480.54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137.41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2.89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5.72E-04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-5.78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22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26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21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467.54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135.49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3.88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5.65E-04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-5.49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23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23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6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442.49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123.35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2.91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5.37E-03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-6.4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24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17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447.53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123.43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3.24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1.05E-03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-5.66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25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23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19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461.56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128.4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3.57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5.49E-04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-5.49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26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19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3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457.5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127.58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3.14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1.64E-03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-5.98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27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6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410.41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107.71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2.31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3.31E-02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-6.86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28</w:t>
            </w:r>
          </w:p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6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410.41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107.71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2.13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3.31E-02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-6.86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lastRenderedPageBreak/>
              <w:t>29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19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17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3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395.43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105.38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3.09E-02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-6.67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30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13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ClN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6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444.85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112.72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2.61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9.16E-03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-6.62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31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Cl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3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468.74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113.92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7.22E-04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-5.76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32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19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16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ClN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413.88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108.87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3.44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4.87E-03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-6.06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33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19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16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BrN5O2S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458.33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111.56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3.77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2.62E-03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-6.28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34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20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19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393.46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108.67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3.32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9.50E-03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-6.07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35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20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19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393.46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108.82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3.35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9.03E-03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-6.12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36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ClN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399.85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103.9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3.26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9.26E-03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-6.23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37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FN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383.4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98.85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2.88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2.42E-02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-6.5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38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BrN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444.31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106.59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3.04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5.00E-03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-6.45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39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13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Cl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434.3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108.91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2.99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2.62E-03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40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BrN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444.31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106.59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3.47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5.00E-03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-6.45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41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20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19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393.46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108.82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3.4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9.03E-03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-6.12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42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BrN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444.31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106.59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3.22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5.00E-03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-6.45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43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20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19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393.46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108.82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3.07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9.03E-03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-6.12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44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FN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383.4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98.85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3.1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2.42E-02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-6.5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45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ClN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399.85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103.9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3.1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9.26E-03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-6.23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0B15E5" w:rsidRPr="00E953CF" w:rsidTr="009C4E31">
        <w:trPr>
          <w:jc w:val="center"/>
        </w:trPr>
        <w:tc>
          <w:tcPr>
            <w:tcW w:w="27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  <w:t>46</w:t>
            </w:r>
          </w:p>
        </w:tc>
        <w:tc>
          <w:tcPr>
            <w:tcW w:w="62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18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14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ClN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5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bscript"/>
              </w:rPr>
              <w:t>2</w:t>
            </w: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</w:t>
            </w:r>
          </w:p>
        </w:tc>
        <w:tc>
          <w:tcPr>
            <w:tcW w:w="34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399.85</w:t>
            </w:r>
          </w:p>
        </w:tc>
        <w:tc>
          <w:tcPr>
            <w:tcW w:w="2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103.9</w:t>
            </w:r>
          </w:p>
        </w:tc>
        <w:tc>
          <w:tcPr>
            <w:tcW w:w="33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3.05</w:t>
            </w:r>
          </w:p>
        </w:tc>
        <w:tc>
          <w:tcPr>
            <w:tcW w:w="27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284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341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9.26E-03</w:t>
            </w:r>
          </w:p>
        </w:tc>
        <w:tc>
          <w:tcPr>
            <w:tcW w:w="419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Moderately soluble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</w:t>
            </w:r>
          </w:p>
        </w:tc>
        <w:tc>
          <w:tcPr>
            <w:tcW w:w="417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-6.23</w:t>
            </w:r>
          </w:p>
        </w:tc>
        <w:tc>
          <w:tcPr>
            <w:tcW w:w="486" w:type="pct"/>
          </w:tcPr>
          <w:p w:rsidR="000B15E5" w:rsidRPr="00E953CF" w:rsidRDefault="000B15E5" w:rsidP="009C4E3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  <w:r w:rsidRPr="00E953C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</w:tbl>
    <w:p w:rsidR="000B15E5" w:rsidRPr="00E953CF" w:rsidRDefault="000B15E5" w:rsidP="000B15E5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E953CF">
        <w:rPr>
          <w:rFonts w:ascii="Times New Roman" w:hAnsi="Times New Roman" w:cs="Times New Roman"/>
          <w:b/>
          <w:bCs/>
          <w:sz w:val="20"/>
          <w:szCs w:val="20"/>
        </w:rPr>
        <w:t>Properties calculated using SwissADME</w:t>
      </w:r>
      <w:r w:rsidRPr="009D220E">
        <w:rPr>
          <w:rFonts w:ascii="Times New Roman" w:hAnsi="Times New Roman" w:cs="Times New Roman"/>
          <w:b/>
          <w:bCs/>
          <w:sz w:val="20"/>
          <w:szCs w:val="20"/>
        </w:rPr>
        <w:t>: </w:t>
      </w:r>
      <w:r w:rsidRPr="000B15E5">
        <w:rPr>
          <w:rFonts w:ascii="Times New Roman" w:hAnsi="Times New Roman" w:cs="Times New Roman"/>
          <w:b/>
          <w:bCs/>
          <w:sz w:val="20"/>
          <w:szCs w:val="20"/>
        </w:rPr>
        <w:t>Lo</w:t>
      </w:r>
      <w:bookmarkStart w:id="2" w:name="_GoBack"/>
      <w:bookmarkEnd w:id="2"/>
      <w:r w:rsidRPr="000B15E5">
        <w:rPr>
          <w:rFonts w:ascii="Times New Roman" w:hAnsi="Times New Roman" w:cs="Times New Roman"/>
          <w:b/>
          <w:bCs/>
          <w:sz w:val="20"/>
          <w:szCs w:val="20"/>
        </w:rPr>
        <w:t>gP</w:t>
      </w:r>
      <w:r w:rsidRPr="00E953CF">
        <w:rPr>
          <w:rFonts w:ascii="Times New Roman" w:hAnsi="Times New Roman" w:cs="Times New Roman"/>
          <w:b/>
          <w:bCs/>
          <w:sz w:val="20"/>
          <w:szCs w:val="20"/>
        </w:rPr>
        <w:t> - Predicted octanol/water partition coefficient; MW – molecular weight; MR-Molar refractivity; BBB-Blood Brain Barrier; log</w:t>
      </w:r>
      <w:r w:rsidRPr="00E953CF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KP</w:t>
      </w:r>
      <w:r w:rsidRPr="00E953CF">
        <w:rPr>
          <w:rFonts w:ascii="Times New Roman" w:hAnsi="Times New Roman" w:cs="Times New Roman"/>
          <w:b/>
          <w:bCs/>
          <w:sz w:val="20"/>
          <w:szCs w:val="20"/>
        </w:rPr>
        <w:t xml:space="preserve">; skin permeation </w:t>
      </w:r>
    </w:p>
    <w:p w:rsidR="000B15E5" w:rsidRDefault="000B15E5"/>
    <w:sectPr w:rsidR="000B15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D14085"/>
    <w:multiLevelType w:val="multilevel"/>
    <w:tmpl w:val="F48AF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987171"/>
    <w:multiLevelType w:val="hybridMultilevel"/>
    <w:tmpl w:val="BA807550"/>
    <w:lvl w:ilvl="0" w:tplc="EAE6F99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5D2864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DFC0D4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5C8C12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29A75E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CB079E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A3EAC2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10A4FC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B40BC7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50F10434"/>
    <w:multiLevelType w:val="hybridMultilevel"/>
    <w:tmpl w:val="FEFCA6EE"/>
    <w:lvl w:ilvl="0" w:tplc="B0F89820">
      <w:start w:val="1"/>
      <w:numFmt w:val="decimal"/>
      <w:lvlText w:val="[%1]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9661F5"/>
    <w:multiLevelType w:val="hybridMultilevel"/>
    <w:tmpl w:val="1A1C2C52"/>
    <w:lvl w:ilvl="0" w:tplc="6F2C808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3048C8"/>
    <w:multiLevelType w:val="hybridMultilevel"/>
    <w:tmpl w:val="0726B69A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1A5304"/>
    <w:multiLevelType w:val="hybridMultilevel"/>
    <w:tmpl w:val="2ED2BC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320"/>
    <w:rsid w:val="0007695B"/>
    <w:rsid w:val="000B15E5"/>
    <w:rsid w:val="005615C6"/>
    <w:rsid w:val="005E078B"/>
    <w:rsid w:val="007D4061"/>
    <w:rsid w:val="008B0320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76BE8"/>
  <w15:chartTrackingRefBased/>
  <w15:docId w15:val="{B520A66D-85D9-4805-9EA5-C5FD64677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32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15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0B15E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032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B15E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0B15E5"/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0B15E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B15E5"/>
    <w:rPr>
      <w:i/>
      <w:iCs/>
    </w:rPr>
  </w:style>
  <w:style w:type="paragraph" w:styleId="ListParagraph">
    <w:name w:val="List Paragraph"/>
    <w:basedOn w:val="Normal"/>
    <w:uiPriority w:val="34"/>
    <w:qFormat/>
    <w:rsid w:val="000B15E5"/>
    <w:pPr>
      <w:ind w:left="720"/>
      <w:contextualSpacing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0B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itle1">
    <w:name w:val="Title1"/>
    <w:basedOn w:val="DefaultParagraphFont"/>
    <w:rsid w:val="000B15E5"/>
  </w:style>
  <w:style w:type="character" w:customStyle="1" w:styleId="meta-description">
    <w:name w:val="meta-description"/>
    <w:basedOn w:val="DefaultParagraphFont"/>
    <w:rsid w:val="000B15E5"/>
  </w:style>
  <w:style w:type="paragraph" w:customStyle="1" w:styleId="Default">
    <w:name w:val="Default"/>
    <w:rsid w:val="000B15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0B1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5E5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B1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5E5"/>
    <w:rPr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B15E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B15E5"/>
    <w:rPr>
      <w:b/>
      <w:bCs/>
    </w:rPr>
  </w:style>
  <w:style w:type="character" w:customStyle="1" w:styleId="whyltd">
    <w:name w:val="whyltd"/>
    <w:basedOn w:val="DefaultParagraphFont"/>
    <w:rsid w:val="000B15E5"/>
  </w:style>
  <w:style w:type="character" w:styleId="FollowedHyperlink">
    <w:name w:val="FollowedHyperlink"/>
    <w:basedOn w:val="DefaultParagraphFont"/>
    <w:uiPriority w:val="99"/>
    <w:semiHidden/>
    <w:unhideWhenUsed/>
    <w:rsid w:val="000B15E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e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emf"/><Relationship Id="rId63" Type="http://schemas.openxmlformats.org/officeDocument/2006/relationships/image" Target="media/image30.e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emf"/><Relationship Id="rId16" Type="http://schemas.openxmlformats.org/officeDocument/2006/relationships/oleObject" Target="embeddings/oleObject6.bin"/><Relationship Id="rId11" Type="http://schemas.openxmlformats.org/officeDocument/2006/relationships/image" Target="media/image4.e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53" Type="http://schemas.openxmlformats.org/officeDocument/2006/relationships/image" Target="media/image25.e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emf"/><Relationship Id="rId5" Type="http://schemas.openxmlformats.org/officeDocument/2006/relationships/image" Target="media/image1.e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emf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43" Type="http://schemas.openxmlformats.org/officeDocument/2006/relationships/image" Target="media/image20.e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e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e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emf"/><Relationship Id="rId67" Type="http://schemas.openxmlformats.org/officeDocument/2006/relationships/image" Target="media/image32.emf"/><Relationship Id="rId20" Type="http://schemas.openxmlformats.org/officeDocument/2006/relationships/oleObject" Target="embeddings/oleObject8.bin"/><Relationship Id="rId41" Type="http://schemas.openxmlformats.org/officeDocument/2006/relationships/image" Target="media/image19.e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emf"/><Relationship Id="rId83" Type="http://schemas.openxmlformats.org/officeDocument/2006/relationships/image" Target="media/image40.emf"/><Relationship Id="rId88" Type="http://schemas.openxmlformats.org/officeDocument/2006/relationships/oleObject" Target="embeddings/oleObject42.bin"/><Relationship Id="rId91" Type="http://schemas.openxmlformats.org/officeDocument/2006/relationships/image" Target="media/image44.emf"/><Relationship Id="rId96" Type="http://schemas.openxmlformats.org/officeDocument/2006/relationships/oleObject" Target="embeddings/oleObject4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emf"/><Relationship Id="rId57" Type="http://schemas.openxmlformats.org/officeDocument/2006/relationships/image" Target="media/image27.emf"/><Relationship Id="rId10" Type="http://schemas.openxmlformats.org/officeDocument/2006/relationships/oleObject" Target="embeddings/oleObject3.bin"/><Relationship Id="rId31" Type="http://schemas.openxmlformats.org/officeDocument/2006/relationships/image" Target="media/image14.e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emf"/><Relationship Id="rId73" Type="http://schemas.openxmlformats.org/officeDocument/2006/relationships/image" Target="media/image35.e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e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9" Type="http://schemas.openxmlformats.org/officeDocument/2006/relationships/image" Target="media/image18.e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emf"/><Relationship Id="rId76" Type="http://schemas.openxmlformats.org/officeDocument/2006/relationships/oleObject" Target="embeddings/oleObject36.bin"/><Relationship Id="rId97" Type="http://schemas.openxmlformats.org/officeDocument/2006/relationships/fontTable" Target="fontTable.xml"/><Relationship Id="rId7" Type="http://schemas.openxmlformats.org/officeDocument/2006/relationships/image" Target="media/image2.emf"/><Relationship Id="rId71" Type="http://schemas.openxmlformats.org/officeDocument/2006/relationships/image" Target="media/image34.e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29" Type="http://schemas.openxmlformats.org/officeDocument/2006/relationships/image" Target="media/image13.e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e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emf"/><Relationship Id="rId61" Type="http://schemas.openxmlformats.org/officeDocument/2006/relationships/image" Target="media/image29.emf"/><Relationship Id="rId82" Type="http://schemas.openxmlformats.org/officeDocument/2006/relationships/oleObject" Target="embeddings/oleObject39.bin"/><Relationship Id="rId19" Type="http://schemas.openxmlformats.org/officeDocument/2006/relationships/image" Target="media/image8.e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emf"/><Relationship Id="rId8" Type="http://schemas.openxmlformats.org/officeDocument/2006/relationships/oleObject" Target="embeddings/oleObject2.bin"/><Relationship Id="rId51" Type="http://schemas.openxmlformats.org/officeDocument/2006/relationships/image" Target="media/image24.e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emf"/><Relationship Id="rId9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3251</Words>
  <Characters>18535</Characters>
  <Application>Microsoft Office Word</Application>
  <DocSecurity>0</DocSecurity>
  <Lines>154</Lines>
  <Paragraphs>43</Paragraphs>
  <ScaleCrop>false</ScaleCrop>
  <Company>Springer Nature IT</Company>
  <LinksUpToDate>false</LinksUpToDate>
  <CharactersWithSpaces>21743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2022-06-29T13:32:00Z</dcterms:created>
  <dcterms:modified xsi:type="dcterms:W3CDTF">2022-06-29T13:56:00Z</dcterms:modified>
</cp:coreProperties>
</file>