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B7" w:rsidRPr="004E0259" w:rsidRDefault="001278B7" w:rsidP="001278B7">
      <w:pPr>
        <w:pStyle w:val="Heading1"/>
        <w:spacing w:line="276" w:lineRule="auto"/>
        <w:rPr>
          <w:b/>
          <w:bCs/>
          <w:color w:val="auto"/>
          <w:sz w:val="20"/>
          <w:szCs w:val="20"/>
        </w:rPr>
      </w:pPr>
      <w:r w:rsidRPr="004E0259">
        <w:rPr>
          <w:b/>
          <w:bCs/>
          <w:color w:val="auto"/>
          <w:sz w:val="20"/>
          <w:szCs w:val="20"/>
        </w:rPr>
        <w:t>Appendix</w:t>
      </w:r>
    </w:p>
    <w:p w:rsidR="001278B7" w:rsidRPr="004E0259" w:rsidRDefault="001278B7" w:rsidP="001278B7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0" w:name="_Ref81155830"/>
      <w:bookmarkStart w:id="1" w:name="_Hlk97207293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 xml:space="preserve">Table </w:t>
      </w:r>
      <w:bookmarkEnd w:id="0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A1</w:t>
      </w:r>
      <w:r w:rsidRPr="004E025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Percentage of students who worked by period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1478"/>
      </w:tblGrid>
      <w:tr w:rsidR="001278B7" w:rsidRPr="004E0259" w:rsidTr="00D16384">
        <w:trPr>
          <w:jc w:val="center"/>
        </w:trPr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Period worked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single" w:sz="4" w:space="0" w:color="auto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for Summer and term-time</w:t>
            </w:r>
          </w:p>
        </w:tc>
        <w:tc>
          <w:tcPr>
            <w:tcW w:w="1478" w:type="dxa"/>
            <w:tcBorders>
              <w:top w:val="single" w:sz="4" w:space="0" w:color="auto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 during term-time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 during Summer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during term-time and Summer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Percentage in any forms of work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term-time work*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Summer work*</w:t>
            </w: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2,043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single" w:sz="4" w:space="0" w:color="auto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for retrospective work responses</w:t>
            </w:r>
          </w:p>
        </w:tc>
        <w:tc>
          <w:tcPr>
            <w:tcW w:w="1478" w:type="dxa"/>
            <w:tcBorders>
              <w:top w:val="single" w:sz="4" w:space="0" w:color="auto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78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 during term-time</w:t>
            </w:r>
          </w:p>
        </w:tc>
        <w:tc>
          <w:tcPr>
            <w:tcW w:w="1478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 in holidays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during term-time and holidays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Percentage in any forms of work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term-time work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Only during term-time</w:t>
            </w:r>
          </w:p>
        </w:tc>
        <w:tc>
          <w:tcPr>
            <w:tcW w:w="1478" w:type="dxa"/>
            <w:tcBorders>
              <w:top w:val="nil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Both during term-time and holidays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1278B7" w:rsidRPr="004E0259" w:rsidTr="00D16384">
        <w:trPr>
          <w:trHeight w:val="324"/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Summer work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</w:tr>
      <w:tr w:rsidR="001278B7" w:rsidRPr="004E0259" w:rsidTr="00D16384">
        <w:trPr>
          <w:trHeight w:val="324"/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Only in Summer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</w:tr>
      <w:tr w:rsidR="001278B7" w:rsidRPr="004E0259" w:rsidTr="00D16384">
        <w:trPr>
          <w:trHeight w:val="324"/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Both Summer and term-time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Christmas work*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Only in Christmas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Both Christmas and in term-time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Any Easter work*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Only in Easter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</w:tcPr>
          <w:p w:rsidR="001278B7" w:rsidRPr="004E0259" w:rsidRDefault="001278B7" w:rsidP="00D1638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Both Easter and in term-time</w:t>
            </w:r>
          </w:p>
        </w:tc>
        <w:tc>
          <w:tcPr>
            <w:tcW w:w="1478" w:type="dxa"/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</w:tr>
      <w:tr w:rsidR="001278B7" w:rsidRPr="004E0259" w:rsidTr="00D16384">
        <w:trPr>
          <w:jc w:val="center"/>
        </w:trPr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1278B7" w:rsidRPr="004E0259" w:rsidRDefault="001278B7" w:rsidP="00D163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1,877</w:t>
            </w:r>
          </w:p>
        </w:tc>
      </w:tr>
    </w:tbl>
    <w:p w:rsidR="001278B7" w:rsidRPr="00A324FF" w:rsidRDefault="001278B7" w:rsidP="001278B7">
      <w:pPr>
        <w:spacing w:line="276" w:lineRule="auto"/>
        <w:ind w:left="1620" w:right="156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 xml:space="preserve">Holidays here refer to Summer, Christmas and Easter. The main variables used in the baseline estimates are marked by the asterisk* </w:t>
      </w:r>
    </w:p>
    <w:bookmarkEnd w:id="1"/>
    <w:p w:rsidR="001278B7" w:rsidRPr="004E0259" w:rsidRDefault="001278B7" w:rsidP="001278B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E0259">
        <w:rPr>
          <w:rFonts w:ascii="Times New Roman" w:hAnsi="Times New Roman" w:cs="Times New Roman"/>
          <w:sz w:val="20"/>
          <w:szCs w:val="20"/>
        </w:rPr>
        <w:br w:type="page"/>
      </w:r>
    </w:p>
    <w:p w:rsidR="001278B7" w:rsidRPr="004E0259" w:rsidRDefault="001278B7" w:rsidP="001278B7">
      <w:pPr>
        <w:pStyle w:val="Caption"/>
        <w:spacing w:line="276" w:lineRule="auto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2" w:name="_Ref81156165"/>
      <w:bookmarkStart w:id="3" w:name="_Hlk97207332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 xml:space="preserve">Table </w:t>
      </w:r>
      <w:bookmarkEnd w:id="2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A2</w:t>
      </w:r>
      <w:r w:rsidRPr="004E025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Average characteristics of working students by sex in the APS 2010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17"/>
        <w:gridCol w:w="1416"/>
        <w:gridCol w:w="2016"/>
      </w:tblGrid>
      <w:tr w:rsidR="001278B7" w:rsidRPr="004E0259" w:rsidTr="00D16384">
        <w:trPr>
          <w:jc w:val="center"/>
        </w:trPr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Female (%)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Full sample of university students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Still attending course (in term-time)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81.4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Average age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20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In paid employment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Country of residence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England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83.7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82.0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Wales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Scotland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Scotland North of Caledonian Canal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Northern Ireland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1901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University students in paid employment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In part-time employment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86.6</w:t>
            </w:r>
          </w:p>
        </w:tc>
        <w:tc>
          <w:tcPr>
            <w:tcW w:w="20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92.4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Total usual hours in main job as according to reference week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2016" w:type="dxa"/>
            <w:tcBorders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Type of occupation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Managers and Senior Officials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Professional occupations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Associate Professional and Technical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Administrative and Secretarial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Skilled Trades Occupations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Personal Service Occupations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Sales and Customer Service Occupations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40.2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Process, Plant and Machine Operatives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Elementary Occupations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Type of industry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Agriculture, forestry and fishing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Energy and water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Manufacturing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Construction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Distribution, hotels and restaurants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Transport and communication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Banking and finance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Public admin, education and health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i/>
                <w:sz w:val="20"/>
                <w:szCs w:val="20"/>
              </w:rPr>
              <w:t>Other services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1278B7" w:rsidRPr="004E0259" w:rsidTr="00D16384">
        <w:trPr>
          <w:jc w:val="center"/>
        </w:trPr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</w:tr>
    </w:tbl>
    <w:p w:rsidR="001278B7" w:rsidRPr="00A324FF" w:rsidRDefault="001278B7" w:rsidP="001278B7">
      <w:pPr>
        <w:tabs>
          <w:tab w:val="left" w:pos="7110"/>
        </w:tabs>
        <w:spacing w:line="276" w:lineRule="auto"/>
        <w:ind w:left="709" w:right="-18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>Data sourced from the Annual Population Survey, 2010</w:t>
      </w:r>
    </w:p>
    <w:bookmarkEnd w:id="3"/>
    <w:p w:rsidR="001278B7" w:rsidRPr="004E0259" w:rsidRDefault="001278B7" w:rsidP="001278B7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1278B7" w:rsidRPr="004E0259" w:rsidRDefault="001278B7" w:rsidP="001278B7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bookmarkStart w:id="4" w:name="_Ref81156422"/>
      <w:bookmarkStart w:id="5" w:name="_Ref86668244"/>
      <w:bookmarkStart w:id="6" w:name="_Ref81156420"/>
      <w:bookmarkStart w:id="7" w:name="_Hlk92373729"/>
      <w:r w:rsidRPr="004E0259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1278B7" w:rsidRPr="004E0259" w:rsidRDefault="001278B7" w:rsidP="001278B7">
      <w:pPr>
        <w:pStyle w:val="Caption"/>
        <w:spacing w:line="276" w:lineRule="auto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8" w:name="_Hlk97207365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 xml:space="preserve">Table </w:t>
      </w:r>
      <w:bookmarkEnd w:id="4"/>
      <w:bookmarkEnd w:id="5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A3</w:t>
      </w:r>
      <w:r w:rsidRPr="004E025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Estimates with most constrained sample</w:t>
      </w:r>
      <w:bookmarkEnd w:id="6"/>
    </w:p>
    <w:tbl>
      <w:tblPr>
        <w:tblW w:w="9204" w:type="dxa"/>
        <w:jc w:val="center"/>
        <w:tblLayout w:type="fixed"/>
        <w:tblLook w:val="0000" w:firstRow="0" w:lastRow="0" w:firstColumn="0" w:lastColumn="0" w:noHBand="0" w:noVBand="0"/>
      </w:tblPr>
      <w:tblGrid>
        <w:gridCol w:w="4179"/>
        <w:gridCol w:w="1363"/>
        <w:gridCol w:w="1176"/>
        <w:gridCol w:w="1310"/>
        <w:gridCol w:w="1176"/>
      </w:tblGrid>
      <w:tr w:rsidR="001278B7" w:rsidRPr="004E0259" w:rsidTr="00D16384">
        <w:trPr>
          <w:jc w:val="center"/>
        </w:trPr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Term-time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Christmas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Easter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 xml:space="preserve">Ever worked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(0.054)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(0.052)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(0.047)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(0.049)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Locus of control wave 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Student characteristics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 xml:space="preserve">Family background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Lagged LOC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University subject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Prior characteristics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jc w:val="center"/>
        </w:trPr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</w:tr>
    </w:tbl>
    <w:p w:rsidR="001278B7" w:rsidRPr="00A324FF" w:rsidRDefault="001278B7" w:rsidP="001278B7">
      <w:pPr>
        <w:tabs>
          <w:tab w:val="left" w:pos="7110"/>
        </w:tabs>
        <w:spacing w:line="276" w:lineRule="auto"/>
        <w:ind w:left="9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324F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324FF">
        <w:rPr>
          <w:rFonts w:ascii="Times New Roman" w:hAnsi="Times New Roman" w:cs="Times New Roman"/>
          <w:iCs/>
          <w:sz w:val="20"/>
          <w:szCs w:val="20"/>
          <w:vertAlign w:val="superscript"/>
        </w:rPr>
        <w:t>p</w:t>
      </w: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 xml:space="preserve"> &lt; 0.05, ** </w:t>
      </w:r>
      <w:r w:rsidRPr="00A324FF">
        <w:rPr>
          <w:rFonts w:ascii="Times New Roman" w:hAnsi="Times New Roman" w:cs="Times New Roman"/>
          <w:iCs/>
          <w:sz w:val="20"/>
          <w:szCs w:val="20"/>
          <w:vertAlign w:val="superscript"/>
        </w:rPr>
        <w:t>p</w:t>
      </w: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 xml:space="preserve"> &lt; 0.01, *** </w:t>
      </w:r>
      <w:r w:rsidRPr="00A324FF">
        <w:rPr>
          <w:rFonts w:ascii="Times New Roman" w:hAnsi="Times New Roman" w:cs="Times New Roman"/>
          <w:iCs/>
          <w:sz w:val="20"/>
          <w:szCs w:val="20"/>
          <w:vertAlign w:val="superscript"/>
        </w:rPr>
        <w:t>p</w:t>
      </w: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 xml:space="preserve"> &lt; 0.001. Same covariates controlled for as noted in Table 2.</w:t>
      </w:r>
    </w:p>
    <w:p w:rsidR="001278B7" w:rsidRPr="004E0259" w:rsidRDefault="001278B7" w:rsidP="001278B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_Ref81156435"/>
      <w:bookmarkStart w:id="10" w:name="_Hlk97207387"/>
      <w:bookmarkEnd w:id="8"/>
    </w:p>
    <w:p w:rsidR="001278B7" w:rsidRPr="004E0259" w:rsidRDefault="001278B7" w:rsidP="001278B7">
      <w:pPr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025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9"/>
      <w:r w:rsidRPr="004E0259">
        <w:rPr>
          <w:rFonts w:ascii="Times New Roman" w:hAnsi="Times New Roman" w:cs="Times New Roman"/>
          <w:b/>
          <w:bCs/>
          <w:sz w:val="20"/>
          <w:szCs w:val="20"/>
        </w:rPr>
        <w:t>A4</w:t>
      </w:r>
      <w:r w:rsidRPr="004E0259">
        <w:rPr>
          <w:rFonts w:ascii="Times New Roman" w:hAnsi="Times New Roman" w:cs="Times New Roman"/>
          <w:sz w:val="20"/>
          <w:szCs w:val="20"/>
        </w:rPr>
        <w:t xml:space="preserve"> Baseline estimates using sum scores of locus of control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443"/>
        <w:gridCol w:w="1363"/>
        <w:gridCol w:w="1176"/>
        <w:gridCol w:w="1310"/>
        <w:gridCol w:w="1176"/>
      </w:tblGrid>
      <w:tr w:rsidR="001278B7" w:rsidRPr="004E0259" w:rsidTr="00D16384"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Term-time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Christmas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Easter</w:t>
            </w:r>
          </w:p>
        </w:tc>
      </w:tr>
      <w:tr w:rsidR="001278B7" w:rsidRPr="004E0259" w:rsidTr="00D16384">
        <w:tc>
          <w:tcPr>
            <w:tcW w:w="4443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 xml:space="preserve">Ever worked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(0.077)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(0.084)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(0.078)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(0.079)</w:t>
            </w:r>
          </w:p>
        </w:tc>
      </w:tr>
      <w:tr w:rsidR="001278B7" w:rsidRPr="004E0259" w:rsidTr="00D16384"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Locus of control, wave 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(0.025)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(0.027)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(0.027)</w:t>
            </w:r>
          </w:p>
        </w:tc>
      </w:tr>
      <w:tr w:rsidR="001278B7" w:rsidRPr="004E0259" w:rsidTr="00D16384"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Student characteristics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 xml:space="preserve">Family background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Lagged LOC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University subject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Prior characteristics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</w:tr>
    </w:tbl>
    <w:p w:rsidR="001278B7" w:rsidRPr="00A324FF" w:rsidRDefault="001278B7" w:rsidP="001278B7">
      <w:pPr>
        <w:tabs>
          <w:tab w:val="left" w:pos="7110"/>
        </w:tabs>
        <w:spacing w:line="276" w:lineRule="auto"/>
        <w:ind w:left="9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324FF">
        <w:rPr>
          <w:rFonts w:ascii="Times New Roman" w:hAnsi="Times New Roman" w:cs="Times New Roman"/>
          <w:sz w:val="20"/>
          <w:szCs w:val="20"/>
          <w:vertAlign w:val="superscript"/>
        </w:rPr>
        <w:t>* p &lt; 0.05, ** p &lt; 0.01, *** p &lt; 0.001. Same covariates controlled for as noted in Table 2.</w:t>
      </w:r>
    </w:p>
    <w:p w:rsidR="001278B7" w:rsidRPr="004E0259" w:rsidRDefault="001278B7" w:rsidP="001278B7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bookmarkStart w:id="11" w:name="_Ref81156463"/>
      <w:bookmarkStart w:id="12" w:name="_Hlk92373737"/>
      <w:bookmarkEnd w:id="7"/>
      <w:bookmarkEnd w:id="10"/>
      <w:r w:rsidRPr="004E0259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1278B7" w:rsidRPr="004E0259" w:rsidRDefault="001278B7" w:rsidP="001278B7">
      <w:pPr>
        <w:pStyle w:val="Caption"/>
        <w:spacing w:line="276" w:lineRule="auto"/>
        <w:jc w:val="center"/>
        <w:rPr>
          <w:rFonts w:ascii="Times New Roman" w:hAnsi="Times New Roman" w:cs="Times New Roman"/>
          <w:i w:val="0"/>
          <w:sz w:val="20"/>
          <w:szCs w:val="20"/>
        </w:rPr>
      </w:pPr>
      <w:bookmarkStart w:id="13" w:name="_Hlk97207414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 xml:space="preserve">Table </w:t>
      </w:r>
      <w:bookmarkEnd w:id="11"/>
      <w:r w:rsidRPr="004E025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A5</w:t>
      </w:r>
      <w:r w:rsidRPr="004E025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Probit estimates of predictors of probability of engage in work at wave 7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363"/>
        <w:gridCol w:w="1363"/>
        <w:gridCol w:w="1256"/>
        <w:gridCol w:w="1310"/>
        <w:gridCol w:w="1176"/>
      </w:tblGrid>
      <w:tr w:rsidR="001278B7" w:rsidRPr="004E0259" w:rsidTr="00D16384"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Term-time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Christmas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Easter</w:t>
            </w:r>
          </w:p>
        </w:tc>
      </w:tr>
      <w:tr w:rsidR="001278B7" w:rsidRPr="004E0259" w:rsidTr="00D16384"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Locus of control wave 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(0.035)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(0.037)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(0.035)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(0.034)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Sex: Male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-0.059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(0.071)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-0.188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(0.068)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-0.095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(0.071)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Ethnicity: White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(0.106)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(0.100)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(0.093)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Health problem or disability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-0.154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(0.152)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-0.239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(0.143)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-0.291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(0.139)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-0.285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(0.139)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Receives a grant, bursary or scholarship to help with university costs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-0.098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(0.085)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-0.038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(0.091)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Enrolled in university at wave 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(0.079)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(0.076)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Whether lives at home during term-time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(0.091)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(0.087)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Attending a Russell Group University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-0.099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-0.308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(0.086)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-0.204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-0.100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(0.091)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Main parent has higher education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-0.113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-0.132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(0.090)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-0.231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-0.254</w:t>
            </w:r>
            <w:r w:rsidRPr="004E02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(0.087)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Main parent's SOC: managerial, professional or associate professional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-0.184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-0.151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(0.089)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-0.156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-0.105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(0.080)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Lone parent/no parent family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(0.119)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(0.112)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(0.112)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(0.116)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Number of siblings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(0.038)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(0.033)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  <w:r w:rsidRPr="004E0259">
              <w:rPr>
                <w:rFonts w:ascii="Times New Roman" w:hAnsi="Times New Roman" w:cs="Times New Roman"/>
                <w:sz w:val="20"/>
                <w:szCs w:val="20"/>
              </w:rPr>
              <w:br/>
              <w:t>(0.036)</w:t>
            </w:r>
          </w:p>
        </w:tc>
      </w:tr>
      <w:tr w:rsidR="001278B7" w:rsidRPr="004E0259" w:rsidTr="00D16384"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University subject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Prior characteristics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278B7" w:rsidRPr="004E0259" w:rsidTr="00D16384">
        <w:trPr>
          <w:trHeight w:val="77"/>
        </w:trPr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8B7" w:rsidRPr="004E0259" w:rsidRDefault="001278B7" w:rsidP="00D163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59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</w:tr>
    </w:tbl>
    <w:p w:rsidR="001278B7" w:rsidRPr="0052588A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2588A">
        <w:rPr>
          <w:rFonts w:ascii="Times New Roman" w:hAnsi="Times New Roman" w:cs="Times New Roman"/>
          <w:sz w:val="20"/>
          <w:szCs w:val="20"/>
          <w:vertAlign w:val="superscript"/>
        </w:rPr>
        <w:t xml:space="preserve">* p &lt; 0.05, ** p &lt; 0.01, *** p &lt; 0.001. Standard errors are reported in parentheses. All information are obtained from wave 7 when the young person was aged 20/21 unless otherwise stated. Observations shown is raw sample size, but estimates are obtained using wave 7 population probability weights and accounting for clustering at the school level. </w:t>
      </w:r>
      <w:bookmarkStart w:id="14" w:name="_Ref81155698"/>
      <w:bookmarkEnd w:id="12"/>
    </w:p>
    <w:bookmarkEnd w:id="13"/>
    <w:p w:rsidR="001278B7" w:rsidRPr="004E0259" w:rsidRDefault="001278B7" w:rsidP="001278B7">
      <w:pPr>
        <w:spacing w:line="276" w:lineRule="auto"/>
        <w:rPr>
          <w:sz w:val="20"/>
          <w:szCs w:val="20"/>
        </w:rPr>
      </w:pPr>
    </w:p>
    <w:p w:rsidR="001278B7" w:rsidRPr="004E0259" w:rsidRDefault="001278B7" w:rsidP="001278B7">
      <w:pPr>
        <w:spacing w:line="276" w:lineRule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4E0259">
        <w:rPr>
          <w:rFonts w:ascii="Times New Roman" w:hAnsi="Times New Roman" w:cs="Times New Roman"/>
          <w:b/>
          <w:bCs/>
          <w:i/>
          <w:sz w:val="20"/>
          <w:szCs w:val="20"/>
        </w:rPr>
        <w:br w:type="page"/>
      </w:r>
    </w:p>
    <w:p w:rsidR="001278B7" w:rsidRPr="004E0259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_GoBack"/>
      <w:bookmarkEnd w:id="14"/>
      <w:bookmarkEnd w:id="15"/>
    </w:p>
    <w:p w:rsidR="001278B7" w:rsidRPr="004E0259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</w:p>
    <w:p w:rsidR="001278B7" w:rsidRPr="004E0259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</w:p>
    <w:p w:rsidR="001278B7" w:rsidRPr="004E0259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</w:p>
    <w:p w:rsidR="001278B7" w:rsidRPr="004E0259" w:rsidRDefault="001278B7" w:rsidP="001278B7">
      <w:pPr>
        <w:tabs>
          <w:tab w:val="left" w:pos="7110"/>
        </w:tabs>
        <w:spacing w:line="276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</w:p>
    <w:p w:rsidR="00E00F83" w:rsidRDefault="00EE0A61"/>
    <w:sectPr w:rsidR="00E00F83" w:rsidSect="00201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B7"/>
    <w:rsid w:val="001278B7"/>
    <w:rsid w:val="00486D6F"/>
    <w:rsid w:val="00C101C9"/>
    <w:rsid w:val="00EE0A61"/>
    <w:rsid w:val="00F2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CD2BB-54F0-4FEE-A3D6-9E2439E8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8B7"/>
  </w:style>
  <w:style w:type="paragraph" w:styleId="Heading1">
    <w:name w:val="heading 1"/>
    <w:basedOn w:val="Normal"/>
    <w:next w:val="Normal"/>
    <w:link w:val="Heading1Char"/>
    <w:uiPriority w:val="9"/>
    <w:qFormat/>
    <w:rsid w:val="001278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8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1278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27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Dhivar</dc:creator>
  <cp:keywords/>
  <dc:description/>
  <cp:lastModifiedBy>Pradeep Gaikwad</cp:lastModifiedBy>
  <cp:revision>2</cp:revision>
  <dcterms:created xsi:type="dcterms:W3CDTF">2022-07-01T10:08:00Z</dcterms:created>
  <dcterms:modified xsi:type="dcterms:W3CDTF">2022-07-01T10:40:00Z</dcterms:modified>
</cp:coreProperties>
</file>