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275157" w14:textId="4ADF6E04" w:rsidR="00D734BA" w:rsidRDefault="00D734BA" w:rsidP="00D734BA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Supplemental </w:t>
      </w:r>
      <w:r w:rsidRPr="00CF7F6D">
        <w:rPr>
          <w:rFonts w:ascii="Times New Roman" w:hAnsi="Times New Roman" w:cs="Times New Roman"/>
          <w:b/>
          <w:bCs/>
        </w:rPr>
        <w:t xml:space="preserve">Table 1. </w:t>
      </w:r>
      <w:r>
        <w:rPr>
          <w:rFonts w:ascii="Times New Roman" w:hAnsi="Times New Roman" w:cs="Times New Roman"/>
          <w:b/>
          <w:bCs/>
        </w:rPr>
        <w:t xml:space="preserve">Patient Clinical Summary including Age, Vascular Territory, NIHSS on admission, and Time points of combined MRI and PET scans. </w:t>
      </w:r>
    </w:p>
    <w:tbl>
      <w:tblPr>
        <w:tblStyle w:val="Grigliatabella"/>
        <w:tblW w:w="15050" w:type="dxa"/>
        <w:tblLook w:val="04A0" w:firstRow="1" w:lastRow="0" w:firstColumn="1" w:lastColumn="0" w:noHBand="0" w:noVBand="1"/>
      </w:tblPr>
      <w:tblGrid>
        <w:gridCol w:w="2507"/>
        <w:gridCol w:w="2507"/>
        <w:gridCol w:w="2509"/>
        <w:gridCol w:w="2509"/>
        <w:gridCol w:w="2509"/>
        <w:gridCol w:w="2509"/>
      </w:tblGrid>
      <w:tr w:rsidR="00D734BA" w14:paraId="123C2B08" w14:textId="77777777" w:rsidTr="00647B65">
        <w:trPr>
          <w:trHeight w:val="1288"/>
        </w:trPr>
        <w:tc>
          <w:tcPr>
            <w:tcW w:w="2507" w:type="dxa"/>
          </w:tcPr>
          <w:p w14:paraId="0A682597" w14:textId="77777777" w:rsidR="00D734BA" w:rsidRDefault="00D734BA" w:rsidP="00647B6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Patient no./sex</w:t>
            </w:r>
          </w:p>
        </w:tc>
        <w:tc>
          <w:tcPr>
            <w:tcW w:w="2507" w:type="dxa"/>
          </w:tcPr>
          <w:p w14:paraId="5876C10F" w14:textId="77777777" w:rsidR="00D734BA" w:rsidRDefault="00D734BA" w:rsidP="00647B6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Age (year)</w:t>
            </w:r>
          </w:p>
        </w:tc>
        <w:tc>
          <w:tcPr>
            <w:tcW w:w="2509" w:type="dxa"/>
          </w:tcPr>
          <w:p w14:paraId="5ED946EC" w14:textId="77777777" w:rsidR="00D734BA" w:rsidRDefault="00D734BA" w:rsidP="00647B6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Admission NIHSS score</w:t>
            </w:r>
          </w:p>
        </w:tc>
        <w:tc>
          <w:tcPr>
            <w:tcW w:w="2509" w:type="dxa"/>
          </w:tcPr>
          <w:p w14:paraId="5082A9D8" w14:textId="77777777" w:rsidR="00D734BA" w:rsidRDefault="00D734BA" w:rsidP="00647B6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Vascular territory</w:t>
            </w:r>
          </w:p>
        </w:tc>
        <w:tc>
          <w:tcPr>
            <w:tcW w:w="2509" w:type="dxa"/>
          </w:tcPr>
          <w:p w14:paraId="3FBAA2B4" w14:textId="77777777" w:rsidR="00D734BA" w:rsidRPr="003424BA" w:rsidRDefault="00D734BA" w:rsidP="00647B6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424BA">
              <w:rPr>
                <w:rFonts w:ascii="Times New Roman" w:hAnsi="Times New Roman" w:cs="Times New Roman"/>
                <w:b/>
                <w:bCs/>
              </w:rPr>
              <w:t>Infarct volume (mL)</w:t>
            </w:r>
          </w:p>
        </w:tc>
        <w:tc>
          <w:tcPr>
            <w:tcW w:w="2509" w:type="dxa"/>
          </w:tcPr>
          <w:p w14:paraId="7600A80E" w14:textId="77777777" w:rsidR="00D734BA" w:rsidRDefault="00D734BA" w:rsidP="00647B6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Combined PET and MRI image Time, d</w:t>
            </w:r>
          </w:p>
        </w:tc>
      </w:tr>
      <w:tr w:rsidR="00D734BA" w14:paraId="7F2F4EA1" w14:textId="77777777" w:rsidTr="00647B65">
        <w:trPr>
          <w:trHeight w:val="317"/>
        </w:trPr>
        <w:tc>
          <w:tcPr>
            <w:tcW w:w="2507" w:type="dxa"/>
          </w:tcPr>
          <w:p w14:paraId="294B94D2" w14:textId="77777777" w:rsidR="00D734BA" w:rsidRPr="00CF7F6D" w:rsidRDefault="00D734BA" w:rsidP="00647B6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</w:t>
            </w:r>
            <w:r w:rsidRPr="00CF7F6D">
              <w:rPr>
                <w:rFonts w:ascii="Times New Roman" w:hAnsi="Times New Roman" w:cs="Times New Roman"/>
              </w:rPr>
              <w:t>1/Female</w:t>
            </w:r>
          </w:p>
        </w:tc>
        <w:tc>
          <w:tcPr>
            <w:tcW w:w="2507" w:type="dxa"/>
          </w:tcPr>
          <w:p w14:paraId="5398F7A2" w14:textId="77777777" w:rsidR="00D734BA" w:rsidRPr="00CF7F6D" w:rsidRDefault="00D734BA" w:rsidP="00647B65">
            <w:pPr>
              <w:jc w:val="center"/>
              <w:rPr>
                <w:rFonts w:ascii="Times New Roman" w:hAnsi="Times New Roman" w:cs="Times New Roman"/>
              </w:rPr>
            </w:pPr>
            <w:r w:rsidRPr="00CF7F6D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2509" w:type="dxa"/>
          </w:tcPr>
          <w:p w14:paraId="2E60D64C" w14:textId="77777777" w:rsidR="00D734BA" w:rsidRPr="00CF7F6D" w:rsidRDefault="00D734BA" w:rsidP="00647B6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509" w:type="dxa"/>
          </w:tcPr>
          <w:p w14:paraId="5409F048" w14:textId="77777777" w:rsidR="00D734BA" w:rsidRPr="00CF7F6D" w:rsidRDefault="00D734BA" w:rsidP="00647B6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 MCA and ACA</w:t>
            </w:r>
          </w:p>
        </w:tc>
        <w:tc>
          <w:tcPr>
            <w:tcW w:w="2509" w:type="dxa"/>
          </w:tcPr>
          <w:p w14:paraId="1C53EFB9" w14:textId="77777777" w:rsidR="00D734BA" w:rsidRPr="003424BA" w:rsidRDefault="00D734BA" w:rsidP="00647B65">
            <w:pPr>
              <w:jc w:val="center"/>
              <w:rPr>
                <w:rFonts w:ascii="Times New Roman" w:hAnsi="Times New Roman" w:cs="Times New Roman"/>
              </w:rPr>
            </w:pPr>
            <w:r w:rsidRPr="003424BA">
              <w:rPr>
                <w:rFonts w:ascii="Times New Roman" w:hAnsi="Times New Roman" w:cs="Times New Roman"/>
              </w:rPr>
              <w:t>14.44</w:t>
            </w:r>
          </w:p>
        </w:tc>
        <w:tc>
          <w:tcPr>
            <w:tcW w:w="2509" w:type="dxa"/>
          </w:tcPr>
          <w:p w14:paraId="5B203F75" w14:textId="77777777" w:rsidR="00D734BA" w:rsidRPr="00CF7F6D" w:rsidRDefault="00D734BA" w:rsidP="00647B65">
            <w:pPr>
              <w:jc w:val="center"/>
              <w:rPr>
                <w:rFonts w:ascii="Times New Roman" w:hAnsi="Times New Roman" w:cs="Times New Roman"/>
              </w:rPr>
            </w:pPr>
            <w:r>
              <w:sym w:font="Symbol" w:char="F0B1"/>
            </w:r>
            <w:r>
              <w:t xml:space="preserve"> </w:t>
            </w:r>
            <w:r>
              <w:rPr>
                <w:rFonts w:ascii="Times New Roman" w:hAnsi="Times New Roman" w:cs="Times New Roman"/>
              </w:rPr>
              <w:t xml:space="preserve">15, </w:t>
            </w:r>
            <w:r>
              <w:sym w:font="Symbol" w:char="F0B1"/>
            </w:r>
            <w:r>
              <w:t xml:space="preserve"> </w:t>
            </w:r>
            <w:r>
              <w:rPr>
                <w:rFonts w:ascii="Times New Roman" w:hAnsi="Times New Roman" w:cs="Times New Roman"/>
              </w:rPr>
              <w:t xml:space="preserve"> 90</w:t>
            </w:r>
          </w:p>
        </w:tc>
      </w:tr>
      <w:tr w:rsidR="00D734BA" w:rsidRPr="00CF7F6D" w14:paraId="1633EE50" w14:textId="77777777" w:rsidTr="00647B65">
        <w:trPr>
          <w:trHeight w:val="336"/>
        </w:trPr>
        <w:tc>
          <w:tcPr>
            <w:tcW w:w="2507" w:type="dxa"/>
          </w:tcPr>
          <w:p w14:paraId="54E8829A" w14:textId="77777777" w:rsidR="00D734BA" w:rsidRPr="00CF7F6D" w:rsidRDefault="00D734BA" w:rsidP="00647B6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</w:t>
            </w:r>
            <w:r w:rsidRPr="00CF7F6D">
              <w:rPr>
                <w:rFonts w:ascii="Times New Roman" w:hAnsi="Times New Roman" w:cs="Times New Roman"/>
              </w:rPr>
              <w:t xml:space="preserve">2/Female </w:t>
            </w:r>
          </w:p>
        </w:tc>
        <w:tc>
          <w:tcPr>
            <w:tcW w:w="2507" w:type="dxa"/>
          </w:tcPr>
          <w:p w14:paraId="76E7418E" w14:textId="77777777" w:rsidR="00D734BA" w:rsidRPr="00CF7F6D" w:rsidRDefault="00D734BA" w:rsidP="00647B6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2509" w:type="dxa"/>
          </w:tcPr>
          <w:p w14:paraId="20CAEF35" w14:textId="77777777" w:rsidR="00D734BA" w:rsidRPr="00CF7F6D" w:rsidRDefault="00D734BA" w:rsidP="00647B6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509" w:type="dxa"/>
          </w:tcPr>
          <w:p w14:paraId="2447793B" w14:textId="77777777" w:rsidR="00D734BA" w:rsidRPr="00CF7F6D" w:rsidRDefault="00D734BA" w:rsidP="00647B6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 MCA</w:t>
            </w:r>
          </w:p>
        </w:tc>
        <w:tc>
          <w:tcPr>
            <w:tcW w:w="2509" w:type="dxa"/>
          </w:tcPr>
          <w:p w14:paraId="65029004" w14:textId="77777777" w:rsidR="00D734BA" w:rsidRPr="003424BA" w:rsidRDefault="00D734BA" w:rsidP="00647B6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1.80</w:t>
            </w:r>
          </w:p>
        </w:tc>
        <w:tc>
          <w:tcPr>
            <w:tcW w:w="2509" w:type="dxa"/>
          </w:tcPr>
          <w:p w14:paraId="2E5BE383" w14:textId="77777777" w:rsidR="00D734BA" w:rsidRPr="00CF7F6D" w:rsidRDefault="00D734BA" w:rsidP="00647B65">
            <w:pPr>
              <w:jc w:val="center"/>
              <w:rPr>
                <w:rFonts w:ascii="Times New Roman" w:hAnsi="Times New Roman" w:cs="Times New Roman"/>
              </w:rPr>
            </w:pPr>
            <w:r>
              <w:sym w:font="Symbol" w:char="F0B1"/>
            </w:r>
            <w:r>
              <w:t xml:space="preserve">  </w:t>
            </w:r>
            <w:r>
              <w:rPr>
                <w:rFonts w:ascii="Times New Roman" w:hAnsi="Times New Roman" w:cs="Times New Roman"/>
              </w:rPr>
              <w:t>15</w:t>
            </w:r>
          </w:p>
        </w:tc>
      </w:tr>
      <w:tr w:rsidR="00D734BA" w:rsidRPr="00CF7F6D" w14:paraId="6BF12BDC" w14:textId="77777777" w:rsidTr="00647B65">
        <w:trPr>
          <w:trHeight w:val="317"/>
        </w:trPr>
        <w:tc>
          <w:tcPr>
            <w:tcW w:w="2507" w:type="dxa"/>
          </w:tcPr>
          <w:p w14:paraId="614A1EBE" w14:textId="77777777" w:rsidR="00D734BA" w:rsidRPr="00CF7F6D" w:rsidRDefault="00D734BA" w:rsidP="00647B6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P3/Male </w:t>
            </w:r>
          </w:p>
        </w:tc>
        <w:tc>
          <w:tcPr>
            <w:tcW w:w="2507" w:type="dxa"/>
          </w:tcPr>
          <w:p w14:paraId="738A5B40" w14:textId="77777777" w:rsidR="00D734BA" w:rsidRPr="00CF7F6D" w:rsidRDefault="00D734BA" w:rsidP="00647B6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63</w:t>
            </w:r>
          </w:p>
        </w:tc>
        <w:tc>
          <w:tcPr>
            <w:tcW w:w="2509" w:type="dxa"/>
          </w:tcPr>
          <w:p w14:paraId="1DDBAC99" w14:textId="77777777" w:rsidR="00D734BA" w:rsidRPr="00CF7F6D" w:rsidRDefault="00D734BA" w:rsidP="00647B6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2509" w:type="dxa"/>
          </w:tcPr>
          <w:p w14:paraId="0F793749" w14:textId="77777777" w:rsidR="00D734BA" w:rsidRPr="00CF7F6D" w:rsidRDefault="00D734BA" w:rsidP="00647B6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 MCA</w:t>
            </w:r>
          </w:p>
        </w:tc>
        <w:tc>
          <w:tcPr>
            <w:tcW w:w="2509" w:type="dxa"/>
          </w:tcPr>
          <w:p w14:paraId="384AACDC" w14:textId="77777777" w:rsidR="00D734BA" w:rsidRPr="003424BA" w:rsidRDefault="00D734BA" w:rsidP="00647B6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37.47</w:t>
            </w:r>
          </w:p>
        </w:tc>
        <w:tc>
          <w:tcPr>
            <w:tcW w:w="2509" w:type="dxa"/>
          </w:tcPr>
          <w:p w14:paraId="23D63663" w14:textId="77777777" w:rsidR="00D734BA" w:rsidRPr="00CF7F6D" w:rsidRDefault="00D734BA" w:rsidP="00647B6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>
              <w:t xml:space="preserve"> </w:t>
            </w:r>
            <w:r>
              <w:sym w:font="Symbol" w:char="F0B1"/>
            </w:r>
            <w:r>
              <w:t xml:space="preserve"> </w:t>
            </w:r>
            <w:r>
              <w:rPr>
                <w:rFonts w:ascii="Times New Roman" w:hAnsi="Times New Roman" w:cs="Times New Roman"/>
              </w:rPr>
              <w:t xml:space="preserve">15, </w:t>
            </w:r>
            <w:r>
              <w:sym w:font="Symbol" w:char="F0B1"/>
            </w:r>
            <w:r>
              <w:t xml:space="preserve"> </w:t>
            </w:r>
            <w:r>
              <w:rPr>
                <w:rFonts w:ascii="Times New Roman" w:hAnsi="Times New Roman" w:cs="Times New Roman"/>
              </w:rPr>
              <w:t>90</w:t>
            </w:r>
          </w:p>
        </w:tc>
      </w:tr>
    </w:tbl>
    <w:p w14:paraId="1E2C8418" w14:textId="77777777" w:rsidR="00D734BA" w:rsidRPr="0042634E" w:rsidRDefault="00D734BA" w:rsidP="00D734B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NIHSS: </w:t>
      </w:r>
      <w:r w:rsidRPr="00D8464A">
        <w:rPr>
          <w:rFonts w:ascii="Times New Roman" w:hAnsi="Times New Roman" w:cs="Times New Roman"/>
        </w:rPr>
        <w:t>National Institutes of Health Stroke Scale</w:t>
      </w:r>
      <w:r>
        <w:rPr>
          <w:rFonts w:ascii="Times New Roman" w:hAnsi="Times New Roman" w:cs="Times New Roman"/>
        </w:rPr>
        <w:t xml:space="preserve">; Patient: P; L left; R right; MCA middle cerebral artery. </w:t>
      </w:r>
    </w:p>
    <w:p w14:paraId="738214D9" w14:textId="56755DB2" w:rsidR="00D734BA" w:rsidRDefault="00D734BA">
      <w:pPr>
        <w:rPr>
          <w:rFonts w:ascii="Times New Roman" w:hAnsi="Times New Roman" w:cs="Times New Roman"/>
          <w:b/>
          <w:bCs/>
        </w:rPr>
      </w:pPr>
    </w:p>
    <w:p w14:paraId="6F9858F1" w14:textId="4299093D" w:rsidR="00D734BA" w:rsidRDefault="00D734BA">
      <w:pPr>
        <w:rPr>
          <w:rFonts w:ascii="Times New Roman" w:hAnsi="Times New Roman" w:cs="Times New Roman"/>
          <w:b/>
          <w:bCs/>
        </w:rPr>
      </w:pPr>
    </w:p>
    <w:p w14:paraId="04045463" w14:textId="35260AAB" w:rsidR="00D734BA" w:rsidRDefault="00D734BA">
      <w:pPr>
        <w:rPr>
          <w:rFonts w:ascii="Times New Roman" w:hAnsi="Times New Roman" w:cs="Times New Roman"/>
          <w:b/>
          <w:bCs/>
        </w:rPr>
      </w:pPr>
    </w:p>
    <w:p w14:paraId="0F741E83" w14:textId="74C339A4" w:rsidR="00D734BA" w:rsidRDefault="00D734BA">
      <w:pPr>
        <w:rPr>
          <w:rFonts w:ascii="Times New Roman" w:hAnsi="Times New Roman" w:cs="Times New Roman"/>
          <w:b/>
          <w:bCs/>
        </w:rPr>
      </w:pPr>
    </w:p>
    <w:p w14:paraId="00872F4F" w14:textId="5D2E9E5F" w:rsidR="00D734BA" w:rsidRDefault="00D734BA">
      <w:pPr>
        <w:rPr>
          <w:rFonts w:ascii="Times New Roman" w:hAnsi="Times New Roman" w:cs="Times New Roman"/>
          <w:b/>
          <w:bCs/>
        </w:rPr>
      </w:pPr>
    </w:p>
    <w:p w14:paraId="607E96F3" w14:textId="7371D7EB" w:rsidR="00D734BA" w:rsidRDefault="00D734BA">
      <w:pPr>
        <w:rPr>
          <w:rFonts w:ascii="Times New Roman" w:hAnsi="Times New Roman" w:cs="Times New Roman"/>
          <w:b/>
          <w:bCs/>
        </w:rPr>
      </w:pPr>
    </w:p>
    <w:p w14:paraId="717544EF" w14:textId="3AE27AB0" w:rsidR="00D734BA" w:rsidRDefault="00D734BA">
      <w:pPr>
        <w:rPr>
          <w:rFonts w:ascii="Times New Roman" w:hAnsi="Times New Roman" w:cs="Times New Roman"/>
          <w:b/>
          <w:bCs/>
        </w:rPr>
      </w:pPr>
    </w:p>
    <w:p w14:paraId="1D898124" w14:textId="3F2BF554" w:rsidR="00D734BA" w:rsidRDefault="00D734BA">
      <w:pPr>
        <w:rPr>
          <w:rFonts w:ascii="Times New Roman" w:hAnsi="Times New Roman" w:cs="Times New Roman"/>
          <w:b/>
          <w:bCs/>
        </w:rPr>
      </w:pPr>
    </w:p>
    <w:p w14:paraId="146F7AA6" w14:textId="13C0F1B2" w:rsidR="00D734BA" w:rsidRDefault="00D734BA">
      <w:pPr>
        <w:rPr>
          <w:rFonts w:ascii="Times New Roman" w:hAnsi="Times New Roman" w:cs="Times New Roman"/>
          <w:b/>
          <w:bCs/>
        </w:rPr>
      </w:pPr>
    </w:p>
    <w:p w14:paraId="6C0506C3" w14:textId="788C6DC9" w:rsidR="00D734BA" w:rsidRDefault="00D734BA">
      <w:pPr>
        <w:rPr>
          <w:rFonts w:ascii="Times New Roman" w:hAnsi="Times New Roman" w:cs="Times New Roman"/>
          <w:b/>
          <w:bCs/>
        </w:rPr>
      </w:pPr>
    </w:p>
    <w:p w14:paraId="3E5CAC29" w14:textId="0445695B" w:rsidR="00D734BA" w:rsidRDefault="00D734BA">
      <w:pPr>
        <w:rPr>
          <w:rFonts w:ascii="Times New Roman" w:hAnsi="Times New Roman" w:cs="Times New Roman"/>
          <w:b/>
          <w:bCs/>
        </w:rPr>
      </w:pPr>
    </w:p>
    <w:p w14:paraId="75E76DF8" w14:textId="4A72BFD9" w:rsidR="00D734BA" w:rsidRDefault="00D734BA">
      <w:pPr>
        <w:rPr>
          <w:rFonts w:ascii="Times New Roman" w:hAnsi="Times New Roman" w:cs="Times New Roman"/>
          <w:b/>
          <w:bCs/>
        </w:rPr>
      </w:pPr>
    </w:p>
    <w:p w14:paraId="2F36D24E" w14:textId="652ED872" w:rsidR="00D734BA" w:rsidRDefault="00D734BA">
      <w:pPr>
        <w:rPr>
          <w:rFonts w:ascii="Times New Roman" w:hAnsi="Times New Roman" w:cs="Times New Roman"/>
          <w:b/>
          <w:bCs/>
        </w:rPr>
      </w:pPr>
    </w:p>
    <w:p w14:paraId="51326CA6" w14:textId="167EF0FA" w:rsidR="00D734BA" w:rsidRDefault="00D734BA">
      <w:pPr>
        <w:rPr>
          <w:rFonts w:ascii="Times New Roman" w:hAnsi="Times New Roman" w:cs="Times New Roman"/>
          <w:b/>
          <w:bCs/>
        </w:rPr>
      </w:pPr>
    </w:p>
    <w:p w14:paraId="1EEF640A" w14:textId="60DD9678" w:rsidR="00D734BA" w:rsidRDefault="00D734BA">
      <w:pPr>
        <w:rPr>
          <w:rFonts w:ascii="Times New Roman" w:hAnsi="Times New Roman" w:cs="Times New Roman"/>
          <w:b/>
          <w:bCs/>
        </w:rPr>
      </w:pPr>
    </w:p>
    <w:p w14:paraId="2FE25455" w14:textId="18CA1972" w:rsidR="00D734BA" w:rsidRDefault="00D734BA">
      <w:pPr>
        <w:rPr>
          <w:rFonts w:ascii="Times New Roman" w:hAnsi="Times New Roman" w:cs="Times New Roman"/>
          <w:b/>
          <w:bCs/>
        </w:rPr>
      </w:pPr>
    </w:p>
    <w:p w14:paraId="1C3EF8B7" w14:textId="36D85734" w:rsidR="00D734BA" w:rsidRDefault="00D734BA">
      <w:pPr>
        <w:rPr>
          <w:rFonts w:ascii="Times New Roman" w:hAnsi="Times New Roman" w:cs="Times New Roman"/>
          <w:b/>
          <w:bCs/>
        </w:rPr>
      </w:pPr>
    </w:p>
    <w:p w14:paraId="24962DC0" w14:textId="3065D9A5" w:rsidR="00D734BA" w:rsidRDefault="00D734BA">
      <w:pPr>
        <w:rPr>
          <w:rFonts w:ascii="Times New Roman" w:hAnsi="Times New Roman" w:cs="Times New Roman"/>
          <w:b/>
          <w:bCs/>
        </w:rPr>
      </w:pPr>
    </w:p>
    <w:p w14:paraId="4E5B5FF0" w14:textId="227C6197" w:rsidR="00D734BA" w:rsidRDefault="00D734BA">
      <w:pPr>
        <w:rPr>
          <w:rFonts w:ascii="Times New Roman" w:hAnsi="Times New Roman" w:cs="Times New Roman"/>
          <w:b/>
          <w:bCs/>
        </w:rPr>
      </w:pPr>
    </w:p>
    <w:p w14:paraId="18B8AACF" w14:textId="77777777" w:rsidR="00D734BA" w:rsidRDefault="00D734BA">
      <w:pPr>
        <w:rPr>
          <w:rFonts w:ascii="Times New Roman" w:hAnsi="Times New Roman" w:cs="Times New Roman"/>
          <w:b/>
          <w:bCs/>
        </w:rPr>
      </w:pPr>
    </w:p>
    <w:p w14:paraId="3CB3C8BF" w14:textId="582922A6" w:rsidR="00D734BA" w:rsidRDefault="00D734BA">
      <w:pPr>
        <w:rPr>
          <w:rFonts w:ascii="Times New Roman" w:hAnsi="Times New Roman" w:cs="Times New Roman"/>
          <w:b/>
          <w:bCs/>
        </w:rPr>
      </w:pPr>
    </w:p>
    <w:p w14:paraId="3D231D49" w14:textId="77777777" w:rsidR="00D734BA" w:rsidRDefault="00D734BA">
      <w:pPr>
        <w:rPr>
          <w:rFonts w:ascii="Times New Roman" w:hAnsi="Times New Roman" w:cs="Times New Roman"/>
          <w:b/>
          <w:bCs/>
        </w:rPr>
      </w:pPr>
    </w:p>
    <w:p w14:paraId="6A4220B4" w14:textId="4F8A4AF5" w:rsidR="00367B34" w:rsidRDefault="00984EBD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Supplemental </w:t>
      </w:r>
      <w:r w:rsidRPr="004C18A3">
        <w:rPr>
          <w:rFonts w:ascii="Times New Roman" w:hAnsi="Times New Roman" w:cs="Times New Roman"/>
          <w:b/>
          <w:bCs/>
        </w:rPr>
        <w:t xml:space="preserve">Table </w:t>
      </w:r>
      <w:r w:rsidR="00D734BA">
        <w:rPr>
          <w:rFonts w:ascii="Times New Roman" w:hAnsi="Times New Roman" w:cs="Times New Roman"/>
          <w:b/>
          <w:bCs/>
        </w:rPr>
        <w:t>2</w:t>
      </w:r>
      <w:r>
        <w:rPr>
          <w:rFonts w:ascii="Times New Roman" w:hAnsi="Times New Roman" w:cs="Times New Roman"/>
          <w:b/>
          <w:bCs/>
        </w:rPr>
        <w:t xml:space="preserve">. Regional Standardized Uptake Value (SUV) values in different brain regions at session 1. </w:t>
      </w:r>
    </w:p>
    <w:p w14:paraId="58AEC7E2" w14:textId="45D8F112" w:rsidR="00675A3A" w:rsidRDefault="00675A3A" w:rsidP="00675A3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Patient: P; Session: S.</w:t>
      </w:r>
    </w:p>
    <w:tbl>
      <w:tblPr>
        <w:tblStyle w:val="Grigliatabella"/>
        <w:tblpPr w:leftFromText="141" w:rightFromText="141" w:vertAnchor="page" w:horzAnchor="margin" w:tblpY="2389"/>
        <w:tblW w:w="13948" w:type="dxa"/>
        <w:tblLook w:val="04A0" w:firstRow="1" w:lastRow="0" w:firstColumn="1" w:lastColumn="0" w:noHBand="0" w:noVBand="1"/>
      </w:tblPr>
      <w:tblGrid>
        <w:gridCol w:w="941"/>
        <w:gridCol w:w="1097"/>
        <w:gridCol w:w="1124"/>
        <w:gridCol w:w="1201"/>
        <w:gridCol w:w="1124"/>
        <w:gridCol w:w="1124"/>
        <w:gridCol w:w="1382"/>
        <w:gridCol w:w="1124"/>
        <w:gridCol w:w="1201"/>
        <w:gridCol w:w="1124"/>
        <w:gridCol w:w="1124"/>
        <w:gridCol w:w="1382"/>
      </w:tblGrid>
      <w:tr w:rsidR="00D734BA" w14:paraId="18C71211" w14:textId="77777777" w:rsidTr="00D734BA">
        <w:trPr>
          <w:trHeight w:val="924"/>
        </w:trPr>
        <w:tc>
          <w:tcPr>
            <w:tcW w:w="936" w:type="dxa"/>
          </w:tcPr>
          <w:p w14:paraId="0317BBFE" w14:textId="77777777" w:rsidR="00D734BA" w:rsidRDefault="00D734BA" w:rsidP="00D734B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Patient Session</w:t>
            </w:r>
          </w:p>
        </w:tc>
        <w:tc>
          <w:tcPr>
            <w:tcW w:w="1205" w:type="dxa"/>
          </w:tcPr>
          <w:p w14:paraId="4093B0A6" w14:textId="3837DCA9" w:rsidR="00D734BA" w:rsidRDefault="00D734BA" w:rsidP="00D734B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Ischemic core</w:t>
            </w:r>
          </w:p>
        </w:tc>
        <w:tc>
          <w:tcPr>
            <w:tcW w:w="1115" w:type="dxa"/>
          </w:tcPr>
          <w:p w14:paraId="7CEC970D" w14:textId="77777777" w:rsidR="00D734BA" w:rsidRDefault="00D734BA" w:rsidP="00D734B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Left Frontal lobe (grey matter-no-infarcted area)</w:t>
            </w:r>
          </w:p>
        </w:tc>
        <w:tc>
          <w:tcPr>
            <w:tcW w:w="1191" w:type="dxa"/>
          </w:tcPr>
          <w:p w14:paraId="1B6BC10A" w14:textId="77777777" w:rsidR="00D734BA" w:rsidRDefault="00D734BA" w:rsidP="00D734B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Left Temporal lobe</w:t>
            </w:r>
          </w:p>
          <w:p w14:paraId="0FD96517" w14:textId="77777777" w:rsidR="00D734BA" w:rsidRDefault="00D734BA" w:rsidP="00D734B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(</w:t>
            </w:r>
            <w:proofErr w:type="gramStart"/>
            <w:r>
              <w:rPr>
                <w:rFonts w:ascii="Times New Roman" w:hAnsi="Times New Roman" w:cs="Times New Roman"/>
                <w:b/>
                <w:bCs/>
              </w:rPr>
              <w:t>grey</w:t>
            </w:r>
            <w:proofErr w:type="gramEnd"/>
            <w:r>
              <w:rPr>
                <w:rFonts w:ascii="Times New Roman" w:hAnsi="Times New Roman" w:cs="Times New Roman"/>
                <w:b/>
                <w:bCs/>
              </w:rPr>
              <w:t xml:space="preserve"> matter-no-infarcted area)</w:t>
            </w:r>
          </w:p>
        </w:tc>
        <w:tc>
          <w:tcPr>
            <w:tcW w:w="1114" w:type="dxa"/>
          </w:tcPr>
          <w:p w14:paraId="2207EFA2" w14:textId="77777777" w:rsidR="00D734BA" w:rsidRDefault="00D734BA" w:rsidP="00D734B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Left Parietal lobe</w:t>
            </w:r>
          </w:p>
          <w:p w14:paraId="2580F03F" w14:textId="77777777" w:rsidR="00D734BA" w:rsidRDefault="00D734BA" w:rsidP="00D734B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(</w:t>
            </w:r>
            <w:proofErr w:type="gramStart"/>
            <w:r>
              <w:rPr>
                <w:rFonts w:ascii="Times New Roman" w:hAnsi="Times New Roman" w:cs="Times New Roman"/>
                <w:b/>
                <w:bCs/>
              </w:rPr>
              <w:t>grey</w:t>
            </w:r>
            <w:proofErr w:type="gramEnd"/>
            <w:r>
              <w:rPr>
                <w:rFonts w:ascii="Times New Roman" w:hAnsi="Times New Roman" w:cs="Times New Roman"/>
                <w:b/>
                <w:bCs/>
              </w:rPr>
              <w:t xml:space="preserve"> matter-no-infarcted area)</w:t>
            </w:r>
          </w:p>
        </w:tc>
        <w:tc>
          <w:tcPr>
            <w:tcW w:w="1114" w:type="dxa"/>
          </w:tcPr>
          <w:p w14:paraId="5E8D64EC" w14:textId="77777777" w:rsidR="00D734BA" w:rsidRDefault="00D734BA" w:rsidP="00D734B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Left Occipital lobe</w:t>
            </w:r>
          </w:p>
          <w:p w14:paraId="716588E0" w14:textId="77777777" w:rsidR="00D734BA" w:rsidRDefault="00D734BA" w:rsidP="00D734B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(</w:t>
            </w:r>
            <w:proofErr w:type="gramStart"/>
            <w:r>
              <w:rPr>
                <w:rFonts w:ascii="Times New Roman" w:hAnsi="Times New Roman" w:cs="Times New Roman"/>
                <w:b/>
                <w:bCs/>
              </w:rPr>
              <w:t>grey</w:t>
            </w:r>
            <w:proofErr w:type="gramEnd"/>
            <w:r>
              <w:rPr>
                <w:rFonts w:ascii="Times New Roman" w:hAnsi="Times New Roman" w:cs="Times New Roman"/>
                <w:b/>
                <w:bCs/>
              </w:rPr>
              <w:t xml:space="preserve"> matter-no-infarcted area)</w:t>
            </w:r>
          </w:p>
        </w:tc>
        <w:tc>
          <w:tcPr>
            <w:tcW w:w="1370" w:type="dxa"/>
          </w:tcPr>
          <w:p w14:paraId="5F40DCBA" w14:textId="77777777" w:rsidR="00D734BA" w:rsidRDefault="00D734BA" w:rsidP="00D734B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Left Cerebellum</w:t>
            </w:r>
          </w:p>
          <w:p w14:paraId="5660C660" w14:textId="77777777" w:rsidR="00D734BA" w:rsidRDefault="00D734BA" w:rsidP="00D734B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(</w:t>
            </w:r>
            <w:proofErr w:type="gramStart"/>
            <w:r>
              <w:rPr>
                <w:rFonts w:ascii="Times New Roman" w:hAnsi="Times New Roman" w:cs="Times New Roman"/>
                <w:b/>
                <w:bCs/>
              </w:rPr>
              <w:t>grey</w:t>
            </w:r>
            <w:proofErr w:type="gramEnd"/>
            <w:r>
              <w:rPr>
                <w:rFonts w:ascii="Times New Roman" w:hAnsi="Times New Roman" w:cs="Times New Roman"/>
                <w:b/>
                <w:bCs/>
              </w:rPr>
              <w:t xml:space="preserve"> matter-no-infarcted area)</w:t>
            </w:r>
          </w:p>
        </w:tc>
        <w:tc>
          <w:tcPr>
            <w:tcW w:w="1114" w:type="dxa"/>
          </w:tcPr>
          <w:p w14:paraId="59A745E9" w14:textId="77777777" w:rsidR="00D734BA" w:rsidRDefault="00D734BA" w:rsidP="00D734B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Right Frontal lobe (grey matter-no-infarcted area)</w:t>
            </w:r>
          </w:p>
        </w:tc>
        <w:tc>
          <w:tcPr>
            <w:tcW w:w="1191" w:type="dxa"/>
          </w:tcPr>
          <w:p w14:paraId="0131F136" w14:textId="77777777" w:rsidR="00D734BA" w:rsidRDefault="00D734BA" w:rsidP="00D734B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Right Temporal lobe</w:t>
            </w:r>
          </w:p>
          <w:p w14:paraId="73FF57DE" w14:textId="77777777" w:rsidR="00D734BA" w:rsidRDefault="00D734BA" w:rsidP="00D734B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(</w:t>
            </w:r>
            <w:proofErr w:type="gramStart"/>
            <w:r>
              <w:rPr>
                <w:rFonts w:ascii="Times New Roman" w:hAnsi="Times New Roman" w:cs="Times New Roman"/>
                <w:b/>
                <w:bCs/>
              </w:rPr>
              <w:t>grey</w:t>
            </w:r>
            <w:proofErr w:type="gramEnd"/>
            <w:r>
              <w:rPr>
                <w:rFonts w:ascii="Times New Roman" w:hAnsi="Times New Roman" w:cs="Times New Roman"/>
                <w:b/>
                <w:bCs/>
              </w:rPr>
              <w:t xml:space="preserve"> matter-no-infarcted area)</w:t>
            </w:r>
          </w:p>
        </w:tc>
        <w:tc>
          <w:tcPr>
            <w:tcW w:w="1114" w:type="dxa"/>
          </w:tcPr>
          <w:p w14:paraId="25DAC2C8" w14:textId="77777777" w:rsidR="00D734BA" w:rsidRDefault="00D734BA" w:rsidP="00D734B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Right Parietal lobe</w:t>
            </w:r>
          </w:p>
          <w:p w14:paraId="546F3DA9" w14:textId="77777777" w:rsidR="00D734BA" w:rsidRDefault="00D734BA" w:rsidP="00D734B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(</w:t>
            </w:r>
            <w:proofErr w:type="gramStart"/>
            <w:r>
              <w:rPr>
                <w:rFonts w:ascii="Times New Roman" w:hAnsi="Times New Roman" w:cs="Times New Roman"/>
                <w:b/>
                <w:bCs/>
              </w:rPr>
              <w:t>grey</w:t>
            </w:r>
            <w:proofErr w:type="gramEnd"/>
            <w:r>
              <w:rPr>
                <w:rFonts w:ascii="Times New Roman" w:hAnsi="Times New Roman" w:cs="Times New Roman"/>
                <w:b/>
                <w:bCs/>
              </w:rPr>
              <w:t xml:space="preserve"> matter-no-infarcted area)</w:t>
            </w:r>
          </w:p>
        </w:tc>
        <w:tc>
          <w:tcPr>
            <w:tcW w:w="1114" w:type="dxa"/>
          </w:tcPr>
          <w:p w14:paraId="4A9D4F6A" w14:textId="77777777" w:rsidR="00D734BA" w:rsidRDefault="00D734BA" w:rsidP="00D734B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Right Occipital lobe</w:t>
            </w:r>
          </w:p>
          <w:p w14:paraId="0FFC793E" w14:textId="77777777" w:rsidR="00D734BA" w:rsidRDefault="00D734BA" w:rsidP="00D734B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(</w:t>
            </w:r>
            <w:proofErr w:type="gramStart"/>
            <w:r>
              <w:rPr>
                <w:rFonts w:ascii="Times New Roman" w:hAnsi="Times New Roman" w:cs="Times New Roman"/>
                <w:b/>
                <w:bCs/>
              </w:rPr>
              <w:t>grey</w:t>
            </w:r>
            <w:proofErr w:type="gramEnd"/>
            <w:r>
              <w:rPr>
                <w:rFonts w:ascii="Times New Roman" w:hAnsi="Times New Roman" w:cs="Times New Roman"/>
                <w:b/>
                <w:bCs/>
              </w:rPr>
              <w:t xml:space="preserve"> matter-no-infarcted area)</w:t>
            </w:r>
          </w:p>
        </w:tc>
        <w:tc>
          <w:tcPr>
            <w:tcW w:w="1370" w:type="dxa"/>
          </w:tcPr>
          <w:p w14:paraId="63C3E9EE" w14:textId="77777777" w:rsidR="00D734BA" w:rsidRDefault="00D734BA" w:rsidP="00D734B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Right</w:t>
            </w:r>
          </w:p>
          <w:p w14:paraId="6DF24851" w14:textId="77777777" w:rsidR="00D734BA" w:rsidRDefault="00D734BA" w:rsidP="00D734B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Cerebellum</w:t>
            </w:r>
          </w:p>
          <w:p w14:paraId="02CD4B1C" w14:textId="77777777" w:rsidR="00D734BA" w:rsidRDefault="00D734BA" w:rsidP="00D734B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(</w:t>
            </w:r>
            <w:proofErr w:type="gramStart"/>
            <w:r>
              <w:rPr>
                <w:rFonts w:ascii="Times New Roman" w:hAnsi="Times New Roman" w:cs="Times New Roman"/>
                <w:b/>
                <w:bCs/>
              </w:rPr>
              <w:t>grey</w:t>
            </w:r>
            <w:proofErr w:type="gramEnd"/>
            <w:r>
              <w:rPr>
                <w:rFonts w:ascii="Times New Roman" w:hAnsi="Times New Roman" w:cs="Times New Roman"/>
                <w:b/>
                <w:bCs/>
              </w:rPr>
              <w:t xml:space="preserve"> matter-no-infarcted area)</w:t>
            </w:r>
          </w:p>
        </w:tc>
      </w:tr>
      <w:tr w:rsidR="00D734BA" w:rsidRPr="00CF7F6D" w14:paraId="4E0B4731" w14:textId="77777777" w:rsidTr="00D734BA">
        <w:trPr>
          <w:trHeight w:val="226"/>
        </w:trPr>
        <w:tc>
          <w:tcPr>
            <w:tcW w:w="936" w:type="dxa"/>
          </w:tcPr>
          <w:p w14:paraId="280CE60E" w14:textId="77777777" w:rsidR="00D734BA" w:rsidRPr="00CF7F6D" w:rsidRDefault="00D734BA" w:rsidP="00D734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P1/S1</w:t>
            </w:r>
          </w:p>
        </w:tc>
        <w:tc>
          <w:tcPr>
            <w:tcW w:w="1205" w:type="dxa"/>
          </w:tcPr>
          <w:p w14:paraId="11E26355" w14:textId="77777777" w:rsidR="00D734BA" w:rsidRPr="00CF7F6D" w:rsidRDefault="00D734BA" w:rsidP="00D734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1.81</w:t>
            </w:r>
          </w:p>
        </w:tc>
        <w:tc>
          <w:tcPr>
            <w:tcW w:w="1115" w:type="dxa"/>
          </w:tcPr>
          <w:p w14:paraId="350968DB" w14:textId="77777777" w:rsidR="00D734BA" w:rsidRPr="00CF7F6D" w:rsidRDefault="00D734BA" w:rsidP="00D734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0.86</w:t>
            </w:r>
          </w:p>
        </w:tc>
        <w:tc>
          <w:tcPr>
            <w:tcW w:w="1191" w:type="dxa"/>
          </w:tcPr>
          <w:p w14:paraId="45085D25" w14:textId="77777777" w:rsidR="00D734BA" w:rsidRPr="00CF7F6D" w:rsidRDefault="00D734BA" w:rsidP="00D734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0.88</w:t>
            </w:r>
          </w:p>
        </w:tc>
        <w:tc>
          <w:tcPr>
            <w:tcW w:w="1114" w:type="dxa"/>
          </w:tcPr>
          <w:p w14:paraId="6CEA2822" w14:textId="77777777" w:rsidR="00D734BA" w:rsidRPr="00CF7F6D" w:rsidRDefault="00D734BA" w:rsidP="00D734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0.93</w:t>
            </w:r>
          </w:p>
        </w:tc>
        <w:tc>
          <w:tcPr>
            <w:tcW w:w="1114" w:type="dxa"/>
          </w:tcPr>
          <w:p w14:paraId="6E129C6E" w14:textId="77777777" w:rsidR="00D734BA" w:rsidRPr="00CF7F6D" w:rsidRDefault="00D734BA" w:rsidP="00D734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0.91</w:t>
            </w:r>
          </w:p>
        </w:tc>
        <w:tc>
          <w:tcPr>
            <w:tcW w:w="1370" w:type="dxa"/>
          </w:tcPr>
          <w:p w14:paraId="5B08205F" w14:textId="77777777" w:rsidR="00D734BA" w:rsidRPr="00CF7F6D" w:rsidRDefault="00D734BA" w:rsidP="00D734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1114" w:type="dxa"/>
          </w:tcPr>
          <w:p w14:paraId="61CEB274" w14:textId="77777777" w:rsidR="00D734BA" w:rsidRDefault="00D734BA" w:rsidP="00D734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0.99</w:t>
            </w:r>
          </w:p>
        </w:tc>
        <w:tc>
          <w:tcPr>
            <w:tcW w:w="1191" w:type="dxa"/>
          </w:tcPr>
          <w:p w14:paraId="51A0F317" w14:textId="77777777" w:rsidR="00D734BA" w:rsidRDefault="00D734BA" w:rsidP="00D734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1.13</w:t>
            </w:r>
          </w:p>
        </w:tc>
        <w:tc>
          <w:tcPr>
            <w:tcW w:w="1114" w:type="dxa"/>
          </w:tcPr>
          <w:p w14:paraId="269AA93A" w14:textId="77777777" w:rsidR="00D734BA" w:rsidRDefault="00D734BA" w:rsidP="00D734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0.92</w:t>
            </w:r>
          </w:p>
        </w:tc>
        <w:tc>
          <w:tcPr>
            <w:tcW w:w="1114" w:type="dxa"/>
          </w:tcPr>
          <w:p w14:paraId="165AD0D1" w14:textId="77777777" w:rsidR="00D734BA" w:rsidRDefault="00D734BA" w:rsidP="00D734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0.92</w:t>
            </w:r>
          </w:p>
        </w:tc>
        <w:tc>
          <w:tcPr>
            <w:tcW w:w="1370" w:type="dxa"/>
          </w:tcPr>
          <w:p w14:paraId="3509A4FD" w14:textId="77777777" w:rsidR="00D734BA" w:rsidRDefault="00D734BA" w:rsidP="00D734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1.00</w:t>
            </w:r>
          </w:p>
        </w:tc>
      </w:tr>
      <w:tr w:rsidR="00D734BA" w:rsidRPr="00CF7F6D" w14:paraId="19A16272" w14:textId="77777777" w:rsidTr="00D734BA">
        <w:trPr>
          <w:trHeight w:val="226"/>
        </w:trPr>
        <w:tc>
          <w:tcPr>
            <w:tcW w:w="936" w:type="dxa"/>
          </w:tcPr>
          <w:p w14:paraId="21B6EF01" w14:textId="77777777" w:rsidR="00D734BA" w:rsidRPr="00CF7F6D" w:rsidRDefault="00D734BA" w:rsidP="00D734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P2/S1</w:t>
            </w:r>
          </w:p>
        </w:tc>
        <w:tc>
          <w:tcPr>
            <w:tcW w:w="1205" w:type="dxa"/>
          </w:tcPr>
          <w:p w14:paraId="01FBC8CB" w14:textId="77777777" w:rsidR="00D734BA" w:rsidRPr="00CF7F6D" w:rsidRDefault="00D734BA" w:rsidP="00D734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1.15</w:t>
            </w:r>
          </w:p>
        </w:tc>
        <w:tc>
          <w:tcPr>
            <w:tcW w:w="1115" w:type="dxa"/>
          </w:tcPr>
          <w:p w14:paraId="3352B58A" w14:textId="77777777" w:rsidR="00D734BA" w:rsidRPr="00CF7F6D" w:rsidRDefault="00D734BA" w:rsidP="00D734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0.87</w:t>
            </w:r>
          </w:p>
        </w:tc>
        <w:tc>
          <w:tcPr>
            <w:tcW w:w="1191" w:type="dxa"/>
          </w:tcPr>
          <w:p w14:paraId="070B45E8" w14:textId="77777777" w:rsidR="00D734BA" w:rsidRPr="00CF7F6D" w:rsidRDefault="00D734BA" w:rsidP="00D734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0.91</w:t>
            </w:r>
          </w:p>
        </w:tc>
        <w:tc>
          <w:tcPr>
            <w:tcW w:w="1114" w:type="dxa"/>
          </w:tcPr>
          <w:p w14:paraId="5685866F" w14:textId="77777777" w:rsidR="00D734BA" w:rsidRPr="00CF7F6D" w:rsidRDefault="00D734BA" w:rsidP="00D734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0.88</w:t>
            </w:r>
          </w:p>
        </w:tc>
        <w:tc>
          <w:tcPr>
            <w:tcW w:w="1114" w:type="dxa"/>
          </w:tcPr>
          <w:p w14:paraId="5B833028" w14:textId="77777777" w:rsidR="00D734BA" w:rsidRPr="00CF7F6D" w:rsidRDefault="00D734BA" w:rsidP="00D734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0.89</w:t>
            </w:r>
          </w:p>
        </w:tc>
        <w:tc>
          <w:tcPr>
            <w:tcW w:w="1370" w:type="dxa"/>
          </w:tcPr>
          <w:p w14:paraId="52DB5495" w14:textId="77777777" w:rsidR="00D734BA" w:rsidRPr="00CF7F6D" w:rsidRDefault="00D734BA" w:rsidP="00D734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0.88</w:t>
            </w:r>
          </w:p>
        </w:tc>
        <w:tc>
          <w:tcPr>
            <w:tcW w:w="1114" w:type="dxa"/>
          </w:tcPr>
          <w:p w14:paraId="4348C11B" w14:textId="77777777" w:rsidR="00D734BA" w:rsidRDefault="00D734BA" w:rsidP="00D734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0.90</w:t>
            </w:r>
          </w:p>
        </w:tc>
        <w:tc>
          <w:tcPr>
            <w:tcW w:w="1191" w:type="dxa"/>
          </w:tcPr>
          <w:p w14:paraId="5924EEA4" w14:textId="77777777" w:rsidR="00D734BA" w:rsidRDefault="00D734BA" w:rsidP="00D734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0.93</w:t>
            </w:r>
          </w:p>
        </w:tc>
        <w:tc>
          <w:tcPr>
            <w:tcW w:w="1114" w:type="dxa"/>
          </w:tcPr>
          <w:p w14:paraId="78E3EE81" w14:textId="77777777" w:rsidR="00D734BA" w:rsidRDefault="00D734BA" w:rsidP="00D734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0.91</w:t>
            </w:r>
          </w:p>
        </w:tc>
        <w:tc>
          <w:tcPr>
            <w:tcW w:w="1114" w:type="dxa"/>
          </w:tcPr>
          <w:p w14:paraId="5B41BE67" w14:textId="77777777" w:rsidR="00D734BA" w:rsidRDefault="00D734BA" w:rsidP="00D734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0.90</w:t>
            </w:r>
          </w:p>
        </w:tc>
        <w:tc>
          <w:tcPr>
            <w:tcW w:w="1370" w:type="dxa"/>
          </w:tcPr>
          <w:p w14:paraId="043252DC" w14:textId="77777777" w:rsidR="00D734BA" w:rsidRDefault="00D734BA" w:rsidP="00D734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0.88</w:t>
            </w:r>
          </w:p>
        </w:tc>
      </w:tr>
      <w:tr w:rsidR="00D734BA" w:rsidRPr="00CF7F6D" w14:paraId="68199361" w14:textId="77777777" w:rsidTr="00D734BA">
        <w:trPr>
          <w:trHeight w:val="226"/>
        </w:trPr>
        <w:tc>
          <w:tcPr>
            <w:tcW w:w="936" w:type="dxa"/>
          </w:tcPr>
          <w:p w14:paraId="5F4A5C72" w14:textId="77777777" w:rsidR="00D734BA" w:rsidRPr="00CF7F6D" w:rsidRDefault="00D734BA" w:rsidP="00D734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P3/S1</w:t>
            </w:r>
          </w:p>
        </w:tc>
        <w:tc>
          <w:tcPr>
            <w:tcW w:w="1205" w:type="dxa"/>
          </w:tcPr>
          <w:p w14:paraId="42C9619F" w14:textId="77777777" w:rsidR="00D734BA" w:rsidRPr="00CF7F6D" w:rsidRDefault="00D734BA" w:rsidP="00D734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1.64</w:t>
            </w:r>
          </w:p>
        </w:tc>
        <w:tc>
          <w:tcPr>
            <w:tcW w:w="1115" w:type="dxa"/>
          </w:tcPr>
          <w:p w14:paraId="42B2F34B" w14:textId="77777777" w:rsidR="00D734BA" w:rsidRPr="00CF7F6D" w:rsidRDefault="00D734BA" w:rsidP="00D734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0.74</w:t>
            </w:r>
          </w:p>
        </w:tc>
        <w:tc>
          <w:tcPr>
            <w:tcW w:w="1191" w:type="dxa"/>
          </w:tcPr>
          <w:p w14:paraId="662C589D" w14:textId="77777777" w:rsidR="00D734BA" w:rsidRPr="00CF7F6D" w:rsidRDefault="00D734BA" w:rsidP="00D734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0.69</w:t>
            </w:r>
          </w:p>
        </w:tc>
        <w:tc>
          <w:tcPr>
            <w:tcW w:w="1114" w:type="dxa"/>
          </w:tcPr>
          <w:p w14:paraId="4E506D1B" w14:textId="77777777" w:rsidR="00D734BA" w:rsidRPr="00CF7F6D" w:rsidRDefault="00D734BA" w:rsidP="00D734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0.69</w:t>
            </w:r>
          </w:p>
        </w:tc>
        <w:tc>
          <w:tcPr>
            <w:tcW w:w="1114" w:type="dxa"/>
          </w:tcPr>
          <w:p w14:paraId="7E767820" w14:textId="77777777" w:rsidR="00D734BA" w:rsidRPr="00CF7F6D" w:rsidRDefault="00D734BA" w:rsidP="00D734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0.66</w:t>
            </w:r>
          </w:p>
        </w:tc>
        <w:tc>
          <w:tcPr>
            <w:tcW w:w="1370" w:type="dxa"/>
          </w:tcPr>
          <w:p w14:paraId="21EB633B" w14:textId="77777777" w:rsidR="00D734BA" w:rsidRPr="00CF7F6D" w:rsidRDefault="00D734BA" w:rsidP="00D734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0.69</w:t>
            </w:r>
          </w:p>
        </w:tc>
        <w:tc>
          <w:tcPr>
            <w:tcW w:w="1114" w:type="dxa"/>
          </w:tcPr>
          <w:p w14:paraId="5E4A8ECC" w14:textId="77777777" w:rsidR="00D734BA" w:rsidRDefault="00D734BA" w:rsidP="00D734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0.81</w:t>
            </w:r>
          </w:p>
        </w:tc>
        <w:tc>
          <w:tcPr>
            <w:tcW w:w="1191" w:type="dxa"/>
          </w:tcPr>
          <w:p w14:paraId="6D550312" w14:textId="77777777" w:rsidR="00D734BA" w:rsidRDefault="00D734BA" w:rsidP="00D734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0.71</w:t>
            </w:r>
          </w:p>
        </w:tc>
        <w:tc>
          <w:tcPr>
            <w:tcW w:w="1114" w:type="dxa"/>
          </w:tcPr>
          <w:p w14:paraId="7163B702" w14:textId="77777777" w:rsidR="00D734BA" w:rsidRDefault="00D734BA" w:rsidP="00D734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0.70</w:t>
            </w:r>
          </w:p>
        </w:tc>
        <w:tc>
          <w:tcPr>
            <w:tcW w:w="1114" w:type="dxa"/>
          </w:tcPr>
          <w:p w14:paraId="1970B01B" w14:textId="77777777" w:rsidR="00D734BA" w:rsidRDefault="00D734BA" w:rsidP="00D734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0.67</w:t>
            </w:r>
          </w:p>
        </w:tc>
        <w:tc>
          <w:tcPr>
            <w:tcW w:w="1370" w:type="dxa"/>
          </w:tcPr>
          <w:p w14:paraId="1320B056" w14:textId="77777777" w:rsidR="00D734BA" w:rsidRDefault="00D734BA" w:rsidP="00D734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0.72</w:t>
            </w:r>
          </w:p>
        </w:tc>
      </w:tr>
    </w:tbl>
    <w:p w14:paraId="680CE256" w14:textId="4436FC92" w:rsidR="00984EBD" w:rsidRPr="00984EBD" w:rsidRDefault="00984EBD" w:rsidP="00675A3A">
      <w:pPr>
        <w:tabs>
          <w:tab w:val="left" w:pos="902"/>
        </w:tabs>
        <w:rPr>
          <w:rFonts w:ascii="Times New Roman" w:hAnsi="Times New Roman" w:cs="Times New Roman"/>
        </w:rPr>
      </w:pPr>
    </w:p>
    <w:p w14:paraId="1C9C6232" w14:textId="366FCCB1" w:rsidR="00984EBD" w:rsidRPr="00984EBD" w:rsidRDefault="00984EBD" w:rsidP="00984EBD">
      <w:pPr>
        <w:rPr>
          <w:rFonts w:ascii="Times New Roman" w:hAnsi="Times New Roman" w:cs="Times New Roman"/>
        </w:rPr>
      </w:pPr>
    </w:p>
    <w:p w14:paraId="7A0C6270" w14:textId="48294F1C" w:rsidR="00984EBD" w:rsidRPr="00984EBD" w:rsidRDefault="00984EBD" w:rsidP="00984EBD">
      <w:pPr>
        <w:rPr>
          <w:rFonts w:ascii="Times New Roman" w:hAnsi="Times New Roman" w:cs="Times New Roman"/>
        </w:rPr>
      </w:pPr>
    </w:p>
    <w:p w14:paraId="73CCB8B7" w14:textId="0FD732A1" w:rsidR="00984EBD" w:rsidRPr="00984EBD" w:rsidRDefault="00984EBD" w:rsidP="00984EBD">
      <w:pPr>
        <w:rPr>
          <w:rFonts w:ascii="Times New Roman" w:hAnsi="Times New Roman" w:cs="Times New Roman"/>
        </w:rPr>
      </w:pPr>
    </w:p>
    <w:p w14:paraId="4DBDFE90" w14:textId="76E75499" w:rsidR="00984EBD" w:rsidRDefault="00984EBD" w:rsidP="00984EBD">
      <w:pPr>
        <w:tabs>
          <w:tab w:val="left" w:pos="1565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14:paraId="26535C8B" w14:textId="67120128" w:rsidR="00984EBD" w:rsidRDefault="00984EBD" w:rsidP="00984EBD">
      <w:pPr>
        <w:tabs>
          <w:tab w:val="left" w:pos="1565"/>
        </w:tabs>
        <w:rPr>
          <w:rFonts w:ascii="Times New Roman" w:hAnsi="Times New Roman" w:cs="Times New Roman"/>
        </w:rPr>
      </w:pPr>
    </w:p>
    <w:p w14:paraId="38C3525E" w14:textId="383BBD23" w:rsidR="00984EBD" w:rsidRDefault="00984EBD" w:rsidP="00984EBD">
      <w:pPr>
        <w:tabs>
          <w:tab w:val="left" w:pos="1565"/>
        </w:tabs>
        <w:rPr>
          <w:rFonts w:ascii="Times New Roman" w:hAnsi="Times New Roman" w:cs="Times New Roman"/>
        </w:rPr>
      </w:pPr>
    </w:p>
    <w:p w14:paraId="66D3AB26" w14:textId="6159BCED" w:rsidR="00984EBD" w:rsidRDefault="00984EBD" w:rsidP="00984EBD">
      <w:pPr>
        <w:tabs>
          <w:tab w:val="left" w:pos="1565"/>
        </w:tabs>
        <w:rPr>
          <w:rFonts w:ascii="Times New Roman" w:hAnsi="Times New Roman" w:cs="Times New Roman"/>
        </w:rPr>
      </w:pPr>
    </w:p>
    <w:p w14:paraId="4AB1AE0F" w14:textId="1D6F46C0" w:rsidR="00984EBD" w:rsidRDefault="00984EBD" w:rsidP="00984EBD">
      <w:pPr>
        <w:tabs>
          <w:tab w:val="left" w:pos="1565"/>
        </w:tabs>
        <w:rPr>
          <w:rFonts w:ascii="Times New Roman" w:hAnsi="Times New Roman" w:cs="Times New Roman"/>
        </w:rPr>
      </w:pPr>
    </w:p>
    <w:p w14:paraId="50F9EA4C" w14:textId="1E9E4871" w:rsidR="00984EBD" w:rsidRDefault="00984EBD" w:rsidP="00984EBD">
      <w:pPr>
        <w:tabs>
          <w:tab w:val="left" w:pos="1565"/>
        </w:tabs>
        <w:rPr>
          <w:rFonts w:ascii="Times New Roman" w:hAnsi="Times New Roman" w:cs="Times New Roman"/>
        </w:rPr>
      </w:pPr>
    </w:p>
    <w:p w14:paraId="394DE0EE" w14:textId="2A324D95" w:rsidR="00984EBD" w:rsidRDefault="00984EBD" w:rsidP="00984EBD">
      <w:pPr>
        <w:tabs>
          <w:tab w:val="left" w:pos="1565"/>
        </w:tabs>
        <w:rPr>
          <w:rFonts w:ascii="Times New Roman" w:hAnsi="Times New Roman" w:cs="Times New Roman"/>
        </w:rPr>
      </w:pPr>
    </w:p>
    <w:p w14:paraId="66D71249" w14:textId="63E56D75" w:rsidR="001A28D6" w:rsidRDefault="001A28D6" w:rsidP="00984EBD">
      <w:pPr>
        <w:tabs>
          <w:tab w:val="left" w:pos="1565"/>
        </w:tabs>
        <w:rPr>
          <w:rFonts w:ascii="Times New Roman" w:hAnsi="Times New Roman" w:cs="Times New Roman"/>
        </w:rPr>
      </w:pPr>
    </w:p>
    <w:p w14:paraId="73A513C4" w14:textId="77777777" w:rsidR="001A28D6" w:rsidRDefault="001A28D6" w:rsidP="00984EBD">
      <w:pPr>
        <w:tabs>
          <w:tab w:val="left" w:pos="1565"/>
        </w:tabs>
        <w:rPr>
          <w:rFonts w:ascii="Times New Roman" w:hAnsi="Times New Roman" w:cs="Times New Roman"/>
        </w:rPr>
      </w:pPr>
    </w:p>
    <w:p w14:paraId="4C64E92E" w14:textId="565254DD" w:rsidR="00984EBD" w:rsidRDefault="00984EBD" w:rsidP="00984EBD">
      <w:pPr>
        <w:tabs>
          <w:tab w:val="left" w:pos="1565"/>
        </w:tabs>
        <w:rPr>
          <w:rFonts w:ascii="Times New Roman" w:hAnsi="Times New Roman" w:cs="Times New Roman"/>
        </w:rPr>
      </w:pPr>
    </w:p>
    <w:p w14:paraId="2F8E833E" w14:textId="094DBD04" w:rsidR="00984EBD" w:rsidRDefault="00984EBD" w:rsidP="00984EBD">
      <w:pPr>
        <w:tabs>
          <w:tab w:val="left" w:pos="1565"/>
        </w:tabs>
        <w:rPr>
          <w:rFonts w:ascii="Times New Roman" w:hAnsi="Times New Roman" w:cs="Times New Roman"/>
        </w:rPr>
      </w:pPr>
    </w:p>
    <w:p w14:paraId="0658ED9E" w14:textId="521912DD" w:rsidR="00984EBD" w:rsidRDefault="00984EBD" w:rsidP="00984EBD">
      <w:pPr>
        <w:tabs>
          <w:tab w:val="left" w:pos="1565"/>
        </w:tabs>
        <w:rPr>
          <w:rFonts w:ascii="Times New Roman" w:hAnsi="Times New Roman" w:cs="Times New Roman"/>
        </w:rPr>
      </w:pPr>
    </w:p>
    <w:p w14:paraId="26F58F77" w14:textId="358D8047" w:rsidR="00D734BA" w:rsidRDefault="00D734BA" w:rsidP="00984EBD">
      <w:pPr>
        <w:tabs>
          <w:tab w:val="left" w:pos="1565"/>
        </w:tabs>
        <w:rPr>
          <w:rFonts w:ascii="Times New Roman" w:hAnsi="Times New Roman" w:cs="Times New Roman"/>
        </w:rPr>
      </w:pPr>
    </w:p>
    <w:p w14:paraId="107EF88A" w14:textId="77777777" w:rsidR="00D734BA" w:rsidRDefault="00D734BA" w:rsidP="00984EBD">
      <w:pPr>
        <w:tabs>
          <w:tab w:val="left" w:pos="1565"/>
        </w:tabs>
        <w:rPr>
          <w:rFonts w:ascii="Times New Roman" w:hAnsi="Times New Roman" w:cs="Times New Roman"/>
        </w:rPr>
      </w:pPr>
    </w:p>
    <w:p w14:paraId="514870E0" w14:textId="631F32BD" w:rsidR="00984EBD" w:rsidRDefault="00984EBD" w:rsidP="00984EBD">
      <w:pPr>
        <w:tabs>
          <w:tab w:val="left" w:pos="1565"/>
        </w:tabs>
        <w:rPr>
          <w:rFonts w:ascii="Times New Roman" w:hAnsi="Times New Roman" w:cs="Times New Roman"/>
        </w:rPr>
      </w:pPr>
    </w:p>
    <w:p w14:paraId="3EEA760B" w14:textId="43BF67BA" w:rsidR="00984EBD" w:rsidRDefault="00984EBD" w:rsidP="00984EBD">
      <w:pPr>
        <w:tabs>
          <w:tab w:val="left" w:pos="1565"/>
        </w:tabs>
        <w:rPr>
          <w:rFonts w:ascii="Times New Roman" w:hAnsi="Times New Roman" w:cs="Times New Roman"/>
        </w:rPr>
      </w:pPr>
    </w:p>
    <w:p w14:paraId="5C54D177" w14:textId="230F720E" w:rsidR="00984EBD" w:rsidRPr="00984EBD" w:rsidRDefault="00984EBD" w:rsidP="00984EBD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Supplemental </w:t>
      </w:r>
      <w:r w:rsidRPr="004C18A3">
        <w:rPr>
          <w:rFonts w:ascii="Times New Roman" w:hAnsi="Times New Roman" w:cs="Times New Roman"/>
          <w:b/>
          <w:bCs/>
        </w:rPr>
        <w:t xml:space="preserve">Table </w:t>
      </w:r>
      <w:r w:rsidR="00D734BA">
        <w:rPr>
          <w:rFonts w:ascii="Times New Roman" w:hAnsi="Times New Roman" w:cs="Times New Roman"/>
          <w:b/>
          <w:bCs/>
        </w:rPr>
        <w:t>3</w:t>
      </w:r>
      <w:r>
        <w:rPr>
          <w:rFonts w:ascii="Times New Roman" w:hAnsi="Times New Roman" w:cs="Times New Roman"/>
          <w:b/>
          <w:bCs/>
        </w:rPr>
        <w:t xml:space="preserve">. Regional Standardized Uptake Value (SUV) values in different brain regions at session 2. </w:t>
      </w:r>
    </w:p>
    <w:p w14:paraId="2105C14E" w14:textId="74D58DEC" w:rsidR="00984EBD" w:rsidRPr="00984EBD" w:rsidRDefault="00984EBD" w:rsidP="00984EBD">
      <w:pPr>
        <w:rPr>
          <w:rFonts w:ascii="Times New Roman" w:hAnsi="Times New Roman" w:cs="Times New Roman"/>
        </w:rPr>
      </w:pPr>
    </w:p>
    <w:tbl>
      <w:tblPr>
        <w:tblStyle w:val="Grigliatabella"/>
        <w:tblW w:w="13504" w:type="dxa"/>
        <w:tblLook w:val="04A0" w:firstRow="1" w:lastRow="0" w:firstColumn="1" w:lastColumn="0" w:noHBand="0" w:noVBand="1"/>
      </w:tblPr>
      <w:tblGrid>
        <w:gridCol w:w="941"/>
        <w:gridCol w:w="1097"/>
        <w:gridCol w:w="1124"/>
        <w:gridCol w:w="1201"/>
        <w:gridCol w:w="1124"/>
        <w:gridCol w:w="1124"/>
        <w:gridCol w:w="1382"/>
        <w:gridCol w:w="1124"/>
        <w:gridCol w:w="1201"/>
        <w:gridCol w:w="1124"/>
        <w:gridCol w:w="1124"/>
        <w:gridCol w:w="1382"/>
      </w:tblGrid>
      <w:tr w:rsidR="00984EBD" w14:paraId="2A5609ED" w14:textId="6D43D94A" w:rsidTr="00984EBD">
        <w:trPr>
          <w:trHeight w:val="924"/>
        </w:trPr>
        <w:tc>
          <w:tcPr>
            <w:tcW w:w="907" w:type="dxa"/>
          </w:tcPr>
          <w:p w14:paraId="7767D341" w14:textId="77777777" w:rsidR="00984EBD" w:rsidRDefault="00984EBD" w:rsidP="00984EB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Patient Session</w:t>
            </w:r>
          </w:p>
        </w:tc>
        <w:tc>
          <w:tcPr>
            <w:tcW w:w="1166" w:type="dxa"/>
          </w:tcPr>
          <w:p w14:paraId="652049FD" w14:textId="72118A51" w:rsidR="00984EBD" w:rsidRDefault="00984EBD" w:rsidP="00984EB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Ischemic core</w:t>
            </w:r>
          </w:p>
        </w:tc>
        <w:tc>
          <w:tcPr>
            <w:tcW w:w="1080" w:type="dxa"/>
          </w:tcPr>
          <w:p w14:paraId="22C365F9" w14:textId="36B7B9EF" w:rsidR="00984EBD" w:rsidRDefault="00984EBD" w:rsidP="00984EB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Left Frontal lobe</w:t>
            </w:r>
          </w:p>
          <w:p w14:paraId="3D2BCCFC" w14:textId="77777777" w:rsidR="00984EBD" w:rsidRDefault="00984EBD" w:rsidP="00984EB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(</w:t>
            </w:r>
            <w:proofErr w:type="gramStart"/>
            <w:r>
              <w:rPr>
                <w:rFonts w:ascii="Times New Roman" w:hAnsi="Times New Roman" w:cs="Times New Roman"/>
                <w:b/>
                <w:bCs/>
              </w:rPr>
              <w:t>grey</w:t>
            </w:r>
            <w:proofErr w:type="gramEnd"/>
            <w:r>
              <w:rPr>
                <w:rFonts w:ascii="Times New Roman" w:hAnsi="Times New Roman" w:cs="Times New Roman"/>
                <w:b/>
                <w:bCs/>
              </w:rPr>
              <w:t xml:space="preserve"> matter-no-infarcted area)</w:t>
            </w:r>
          </w:p>
        </w:tc>
        <w:tc>
          <w:tcPr>
            <w:tcW w:w="1153" w:type="dxa"/>
          </w:tcPr>
          <w:p w14:paraId="5463BCFB" w14:textId="6E7C91A9" w:rsidR="00984EBD" w:rsidRDefault="00984EBD" w:rsidP="00984EB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Left Temporal lobe</w:t>
            </w:r>
          </w:p>
          <w:p w14:paraId="1155D66F" w14:textId="77777777" w:rsidR="00984EBD" w:rsidRDefault="00984EBD" w:rsidP="00984EB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(</w:t>
            </w:r>
            <w:proofErr w:type="gramStart"/>
            <w:r>
              <w:rPr>
                <w:rFonts w:ascii="Times New Roman" w:hAnsi="Times New Roman" w:cs="Times New Roman"/>
                <w:b/>
                <w:bCs/>
              </w:rPr>
              <w:t>grey</w:t>
            </w:r>
            <w:proofErr w:type="gramEnd"/>
            <w:r>
              <w:rPr>
                <w:rFonts w:ascii="Times New Roman" w:hAnsi="Times New Roman" w:cs="Times New Roman"/>
                <w:b/>
                <w:bCs/>
              </w:rPr>
              <w:t xml:space="preserve"> matter-no-infarcted area)</w:t>
            </w:r>
          </w:p>
        </w:tc>
        <w:tc>
          <w:tcPr>
            <w:tcW w:w="1079" w:type="dxa"/>
          </w:tcPr>
          <w:p w14:paraId="25100D5C" w14:textId="6E65BB42" w:rsidR="00984EBD" w:rsidRDefault="00984EBD" w:rsidP="00984EB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Left Parietal lobe</w:t>
            </w:r>
          </w:p>
          <w:p w14:paraId="73DD3C44" w14:textId="77777777" w:rsidR="00984EBD" w:rsidRDefault="00984EBD" w:rsidP="00984EB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(</w:t>
            </w:r>
            <w:proofErr w:type="gramStart"/>
            <w:r>
              <w:rPr>
                <w:rFonts w:ascii="Times New Roman" w:hAnsi="Times New Roman" w:cs="Times New Roman"/>
                <w:b/>
                <w:bCs/>
              </w:rPr>
              <w:t>grey</w:t>
            </w:r>
            <w:proofErr w:type="gramEnd"/>
            <w:r>
              <w:rPr>
                <w:rFonts w:ascii="Times New Roman" w:hAnsi="Times New Roman" w:cs="Times New Roman"/>
                <w:b/>
                <w:bCs/>
              </w:rPr>
              <w:t xml:space="preserve"> matter-no-infarcted area)</w:t>
            </w:r>
          </w:p>
        </w:tc>
        <w:tc>
          <w:tcPr>
            <w:tcW w:w="1079" w:type="dxa"/>
          </w:tcPr>
          <w:p w14:paraId="095DDF3D" w14:textId="501C9D27" w:rsidR="00984EBD" w:rsidRDefault="00984EBD" w:rsidP="00984EB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Left Occipital lobe</w:t>
            </w:r>
          </w:p>
          <w:p w14:paraId="7149D53D" w14:textId="77777777" w:rsidR="00984EBD" w:rsidRDefault="00984EBD" w:rsidP="00984EB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(</w:t>
            </w:r>
            <w:proofErr w:type="gramStart"/>
            <w:r>
              <w:rPr>
                <w:rFonts w:ascii="Times New Roman" w:hAnsi="Times New Roman" w:cs="Times New Roman"/>
                <w:b/>
                <w:bCs/>
              </w:rPr>
              <w:t>grey</w:t>
            </w:r>
            <w:proofErr w:type="gramEnd"/>
            <w:r>
              <w:rPr>
                <w:rFonts w:ascii="Times New Roman" w:hAnsi="Times New Roman" w:cs="Times New Roman"/>
                <w:b/>
                <w:bCs/>
              </w:rPr>
              <w:t xml:space="preserve"> matter-no-infarcted area)</w:t>
            </w:r>
          </w:p>
        </w:tc>
        <w:tc>
          <w:tcPr>
            <w:tcW w:w="1325" w:type="dxa"/>
          </w:tcPr>
          <w:p w14:paraId="38867A33" w14:textId="053074D3" w:rsidR="00984EBD" w:rsidRDefault="00984EBD" w:rsidP="00984EB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Left Cerebellum</w:t>
            </w:r>
          </w:p>
          <w:p w14:paraId="1A0AC5E1" w14:textId="77777777" w:rsidR="00984EBD" w:rsidRDefault="00984EBD" w:rsidP="00984EB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(</w:t>
            </w:r>
            <w:proofErr w:type="gramStart"/>
            <w:r>
              <w:rPr>
                <w:rFonts w:ascii="Times New Roman" w:hAnsi="Times New Roman" w:cs="Times New Roman"/>
                <w:b/>
                <w:bCs/>
              </w:rPr>
              <w:t>grey</w:t>
            </w:r>
            <w:proofErr w:type="gramEnd"/>
            <w:r>
              <w:rPr>
                <w:rFonts w:ascii="Times New Roman" w:hAnsi="Times New Roman" w:cs="Times New Roman"/>
                <w:b/>
                <w:bCs/>
              </w:rPr>
              <w:t xml:space="preserve"> matter-no-infarcted area)</w:t>
            </w:r>
          </w:p>
        </w:tc>
        <w:tc>
          <w:tcPr>
            <w:tcW w:w="1079" w:type="dxa"/>
          </w:tcPr>
          <w:p w14:paraId="337525F2" w14:textId="14D87435" w:rsidR="00984EBD" w:rsidRDefault="00984EBD" w:rsidP="00984EB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Right Frontal lobe</w:t>
            </w:r>
          </w:p>
          <w:p w14:paraId="5EF3EE68" w14:textId="303D8563" w:rsidR="00984EBD" w:rsidRDefault="00984EBD" w:rsidP="00984EB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(</w:t>
            </w:r>
            <w:proofErr w:type="gramStart"/>
            <w:r>
              <w:rPr>
                <w:rFonts w:ascii="Times New Roman" w:hAnsi="Times New Roman" w:cs="Times New Roman"/>
                <w:b/>
                <w:bCs/>
              </w:rPr>
              <w:t>grey</w:t>
            </w:r>
            <w:proofErr w:type="gramEnd"/>
            <w:r>
              <w:rPr>
                <w:rFonts w:ascii="Times New Roman" w:hAnsi="Times New Roman" w:cs="Times New Roman"/>
                <w:b/>
                <w:bCs/>
              </w:rPr>
              <w:t xml:space="preserve"> matter-no-infarcted area)</w:t>
            </w:r>
          </w:p>
        </w:tc>
        <w:tc>
          <w:tcPr>
            <w:tcW w:w="1153" w:type="dxa"/>
          </w:tcPr>
          <w:p w14:paraId="433303F3" w14:textId="198BEF78" w:rsidR="00984EBD" w:rsidRDefault="00984EBD" w:rsidP="00984EB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Right Temporal lobe</w:t>
            </w:r>
          </w:p>
          <w:p w14:paraId="4F0DF5CE" w14:textId="172B6B14" w:rsidR="00984EBD" w:rsidRDefault="00984EBD" w:rsidP="00984EB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(</w:t>
            </w:r>
            <w:proofErr w:type="gramStart"/>
            <w:r>
              <w:rPr>
                <w:rFonts w:ascii="Times New Roman" w:hAnsi="Times New Roman" w:cs="Times New Roman"/>
                <w:b/>
                <w:bCs/>
              </w:rPr>
              <w:t>grey</w:t>
            </w:r>
            <w:proofErr w:type="gramEnd"/>
            <w:r>
              <w:rPr>
                <w:rFonts w:ascii="Times New Roman" w:hAnsi="Times New Roman" w:cs="Times New Roman"/>
                <w:b/>
                <w:bCs/>
              </w:rPr>
              <w:t xml:space="preserve"> matter-no-infarcted area)</w:t>
            </w:r>
          </w:p>
        </w:tc>
        <w:tc>
          <w:tcPr>
            <w:tcW w:w="1079" w:type="dxa"/>
          </w:tcPr>
          <w:p w14:paraId="77B7A405" w14:textId="3B7C2CD7" w:rsidR="00984EBD" w:rsidRDefault="00984EBD" w:rsidP="00984EB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Right Parietal lobe</w:t>
            </w:r>
          </w:p>
          <w:p w14:paraId="659BBA7F" w14:textId="5B1C5823" w:rsidR="00984EBD" w:rsidRDefault="00984EBD" w:rsidP="00984EB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(</w:t>
            </w:r>
            <w:proofErr w:type="gramStart"/>
            <w:r>
              <w:rPr>
                <w:rFonts w:ascii="Times New Roman" w:hAnsi="Times New Roman" w:cs="Times New Roman"/>
                <w:b/>
                <w:bCs/>
              </w:rPr>
              <w:t>grey</w:t>
            </w:r>
            <w:proofErr w:type="gramEnd"/>
            <w:r>
              <w:rPr>
                <w:rFonts w:ascii="Times New Roman" w:hAnsi="Times New Roman" w:cs="Times New Roman"/>
                <w:b/>
                <w:bCs/>
              </w:rPr>
              <w:t xml:space="preserve"> matter-no-infarcted area)</w:t>
            </w:r>
          </w:p>
        </w:tc>
        <w:tc>
          <w:tcPr>
            <w:tcW w:w="1079" w:type="dxa"/>
          </w:tcPr>
          <w:p w14:paraId="696E2E86" w14:textId="52E04B60" w:rsidR="00984EBD" w:rsidRDefault="00984EBD" w:rsidP="00984EB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Right Occipital lobe</w:t>
            </w:r>
          </w:p>
          <w:p w14:paraId="224E9219" w14:textId="42FBB587" w:rsidR="00984EBD" w:rsidRDefault="00984EBD" w:rsidP="00984EB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(</w:t>
            </w:r>
            <w:proofErr w:type="gramStart"/>
            <w:r>
              <w:rPr>
                <w:rFonts w:ascii="Times New Roman" w:hAnsi="Times New Roman" w:cs="Times New Roman"/>
                <w:b/>
                <w:bCs/>
              </w:rPr>
              <w:t>grey</w:t>
            </w:r>
            <w:proofErr w:type="gramEnd"/>
            <w:r>
              <w:rPr>
                <w:rFonts w:ascii="Times New Roman" w:hAnsi="Times New Roman" w:cs="Times New Roman"/>
                <w:b/>
                <w:bCs/>
              </w:rPr>
              <w:t xml:space="preserve"> matter-no-infarcted area)</w:t>
            </w:r>
          </w:p>
        </w:tc>
        <w:tc>
          <w:tcPr>
            <w:tcW w:w="1325" w:type="dxa"/>
          </w:tcPr>
          <w:p w14:paraId="4D6FD6A1" w14:textId="1C51055D" w:rsidR="00984EBD" w:rsidRDefault="00984EBD" w:rsidP="00984EB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Right Cerebellum</w:t>
            </w:r>
          </w:p>
          <w:p w14:paraId="3B479B81" w14:textId="5689CF7B" w:rsidR="00984EBD" w:rsidRDefault="00984EBD" w:rsidP="00984EB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(</w:t>
            </w:r>
            <w:proofErr w:type="gramStart"/>
            <w:r>
              <w:rPr>
                <w:rFonts w:ascii="Times New Roman" w:hAnsi="Times New Roman" w:cs="Times New Roman"/>
                <w:b/>
                <w:bCs/>
              </w:rPr>
              <w:t>grey</w:t>
            </w:r>
            <w:proofErr w:type="gramEnd"/>
            <w:r>
              <w:rPr>
                <w:rFonts w:ascii="Times New Roman" w:hAnsi="Times New Roman" w:cs="Times New Roman"/>
                <w:b/>
                <w:bCs/>
              </w:rPr>
              <w:t xml:space="preserve"> matter-no-infarcted area)</w:t>
            </w:r>
          </w:p>
        </w:tc>
      </w:tr>
      <w:tr w:rsidR="00984EBD" w:rsidRPr="00CF7F6D" w14:paraId="5D741004" w14:textId="07DCC624" w:rsidTr="00984EBD">
        <w:trPr>
          <w:trHeight w:val="240"/>
        </w:trPr>
        <w:tc>
          <w:tcPr>
            <w:tcW w:w="907" w:type="dxa"/>
          </w:tcPr>
          <w:p w14:paraId="41C7A3FC" w14:textId="77777777" w:rsidR="00984EBD" w:rsidRPr="00CF7F6D" w:rsidRDefault="00984EBD" w:rsidP="00984EB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P1/S2</w:t>
            </w:r>
          </w:p>
        </w:tc>
        <w:tc>
          <w:tcPr>
            <w:tcW w:w="1166" w:type="dxa"/>
          </w:tcPr>
          <w:p w14:paraId="22EAE10D" w14:textId="77777777" w:rsidR="00984EBD" w:rsidRPr="00CF7F6D" w:rsidRDefault="00984EBD" w:rsidP="00984EB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0.99</w:t>
            </w:r>
          </w:p>
        </w:tc>
        <w:tc>
          <w:tcPr>
            <w:tcW w:w="1080" w:type="dxa"/>
          </w:tcPr>
          <w:p w14:paraId="27C875C8" w14:textId="17553B44" w:rsidR="00984EBD" w:rsidRPr="00CF7F6D" w:rsidRDefault="00984EBD" w:rsidP="00984EB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0.86</w:t>
            </w:r>
          </w:p>
        </w:tc>
        <w:tc>
          <w:tcPr>
            <w:tcW w:w="1153" w:type="dxa"/>
          </w:tcPr>
          <w:p w14:paraId="505B4D20" w14:textId="225A3C08" w:rsidR="00984EBD" w:rsidRPr="00CF7F6D" w:rsidRDefault="00984EBD" w:rsidP="00984EB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</w:t>
            </w:r>
            <w:r w:rsidR="002D5B92">
              <w:rPr>
                <w:rFonts w:ascii="Times New Roman" w:hAnsi="Times New Roman" w:cs="Times New Roman"/>
              </w:rPr>
              <w:t>87</w:t>
            </w:r>
          </w:p>
        </w:tc>
        <w:tc>
          <w:tcPr>
            <w:tcW w:w="1079" w:type="dxa"/>
          </w:tcPr>
          <w:p w14:paraId="59AAABCD" w14:textId="77777777" w:rsidR="00984EBD" w:rsidRPr="00CF7F6D" w:rsidRDefault="00984EBD" w:rsidP="00984EB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0.92</w:t>
            </w:r>
          </w:p>
        </w:tc>
        <w:tc>
          <w:tcPr>
            <w:tcW w:w="1079" w:type="dxa"/>
          </w:tcPr>
          <w:p w14:paraId="038DB5E3" w14:textId="0E0A0742" w:rsidR="00984EBD" w:rsidRPr="00CF7F6D" w:rsidRDefault="00984EBD" w:rsidP="00984EB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</w:t>
            </w:r>
            <w:r w:rsidR="002D5B92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325" w:type="dxa"/>
          </w:tcPr>
          <w:p w14:paraId="6E8773D8" w14:textId="77777777" w:rsidR="00984EBD" w:rsidRPr="00CF7F6D" w:rsidRDefault="00984EBD" w:rsidP="00984EB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0.98</w:t>
            </w:r>
          </w:p>
        </w:tc>
        <w:tc>
          <w:tcPr>
            <w:tcW w:w="1079" w:type="dxa"/>
          </w:tcPr>
          <w:p w14:paraId="3BA9FBD7" w14:textId="08C46245" w:rsidR="00984EBD" w:rsidRDefault="002D5B92" w:rsidP="00984EB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0.88</w:t>
            </w:r>
          </w:p>
        </w:tc>
        <w:tc>
          <w:tcPr>
            <w:tcW w:w="1153" w:type="dxa"/>
          </w:tcPr>
          <w:p w14:paraId="032F39C1" w14:textId="1FF837CA" w:rsidR="00984EBD" w:rsidRDefault="002D5B92" w:rsidP="00984EB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0.92</w:t>
            </w:r>
          </w:p>
        </w:tc>
        <w:tc>
          <w:tcPr>
            <w:tcW w:w="1079" w:type="dxa"/>
          </w:tcPr>
          <w:p w14:paraId="45C76200" w14:textId="642384EB" w:rsidR="00984EBD" w:rsidRDefault="002D5B92" w:rsidP="00984EB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0.91</w:t>
            </w:r>
          </w:p>
        </w:tc>
        <w:tc>
          <w:tcPr>
            <w:tcW w:w="1079" w:type="dxa"/>
          </w:tcPr>
          <w:p w14:paraId="0D077F62" w14:textId="1A66D5EE" w:rsidR="00984EBD" w:rsidRDefault="002D5B92" w:rsidP="00984EB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0.90</w:t>
            </w:r>
          </w:p>
        </w:tc>
        <w:tc>
          <w:tcPr>
            <w:tcW w:w="1325" w:type="dxa"/>
          </w:tcPr>
          <w:p w14:paraId="73AE93DC" w14:textId="7F3E852E" w:rsidR="00984EBD" w:rsidRDefault="002D5B92" w:rsidP="00984EB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0.99</w:t>
            </w:r>
          </w:p>
        </w:tc>
      </w:tr>
      <w:tr w:rsidR="00984EBD" w:rsidRPr="00CF7F6D" w14:paraId="3C8C5B3D" w14:textId="42B0DF0B" w:rsidTr="00984EBD">
        <w:trPr>
          <w:trHeight w:val="226"/>
        </w:trPr>
        <w:tc>
          <w:tcPr>
            <w:tcW w:w="907" w:type="dxa"/>
          </w:tcPr>
          <w:p w14:paraId="48974EAE" w14:textId="77777777" w:rsidR="00984EBD" w:rsidRPr="00CF7F6D" w:rsidRDefault="00984EBD" w:rsidP="00984EB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P3/S2</w:t>
            </w:r>
          </w:p>
        </w:tc>
        <w:tc>
          <w:tcPr>
            <w:tcW w:w="1166" w:type="dxa"/>
          </w:tcPr>
          <w:p w14:paraId="6FB25242" w14:textId="77777777" w:rsidR="00984EBD" w:rsidRPr="00CF7F6D" w:rsidRDefault="00984EBD" w:rsidP="00984EB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0.80</w:t>
            </w:r>
          </w:p>
        </w:tc>
        <w:tc>
          <w:tcPr>
            <w:tcW w:w="1080" w:type="dxa"/>
          </w:tcPr>
          <w:p w14:paraId="270AA125" w14:textId="1EE738A8" w:rsidR="00984EBD" w:rsidRPr="00CF7F6D" w:rsidRDefault="00984EBD" w:rsidP="00984EB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0.63</w:t>
            </w:r>
          </w:p>
        </w:tc>
        <w:tc>
          <w:tcPr>
            <w:tcW w:w="1153" w:type="dxa"/>
          </w:tcPr>
          <w:p w14:paraId="5DD4C2F5" w14:textId="5A712B46" w:rsidR="00984EBD" w:rsidRPr="00CF7F6D" w:rsidRDefault="00984EBD" w:rsidP="00984EB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0.6</w:t>
            </w:r>
            <w:r w:rsidR="002D5B92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079" w:type="dxa"/>
          </w:tcPr>
          <w:p w14:paraId="46482BE3" w14:textId="77777777" w:rsidR="00984EBD" w:rsidRPr="00CF7F6D" w:rsidRDefault="00984EBD" w:rsidP="00984EB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0.60</w:t>
            </w:r>
          </w:p>
        </w:tc>
        <w:tc>
          <w:tcPr>
            <w:tcW w:w="1079" w:type="dxa"/>
          </w:tcPr>
          <w:p w14:paraId="59C8791B" w14:textId="77777777" w:rsidR="00984EBD" w:rsidRPr="00CF7F6D" w:rsidRDefault="00984EBD" w:rsidP="00984EB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325" w:type="dxa"/>
          </w:tcPr>
          <w:p w14:paraId="7ADAF23F" w14:textId="752EB222" w:rsidR="00984EBD" w:rsidRPr="00CF7F6D" w:rsidRDefault="00984EBD" w:rsidP="00984EB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0.6</w:t>
            </w:r>
            <w:r w:rsidR="002D5B92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079" w:type="dxa"/>
          </w:tcPr>
          <w:p w14:paraId="166970B5" w14:textId="22A59515" w:rsidR="00984EBD" w:rsidRDefault="002D5B92" w:rsidP="00984EB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0.68</w:t>
            </w:r>
          </w:p>
        </w:tc>
        <w:tc>
          <w:tcPr>
            <w:tcW w:w="1153" w:type="dxa"/>
          </w:tcPr>
          <w:p w14:paraId="66157CB5" w14:textId="4FC127DB" w:rsidR="00984EBD" w:rsidRDefault="002D5B92" w:rsidP="00984EB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0.70</w:t>
            </w:r>
          </w:p>
        </w:tc>
        <w:tc>
          <w:tcPr>
            <w:tcW w:w="1079" w:type="dxa"/>
          </w:tcPr>
          <w:p w14:paraId="615E2B5B" w14:textId="62C6504F" w:rsidR="00984EBD" w:rsidRDefault="002D5B92" w:rsidP="00984EB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0.61</w:t>
            </w:r>
          </w:p>
        </w:tc>
        <w:tc>
          <w:tcPr>
            <w:tcW w:w="1079" w:type="dxa"/>
          </w:tcPr>
          <w:p w14:paraId="74B228B5" w14:textId="5C2081A3" w:rsidR="00984EBD" w:rsidRDefault="002D5B92" w:rsidP="00984EB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325" w:type="dxa"/>
          </w:tcPr>
          <w:p w14:paraId="71D0A21C" w14:textId="71C0284B" w:rsidR="00984EBD" w:rsidRDefault="002D5B92" w:rsidP="00984EB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0.64</w:t>
            </w:r>
          </w:p>
        </w:tc>
      </w:tr>
    </w:tbl>
    <w:p w14:paraId="2EA52A17" w14:textId="77777777" w:rsidR="00675A3A" w:rsidRDefault="00675A3A" w:rsidP="00675A3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Patient: P; Session: S.</w:t>
      </w:r>
    </w:p>
    <w:p w14:paraId="1798F305" w14:textId="61AFCBF9" w:rsidR="00984EBD" w:rsidRPr="00984EBD" w:rsidRDefault="00984EBD" w:rsidP="00984EBD">
      <w:pPr>
        <w:rPr>
          <w:rFonts w:ascii="Times New Roman" w:hAnsi="Times New Roman" w:cs="Times New Roman"/>
        </w:rPr>
      </w:pPr>
    </w:p>
    <w:p w14:paraId="30310266" w14:textId="6335CEF5" w:rsidR="00984EBD" w:rsidRPr="00984EBD" w:rsidRDefault="00984EBD" w:rsidP="00984EBD">
      <w:pPr>
        <w:rPr>
          <w:rFonts w:ascii="Times New Roman" w:hAnsi="Times New Roman" w:cs="Times New Roman"/>
        </w:rPr>
      </w:pPr>
    </w:p>
    <w:p w14:paraId="225166EC" w14:textId="27E61E03" w:rsidR="00984EBD" w:rsidRPr="00984EBD" w:rsidRDefault="00984EBD" w:rsidP="00984EBD">
      <w:pPr>
        <w:rPr>
          <w:rFonts w:ascii="Times New Roman" w:hAnsi="Times New Roman" w:cs="Times New Roman"/>
        </w:rPr>
      </w:pPr>
    </w:p>
    <w:p w14:paraId="421A2E5C" w14:textId="01714E07" w:rsidR="00984EBD" w:rsidRPr="00984EBD" w:rsidRDefault="00984EBD" w:rsidP="00984EBD">
      <w:pPr>
        <w:rPr>
          <w:rFonts w:ascii="Times New Roman" w:hAnsi="Times New Roman" w:cs="Times New Roman"/>
        </w:rPr>
      </w:pPr>
    </w:p>
    <w:p w14:paraId="72CB0468" w14:textId="71750DE1" w:rsidR="00984EBD" w:rsidRPr="00984EBD" w:rsidRDefault="00984EBD" w:rsidP="00984EBD">
      <w:pPr>
        <w:rPr>
          <w:rFonts w:ascii="Times New Roman" w:hAnsi="Times New Roman" w:cs="Times New Roman"/>
        </w:rPr>
      </w:pPr>
    </w:p>
    <w:p w14:paraId="32A25F1C" w14:textId="1A277E14" w:rsidR="00984EBD" w:rsidRPr="00984EBD" w:rsidRDefault="00984EBD" w:rsidP="00984EBD">
      <w:pPr>
        <w:rPr>
          <w:rFonts w:ascii="Times New Roman" w:hAnsi="Times New Roman" w:cs="Times New Roman"/>
        </w:rPr>
      </w:pPr>
    </w:p>
    <w:p w14:paraId="781C94FC" w14:textId="0E74935D" w:rsidR="00984EBD" w:rsidRDefault="00984EBD" w:rsidP="00984EBD">
      <w:pPr>
        <w:rPr>
          <w:rFonts w:ascii="Times New Roman" w:hAnsi="Times New Roman" w:cs="Times New Roman"/>
        </w:rPr>
      </w:pPr>
    </w:p>
    <w:p w14:paraId="29461D5F" w14:textId="01E17D0A" w:rsidR="004F4DA3" w:rsidRDefault="004F4DA3" w:rsidP="00984EBD">
      <w:pPr>
        <w:rPr>
          <w:rFonts w:ascii="Times New Roman" w:hAnsi="Times New Roman" w:cs="Times New Roman"/>
        </w:rPr>
      </w:pPr>
    </w:p>
    <w:p w14:paraId="42868C99" w14:textId="3ECCAA9E" w:rsidR="004F4DA3" w:rsidRDefault="004F4DA3" w:rsidP="00984EBD">
      <w:pPr>
        <w:rPr>
          <w:rFonts w:ascii="Times New Roman" w:hAnsi="Times New Roman" w:cs="Times New Roman"/>
        </w:rPr>
      </w:pPr>
    </w:p>
    <w:p w14:paraId="4CBA427E" w14:textId="2095C679" w:rsidR="004F4DA3" w:rsidRDefault="004F4DA3" w:rsidP="00984EBD">
      <w:pPr>
        <w:rPr>
          <w:rFonts w:ascii="Times New Roman" w:hAnsi="Times New Roman" w:cs="Times New Roman"/>
        </w:rPr>
      </w:pPr>
    </w:p>
    <w:p w14:paraId="2CEBDC9C" w14:textId="6F7B1F8A" w:rsidR="004F4DA3" w:rsidRDefault="004F4DA3" w:rsidP="00984EBD">
      <w:pPr>
        <w:rPr>
          <w:rFonts w:ascii="Times New Roman" w:hAnsi="Times New Roman" w:cs="Times New Roman"/>
        </w:rPr>
      </w:pPr>
    </w:p>
    <w:p w14:paraId="6175ED4A" w14:textId="041D08FA" w:rsidR="004F4DA3" w:rsidRDefault="004F4DA3" w:rsidP="00984EBD">
      <w:pPr>
        <w:rPr>
          <w:rFonts w:ascii="Times New Roman" w:hAnsi="Times New Roman" w:cs="Times New Roman"/>
        </w:rPr>
      </w:pPr>
    </w:p>
    <w:p w14:paraId="68EE112C" w14:textId="1015A139" w:rsidR="004F4DA3" w:rsidRDefault="004F4DA3" w:rsidP="00984EBD">
      <w:pPr>
        <w:rPr>
          <w:rFonts w:ascii="Times New Roman" w:hAnsi="Times New Roman" w:cs="Times New Roman"/>
        </w:rPr>
      </w:pPr>
    </w:p>
    <w:p w14:paraId="28D6D230" w14:textId="544A440B" w:rsidR="004F4DA3" w:rsidRDefault="004F4DA3" w:rsidP="00984EBD">
      <w:pPr>
        <w:rPr>
          <w:rFonts w:ascii="Times New Roman" w:hAnsi="Times New Roman" w:cs="Times New Roman"/>
        </w:rPr>
      </w:pPr>
    </w:p>
    <w:p w14:paraId="40213436" w14:textId="229738BD" w:rsidR="004F4DA3" w:rsidRDefault="004F4DA3" w:rsidP="00984EBD">
      <w:pPr>
        <w:rPr>
          <w:rFonts w:ascii="Times New Roman" w:hAnsi="Times New Roman" w:cs="Times New Roman"/>
        </w:rPr>
      </w:pPr>
    </w:p>
    <w:p w14:paraId="1E68603C" w14:textId="2540B2C4" w:rsidR="00D734BA" w:rsidRDefault="00D734BA" w:rsidP="00984EBD">
      <w:pPr>
        <w:rPr>
          <w:rFonts w:ascii="Times New Roman" w:hAnsi="Times New Roman" w:cs="Times New Roman"/>
        </w:rPr>
      </w:pPr>
    </w:p>
    <w:p w14:paraId="3E16E24B" w14:textId="77777777" w:rsidR="00D734BA" w:rsidRDefault="00D734BA" w:rsidP="00984EBD">
      <w:pPr>
        <w:rPr>
          <w:rFonts w:ascii="Times New Roman" w:hAnsi="Times New Roman" w:cs="Times New Roman"/>
        </w:rPr>
      </w:pPr>
    </w:p>
    <w:p w14:paraId="35354F5A" w14:textId="5931FFCB" w:rsidR="004F4DA3" w:rsidRDefault="004F4DA3" w:rsidP="00984EBD">
      <w:pPr>
        <w:rPr>
          <w:rFonts w:ascii="Times New Roman" w:hAnsi="Times New Roman" w:cs="Times New Roman"/>
        </w:rPr>
      </w:pPr>
    </w:p>
    <w:p w14:paraId="199D68A8" w14:textId="48E0CC9B" w:rsidR="004F4DA3" w:rsidRPr="0042634E" w:rsidRDefault="004F4DA3" w:rsidP="004F4DA3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Supplemental </w:t>
      </w:r>
      <w:r w:rsidRPr="0042634E">
        <w:rPr>
          <w:rFonts w:ascii="Times New Roman" w:hAnsi="Times New Roman" w:cs="Times New Roman"/>
          <w:b/>
          <w:bCs/>
        </w:rPr>
        <w:t xml:space="preserve">Table </w:t>
      </w:r>
      <w:r w:rsidR="00D734BA">
        <w:rPr>
          <w:rFonts w:ascii="Times New Roman" w:hAnsi="Times New Roman" w:cs="Times New Roman"/>
          <w:b/>
          <w:bCs/>
        </w:rPr>
        <w:t>4</w:t>
      </w:r>
      <w:r w:rsidRPr="0042634E">
        <w:rPr>
          <w:rFonts w:ascii="Times New Roman" w:hAnsi="Times New Roman" w:cs="Times New Roman"/>
          <w:b/>
          <w:bCs/>
        </w:rPr>
        <w:t>. Patient data including specific activity and mass of [</w:t>
      </w:r>
      <w:r w:rsidRPr="0042634E">
        <w:rPr>
          <w:rFonts w:ascii="Times New Roman" w:hAnsi="Times New Roman" w:cs="Times New Roman"/>
          <w:b/>
          <w:bCs/>
          <w:vertAlign w:val="superscript"/>
        </w:rPr>
        <w:t>11</w:t>
      </w:r>
      <w:r w:rsidRPr="0042634E">
        <w:rPr>
          <w:rFonts w:ascii="Times New Roman" w:hAnsi="Times New Roman" w:cs="Times New Roman"/>
          <w:b/>
          <w:bCs/>
        </w:rPr>
        <w:t>C]PBR28</w:t>
      </w:r>
      <w:r>
        <w:rPr>
          <w:rFonts w:ascii="Times New Roman" w:hAnsi="Times New Roman" w:cs="Times New Roman"/>
          <w:b/>
          <w:bCs/>
        </w:rPr>
        <w:t xml:space="preserve"> administered and Standardized Uptake Value (SUV) time. </w:t>
      </w:r>
    </w:p>
    <w:tbl>
      <w:tblPr>
        <w:tblStyle w:val="Grigliatabella"/>
        <w:tblW w:w="14135" w:type="dxa"/>
        <w:tblLook w:val="04A0" w:firstRow="1" w:lastRow="0" w:firstColumn="1" w:lastColumn="0" w:noHBand="0" w:noVBand="1"/>
      </w:tblPr>
      <w:tblGrid>
        <w:gridCol w:w="3551"/>
        <w:gridCol w:w="3560"/>
        <w:gridCol w:w="3563"/>
        <w:gridCol w:w="3461"/>
      </w:tblGrid>
      <w:tr w:rsidR="004F4DA3" w14:paraId="3A274403" w14:textId="77777777" w:rsidTr="00647B65">
        <w:trPr>
          <w:trHeight w:val="996"/>
        </w:trPr>
        <w:tc>
          <w:tcPr>
            <w:tcW w:w="3551" w:type="dxa"/>
          </w:tcPr>
          <w:p w14:paraId="46C4B8FE" w14:textId="77777777" w:rsidR="004F4DA3" w:rsidRDefault="004F4DA3" w:rsidP="00647B6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Patient Session</w:t>
            </w:r>
          </w:p>
        </w:tc>
        <w:tc>
          <w:tcPr>
            <w:tcW w:w="3560" w:type="dxa"/>
          </w:tcPr>
          <w:p w14:paraId="03F9B873" w14:textId="77777777" w:rsidR="004F4DA3" w:rsidRDefault="004F4DA3" w:rsidP="00647B6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Injected Activity (MBq)</w:t>
            </w:r>
          </w:p>
        </w:tc>
        <w:tc>
          <w:tcPr>
            <w:tcW w:w="3563" w:type="dxa"/>
          </w:tcPr>
          <w:p w14:paraId="1E25D4E4" w14:textId="77777777" w:rsidR="004F4DA3" w:rsidRDefault="004F4DA3" w:rsidP="00647B6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Injected mass (ug)</w:t>
            </w:r>
          </w:p>
        </w:tc>
        <w:tc>
          <w:tcPr>
            <w:tcW w:w="3461" w:type="dxa"/>
          </w:tcPr>
          <w:p w14:paraId="2C6502C0" w14:textId="77777777" w:rsidR="004F4DA3" w:rsidRDefault="004F4DA3" w:rsidP="00647B6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SUV time (min)</w:t>
            </w:r>
          </w:p>
        </w:tc>
      </w:tr>
      <w:tr w:rsidR="004F4DA3" w14:paraId="622B84D1" w14:textId="77777777" w:rsidTr="00647B65">
        <w:trPr>
          <w:trHeight w:val="244"/>
        </w:trPr>
        <w:tc>
          <w:tcPr>
            <w:tcW w:w="3551" w:type="dxa"/>
          </w:tcPr>
          <w:p w14:paraId="0F68ECC7" w14:textId="77777777" w:rsidR="004F4DA3" w:rsidRPr="00CF7F6D" w:rsidRDefault="004F4DA3" w:rsidP="00647B6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P1/S1</w:t>
            </w:r>
          </w:p>
        </w:tc>
        <w:tc>
          <w:tcPr>
            <w:tcW w:w="3560" w:type="dxa"/>
          </w:tcPr>
          <w:p w14:paraId="47503EEC" w14:textId="77777777" w:rsidR="004F4DA3" w:rsidRPr="00CF7F6D" w:rsidRDefault="004F4DA3" w:rsidP="00647B6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133</w:t>
            </w:r>
          </w:p>
        </w:tc>
        <w:tc>
          <w:tcPr>
            <w:tcW w:w="3563" w:type="dxa"/>
          </w:tcPr>
          <w:p w14:paraId="6C8AB926" w14:textId="77777777" w:rsidR="004F4DA3" w:rsidRPr="00CF7F6D" w:rsidRDefault="004F4DA3" w:rsidP="00647B6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1.62</w:t>
            </w:r>
          </w:p>
        </w:tc>
        <w:tc>
          <w:tcPr>
            <w:tcW w:w="3461" w:type="dxa"/>
          </w:tcPr>
          <w:p w14:paraId="20EDE9B5" w14:textId="77777777" w:rsidR="004F4DA3" w:rsidRPr="00CF7F6D" w:rsidRDefault="004F4DA3" w:rsidP="00647B6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60-79</w:t>
            </w:r>
          </w:p>
        </w:tc>
      </w:tr>
      <w:tr w:rsidR="004F4DA3" w:rsidRPr="00CF7F6D" w14:paraId="621B7FE8" w14:textId="77777777" w:rsidTr="00647B65">
        <w:trPr>
          <w:trHeight w:val="259"/>
        </w:trPr>
        <w:tc>
          <w:tcPr>
            <w:tcW w:w="3551" w:type="dxa"/>
          </w:tcPr>
          <w:p w14:paraId="3A932B61" w14:textId="77777777" w:rsidR="004F4DA3" w:rsidRPr="00CF7F6D" w:rsidRDefault="004F4DA3" w:rsidP="00647B6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P1/S2</w:t>
            </w:r>
          </w:p>
        </w:tc>
        <w:tc>
          <w:tcPr>
            <w:tcW w:w="3560" w:type="dxa"/>
          </w:tcPr>
          <w:p w14:paraId="3AF3FFD5" w14:textId="77777777" w:rsidR="004F4DA3" w:rsidRPr="00CF7F6D" w:rsidRDefault="004F4DA3" w:rsidP="00647B6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239</w:t>
            </w:r>
          </w:p>
        </w:tc>
        <w:tc>
          <w:tcPr>
            <w:tcW w:w="3563" w:type="dxa"/>
          </w:tcPr>
          <w:p w14:paraId="3DAA4ED1" w14:textId="77777777" w:rsidR="004F4DA3" w:rsidRPr="00CF7F6D" w:rsidRDefault="004F4DA3" w:rsidP="00647B6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3.49</w:t>
            </w:r>
          </w:p>
        </w:tc>
        <w:tc>
          <w:tcPr>
            <w:tcW w:w="3461" w:type="dxa"/>
          </w:tcPr>
          <w:p w14:paraId="499E89DB" w14:textId="77777777" w:rsidR="004F4DA3" w:rsidRPr="00CF7F6D" w:rsidRDefault="004F4DA3" w:rsidP="00647B6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60-90</w:t>
            </w:r>
          </w:p>
        </w:tc>
      </w:tr>
      <w:tr w:rsidR="004F4DA3" w:rsidRPr="00CF7F6D" w14:paraId="2D520512" w14:textId="77777777" w:rsidTr="00647B65">
        <w:trPr>
          <w:trHeight w:val="244"/>
        </w:trPr>
        <w:tc>
          <w:tcPr>
            <w:tcW w:w="3551" w:type="dxa"/>
          </w:tcPr>
          <w:p w14:paraId="5406CFF5" w14:textId="77777777" w:rsidR="004F4DA3" w:rsidRPr="00CF7F6D" w:rsidRDefault="004F4DA3" w:rsidP="00647B6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P2/S1</w:t>
            </w:r>
          </w:p>
        </w:tc>
        <w:tc>
          <w:tcPr>
            <w:tcW w:w="3560" w:type="dxa"/>
          </w:tcPr>
          <w:p w14:paraId="2464BA54" w14:textId="77777777" w:rsidR="004F4DA3" w:rsidRPr="00CF7F6D" w:rsidRDefault="004F4DA3" w:rsidP="00647B6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233</w:t>
            </w:r>
          </w:p>
        </w:tc>
        <w:tc>
          <w:tcPr>
            <w:tcW w:w="3563" w:type="dxa"/>
          </w:tcPr>
          <w:p w14:paraId="474CF791" w14:textId="77777777" w:rsidR="004F4DA3" w:rsidRPr="00CF7F6D" w:rsidRDefault="004F4DA3" w:rsidP="00647B6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3.66</w:t>
            </w:r>
          </w:p>
        </w:tc>
        <w:tc>
          <w:tcPr>
            <w:tcW w:w="3461" w:type="dxa"/>
          </w:tcPr>
          <w:p w14:paraId="6EC2415A" w14:textId="77777777" w:rsidR="004F4DA3" w:rsidRPr="00CF7F6D" w:rsidRDefault="004F4DA3" w:rsidP="00647B6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60-90</w:t>
            </w:r>
          </w:p>
        </w:tc>
      </w:tr>
      <w:tr w:rsidR="004F4DA3" w:rsidRPr="00CF7F6D" w14:paraId="054B0651" w14:textId="77777777" w:rsidTr="00647B65">
        <w:trPr>
          <w:trHeight w:val="244"/>
        </w:trPr>
        <w:tc>
          <w:tcPr>
            <w:tcW w:w="3551" w:type="dxa"/>
          </w:tcPr>
          <w:p w14:paraId="3E994241" w14:textId="77777777" w:rsidR="004F4DA3" w:rsidRDefault="004F4DA3" w:rsidP="00647B6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P3/S1</w:t>
            </w:r>
          </w:p>
        </w:tc>
        <w:tc>
          <w:tcPr>
            <w:tcW w:w="3560" w:type="dxa"/>
          </w:tcPr>
          <w:p w14:paraId="188F92BB" w14:textId="77777777" w:rsidR="004F4DA3" w:rsidRPr="00CF7F6D" w:rsidRDefault="004F4DA3" w:rsidP="00647B6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189</w:t>
            </w:r>
          </w:p>
        </w:tc>
        <w:tc>
          <w:tcPr>
            <w:tcW w:w="3563" w:type="dxa"/>
          </w:tcPr>
          <w:p w14:paraId="56FCBE9D" w14:textId="77777777" w:rsidR="004F4DA3" w:rsidRPr="00CF7F6D" w:rsidRDefault="004F4DA3" w:rsidP="00647B6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3.05</w:t>
            </w:r>
          </w:p>
        </w:tc>
        <w:tc>
          <w:tcPr>
            <w:tcW w:w="3461" w:type="dxa"/>
          </w:tcPr>
          <w:p w14:paraId="39296D18" w14:textId="77777777" w:rsidR="004F4DA3" w:rsidRPr="00CF7F6D" w:rsidRDefault="004F4DA3" w:rsidP="00647B6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60-90</w:t>
            </w:r>
          </w:p>
        </w:tc>
      </w:tr>
      <w:tr w:rsidR="004F4DA3" w:rsidRPr="00CF7F6D" w14:paraId="3E8E60F1" w14:textId="77777777" w:rsidTr="00647B65">
        <w:trPr>
          <w:trHeight w:val="244"/>
        </w:trPr>
        <w:tc>
          <w:tcPr>
            <w:tcW w:w="3551" w:type="dxa"/>
          </w:tcPr>
          <w:p w14:paraId="2A3E07AD" w14:textId="77777777" w:rsidR="004F4DA3" w:rsidRDefault="004F4DA3" w:rsidP="00647B6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P3/S2</w:t>
            </w:r>
          </w:p>
        </w:tc>
        <w:tc>
          <w:tcPr>
            <w:tcW w:w="3560" w:type="dxa"/>
          </w:tcPr>
          <w:p w14:paraId="28B93ECE" w14:textId="77777777" w:rsidR="004F4DA3" w:rsidRPr="00CF7F6D" w:rsidRDefault="004F4DA3" w:rsidP="00647B6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256</w:t>
            </w:r>
          </w:p>
        </w:tc>
        <w:tc>
          <w:tcPr>
            <w:tcW w:w="3563" w:type="dxa"/>
          </w:tcPr>
          <w:p w14:paraId="65AB3F33" w14:textId="77777777" w:rsidR="004F4DA3" w:rsidRPr="00CF7F6D" w:rsidRDefault="004F4DA3" w:rsidP="00647B6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3.49</w:t>
            </w:r>
          </w:p>
        </w:tc>
        <w:tc>
          <w:tcPr>
            <w:tcW w:w="3461" w:type="dxa"/>
          </w:tcPr>
          <w:p w14:paraId="75A4639C" w14:textId="77777777" w:rsidR="004F4DA3" w:rsidRPr="00CF7F6D" w:rsidRDefault="004F4DA3" w:rsidP="00647B6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60-90</w:t>
            </w:r>
          </w:p>
        </w:tc>
      </w:tr>
    </w:tbl>
    <w:p w14:paraId="7729CE65" w14:textId="77777777" w:rsidR="004F4DA3" w:rsidRDefault="004F4DA3" w:rsidP="004F4DA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Patient: P; Session: S.</w:t>
      </w:r>
    </w:p>
    <w:p w14:paraId="6E2EEF40" w14:textId="77777777" w:rsidR="004F4DA3" w:rsidRPr="00984EBD" w:rsidRDefault="004F4DA3" w:rsidP="00984EBD">
      <w:pPr>
        <w:rPr>
          <w:rFonts w:ascii="Times New Roman" w:hAnsi="Times New Roman" w:cs="Times New Roman"/>
        </w:rPr>
      </w:pPr>
    </w:p>
    <w:p w14:paraId="5AC790E8" w14:textId="350F03B3" w:rsidR="00984EBD" w:rsidRPr="00984EBD" w:rsidRDefault="00984EBD" w:rsidP="00984EBD">
      <w:pPr>
        <w:rPr>
          <w:rFonts w:ascii="Times New Roman" w:hAnsi="Times New Roman" w:cs="Times New Roman"/>
        </w:rPr>
      </w:pPr>
    </w:p>
    <w:p w14:paraId="1C0DC7B1" w14:textId="77777777" w:rsidR="00984EBD" w:rsidRPr="00984EBD" w:rsidRDefault="00984EBD" w:rsidP="00984EBD">
      <w:pPr>
        <w:rPr>
          <w:rFonts w:ascii="Times New Roman" w:hAnsi="Times New Roman" w:cs="Times New Roman"/>
        </w:rPr>
      </w:pPr>
    </w:p>
    <w:sectPr w:rsidR="00984EBD" w:rsidRPr="00984EBD" w:rsidSect="00984EBD">
      <w:footerReference w:type="even" r:id="rId7"/>
      <w:footerReference w:type="default" r:id="rId8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030C99" w14:textId="77777777" w:rsidR="00B5744D" w:rsidRDefault="00B5744D" w:rsidP="00984EBD">
      <w:r>
        <w:separator/>
      </w:r>
    </w:p>
  </w:endnote>
  <w:endnote w:type="continuationSeparator" w:id="0">
    <w:p w14:paraId="3DA77AC0" w14:textId="77777777" w:rsidR="00B5744D" w:rsidRDefault="00B5744D" w:rsidP="00984E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umeropagina"/>
      </w:rPr>
      <w:id w:val="335897311"/>
      <w:docPartObj>
        <w:docPartGallery w:val="Page Numbers (Bottom of Page)"/>
        <w:docPartUnique/>
      </w:docPartObj>
    </w:sdtPr>
    <w:sdtEndPr>
      <w:rPr>
        <w:rStyle w:val="Numeropagina"/>
      </w:rPr>
    </w:sdtEndPr>
    <w:sdtContent>
      <w:p w14:paraId="486B6CBD" w14:textId="53749666" w:rsidR="00984EBD" w:rsidRDefault="00984EBD" w:rsidP="0050049E">
        <w:pPr>
          <w:pStyle w:val="Pidipagina"/>
          <w:framePr w:wrap="none" w:vAnchor="text" w:hAnchor="margin" w:xAlign="right" w:y="1"/>
          <w:rPr>
            <w:rStyle w:val="Numeropagina"/>
          </w:rPr>
        </w:pPr>
        <w:r>
          <w:rPr>
            <w:rStyle w:val="Numeropagina"/>
          </w:rPr>
          <w:fldChar w:fldCharType="begin"/>
        </w:r>
        <w:r>
          <w:rPr>
            <w:rStyle w:val="Numeropagina"/>
          </w:rPr>
          <w:instrText xml:space="preserve"> PAGE </w:instrText>
        </w:r>
        <w:r>
          <w:rPr>
            <w:rStyle w:val="Numeropagina"/>
          </w:rPr>
          <w:fldChar w:fldCharType="end"/>
        </w:r>
      </w:p>
    </w:sdtContent>
  </w:sdt>
  <w:p w14:paraId="1B4F3330" w14:textId="77777777" w:rsidR="00984EBD" w:rsidRDefault="00984EBD" w:rsidP="00984EBD">
    <w:pPr>
      <w:pStyle w:val="Pidipa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umeropagina"/>
      </w:rPr>
      <w:id w:val="-2007195698"/>
      <w:docPartObj>
        <w:docPartGallery w:val="Page Numbers (Bottom of Page)"/>
        <w:docPartUnique/>
      </w:docPartObj>
    </w:sdtPr>
    <w:sdtEndPr>
      <w:rPr>
        <w:rStyle w:val="Numeropagina"/>
      </w:rPr>
    </w:sdtEndPr>
    <w:sdtContent>
      <w:p w14:paraId="3B7B38AA" w14:textId="43826FCC" w:rsidR="00984EBD" w:rsidRDefault="00984EBD" w:rsidP="0050049E">
        <w:pPr>
          <w:pStyle w:val="Pidipagina"/>
          <w:framePr w:wrap="none" w:vAnchor="text" w:hAnchor="margin" w:xAlign="right" w:y="1"/>
          <w:rPr>
            <w:rStyle w:val="Numeropagina"/>
          </w:rPr>
        </w:pPr>
        <w:r>
          <w:rPr>
            <w:rStyle w:val="Numeropagina"/>
          </w:rPr>
          <w:fldChar w:fldCharType="begin"/>
        </w:r>
        <w:r>
          <w:rPr>
            <w:rStyle w:val="Numeropagina"/>
          </w:rPr>
          <w:instrText xml:space="preserve"> PAGE </w:instrText>
        </w:r>
        <w:r>
          <w:rPr>
            <w:rStyle w:val="Numeropagina"/>
          </w:rPr>
          <w:fldChar w:fldCharType="separate"/>
        </w:r>
        <w:r>
          <w:rPr>
            <w:rStyle w:val="Numeropagina"/>
            <w:noProof/>
          </w:rPr>
          <w:t>1</w:t>
        </w:r>
        <w:r>
          <w:rPr>
            <w:rStyle w:val="Numeropagina"/>
          </w:rPr>
          <w:fldChar w:fldCharType="end"/>
        </w:r>
      </w:p>
    </w:sdtContent>
  </w:sdt>
  <w:p w14:paraId="22914E72" w14:textId="77777777" w:rsidR="00984EBD" w:rsidRDefault="00984EBD" w:rsidP="00984EBD">
    <w:pPr>
      <w:pStyle w:val="Pidipagin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459273" w14:textId="77777777" w:rsidR="00B5744D" w:rsidRDefault="00B5744D" w:rsidP="00984EBD">
      <w:r>
        <w:separator/>
      </w:r>
    </w:p>
  </w:footnote>
  <w:footnote w:type="continuationSeparator" w:id="0">
    <w:p w14:paraId="323B68DF" w14:textId="77777777" w:rsidR="00B5744D" w:rsidRDefault="00B5744D" w:rsidP="00984E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4EBD"/>
    <w:rsid w:val="000316F9"/>
    <w:rsid w:val="001A28D6"/>
    <w:rsid w:val="002D5B92"/>
    <w:rsid w:val="00367B34"/>
    <w:rsid w:val="004F4DA3"/>
    <w:rsid w:val="00500C09"/>
    <w:rsid w:val="00565D32"/>
    <w:rsid w:val="005C08C4"/>
    <w:rsid w:val="00675A3A"/>
    <w:rsid w:val="007F4213"/>
    <w:rsid w:val="00984EBD"/>
    <w:rsid w:val="00B5744D"/>
    <w:rsid w:val="00B805EB"/>
    <w:rsid w:val="00C1403B"/>
    <w:rsid w:val="00D734BA"/>
    <w:rsid w:val="00F258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41F30F1"/>
  <w15:chartTrackingRefBased/>
  <w15:docId w15:val="{963C2775-4629-A04E-8833-AE8BC2A5D7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84EBD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984E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idipagina">
    <w:name w:val="footer"/>
    <w:basedOn w:val="Normale"/>
    <w:link w:val="PidipaginaCarattere"/>
    <w:uiPriority w:val="99"/>
    <w:unhideWhenUsed/>
    <w:rsid w:val="00984EBD"/>
    <w:pPr>
      <w:tabs>
        <w:tab w:val="center" w:pos="4513"/>
        <w:tab w:val="right" w:pos="9026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84EBD"/>
  </w:style>
  <w:style w:type="character" w:styleId="Numeropagina">
    <w:name w:val="page number"/>
    <w:basedOn w:val="Carpredefinitoparagrafo"/>
    <w:uiPriority w:val="99"/>
    <w:semiHidden/>
    <w:unhideWhenUsed/>
    <w:rsid w:val="00984EBD"/>
  </w:style>
  <w:style w:type="character" w:styleId="Rimandocommento">
    <w:name w:val="annotation reference"/>
    <w:basedOn w:val="Carpredefinitoparagrafo"/>
    <w:uiPriority w:val="99"/>
    <w:semiHidden/>
    <w:unhideWhenUsed/>
    <w:rsid w:val="007F4213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7F4213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7F4213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7F4213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7F4213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3FA84739-F4CC-4C4C-85C9-09D98F6EA0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385</Words>
  <Characters>2199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lucio d'anna</dc:creator>
  <cp:keywords/>
  <dc:description/>
  <cp:lastModifiedBy>lucio d'anna</cp:lastModifiedBy>
  <cp:revision>3</cp:revision>
  <dcterms:created xsi:type="dcterms:W3CDTF">2022-01-29T16:11:00Z</dcterms:created>
  <dcterms:modified xsi:type="dcterms:W3CDTF">2022-03-28T20:28:00Z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http://www.zotero.org/styles/apa</vt:lpwstr>
  </property>
  <property fmtid="{D5CDD505-2E9C-101B-9397-08002B2CF9AE}" pid="3" name="Mendeley Recent Style Name 0_1">
    <vt:lpwstr>American Psychological Association 7th edition</vt:lpwstr>
  </property>
  <property fmtid="{D5CDD505-2E9C-101B-9397-08002B2CF9AE}" pid="4" name="Mendeley Recent Style Id 1_1">
    <vt:lpwstr>http://www.zotero.org/styles/chicago-note-bibliography</vt:lpwstr>
  </property>
  <property fmtid="{D5CDD505-2E9C-101B-9397-08002B2CF9AE}" pid="5" name="Mendeley Recent Style Name 1_1">
    <vt:lpwstr>Chicago Manual of Style 17th edition (note)</vt:lpwstr>
  </property>
  <property fmtid="{D5CDD505-2E9C-101B-9397-08002B2CF9AE}" pid="6" name="Mendeley Recent Style Id 2_1">
    <vt:lpwstr>http://www.zotero.org/styles/harvard-cite-them-right</vt:lpwstr>
  </property>
  <property fmtid="{D5CDD505-2E9C-101B-9397-08002B2CF9AE}" pid="7" name="Mendeley Recent Style Name 2_1">
    <vt:lpwstr>Cite Them Right 10th edition - Harvard</vt:lpwstr>
  </property>
  <property fmtid="{D5CDD505-2E9C-101B-9397-08002B2CF9AE}" pid="8" name="Mendeley Recent Style Id 3_1">
    <vt:lpwstr>http://www.zotero.org/styles/frontiers-in-neurology</vt:lpwstr>
  </property>
  <property fmtid="{D5CDD505-2E9C-101B-9397-08002B2CF9AE}" pid="9" name="Mendeley Recent Style Name 3_1">
    <vt:lpwstr>Frontiers in Neurology</vt:lpwstr>
  </property>
  <property fmtid="{D5CDD505-2E9C-101B-9397-08002B2CF9AE}" pid="10" name="Mendeley Recent Style Id 4_1">
    <vt:lpwstr>http://www.zotero.org/styles/modern-humanities-research-association</vt:lpwstr>
  </property>
  <property fmtid="{D5CDD505-2E9C-101B-9397-08002B2CF9AE}" pid="11" name="Mendeley Recent Style Name 4_1">
    <vt:lpwstr>Modern Humanities Research Association 3rd edition (note with bibliography)</vt:lpwstr>
  </property>
  <property fmtid="{D5CDD505-2E9C-101B-9397-08002B2CF9AE}" pid="12" name="Mendeley Recent Style Id 5_1">
    <vt:lpwstr>http://www.zotero.org/styles/modern-language-association</vt:lpwstr>
  </property>
  <property fmtid="{D5CDD505-2E9C-101B-9397-08002B2CF9AE}" pid="13" name="Mendeley Recent Style Name 5_1">
    <vt:lpwstr>Modern Language Association 8th edition</vt:lpwstr>
  </property>
  <property fmtid="{D5CDD505-2E9C-101B-9397-08002B2CF9AE}" pid="14" name="Mendeley Recent Style Id 6_1">
    <vt:lpwstr>http://www.zotero.org/styles/nature</vt:lpwstr>
  </property>
  <property fmtid="{D5CDD505-2E9C-101B-9397-08002B2CF9AE}" pid="15" name="Mendeley Recent Style Name 6_1">
    <vt:lpwstr>Nature</vt:lpwstr>
  </property>
  <property fmtid="{D5CDD505-2E9C-101B-9397-08002B2CF9AE}" pid="16" name="Mendeley Recent Style Id 7_1">
    <vt:lpwstr>http://www.zotero.org/styles/sage-vancouver</vt:lpwstr>
  </property>
  <property fmtid="{D5CDD505-2E9C-101B-9397-08002B2CF9AE}" pid="17" name="Mendeley Recent Style Name 7_1">
    <vt:lpwstr>SAGE - Vancouver</vt:lpwstr>
  </property>
  <property fmtid="{D5CDD505-2E9C-101B-9397-08002B2CF9AE}" pid="18" name="Mendeley Recent Style Id 8_1">
    <vt:lpwstr>http://www.zotero.org/styles/stroke</vt:lpwstr>
  </property>
  <property fmtid="{D5CDD505-2E9C-101B-9397-08002B2CF9AE}" pid="19" name="Mendeley Recent Style Name 8_1">
    <vt:lpwstr>Stroke</vt:lpwstr>
  </property>
  <property fmtid="{D5CDD505-2E9C-101B-9397-08002B2CF9AE}" pid="20" name="Mendeley Recent Style Id 9_1">
    <vt:lpwstr>http://www.zotero.org/styles/vancouver</vt:lpwstr>
  </property>
  <property fmtid="{D5CDD505-2E9C-101B-9397-08002B2CF9AE}" pid="21" name="Mendeley Recent Style Name 9_1">
    <vt:lpwstr>Vancouver</vt:lpwstr>
  </property>
</Properties>
</file>