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A3577" w14:textId="77777777" w:rsidR="00DD2F1B" w:rsidRPr="00280D9A" w:rsidRDefault="00DD2F1B" w:rsidP="00DD2F1B">
      <w:pPr>
        <w:pStyle w:val="xmsonormal"/>
        <w:spacing w:before="0" w:beforeAutospacing="0" w:after="0" w:afterAutospacing="0"/>
        <w:rPr>
          <w:rFonts w:ascii="Arial" w:hAnsi="Arial" w:cs="Arial"/>
          <w:b/>
          <w:bCs/>
        </w:rPr>
      </w:pPr>
      <w:r w:rsidRPr="00280D9A">
        <w:rPr>
          <w:rFonts w:ascii="Arial" w:hAnsi="Arial" w:cs="Arial"/>
          <w:b/>
          <w:bCs/>
        </w:rPr>
        <w:t>Supplementary File 1</w:t>
      </w:r>
    </w:p>
    <w:p w14:paraId="1EC47CFC" w14:textId="246A5D7B" w:rsidR="00DE0CD4" w:rsidRDefault="00DE0CD4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  <w:r w:rsidRPr="00280D9A">
        <w:rPr>
          <w:rFonts w:ascii="Arial" w:hAnsi="Arial" w:cs="Arial"/>
        </w:rPr>
        <w:t> </w:t>
      </w:r>
    </w:p>
    <w:p w14:paraId="17E4BB30" w14:textId="77777777" w:rsidR="00280D9A" w:rsidRPr="00280D9A" w:rsidRDefault="00280D9A" w:rsidP="00280D9A">
      <w:pPr>
        <w:rPr>
          <w:rFonts w:ascii="Arial" w:hAnsi="Arial" w:cs="Arial"/>
          <w:u w:val="single"/>
        </w:rPr>
      </w:pPr>
      <w:r w:rsidRPr="00280D9A">
        <w:rPr>
          <w:rFonts w:ascii="Arial" w:hAnsi="Arial" w:cs="Arial"/>
          <w:u w:val="single"/>
        </w:rPr>
        <w:t>Phase III trials</w:t>
      </w:r>
    </w:p>
    <w:p w14:paraId="3CEDD6C3" w14:textId="6D83E72D" w:rsidR="00280D9A" w:rsidRDefault="004B01E6" w:rsidP="00280D9A">
      <w:pPr>
        <w:rPr>
          <w:rFonts w:ascii="Arial" w:hAnsi="Arial" w:cs="Arial"/>
        </w:rPr>
      </w:pPr>
      <w:r>
        <w:rPr>
          <w:rFonts w:ascii="Arial" w:hAnsi="Arial" w:cs="Arial"/>
        </w:rPr>
        <w:t xml:space="preserve">Run </w:t>
      </w:r>
      <w:r w:rsidR="00280D9A" w:rsidRPr="00280D9A">
        <w:rPr>
          <w:rFonts w:ascii="Arial" w:hAnsi="Arial" w:cs="Arial"/>
        </w:rPr>
        <w:t>PubMed, 5 July 2019</w:t>
      </w:r>
      <w:r w:rsidR="000C61AB">
        <w:rPr>
          <w:rFonts w:ascii="Arial" w:hAnsi="Arial" w:cs="Arial"/>
        </w:rPr>
        <w:t xml:space="preserve"> (Note: an early search produced very few eligible studies. We modified the search after a discussion at a meeting of the project team).</w:t>
      </w:r>
    </w:p>
    <w:p w14:paraId="401E9CE5" w14:textId="77777777" w:rsidR="004B01E6" w:rsidRPr="00280D9A" w:rsidRDefault="004B01E6" w:rsidP="00280D9A">
      <w:pPr>
        <w:rPr>
          <w:rFonts w:ascii="Arial" w:hAnsi="Arial" w:cs="Arial"/>
        </w:rPr>
      </w:pPr>
    </w:p>
    <w:p w14:paraId="0B54C4C5" w14:textId="77777777" w:rsidR="00280D9A" w:rsidRPr="00280D9A" w:rsidRDefault="00280D9A" w:rsidP="00280D9A">
      <w:pPr>
        <w:rPr>
          <w:rFonts w:ascii="Arial" w:hAnsi="Arial" w:cs="Arial"/>
        </w:rPr>
      </w:pPr>
      <w:r w:rsidRPr="00280D9A">
        <w:rPr>
          <w:rFonts w:ascii="Arial" w:hAnsi="Arial" w:cs="Arial"/>
        </w:rPr>
        <w:t>("clinical trial"[Publication Type]) AND ("2014/01/01"[Date - Entrez</w:t>
      </w:r>
      <w:proofErr w:type="gramStart"/>
      <w:r w:rsidRPr="00280D9A">
        <w:rPr>
          <w:rFonts w:ascii="Arial" w:hAnsi="Arial" w:cs="Arial"/>
        </w:rPr>
        <w:t>] :</w:t>
      </w:r>
      <w:proofErr w:type="gramEnd"/>
      <w:r w:rsidRPr="00280D9A">
        <w:rPr>
          <w:rFonts w:ascii="Arial" w:hAnsi="Arial" w:cs="Arial"/>
        </w:rPr>
        <w:t xml:space="preserve"> "3000"[Date - Entrez])</w:t>
      </w:r>
    </w:p>
    <w:p w14:paraId="4E0D6972" w14:textId="77777777" w:rsidR="00280D9A" w:rsidRPr="00280D9A" w:rsidRDefault="00280D9A" w:rsidP="00280D9A">
      <w:pPr>
        <w:rPr>
          <w:rFonts w:ascii="Arial" w:hAnsi="Arial" w:cs="Arial"/>
        </w:rPr>
      </w:pPr>
      <w:r w:rsidRPr="00280D9A">
        <w:rPr>
          <w:rFonts w:ascii="Arial" w:hAnsi="Arial" w:cs="Arial"/>
        </w:rPr>
        <w:t>‘Entrez’: date entered into PubMed</w:t>
      </w:r>
    </w:p>
    <w:p w14:paraId="739316DF" w14:textId="77777777" w:rsidR="00280D9A" w:rsidRPr="00280D9A" w:rsidRDefault="00280D9A" w:rsidP="00280D9A">
      <w:pPr>
        <w:rPr>
          <w:rFonts w:ascii="Arial" w:hAnsi="Arial" w:cs="Arial"/>
        </w:rPr>
      </w:pPr>
    </w:p>
    <w:p w14:paraId="6CE16EC2" w14:textId="77777777" w:rsidR="00280D9A" w:rsidRPr="00280D9A" w:rsidRDefault="00280D9A" w:rsidP="00280D9A">
      <w:pPr>
        <w:rPr>
          <w:rFonts w:ascii="Arial" w:hAnsi="Arial" w:cs="Arial"/>
        </w:rPr>
      </w:pPr>
      <w:r w:rsidRPr="00280D9A">
        <w:rPr>
          <w:rFonts w:ascii="Arial" w:hAnsi="Arial" w:cs="Arial"/>
        </w:rPr>
        <w:t>Total number of results: 152981</w:t>
      </w:r>
    </w:p>
    <w:p w14:paraId="1F90FA72" w14:textId="1F62EB29" w:rsid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30E43FEA" w14:textId="53ECA479" w:rsid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386E8708" w14:textId="293AF2BC" w:rsidR="00280D9A" w:rsidRP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  <w:u w:val="single"/>
        </w:rPr>
      </w:pPr>
      <w:r w:rsidRPr="00280D9A">
        <w:rPr>
          <w:rFonts w:ascii="Arial" w:hAnsi="Arial" w:cs="Arial"/>
          <w:u w:val="single"/>
        </w:rPr>
        <w:t>Core outcome set trials</w:t>
      </w:r>
    </w:p>
    <w:p w14:paraId="62189D16" w14:textId="79311BB6" w:rsidR="004B01E6" w:rsidRDefault="004B01E6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Run May 2019</w:t>
      </w:r>
    </w:p>
    <w:p w14:paraId="6C011FCF" w14:textId="77777777" w:rsidR="004B01E6" w:rsidRDefault="004B01E6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557EDCA7" w14:textId="17C0FF8E" w:rsid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Trials meeting out eligibility criteria in the cohort of trials in </w:t>
      </w:r>
      <w:r w:rsidRPr="00280D9A">
        <w:rPr>
          <w:rFonts w:ascii="Arial" w:hAnsi="Arial" w:cs="Arial"/>
          <w:lang w:val="en-US"/>
        </w:rPr>
        <w:t xml:space="preserve">Kirkham JJ, Clarke M, Williamson PR. A methodological approach for assessing the uptake of core outcome sets using ClinicalTrials.gov: findings from a review of </w:t>
      </w:r>
      <w:proofErr w:type="spellStart"/>
      <w:r w:rsidRPr="00280D9A">
        <w:rPr>
          <w:rFonts w:ascii="Arial" w:hAnsi="Arial" w:cs="Arial"/>
          <w:lang w:val="en-US"/>
        </w:rPr>
        <w:t>randomised</w:t>
      </w:r>
      <w:proofErr w:type="spellEnd"/>
      <w:r w:rsidRPr="00280D9A">
        <w:rPr>
          <w:rFonts w:ascii="Arial" w:hAnsi="Arial" w:cs="Arial"/>
          <w:lang w:val="en-US"/>
        </w:rPr>
        <w:t xml:space="preserve"> controlled trials of rheumatoid arthritis. BMJ 2017;</w:t>
      </w:r>
      <w:proofErr w:type="gramStart"/>
      <w:r w:rsidRPr="00280D9A">
        <w:rPr>
          <w:rFonts w:ascii="Arial" w:hAnsi="Arial" w:cs="Arial"/>
          <w:lang w:val="en-US"/>
        </w:rPr>
        <w:t>357:j</w:t>
      </w:r>
      <w:proofErr w:type="gramEnd"/>
      <w:r w:rsidRPr="00280D9A">
        <w:rPr>
          <w:rFonts w:ascii="Arial" w:hAnsi="Arial" w:cs="Arial"/>
          <w:lang w:val="en-US"/>
        </w:rPr>
        <w:t>2262</w:t>
      </w:r>
      <w:r>
        <w:rPr>
          <w:rFonts w:ascii="Arial" w:hAnsi="Arial" w:cs="Arial"/>
          <w:lang w:val="en-US"/>
        </w:rPr>
        <w:t>.</w:t>
      </w:r>
    </w:p>
    <w:p w14:paraId="40236733" w14:textId="77777777" w:rsid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7A26D249" w14:textId="7B8E1606" w:rsidR="00280D9A" w:rsidRPr="00280D9A" w:rsidRDefault="00280D9A" w:rsidP="00280D9A">
      <w:pPr>
        <w:rPr>
          <w:rFonts w:ascii="Arial" w:hAnsi="Arial" w:cs="Arial"/>
        </w:rPr>
      </w:pPr>
      <w:r w:rsidRPr="00280D9A">
        <w:rPr>
          <w:rFonts w:ascii="Arial" w:hAnsi="Arial" w:cs="Arial"/>
        </w:rPr>
        <w:t xml:space="preserve">Total number of results: </w:t>
      </w:r>
      <w:r>
        <w:rPr>
          <w:rFonts w:ascii="Arial" w:hAnsi="Arial" w:cs="Arial"/>
        </w:rPr>
        <w:t>21</w:t>
      </w:r>
    </w:p>
    <w:p w14:paraId="7C2150FF" w14:textId="14EFE9C8" w:rsid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52E84C09" w14:textId="77777777" w:rsidR="00280D9A" w:rsidRPr="00280D9A" w:rsidRDefault="00280D9A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72FB9381" w14:textId="7DDE4965" w:rsidR="00DE0CD4" w:rsidRPr="004B01E6" w:rsidRDefault="00DE0CD4" w:rsidP="00DD2F1B">
      <w:pPr>
        <w:pStyle w:val="xmsonormal"/>
        <w:spacing w:before="0" w:beforeAutospacing="0" w:after="0" w:afterAutospacing="0"/>
        <w:rPr>
          <w:rFonts w:ascii="Arial" w:hAnsi="Arial" w:cs="Arial"/>
          <w:u w:val="single"/>
        </w:rPr>
      </w:pPr>
      <w:r w:rsidRPr="00280D9A">
        <w:rPr>
          <w:rFonts w:ascii="Arial" w:hAnsi="Arial" w:cs="Arial"/>
          <w:u w:val="single"/>
        </w:rPr>
        <w:t>Public Health trials</w:t>
      </w:r>
    </w:p>
    <w:p w14:paraId="53B293A8" w14:textId="52BB1E15" w:rsidR="004B01E6" w:rsidRDefault="004B01E6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Run </w:t>
      </w:r>
      <w:r w:rsidRPr="004B01E6">
        <w:rPr>
          <w:rFonts w:ascii="Arial" w:hAnsi="Arial" w:cs="Arial"/>
        </w:rPr>
        <w:t>18</w:t>
      </w:r>
      <w:r w:rsidRPr="004B01E6">
        <w:rPr>
          <w:rFonts w:ascii="Arial" w:hAnsi="Arial" w:cs="Arial"/>
          <w:vertAlign w:val="superscript"/>
        </w:rPr>
        <w:t>th</w:t>
      </w:r>
      <w:r w:rsidRPr="004B01E6">
        <w:rPr>
          <w:rFonts w:ascii="Arial" w:hAnsi="Arial" w:cs="Arial"/>
        </w:rPr>
        <w:t xml:space="preserve"> April 2019 </w:t>
      </w:r>
    </w:p>
    <w:p w14:paraId="5E951281" w14:textId="77777777" w:rsidR="004B01E6" w:rsidRPr="004B01E6" w:rsidRDefault="004B01E6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</w:p>
    <w:p w14:paraId="3856B267" w14:textId="77777777" w:rsidR="00DE0CD4" w:rsidRPr="00280D9A" w:rsidRDefault="00DE0CD4" w:rsidP="00DD2F1B">
      <w:pPr>
        <w:pStyle w:val="xmsonormal"/>
        <w:spacing w:before="0" w:beforeAutospacing="0" w:after="0" w:afterAutospacing="0"/>
        <w:rPr>
          <w:rFonts w:ascii="Arial" w:hAnsi="Arial" w:cs="Arial"/>
        </w:rPr>
      </w:pPr>
      <w:r w:rsidRPr="004B01E6">
        <w:rPr>
          <w:rFonts w:ascii="Arial" w:hAnsi="Arial" w:cs="Arial"/>
        </w:rPr>
        <w:t xml:space="preserve">(((preventive health </w:t>
      </w:r>
      <w:proofErr w:type="gramStart"/>
      <w:r w:rsidRPr="004B01E6">
        <w:rPr>
          <w:rFonts w:ascii="Arial" w:hAnsi="Arial" w:cs="Arial"/>
        </w:rPr>
        <w:t>services[</w:t>
      </w:r>
      <w:proofErr w:type="spellStart"/>
      <w:proofErr w:type="gramEnd"/>
      <w:r w:rsidRPr="004B01E6">
        <w:rPr>
          <w:rFonts w:ascii="Arial" w:hAnsi="Arial" w:cs="Arial"/>
        </w:rPr>
        <w:t>MeSH</w:t>
      </w:r>
      <w:proofErr w:type="spellEnd"/>
      <w:r w:rsidRPr="004B01E6">
        <w:rPr>
          <w:rFonts w:ascii="Arial" w:hAnsi="Arial" w:cs="Arial"/>
        </w:rPr>
        <w:t xml:space="preserve"> Terms]) AND ((intervention*[Title/Abstract] OR </w:t>
      </w:r>
      <w:r w:rsidRPr="00280D9A">
        <w:rPr>
          <w:rFonts w:ascii="Arial" w:hAnsi="Arial" w:cs="Arial"/>
        </w:rPr>
        <w:t xml:space="preserve">program*[Title/Abstract] OR trial*[Title/Abstract]))) AND "randomized controlled trial"[Publication Type]) AND ("2014"[Date - Entrez] : "2019"[Date - Entrez]) </w:t>
      </w:r>
    </w:p>
    <w:p w14:paraId="7106DAAE" w14:textId="3CAEBC70" w:rsidR="00963A7E" w:rsidRPr="00280D9A" w:rsidRDefault="00963A7E" w:rsidP="00DD2F1B">
      <w:pPr>
        <w:rPr>
          <w:rFonts w:ascii="Arial" w:hAnsi="Arial" w:cs="Arial"/>
        </w:rPr>
      </w:pPr>
    </w:p>
    <w:p w14:paraId="167FEAC8" w14:textId="534519D3" w:rsidR="00802999" w:rsidRPr="00280D9A" w:rsidRDefault="00802999" w:rsidP="00DD2F1B">
      <w:pPr>
        <w:rPr>
          <w:rFonts w:ascii="Arial" w:hAnsi="Arial" w:cs="Arial"/>
        </w:rPr>
      </w:pPr>
      <w:r w:rsidRPr="00280D9A">
        <w:rPr>
          <w:rFonts w:ascii="Arial" w:hAnsi="Arial" w:cs="Arial"/>
        </w:rPr>
        <w:t>Total number of results: 6803</w:t>
      </w:r>
    </w:p>
    <w:p w14:paraId="76B7DB8A" w14:textId="066E4090" w:rsidR="00802999" w:rsidRPr="00280D9A" w:rsidRDefault="00802999" w:rsidP="00DD2F1B">
      <w:pPr>
        <w:rPr>
          <w:rFonts w:ascii="Arial" w:hAnsi="Arial" w:cs="Arial"/>
        </w:rPr>
      </w:pPr>
    </w:p>
    <w:p w14:paraId="37646BBB" w14:textId="2285C85E" w:rsidR="00857F56" w:rsidRPr="00280D9A" w:rsidRDefault="00857F56" w:rsidP="00DD2F1B">
      <w:pPr>
        <w:rPr>
          <w:rFonts w:ascii="Arial" w:hAnsi="Arial" w:cs="Arial"/>
        </w:rPr>
      </w:pPr>
    </w:p>
    <w:sectPr w:rsidR="00857F56" w:rsidRPr="00280D9A" w:rsidSect="004F706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CD4"/>
    <w:rsid w:val="000C544A"/>
    <w:rsid w:val="000C61AB"/>
    <w:rsid w:val="00280D9A"/>
    <w:rsid w:val="002A13DF"/>
    <w:rsid w:val="004B01E6"/>
    <w:rsid w:val="004F7069"/>
    <w:rsid w:val="007973B3"/>
    <w:rsid w:val="00802999"/>
    <w:rsid w:val="00857F56"/>
    <w:rsid w:val="00963A7E"/>
    <w:rsid w:val="00B01B3D"/>
    <w:rsid w:val="00BB401C"/>
    <w:rsid w:val="00BF4336"/>
    <w:rsid w:val="00DD2F1B"/>
    <w:rsid w:val="00DE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799B5"/>
  <w15:chartTrackingRefBased/>
  <w15:docId w15:val="{5604942B-6073-874D-A0F1-0487F4E9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E0CD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D9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D9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12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Gardner, Heidi</dc:creator>
  <cp:keywords/>
  <dc:description/>
  <cp:lastModifiedBy>Treweek, Shaun Patrick</cp:lastModifiedBy>
  <cp:revision>4</cp:revision>
  <dcterms:created xsi:type="dcterms:W3CDTF">2022-05-02T12:53:00Z</dcterms:created>
  <dcterms:modified xsi:type="dcterms:W3CDTF">2022-05-02T12:56:00Z</dcterms:modified>
</cp:coreProperties>
</file>