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37B2EB97" w14:textId="0512B400" w:rsidR="004E7820" w:rsidRPr="00C71584" w:rsidRDefault="00C9586B" w:rsidP="00C71584">
      <w:pPr>
        <w:pStyle w:val="a3"/>
        <w:numPr>
          <w:ilvl w:val="0"/>
          <w:numId w:val="0"/>
        </w:numPr>
        <w:rPr>
          <w:sz w:val="22"/>
        </w:rPr>
      </w:pPr>
      <w:r w:rsidRPr="00C9586B">
        <w:rPr>
          <w:sz w:val="22"/>
        </w:rPr>
        <w:t>Supplementary information</w:t>
      </w:r>
    </w:p>
    <w:p w14:paraId="505D3CD2" w14:textId="6D47F9AC" w:rsidR="00A91294" w:rsidRPr="004E7820" w:rsidRDefault="00602472" w:rsidP="006D59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E7820">
        <w:rPr>
          <w:rFonts w:ascii="Times New Roman" w:hAnsi="Times New Roman" w:cs="Times New Roman"/>
          <w:b/>
          <w:bCs/>
          <w:sz w:val="22"/>
        </w:rPr>
        <w:t>Title:</w:t>
      </w:r>
    </w:p>
    <w:p w14:paraId="2D95E741" w14:textId="2CA95669" w:rsidR="00602472" w:rsidRPr="006D59EF" w:rsidRDefault="001A6CE8" w:rsidP="006D59EF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F01CB2">
        <w:rPr>
          <w:rFonts w:ascii="Times New Roman" w:hAnsi="Times New Roman" w:cs="Times New Roman"/>
          <w:sz w:val="24"/>
          <w:szCs w:val="24"/>
        </w:rPr>
        <w:t>Chlorin e6-Loaded Goat Milk-derived Extracellular Vesicles for Cerenkov Luminescence-induced Photodynamic Therapy</w:t>
      </w:r>
    </w:p>
    <w:p w14:paraId="7D423ADC" w14:textId="1BC0F067" w:rsidR="00602472" w:rsidRPr="004E7820" w:rsidRDefault="00602472" w:rsidP="006D59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E7820">
        <w:rPr>
          <w:rFonts w:ascii="Times New Roman" w:hAnsi="Times New Roman" w:cs="Times New Roman"/>
          <w:b/>
          <w:bCs/>
          <w:sz w:val="22"/>
        </w:rPr>
        <w:t>Authors:</w:t>
      </w:r>
    </w:p>
    <w:p w14:paraId="62291E75" w14:textId="7764BE1A" w:rsidR="004E7820" w:rsidRPr="006D59EF" w:rsidRDefault="004E7820" w:rsidP="006D59EF">
      <w:pPr>
        <w:widowControl w:val="0"/>
        <w:spacing w:line="360" w:lineRule="auto"/>
        <w:jc w:val="left"/>
        <w:rPr>
          <w:rFonts w:ascii="Times New Roman" w:eastAsia="宋体" w:hAnsi="Times New Roman" w:hint="eastAsia"/>
          <w:i/>
          <w:iCs/>
          <w:sz w:val="22"/>
        </w:rPr>
      </w:pPr>
      <w:r w:rsidRPr="00FB0D89">
        <w:rPr>
          <w:rFonts w:ascii="Times New Roman" w:eastAsia="宋体" w:hAnsi="Times New Roman"/>
          <w:i/>
          <w:iCs/>
          <w:sz w:val="22"/>
        </w:rPr>
        <w:t>Rong Guo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 xml:space="preserve">, </w:t>
      </w:r>
      <w:proofErr w:type="spellStart"/>
      <w:r w:rsidR="00785D33" w:rsidRPr="00FB0D89">
        <w:rPr>
          <w:rFonts w:ascii="Times New Roman" w:eastAsia="宋体" w:hAnsi="Times New Roman"/>
          <w:i/>
          <w:iCs/>
          <w:sz w:val="22"/>
        </w:rPr>
        <w:t>Dawei</w:t>
      </w:r>
      <w:proofErr w:type="spellEnd"/>
      <w:r w:rsidR="00785D33" w:rsidRPr="00FB0D89">
        <w:rPr>
          <w:rFonts w:ascii="Times New Roman" w:eastAsia="宋体" w:hAnsi="Times New Roman"/>
          <w:i/>
          <w:iCs/>
          <w:sz w:val="22"/>
        </w:rPr>
        <w:t xml:space="preserve"> Jiang</w:t>
      </w:r>
      <w:r w:rsidR="00785D33"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="00785D33" w:rsidRPr="00FB0D89">
        <w:rPr>
          <w:rFonts w:ascii="Times New Roman" w:eastAsia="宋体" w:hAnsi="Times New Roman"/>
          <w:i/>
          <w:iCs/>
          <w:sz w:val="22"/>
        </w:rPr>
        <w:t>,</w:t>
      </w:r>
      <w:r w:rsidR="00785D33">
        <w:rPr>
          <w:rFonts w:ascii="Times New Roman" w:eastAsia="宋体" w:hAnsi="Times New Roman"/>
          <w:i/>
          <w:iCs/>
          <w:sz w:val="22"/>
        </w:rPr>
        <w:t xml:space="preserve"> </w:t>
      </w:r>
      <w:r w:rsidRPr="00FB0D89">
        <w:rPr>
          <w:rFonts w:ascii="Times New Roman" w:eastAsia="宋体" w:hAnsi="Times New Roman"/>
          <w:i/>
          <w:iCs/>
          <w:sz w:val="22"/>
        </w:rPr>
        <w:t>Yongkang Gai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 xml:space="preserve">, </w:t>
      </w:r>
      <w:proofErr w:type="spellStart"/>
      <w:r w:rsidRPr="00FB0D89">
        <w:rPr>
          <w:rFonts w:ascii="Times New Roman" w:eastAsia="宋体" w:hAnsi="Times New Roman"/>
          <w:i/>
          <w:iCs/>
          <w:sz w:val="22"/>
        </w:rPr>
        <w:t>Ruijie</w:t>
      </w:r>
      <w:proofErr w:type="spellEnd"/>
      <w:r w:rsidRPr="00FB0D89">
        <w:rPr>
          <w:rFonts w:ascii="Times New Roman" w:eastAsia="宋体" w:hAnsi="Times New Roman"/>
          <w:i/>
          <w:iCs/>
          <w:sz w:val="22"/>
        </w:rPr>
        <w:t xml:space="preserve"> Qian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>, Ziyang Zhu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>, Yu Gao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 xml:space="preserve">, </w:t>
      </w:r>
      <w:proofErr w:type="spellStart"/>
      <w:r w:rsidRPr="00FB0D89">
        <w:rPr>
          <w:rFonts w:ascii="Times New Roman" w:eastAsia="宋体" w:hAnsi="Times New Roman"/>
          <w:i/>
          <w:iCs/>
          <w:sz w:val="22"/>
        </w:rPr>
        <w:t>Boping</w:t>
      </w:r>
      <w:proofErr w:type="spellEnd"/>
      <w:r w:rsidRPr="00FB0D89">
        <w:rPr>
          <w:rFonts w:ascii="Times New Roman" w:eastAsia="宋体" w:hAnsi="Times New Roman"/>
          <w:i/>
          <w:iCs/>
          <w:sz w:val="22"/>
        </w:rPr>
        <w:t xml:space="preserve"> Jing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1 2 3 4</w:t>
      </w:r>
      <w:r w:rsidRPr="00FB0D89">
        <w:rPr>
          <w:rFonts w:ascii="Times New Roman" w:eastAsia="宋体" w:hAnsi="Times New Roman"/>
          <w:i/>
          <w:iCs/>
          <w:sz w:val="22"/>
        </w:rPr>
        <w:t>, Biao Yang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Pr="00FB0D89">
        <w:rPr>
          <w:rFonts w:ascii="Times New Roman" w:eastAsia="宋体" w:hAnsi="Times New Roman"/>
          <w:i/>
          <w:iCs/>
          <w:sz w:val="22"/>
        </w:rPr>
        <w:t>,</w:t>
      </w:r>
      <w:r w:rsidR="003339FC" w:rsidRPr="003339FC">
        <w:rPr>
          <w:rFonts w:ascii="Times New Roman" w:eastAsia="宋体" w:hAnsi="Times New Roman"/>
          <w:i/>
          <w:iCs/>
          <w:sz w:val="22"/>
        </w:rPr>
        <w:t xml:space="preserve"> </w:t>
      </w:r>
      <w:proofErr w:type="spellStart"/>
      <w:r w:rsidRPr="00FB0D89">
        <w:rPr>
          <w:rFonts w:ascii="Times New Roman" w:eastAsia="宋体" w:hAnsi="Times New Roman"/>
          <w:i/>
          <w:iCs/>
          <w:sz w:val="22"/>
        </w:rPr>
        <w:t>Xiaoli</w:t>
      </w:r>
      <w:proofErr w:type="spellEnd"/>
      <w:r w:rsidRPr="00FB0D89">
        <w:rPr>
          <w:rFonts w:ascii="Times New Roman" w:eastAsia="宋体" w:hAnsi="Times New Roman"/>
          <w:i/>
          <w:iCs/>
          <w:sz w:val="22"/>
        </w:rPr>
        <w:t xml:space="preserve"> Lan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="00E66DE5" w:rsidRPr="00FB0D89">
        <w:rPr>
          <w:rFonts w:ascii="Times New Roman" w:eastAsia="宋体" w:hAnsi="Times New Roman"/>
          <w:i/>
          <w:iCs/>
          <w:sz w:val="22"/>
          <w:vertAlign w:val="superscript"/>
        </w:rPr>
        <w:t xml:space="preserve"> *</w:t>
      </w:r>
      <w:r w:rsidRPr="00FB0D89">
        <w:rPr>
          <w:rFonts w:ascii="Times New Roman" w:eastAsia="宋体" w:hAnsi="Times New Roman"/>
          <w:i/>
          <w:iCs/>
          <w:sz w:val="22"/>
        </w:rPr>
        <w:t>, Rui An</w:t>
      </w:r>
      <w:r w:rsidRPr="00FB0D89">
        <w:rPr>
          <w:rFonts w:ascii="Times New Roman" w:eastAsia="宋体" w:hAnsi="Times New Roman"/>
          <w:i/>
          <w:iCs/>
          <w:sz w:val="22"/>
          <w:vertAlign w:val="superscript"/>
        </w:rPr>
        <w:t>1 2 3</w:t>
      </w:r>
      <w:r w:rsidR="00E66DE5" w:rsidRPr="00FB0D89">
        <w:rPr>
          <w:rFonts w:ascii="Times New Roman" w:eastAsia="宋体" w:hAnsi="Times New Roman"/>
          <w:i/>
          <w:iCs/>
          <w:sz w:val="22"/>
          <w:vertAlign w:val="superscript"/>
        </w:rPr>
        <w:t xml:space="preserve"> *</w:t>
      </w:r>
    </w:p>
    <w:p w14:paraId="3A949118" w14:textId="6451F3F9" w:rsidR="006B516A" w:rsidRPr="004E7820" w:rsidRDefault="00602472" w:rsidP="006D59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E7820">
        <w:rPr>
          <w:rFonts w:ascii="Times New Roman" w:hAnsi="Times New Roman" w:cs="Times New Roman"/>
          <w:b/>
          <w:bCs/>
          <w:sz w:val="22"/>
        </w:rPr>
        <w:t>Affiliations:</w:t>
      </w:r>
    </w:p>
    <w:p w14:paraId="05CC54EC" w14:textId="77777777" w:rsidR="004E7820" w:rsidRPr="004E7820" w:rsidRDefault="004E7820" w:rsidP="006D59EF">
      <w:pPr>
        <w:widowControl w:val="0"/>
        <w:spacing w:line="360" w:lineRule="auto"/>
        <w:jc w:val="left"/>
        <w:rPr>
          <w:rFonts w:ascii="Times New Roman" w:eastAsia="宋体" w:hAnsi="Times New Roman"/>
          <w:sz w:val="22"/>
        </w:rPr>
      </w:pPr>
      <w:bookmarkStart w:id="0" w:name="OLE_LINK172"/>
      <w:r w:rsidRPr="004E7820">
        <w:rPr>
          <w:rFonts w:ascii="Times New Roman" w:eastAsia="宋体" w:hAnsi="Times New Roman"/>
          <w:sz w:val="22"/>
          <w:vertAlign w:val="superscript"/>
        </w:rPr>
        <w:t>1</w:t>
      </w:r>
      <w:r w:rsidRPr="004E7820">
        <w:rPr>
          <w:rFonts w:ascii="Times New Roman" w:eastAsia="宋体" w:hAnsi="Times New Roman"/>
          <w:sz w:val="22"/>
        </w:rPr>
        <w:t xml:space="preserve"> </w:t>
      </w:r>
      <w:bookmarkEnd w:id="0"/>
      <w:r w:rsidRPr="004E7820">
        <w:rPr>
          <w:rFonts w:ascii="Times New Roman" w:eastAsia="宋体" w:hAnsi="Times New Roman"/>
          <w:sz w:val="22"/>
        </w:rPr>
        <w:t xml:space="preserve">Department of Nuclear Medicine, Union Hospital, Tongji Medical College, Huazhong University of Science and Technology, No. 1277 </w:t>
      </w:r>
      <w:proofErr w:type="spellStart"/>
      <w:r w:rsidRPr="004E7820">
        <w:rPr>
          <w:rFonts w:ascii="Times New Roman" w:eastAsia="宋体" w:hAnsi="Times New Roman"/>
          <w:sz w:val="22"/>
        </w:rPr>
        <w:t>Jiefang</w:t>
      </w:r>
      <w:proofErr w:type="spellEnd"/>
      <w:r w:rsidRPr="004E7820">
        <w:rPr>
          <w:rFonts w:ascii="Times New Roman" w:eastAsia="宋体" w:hAnsi="Times New Roman"/>
          <w:sz w:val="22"/>
        </w:rPr>
        <w:t xml:space="preserve"> Ave, Wuhan, 430022, China.</w:t>
      </w:r>
    </w:p>
    <w:p w14:paraId="0AE2A5EC" w14:textId="77777777" w:rsidR="004E7820" w:rsidRPr="004E7820" w:rsidRDefault="004E7820" w:rsidP="006D59EF">
      <w:pPr>
        <w:widowControl w:val="0"/>
        <w:spacing w:line="360" w:lineRule="auto"/>
        <w:jc w:val="left"/>
        <w:rPr>
          <w:rFonts w:ascii="Times New Roman" w:eastAsia="宋体" w:hAnsi="Times New Roman"/>
          <w:sz w:val="22"/>
        </w:rPr>
      </w:pPr>
      <w:r w:rsidRPr="004E7820">
        <w:rPr>
          <w:rFonts w:ascii="Times New Roman" w:eastAsia="宋体" w:hAnsi="Times New Roman"/>
          <w:sz w:val="22"/>
          <w:vertAlign w:val="superscript"/>
        </w:rPr>
        <w:t>2</w:t>
      </w:r>
      <w:r w:rsidRPr="004E7820">
        <w:rPr>
          <w:rFonts w:ascii="Times New Roman" w:eastAsia="宋体" w:hAnsi="Times New Roman"/>
          <w:sz w:val="22"/>
        </w:rPr>
        <w:t xml:space="preserve"> Hubei Key Laboratory of Molecular Imaging, Wuhan, 430022, China.</w:t>
      </w:r>
    </w:p>
    <w:p w14:paraId="34040D73" w14:textId="77777777" w:rsidR="004E7820" w:rsidRPr="004E7820" w:rsidRDefault="004E7820" w:rsidP="006D59EF">
      <w:pPr>
        <w:widowControl w:val="0"/>
        <w:spacing w:line="360" w:lineRule="auto"/>
        <w:jc w:val="left"/>
        <w:rPr>
          <w:rFonts w:ascii="Times New Roman" w:eastAsia="宋体" w:hAnsi="Times New Roman"/>
          <w:sz w:val="22"/>
        </w:rPr>
      </w:pPr>
      <w:bookmarkStart w:id="1" w:name="OLE_LINK173"/>
      <w:r w:rsidRPr="004E7820">
        <w:rPr>
          <w:rFonts w:ascii="Times New Roman" w:eastAsia="宋体" w:hAnsi="Times New Roman"/>
          <w:sz w:val="22"/>
          <w:vertAlign w:val="superscript"/>
        </w:rPr>
        <w:t>3</w:t>
      </w:r>
      <w:bookmarkEnd w:id="1"/>
      <w:r w:rsidRPr="004E7820">
        <w:rPr>
          <w:rFonts w:ascii="Times New Roman" w:eastAsia="宋体" w:hAnsi="Times New Roman"/>
          <w:sz w:val="22"/>
        </w:rPr>
        <w:t xml:space="preserve"> Key Laboratory of Biological Targeted Therapy, the Ministry of Education, Wuhan, 430022, China</w:t>
      </w:r>
    </w:p>
    <w:p w14:paraId="3709775E" w14:textId="2B01E7ED" w:rsidR="004E7820" w:rsidRDefault="004E7820" w:rsidP="006D59EF">
      <w:pPr>
        <w:widowControl w:val="0"/>
        <w:spacing w:line="360" w:lineRule="auto"/>
        <w:jc w:val="left"/>
        <w:rPr>
          <w:rFonts w:ascii="Times New Roman" w:eastAsia="宋体" w:hAnsi="Times New Roman"/>
          <w:sz w:val="22"/>
        </w:rPr>
      </w:pPr>
      <w:r w:rsidRPr="004E7820">
        <w:rPr>
          <w:rFonts w:ascii="Times New Roman" w:eastAsia="宋体" w:hAnsi="Times New Roman"/>
          <w:sz w:val="22"/>
          <w:vertAlign w:val="superscript"/>
        </w:rPr>
        <w:t>4</w:t>
      </w:r>
      <w:r w:rsidRPr="004E7820">
        <w:rPr>
          <w:rFonts w:ascii="Times New Roman" w:eastAsia="宋体" w:hAnsi="Times New Roman"/>
          <w:sz w:val="22"/>
        </w:rPr>
        <w:t xml:space="preserve"> Department of Ultrasound, Union Hospital, Tongji Medical College, Huazhong University of Science and Technology, Wuhan, 430022, China.</w:t>
      </w:r>
    </w:p>
    <w:p w14:paraId="032B2905" w14:textId="77777777" w:rsidR="004F4B15" w:rsidRPr="006D59EF" w:rsidRDefault="004F4B15" w:rsidP="006D59EF">
      <w:pPr>
        <w:widowControl w:val="0"/>
        <w:spacing w:line="360" w:lineRule="auto"/>
        <w:jc w:val="left"/>
        <w:rPr>
          <w:rFonts w:ascii="Times New Roman" w:eastAsia="宋体" w:hAnsi="Times New Roman" w:hint="eastAsia"/>
          <w:sz w:val="22"/>
        </w:rPr>
      </w:pPr>
    </w:p>
    <w:p w14:paraId="74DB8345" w14:textId="670D4709" w:rsidR="004E7820" w:rsidRDefault="004E7820" w:rsidP="006D59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bookmarkStart w:id="2" w:name="OLE_LINK145"/>
      <w:r w:rsidRPr="004E7820">
        <w:rPr>
          <w:rFonts w:ascii="Times New Roman" w:hAnsi="Times New Roman" w:cs="Times New Roman"/>
          <w:b/>
          <w:bCs/>
          <w:sz w:val="22"/>
        </w:rPr>
        <w:t>Corresponding author:</w:t>
      </w:r>
    </w:p>
    <w:p w14:paraId="0A900291" w14:textId="77777777" w:rsidR="006E3633" w:rsidRPr="006E3633" w:rsidRDefault="006E3633" w:rsidP="006D59EF">
      <w:pPr>
        <w:widowControl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bookmarkStart w:id="3" w:name="OLE_LINK2"/>
      <w:proofErr w:type="spellStart"/>
      <w:r w:rsidRPr="003353E1">
        <w:rPr>
          <w:rFonts w:ascii="Times New Roman" w:eastAsia="宋体" w:hAnsi="Times New Roman" w:cs="Times New Roman"/>
          <w:b/>
          <w:bCs/>
          <w:szCs w:val="21"/>
        </w:rPr>
        <w:t>Xiaoli</w:t>
      </w:r>
      <w:proofErr w:type="spellEnd"/>
      <w:r w:rsidRPr="003353E1">
        <w:rPr>
          <w:rFonts w:ascii="Times New Roman" w:eastAsia="宋体" w:hAnsi="Times New Roman" w:cs="Times New Roman"/>
          <w:b/>
          <w:bCs/>
          <w:szCs w:val="21"/>
        </w:rPr>
        <w:t xml:space="preserve"> Lan</w:t>
      </w:r>
      <w:r w:rsidRPr="006E3633">
        <w:rPr>
          <w:rFonts w:ascii="Times New Roman" w:eastAsia="宋体" w:hAnsi="Times New Roman" w:cs="Times New Roman" w:hint="eastAsia"/>
          <w:szCs w:val="21"/>
        </w:rPr>
        <w:t>,</w:t>
      </w:r>
      <w:r w:rsidRPr="006E3633">
        <w:rPr>
          <w:rFonts w:ascii="Times New Roman" w:eastAsia="宋体" w:hAnsi="Times New Roman" w:cs="Times New Roman"/>
          <w:szCs w:val="21"/>
        </w:rPr>
        <w:t xml:space="preserve"> MD</w:t>
      </w:r>
      <w:r w:rsidRPr="006E3633">
        <w:rPr>
          <w:rFonts w:ascii="Times New Roman" w:eastAsia="宋体" w:hAnsi="Times New Roman" w:cs="Times New Roman" w:hint="eastAsia"/>
          <w:szCs w:val="21"/>
        </w:rPr>
        <w:t>,</w:t>
      </w:r>
      <w:r w:rsidRPr="006E3633">
        <w:rPr>
          <w:rFonts w:ascii="Times New Roman" w:eastAsia="宋体" w:hAnsi="Times New Roman" w:cs="Times New Roman"/>
          <w:szCs w:val="21"/>
        </w:rPr>
        <w:t xml:space="preserve"> Ph.D.</w:t>
      </w:r>
    </w:p>
    <w:p w14:paraId="51BF278D" w14:textId="77777777" w:rsidR="006E3633" w:rsidRPr="006E3633" w:rsidRDefault="006E3633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6E3633">
        <w:rPr>
          <w:rFonts w:ascii="Times New Roman" w:eastAsia="等线" w:hAnsi="Times New Roman" w:cs="Times New Roman"/>
          <w:b/>
          <w:szCs w:val="21"/>
        </w:rPr>
        <w:t xml:space="preserve">Address: </w:t>
      </w:r>
      <w:bookmarkStart w:id="4" w:name="_Hlk104912029"/>
      <w:r w:rsidRPr="006E3633">
        <w:rPr>
          <w:rFonts w:ascii="Times New Roman" w:eastAsia="等线" w:hAnsi="Times New Roman" w:cs="Times New Roman"/>
          <w:szCs w:val="21"/>
        </w:rPr>
        <w:t xml:space="preserve">Department of Nuclear Medicine, </w:t>
      </w:r>
      <w:r w:rsidRPr="006E3633">
        <w:rPr>
          <w:rFonts w:ascii="Times New Roman" w:eastAsia="宋体" w:hAnsi="Times New Roman" w:cs="Times New Roman"/>
          <w:szCs w:val="21"/>
        </w:rPr>
        <w:t>Union Hospital, Tongji Medical College, Huazhong University of Science and Technology</w:t>
      </w:r>
      <w:r w:rsidRPr="006E3633">
        <w:rPr>
          <w:rFonts w:ascii="Times New Roman" w:eastAsia="宋体" w:hAnsi="Times New Roman" w:cs="Times New Roman" w:hint="eastAsia"/>
          <w:szCs w:val="21"/>
        </w:rPr>
        <w:t>,</w:t>
      </w:r>
      <w:r w:rsidRPr="006E3633">
        <w:rPr>
          <w:rFonts w:ascii="Times New Roman" w:eastAsia="等线" w:hAnsi="Times New Roman" w:cs="Times New Roman"/>
          <w:szCs w:val="21"/>
        </w:rPr>
        <w:t xml:space="preserve"> No. 1277 </w:t>
      </w:r>
      <w:proofErr w:type="spellStart"/>
      <w:r w:rsidRPr="006E3633">
        <w:rPr>
          <w:rFonts w:ascii="Times New Roman" w:eastAsia="等线" w:hAnsi="Times New Roman" w:cs="Times New Roman"/>
          <w:szCs w:val="21"/>
        </w:rPr>
        <w:t>Jiefang</w:t>
      </w:r>
      <w:proofErr w:type="spellEnd"/>
      <w:r w:rsidRPr="006E3633">
        <w:rPr>
          <w:rFonts w:ascii="Times New Roman" w:eastAsia="等线" w:hAnsi="Times New Roman" w:cs="Times New Roman"/>
          <w:szCs w:val="21"/>
        </w:rPr>
        <w:t xml:space="preserve"> Ave, Wuhan</w:t>
      </w:r>
      <w:r w:rsidRPr="006E3633">
        <w:rPr>
          <w:rFonts w:ascii="Times New Roman" w:eastAsia="等线" w:hAnsi="Times New Roman" w:cs="Times New Roman" w:hint="eastAsia"/>
          <w:szCs w:val="21"/>
        </w:rPr>
        <w:t xml:space="preserve">, </w:t>
      </w:r>
      <w:r w:rsidRPr="006E3633">
        <w:rPr>
          <w:rFonts w:ascii="Times New Roman" w:eastAsia="等线" w:hAnsi="Times New Roman" w:cs="Times New Roman"/>
          <w:szCs w:val="21"/>
        </w:rPr>
        <w:t xml:space="preserve">430022, China </w:t>
      </w:r>
      <w:bookmarkEnd w:id="4"/>
    </w:p>
    <w:p w14:paraId="2D5D32E0" w14:textId="77777777" w:rsidR="006E3633" w:rsidRPr="006E3633" w:rsidRDefault="006E3633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6E3633">
        <w:rPr>
          <w:rFonts w:ascii="Times New Roman" w:eastAsia="等线" w:hAnsi="Times New Roman" w:cs="Times New Roman"/>
          <w:b/>
          <w:szCs w:val="21"/>
        </w:rPr>
        <w:t>Tel.:</w:t>
      </w:r>
      <w:r w:rsidRPr="006E3633">
        <w:rPr>
          <w:rFonts w:ascii="Times New Roman" w:eastAsia="等线" w:hAnsi="Times New Roman" w:cs="Times New Roman"/>
          <w:szCs w:val="21"/>
        </w:rPr>
        <w:t xml:space="preserve"> +86-27-83692633 (O), +86-13886193262 (mobile) </w:t>
      </w:r>
    </w:p>
    <w:p w14:paraId="036B1F02" w14:textId="46CEDF86" w:rsidR="006E3633" w:rsidRPr="00C71584" w:rsidRDefault="006E3633" w:rsidP="006D59EF">
      <w:pPr>
        <w:widowControl w:val="0"/>
        <w:spacing w:line="360" w:lineRule="auto"/>
        <w:rPr>
          <w:rFonts w:ascii="Times New Roman" w:eastAsia="等线" w:hAnsi="Times New Roman" w:cs="Times New Roman"/>
          <w:szCs w:val="21"/>
        </w:rPr>
      </w:pPr>
      <w:bookmarkStart w:id="5" w:name="_Hlk104912051"/>
      <w:r w:rsidRPr="006E3633">
        <w:rPr>
          <w:rFonts w:ascii="Times New Roman" w:eastAsia="等线" w:hAnsi="Times New Roman" w:cs="Times New Roman"/>
          <w:b/>
          <w:szCs w:val="21"/>
        </w:rPr>
        <w:t>E-mail:</w:t>
      </w:r>
      <w:r w:rsidRPr="006E3633">
        <w:rPr>
          <w:rFonts w:ascii="Times New Roman" w:eastAsia="等线" w:hAnsi="Times New Roman" w:cs="Times New Roman"/>
          <w:szCs w:val="21"/>
        </w:rPr>
        <w:t xml:space="preserve"> xiaoli_lan@hust.edu.cn</w:t>
      </w:r>
      <w:bookmarkEnd w:id="5"/>
      <w:r w:rsidRPr="006E3633">
        <w:rPr>
          <w:rFonts w:ascii="Times New Roman" w:eastAsia="等线" w:hAnsi="Times New Roman" w:cs="Times New Roman"/>
          <w:szCs w:val="21"/>
        </w:rPr>
        <w:t xml:space="preserve">  </w:t>
      </w:r>
    </w:p>
    <w:p w14:paraId="78A0DA29" w14:textId="77777777" w:rsidR="002F52E5" w:rsidRDefault="002F52E5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Cs w:val="21"/>
        </w:rPr>
      </w:pPr>
      <w:bookmarkStart w:id="6" w:name="_Hlk82446636"/>
    </w:p>
    <w:p w14:paraId="145C788E" w14:textId="429C1365" w:rsidR="004E7820" w:rsidRPr="004E7820" w:rsidRDefault="004E7820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3353E1">
        <w:rPr>
          <w:rFonts w:ascii="Times New Roman" w:eastAsia="等线" w:hAnsi="Times New Roman" w:cs="Times New Roman"/>
          <w:b/>
          <w:bCs/>
          <w:szCs w:val="21"/>
        </w:rPr>
        <w:t>Rui An</w:t>
      </w:r>
      <w:bookmarkEnd w:id="6"/>
      <w:r w:rsidRPr="004E7820">
        <w:rPr>
          <w:rFonts w:ascii="Times New Roman" w:eastAsia="等线" w:hAnsi="Times New Roman" w:cs="Times New Roman"/>
          <w:szCs w:val="21"/>
        </w:rPr>
        <w:t>, MD, Ph.D.</w:t>
      </w:r>
    </w:p>
    <w:p w14:paraId="3A89A8DE" w14:textId="77777777" w:rsidR="004E7820" w:rsidRPr="004E7820" w:rsidRDefault="004E7820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4E7820">
        <w:rPr>
          <w:rFonts w:ascii="Times New Roman" w:eastAsia="等线" w:hAnsi="Times New Roman" w:cs="Times New Roman"/>
          <w:b/>
          <w:bCs/>
          <w:szCs w:val="21"/>
        </w:rPr>
        <w:t>Address:</w:t>
      </w:r>
      <w:r w:rsidRPr="004E7820">
        <w:rPr>
          <w:rFonts w:ascii="Times New Roman" w:eastAsia="等线" w:hAnsi="Times New Roman" w:cs="Times New Roman"/>
          <w:szCs w:val="21"/>
        </w:rPr>
        <w:t xml:space="preserve"> Department of Nuclear Medicine, Union Hospital, Tongji Medical College, Huazhong University of Science and Technology, No. 1277 </w:t>
      </w:r>
      <w:proofErr w:type="spellStart"/>
      <w:r w:rsidRPr="004E7820">
        <w:rPr>
          <w:rFonts w:ascii="Times New Roman" w:eastAsia="等线" w:hAnsi="Times New Roman" w:cs="Times New Roman"/>
          <w:szCs w:val="21"/>
        </w:rPr>
        <w:t>Jiefang</w:t>
      </w:r>
      <w:proofErr w:type="spellEnd"/>
      <w:r w:rsidRPr="004E7820">
        <w:rPr>
          <w:rFonts w:ascii="Times New Roman" w:eastAsia="等线" w:hAnsi="Times New Roman" w:cs="Times New Roman"/>
          <w:szCs w:val="21"/>
        </w:rPr>
        <w:t xml:space="preserve"> Ave, Wuhan, 430022, China </w:t>
      </w:r>
    </w:p>
    <w:p w14:paraId="4E2018DA" w14:textId="77777777" w:rsidR="004E7820" w:rsidRPr="004E7820" w:rsidRDefault="004E7820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4E7820">
        <w:rPr>
          <w:rFonts w:ascii="Times New Roman" w:eastAsia="等线" w:hAnsi="Times New Roman" w:cs="Times New Roman"/>
          <w:b/>
          <w:bCs/>
          <w:szCs w:val="21"/>
        </w:rPr>
        <w:t>Tel.:</w:t>
      </w:r>
      <w:r w:rsidRPr="004E7820">
        <w:rPr>
          <w:rFonts w:ascii="Times New Roman" w:eastAsia="等线" w:hAnsi="Times New Roman" w:cs="Times New Roman"/>
          <w:szCs w:val="21"/>
        </w:rPr>
        <w:t xml:space="preserve"> +86-13986113240 (mobile) </w:t>
      </w:r>
    </w:p>
    <w:p w14:paraId="2BB0C5EB" w14:textId="513341CF" w:rsidR="004E7820" w:rsidRDefault="004E7820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4E7820">
        <w:rPr>
          <w:rFonts w:ascii="Times New Roman" w:eastAsia="等线" w:hAnsi="Times New Roman" w:cs="Times New Roman"/>
          <w:b/>
          <w:bCs/>
          <w:szCs w:val="21"/>
        </w:rPr>
        <w:t>E-mail</w:t>
      </w:r>
      <w:r w:rsidRPr="004E7820">
        <w:rPr>
          <w:rFonts w:ascii="Times New Roman" w:eastAsia="等线" w:hAnsi="Times New Roman" w:cs="Times New Roman"/>
          <w:szCs w:val="21"/>
        </w:rPr>
        <w:t xml:space="preserve">: </w:t>
      </w:r>
      <w:bookmarkStart w:id="7" w:name="_Hlk82446644"/>
      <w:r w:rsidRPr="004E7820">
        <w:rPr>
          <w:rFonts w:ascii="Times New Roman" w:eastAsia="等线" w:hAnsi="Times New Roman" w:cs="Times New Roman"/>
          <w:szCs w:val="21"/>
        </w:rPr>
        <w:t xml:space="preserve">1975xh0577@hust.edu.cn </w:t>
      </w:r>
      <w:bookmarkEnd w:id="2"/>
      <w:bookmarkEnd w:id="3"/>
      <w:bookmarkEnd w:id="7"/>
    </w:p>
    <w:p w14:paraId="36708422" w14:textId="77777777" w:rsidR="006D59EF" w:rsidRPr="004E7820" w:rsidRDefault="006D59EF" w:rsidP="006D59EF">
      <w:pPr>
        <w:widowControl w:val="0"/>
        <w:snapToGrid w:val="0"/>
        <w:spacing w:line="360" w:lineRule="auto"/>
        <w:rPr>
          <w:rFonts w:ascii="Times New Roman" w:eastAsia="等线" w:hAnsi="Times New Roman" w:cs="Times New Roman" w:hint="eastAsia"/>
          <w:szCs w:val="21"/>
        </w:rPr>
      </w:pPr>
    </w:p>
    <w:p w14:paraId="0F7D8383" w14:textId="5F14AB7D" w:rsidR="006B516A" w:rsidRPr="00785D33" w:rsidRDefault="004E7820" w:rsidP="006D59EF">
      <w:pPr>
        <w:snapToGrid w:val="0"/>
        <w:spacing w:line="360" w:lineRule="auto"/>
        <w:rPr>
          <w:rFonts w:ascii="Times New Roman" w:eastAsia="宋体" w:hAnsi="Times New Roman" w:cs="Times New Roman"/>
          <w:b/>
          <w:color w:val="231F20"/>
          <w:kern w:val="0"/>
          <w:sz w:val="24"/>
          <w:szCs w:val="18"/>
          <w:lang w:val="en-GB"/>
        </w:rPr>
      </w:pPr>
      <w:r w:rsidRPr="00785D33">
        <w:rPr>
          <w:rFonts w:ascii="Times New Roman" w:hAnsi="Times New Roman" w:cs="Times New Roman"/>
          <w:b/>
          <w:bCs/>
          <w:sz w:val="22"/>
        </w:rPr>
        <w:t xml:space="preserve">Funding: </w:t>
      </w:r>
      <w:r w:rsidR="006E3633" w:rsidRPr="00785D33">
        <w:rPr>
          <w:rFonts w:ascii="Times New Roman" w:eastAsia="华文细黑" w:hAnsi="Times New Roman" w:cs="Times New Roman"/>
          <w:szCs w:val="21"/>
        </w:rPr>
        <w:t xml:space="preserve">This work was supported by the National Natural Science Foundation of China (No. </w:t>
      </w:r>
      <w:r w:rsidR="00E15BEF" w:rsidRPr="00E15BEF">
        <w:rPr>
          <w:rFonts w:ascii="Times New Roman" w:eastAsia="华文细黑" w:hAnsi="Times New Roman" w:cs="Times New Roman"/>
          <w:szCs w:val="21"/>
        </w:rPr>
        <w:t>82102121,</w:t>
      </w:r>
      <w:r w:rsidR="00E15BEF">
        <w:rPr>
          <w:rFonts w:ascii="Times New Roman" w:eastAsia="华文细黑" w:hAnsi="Times New Roman" w:cs="Times New Roman"/>
          <w:szCs w:val="21"/>
        </w:rPr>
        <w:t xml:space="preserve"> </w:t>
      </w:r>
      <w:r w:rsidR="006E3633" w:rsidRPr="00785D33">
        <w:rPr>
          <w:rFonts w:ascii="Times New Roman" w:eastAsia="华文细黑" w:hAnsi="Times New Roman" w:cs="Times New Roman"/>
          <w:szCs w:val="21"/>
        </w:rPr>
        <w:t>82071966</w:t>
      </w:r>
      <w:r w:rsidR="00E15BEF">
        <w:rPr>
          <w:rFonts w:ascii="Times New Roman" w:eastAsia="华文细黑" w:hAnsi="Times New Roman" w:cs="Times New Roman" w:hint="eastAsia"/>
          <w:szCs w:val="21"/>
        </w:rPr>
        <w:t>,</w:t>
      </w:r>
      <w:r w:rsidR="006E3633" w:rsidRPr="00785D33">
        <w:rPr>
          <w:rFonts w:ascii="Times New Roman" w:eastAsia="华文细黑" w:hAnsi="Times New Roman" w:cs="Times New Roman"/>
          <w:szCs w:val="21"/>
        </w:rPr>
        <w:t xml:space="preserve"> and 81873904)</w:t>
      </w:r>
      <w:r w:rsidR="006D59EF">
        <w:rPr>
          <w:rFonts w:ascii="Times New Roman" w:eastAsia="华文细黑" w:hAnsi="Times New Roman" w:cs="Times New Roman" w:hint="eastAsia"/>
          <w:szCs w:val="21"/>
        </w:rPr>
        <w:t>,</w:t>
      </w:r>
      <w:r w:rsidR="006D59EF">
        <w:rPr>
          <w:rFonts w:ascii="Times New Roman" w:eastAsia="华文细黑" w:hAnsi="Times New Roman" w:cs="Times New Roman"/>
          <w:szCs w:val="21"/>
        </w:rPr>
        <w:t xml:space="preserve"> </w:t>
      </w:r>
      <w:r w:rsidR="006D59EF" w:rsidRPr="006D59EF">
        <w:rPr>
          <w:rFonts w:ascii="Times New Roman" w:eastAsia="华文细黑" w:hAnsi="Times New Roman" w:cs="Times New Roman"/>
          <w:szCs w:val="21"/>
        </w:rPr>
        <w:t>and thanks to the Open Foundation of Hubei Provincial Key Laboratory of Molecular Imaging (No. 2021fzyx009).</w:t>
      </w:r>
    </w:p>
    <w:p w14:paraId="5225200E" w14:textId="420424A5" w:rsidR="006B516A" w:rsidRDefault="00E3580E" w:rsidP="006024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FE9340" wp14:editId="37F6B71B">
            <wp:extent cx="6111763" cy="2161032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763" cy="2161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E1E6" w14:textId="4FCE4D27" w:rsidR="007552E1" w:rsidRDefault="00675415" w:rsidP="007552E1">
      <w:pPr>
        <w:pStyle w:val="1"/>
        <w:numPr>
          <w:ilvl w:val="0"/>
          <w:numId w:val="0"/>
        </w:numPr>
        <w:rPr>
          <w:b w:val="0"/>
          <w:bCs w:val="0"/>
        </w:rPr>
      </w:pPr>
      <w:bookmarkStart w:id="8" w:name="_Hlk97402700"/>
      <w:bookmarkStart w:id="9" w:name="_Hlk96795272"/>
      <w:r>
        <w:t>Fig. S1</w:t>
      </w:r>
      <w:bookmarkStart w:id="10" w:name="OLE_LINK1"/>
      <w:bookmarkEnd w:id="8"/>
      <w:r w:rsidR="007552E1">
        <w:rPr>
          <w:rFonts w:hint="eastAsia"/>
        </w:rPr>
        <w:t xml:space="preserve"> </w:t>
      </w:r>
      <w:bookmarkStart w:id="11" w:name="_Hlk104916030"/>
      <w:r w:rsidR="00D03394" w:rsidRPr="00E66DE5">
        <w:rPr>
          <w:b w:val="0"/>
          <w:bCs w:val="0"/>
        </w:rPr>
        <w:t xml:space="preserve">Encapsulation efficiency measurement of Ce6. </w:t>
      </w:r>
      <w:r w:rsidR="00D03394">
        <w:t xml:space="preserve">(A) </w:t>
      </w:r>
      <w:r w:rsidR="00D03394" w:rsidRPr="00D03394">
        <w:rPr>
          <w:b w:val="0"/>
          <w:bCs w:val="0"/>
        </w:rPr>
        <w:t xml:space="preserve">Standard </w:t>
      </w:r>
      <w:r w:rsidR="00D03394">
        <w:rPr>
          <w:b w:val="0"/>
          <w:bCs w:val="0"/>
        </w:rPr>
        <w:t>c</w:t>
      </w:r>
      <w:r w:rsidR="00D03394" w:rsidRPr="00D03394">
        <w:rPr>
          <w:b w:val="0"/>
          <w:bCs w:val="0"/>
        </w:rPr>
        <w:t xml:space="preserve">urve of GEV </w:t>
      </w:r>
      <w:r w:rsidR="00D03394">
        <w:rPr>
          <w:b w:val="0"/>
          <w:bCs w:val="0"/>
        </w:rPr>
        <w:t>s</w:t>
      </w:r>
      <w:r w:rsidR="00D03394" w:rsidRPr="00D03394">
        <w:rPr>
          <w:b w:val="0"/>
          <w:bCs w:val="0"/>
        </w:rPr>
        <w:t xml:space="preserve">urface </w:t>
      </w:r>
      <w:r w:rsidR="00D03394">
        <w:rPr>
          <w:b w:val="0"/>
          <w:bCs w:val="0"/>
        </w:rPr>
        <w:t>p</w:t>
      </w:r>
      <w:r w:rsidR="00D03394" w:rsidRPr="00D03394">
        <w:rPr>
          <w:b w:val="0"/>
          <w:bCs w:val="0"/>
        </w:rPr>
        <w:t xml:space="preserve">rotein </w:t>
      </w:r>
      <w:r w:rsidR="00D03394">
        <w:rPr>
          <w:b w:val="0"/>
          <w:bCs w:val="0"/>
        </w:rPr>
        <w:t>c</w:t>
      </w:r>
      <w:r w:rsidR="00D03394" w:rsidRPr="00D03394">
        <w:rPr>
          <w:b w:val="0"/>
          <w:bCs w:val="0"/>
        </w:rPr>
        <w:t>oncentration</w:t>
      </w:r>
      <w:r w:rsidR="00D03394">
        <w:rPr>
          <w:b w:val="0"/>
          <w:bCs w:val="0"/>
        </w:rPr>
        <w:t xml:space="preserve">. </w:t>
      </w:r>
      <w:r w:rsidR="00D03394" w:rsidRPr="00D03394">
        <w:t>(B)</w:t>
      </w:r>
      <w:r w:rsidR="00E71C6D">
        <w:t xml:space="preserve"> </w:t>
      </w:r>
      <w:bookmarkStart w:id="12" w:name="OLE_LINK51"/>
      <w:r w:rsidR="003D4798" w:rsidRPr="003D4798">
        <w:rPr>
          <w:b w:val="0"/>
          <w:bCs w:val="0"/>
        </w:rPr>
        <w:t>UV-vis-NIR spectra</w:t>
      </w:r>
      <w:r w:rsidR="003D4798">
        <w:rPr>
          <w:b w:val="0"/>
          <w:bCs w:val="0"/>
        </w:rPr>
        <w:t xml:space="preserve"> of </w:t>
      </w:r>
      <w:r w:rsidR="003D4798" w:rsidRPr="00D03394">
        <w:rPr>
          <w:b w:val="0"/>
          <w:bCs w:val="0"/>
        </w:rPr>
        <w:t>Ce6</w:t>
      </w:r>
      <w:r w:rsidR="003D4798">
        <w:rPr>
          <w:b w:val="0"/>
          <w:bCs w:val="0"/>
        </w:rPr>
        <w:t xml:space="preserve"> at different concentration.</w:t>
      </w:r>
      <w:bookmarkEnd w:id="12"/>
      <w:r w:rsidR="003D4798">
        <w:rPr>
          <w:b w:val="0"/>
          <w:bCs w:val="0"/>
        </w:rPr>
        <w:t xml:space="preserve"> </w:t>
      </w:r>
      <w:r w:rsidR="003D4798" w:rsidRPr="003D4798">
        <w:t>(C</w:t>
      </w:r>
      <w:r w:rsidR="003D4798" w:rsidRPr="003D4798">
        <w:rPr>
          <w:rFonts w:hint="eastAsia"/>
        </w:rPr>
        <w:t>)</w:t>
      </w:r>
      <w:r w:rsidR="003D4798">
        <w:rPr>
          <w:rFonts w:hint="eastAsia"/>
          <w:b w:val="0"/>
          <w:bCs w:val="0"/>
        </w:rPr>
        <w:t xml:space="preserve"> </w:t>
      </w:r>
      <w:r w:rsidR="003D4798">
        <w:rPr>
          <w:b w:val="0"/>
          <w:bCs w:val="0"/>
        </w:rPr>
        <w:t>T</w:t>
      </w:r>
      <w:r w:rsidR="003D4798" w:rsidRPr="003D4798">
        <w:rPr>
          <w:b w:val="0"/>
          <w:bCs w:val="0"/>
        </w:rPr>
        <w:t>he absorbance-concentration standard curve of Ce6</w:t>
      </w:r>
      <w:r w:rsidR="003D4798">
        <w:rPr>
          <w:b w:val="0"/>
          <w:bCs w:val="0"/>
        </w:rPr>
        <w:t>.</w:t>
      </w:r>
      <w:bookmarkEnd w:id="10"/>
    </w:p>
    <w:bookmarkEnd w:id="11"/>
    <w:p w14:paraId="0E7AA420" w14:textId="3EF0B954" w:rsidR="002226E5" w:rsidRPr="002226E5" w:rsidRDefault="002226E5" w:rsidP="002226E5">
      <w:r>
        <w:rPr>
          <w:rFonts w:hint="eastAsia"/>
          <w:noProof/>
        </w:rPr>
        <w:drawing>
          <wp:inline distT="0" distB="0" distL="0" distR="0" wp14:anchorId="34029219" wp14:editId="6D6C06A9">
            <wp:extent cx="6111449" cy="2084832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449" cy="208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FBE8C" w14:textId="4500AC33" w:rsidR="002226E5" w:rsidRPr="00E66DE5" w:rsidRDefault="002226E5" w:rsidP="003222F1">
      <w:pPr>
        <w:pStyle w:val="1"/>
        <w:numPr>
          <w:ilvl w:val="0"/>
          <w:numId w:val="0"/>
        </w:numPr>
        <w:rPr>
          <w:b w:val="0"/>
          <w:bCs w:val="0"/>
        </w:rPr>
      </w:pPr>
      <w:r>
        <w:rPr>
          <w:rFonts w:hint="eastAsia"/>
        </w:rPr>
        <w:t>F</w:t>
      </w:r>
      <w:r>
        <w:t>i</w:t>
      </w:r>
      <w:r w:rsidR="003222F1">
        <w:t>g. S2</w:t>
      </w:r>
      <w:r w:rsidR="0021554A">
        <w:t xml:space="preserve"> </w:t>
      </w:r>
      <w:r w:rsidR="004B1DBB" w:rsidRPr="00E66DE5">
        <w:rPr>
          <w:b w:val="0"/>
          <w:bCs w:val="0"/>
        </w:rPr>
        <w:t>The 4T1 cell viability after 12 h incubation with different concentrations of GEV</w:t>
      </w:r>
      <w:r w:rsidR="00320C0B" w:rsidRPr="00E66DE5">
        <w:rPr>
          <w:b w:val="0"/>
          <w:bCs w:val="0"/>
        </w:rPr>
        <w:t xml:space="preserve"> </w:t>
      </w:r>
      <w:r w:rsidR="0068373B" w:rsidRPr="004A61A4">
        <w:t>(</w:t>
      </w:r>
      <w:r w:rsidR="0068373B" w:rsidRPr="0068373B">
        <w:t>A</w:t>
      </w:r>
      <w:r w:rsidR="0068373B" w:rsidRPr="004A61A4">
        <w:t xml:space="preserve">) </w:t>
      </w:r>
      <w:r w:rsidR="004B1DBB" w:rsidRPr="00E66DE5">
        <w:rPr>
          <w:b w:val="0"/>
          <w:bCs w:val="0"/>
        </w:rPr>
        <w:t>and Ce6@GEV</w:t>
      </w:r>
      <w:r w:rsidR="0068373B">
        <w:rPr>
          <w:b w:val="0"/>
          <w:bCs w:val="0"/>
        </w:rPr>
        <w:t xml:space="preserve"> </w:t>
      </w:r>
      <w:r w:rsidR="0068373B" w:rsidRPr="004A61A4">
        <w:t>(B)</w:t>
      </w:r>
      <w:r w:rsidR="004B1DBB" w:rsidRPr="00E66DE5">
        <w:rPr>
          <w:b w:val="0"/>
          <w:bCs w:val="0"/>
        </w:rPr>
        <w:t>.</w:t>
      </w:r>
    </w:p>
    <w:p w14:paraId="36F24D9A" w14:textId="78E9668C" w:rsidR="002226E5" w:rsidRDefault="00D85EDA" w:rsidP="002226E5">
      <w:r>
        <w:rPr>
          <w:rFonts w:hint="eastAsia"/>
          <w:noProof/>
        </w:rPr>
        <w:drawing>
          <wp:inline distT="0" distB="0" distL="0" distR="0" wp14:anchorId="0820354B" wp14:editId="2B897E77">
            <wp:extent cx="6111221" cy="2033016"/>
            <wp:effectExtent l="0" t="0" r="444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221" cy="203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  <w:r w:rsidR="002226E5">
        <w:t xml:space="preserve"> </w:t>
      </w:r>
    </w:p>
    <w:p w14:paraId="09ACDF9D" w14:textId="77777777" w:rsidR="008160C5" w:rsidRPr="007552E1" w:rsidRDefault="008160C5" w:rsidP="008160C5">
      <w:pPr>
        <w:pStyle w:val="1"/>
        <w:numPr>
          <w:ilvl w:val="0"/>
          <w:numId w:val="0"/>
        </w:numPr>
      </w:pPr>
      <w:r>
        <w:t xml:space="preserve">Fig. S3. </w:t>
      </w:r>
      <w:r w:rsidRPr="00E66DE5">
        <w:rPr>
          <w:b w:val="0"/>
          <w:bCs w:val="0"/>
        </w:rPr>
        <w:t>Flow cytometry analysis of 4T1 cells incubated with PBS, Ce6@GEV, and Ce6.</w:t>
      </w:r>
    </w:p>
    <w:p w14:paraId="119A89EF" w14:textId="77777777" w:rsidR="008160C5" w:rsidRDefault="008160C5" w:rsidP="002226E5"/>
    <w:p w14:paraId="0D396F0E" w14:textId="3E3FAD2E" w:rsidR="00FB4B68" w:rsidRPr="00FB4B68" w:rsidRDefault="00FB4B68" w:rsidP="00135E71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BE39381" wp14:editId="0DC3AC8E">
            <wp:extent cx="4253751" cy="308963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4" b="2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751" cy="3089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1E4DC5" w14:textId="13CE119B" w:rsidR="005B04A7" w:rsidRDefault="00FB4B68" w:rsidP="00BA2B55">
      <w:pPr>
        <w:pStyle w:val="1"/>
        <w:numPr>
          <w:ilvl w:val="0"/>
          <w:numId w:val="0"/>
        </w:numPr>
        <w:rPr>
          <w:b w:val="0"/>
          <w:bCs w:val="0"/>
        </w:rPr>
      </w:pPr>
      <w:r w:rsidRPr="00675415">
        <w:t>Fig. S</w:t>
      </w:r>
      <w:r w:rsidR="003222F1">
        <w:t>4</w:t>
      </w:r>
      <w:r w:rsidRPr="00675415">
        <w:t>.</w:t>
      </w:r>
      <w:r w:rsidRPr="000B168A">
        <w:rPr>
          <w:b w:val="0"/>
          <w:bCs w:val="0"/>
        </w:rPr>
        <w:t xml:space="preserve"> </w:t>
      </w:r>
      <w:bookmarkStart w:id="13" w:name="OLE_LINK13"/>
      <w:r w:rsidR="000B168A" w:rsidRPr="000B168A">
        <w:rPr>
          <w:b w:val="0"/>
          <w:bCs w:val="0"/>
        </w:rPr>
        <w:t xml:space="preserve">CL emissions </w:t>
      </w:r>
      <w:r w:rsidR="000B168A">
        <w:rPr>
          <w:b w:val="0"/>
          <w:bCs w:val="0"/>
        </w:rPr>
        <w:t xml:space="preserve">from </w:t>
      </w:r>
      <w:bookmarkStart w:id="14" w:name="OLE_LINK12"/>
      <w:r w:rsidR="000B168A" w:rsidRPr="000B168A">
        <w:rPr>
          <w:b w:val="0"/>
          <w:bCs w:val="0"/>
          <w:vertAlign w:val="superscript"/>
        </w:rPr>
        <w:t>18</w:t>
      </w:r>
      <w:r w:rsidR="000B168A" w:rsidRPr="000B168A">
        <w:rPr>
          <w:b w:val="0"/>
          <w:bCs w:val="0"/>
        </w:rPr>
        <w:t>F-</w:t>
      </w:r>
      <w:bookmarkEnd w:id="14"/>
      <w:r w:rsidR="000B168A" w:rsidRPr="000B168A">
        <w:rPr>
          <w:b w:val="0"/>
          <w:bCs w:val="0"/>
        </w:rPr>
        <w:t>FDG in various groups (</w:t>
      </w:r>
      <w:r w:rsidR="000B168A">
        <w:rPr>
          <w:b w:val="0"/>
          <w:bCs w:val="0"/>
        </w:rPr>
        <w:t>0</w:t>
      </w:r>
      <w:r w:rsidR="000B168A" w:rsidRPr="000B168A">
        <w:rPr>
          <w:b w:val="0"/>
          <w:bCs w:val="0"/>
        </w:rPr>
        <w:t xml:space="preserve">, </w:t>
      </w:r>
      <w:r w:rsidR="000B168A">
        <w:rPr>
          <w:b w:val="0"/>
          <w:bCs w:val="0"/>
        </w:rPr>
        <w:t>0.037</w:t>
      </w:r>
      <w:r w:rsidR="000B168A" w:rsidRPr="000B168A">
        <w:rPr>
          <w:b w:val="0"/>
          <w:bCs w:val="0"/>
        </w:rPr>
        <w:t>,</w:t>
      </w:r>
      <w:r w:rsidR="00597AC3">
        <w:rPr>
          <w:b w:val="0"/>
          <w:bCs w:val="0"/>
        </w:rPr>
        <w:t xml:space="preserve"> 0.37</w:t>
      </w:r>
      <w:r w:rsidR="000B168A" w:rsidRPr="000B168A">
        <w:rPr>
          <w:b w:val="0"/>
          <w:bCs w:val="0"/>
        </w:rPr>
        <w:t>,</w:t>
      </w:r>
      <w:r w:rsidR="00597AC3">
        <w:rPr>
          <w:b w:val="0"/>
          <w:bCs w:val="0"/>
        </w:rPr>
        <w:t xml:space="preserve"> 1.85</w:t>
      </w:r>
      <w:r w:rsidR="000B168A" w:rsidRPr="000B168A">
        <w:rPr>
          <w:b w:val="0"/>
          <w:bCs w:val="0"/>
        </w:rPr>
        <w:t>,</w:t>
      </w:r>
      <w:r w:rsidR="00597AC3">
        <w:rPr>
          <w:b w:val="0"/>
          <w:bCs w:val="0"/>
        </w:rPr>
        <w:t xml:space="preserve"> 3.7</w:t>
      </w:r>
      <w:r w:rsidR="000B168A" w:rsidRPr="000B168A">
        <w:rPr>
          <w:b w:val="0"/>
          <w:bCs w:val="0"/>
        </w:rPr>
        <w:t xml:space="preserve">, and </w:t>
      </w:r>
      <w:r w:rsidR="00597AC3">
        <w:rPr>
          <w:b w:val="0"/>
          <w:bCs w:val="0"/>
        </w:rPr>
        <w:t>7.4 MBq</w:t>
      </w:r>
      <w:r w:rsidR="000B168A" w:rsidRPr="000B168A">
        <w:rPr>
          <w:b w:val="0"/>
          <w:bCs w:val="0"/>
        </w:rPr>
        <w:t>) in the absence of excitation light,</w:t>
      </w:r>
      <w:r w:rsidR="00597AC3">
        <w:rPr>
          <w:b w:val="0"/>
          <w:bCs w:val="0"/>
        </w:rPr>
        <w:t xml:space="preserve"> </w:t>
      </w:r>
      <w:r w:rsidR="000B168A" w:rsidRPr="000B168A">
        <w:rPr>
          <w:b w:val="0"/>
          <w:bCs w:val="0"/>
        </w:rPr>
        <w:t xml:space="preserve">with </w:t>
      </w:r>
      <w:r w:rsidR="00597AC3">
        <w:rPr>
          <w:b w:val="0"/>
          <w:bCs w:val="0"/>
        </w:rPr>
        <w:t>open, 520, 620, 670, and 710 nm</w:t>
      </w:r>
      <w:r w:rsidR="000B168A" w:rsidRPr="000B168A">
        <w:rPr>
          <w:b w:val="0"/>
          <w:bCs w:val="0"/>
        </w:rPr>
        <w:t xml:space="preserve"> filters</w:t>
      </w:r>
      <w:r w:rsidR="0020659F">
        <w:rPr>
          <w:b w:val="0"/>
          <w:bCs w:val="0"/>
        </w:rPr>
        <w:t xml:space="preserve"> (</w:t>
      </w:r>
      <w:r w:rsidR="0020659F" w:rsidRPr="00D54C20">
        <w:t>A-B</w:t>
      </w:r>
      <w:r w:rsidR="0020659F">
        <w:rPr>
          <w:b w:val="0"/>
          <w:bCs w:val="0"/>
        </w:rPr>
        <w:t>)</w:t>
      </w:r>
      <w:r w:rsidR="000B168A" w:rsidRPr="000B168A">
        <w:rPr>
          <w:b w:val="0"/>
          <w:bCs w:val="0"/>
        </w:rPr>
        <w:t>.</w:t>
      </w:r>
      <w:r w:rsidR="0020659F">
        <w:rPr>
          <w:b w:val="0"/>
          <w:bCs w:val="0"/>
        </w:rPr>
        <w:t xml:space="preserve"> </w:t>
      </w:r>
      <w:r w:rsidR="00D54C20">
        <w:rPr>
          <w:b w:val="0"/>
          <w:bCs w:val="0"/>
        </w:rPr>
        <w:t>(</w:t>
      </w:r>
      <w:r w:rsidR="00D54C20" w:rsidRPr="00D54C20">
        <w:t>C</w:t>
      </w:r>
      <w:r w:rsidR="00D54C20">
        <w:rPr>
          <w:b w:val="0"/>
          <w:bCs w:val="0"/>
        </w:rPr>
        <w:t xml:space="preserve">) </w:t>
      </w:r>
      <w:r w:rsidR="0020659F">
        <w:rPr>
          <w:b w:val="0"/>
          <w:bCs w:val="0"/>
        </w:rPr>
        <w:t>T</w:t>
      </w:r>
      <w:r w:rsidR="0020659F" w:rsidRPr="0020659F">
        <w:rPr>
          <w:b w:val="0"/>
          <w:bCs w:val="0"/>
        </w:rPr>
        <w:t>he quantitative analysis of the average radiance (p/s/cm</w:t>
      </w:r>
      <w:r w:rsidR="0020659F" w:rsidRPr="001D05D4">
        <w:rPr>
          <w:b w:val="0"/>
          <w:bCs w:val="0"/>
          <w:vertAlign w:val="superscript"/>
        </w:rPr>
        <w:t>2</w:t>
      </w:r>
      <w:r w:rsidR="0020659F" w:rsidRPr="0020659F">
        <w:rPr>
          <w:b w:val="0"/>
          <w:bCs w:val="0"/>
        </w:rPr>
        <w:t>/</w:t>
      </w:r>
      <w:proofErr w:type="spellStart"/>
      <w:r w:rsidR="0020659F" w:rsidRPr="0020659F">
        <w:rPr>
          <w:b w:val="0"/>
          <w:bCs w:val="0"/>
        </w:rPr>
        <w:t>sr</w:t>
      </w:r>
      <w:proofErr w:type="spellEnd"/>
      <w:r w:rsidR="0020659F" w:rsidRPr="0020659F">
        <w:rPr>
          <w:b w:val="0"/>
          <w:bCs w:val="0"/>
        </w:rPr>
        <w:t>)</w:t>
      </w:r>
      <w:r w:rsidR="00D54C20">
        <w:rPr>
          <w:b w:val="0"/>
          <w:bCs w:val="0"/>
        </w:rPr>
        <w:t xml:space="preserve"> </w:t>
      </w:r>
      <w:r w:rsidR="00D54C20" w:rsidRPr="00D54C20">
        <w:rPr>
          <w:b w:val="0"/>
          <w:bCs w:val="0"/>
        </w:rPr>
        <w:t xml:space="preserve">of </w:t>
      </w:r>
      <w:r w:rsidR="00D54C20" w:rsidRPr="000B168A">
        <w:rPr>
          <w:b w:val="0"/>
          <w:bCs w:val="0"/>
          <w:vertAlign w:val="superscript"/>
        </w:rPr>
        <w:t>18</w:t>
      </w:r>
      <w:r w:rsidR="00D54C20" w:rsidRPr="000B168A">
        <w:rPr>
          <w:b w:val="0"/>
          <w:bCs w:val="0"/>
        </w:rPr>
        <w:t>F-</w:t>
      </w:r>
      <w:r w:rsidR="00D54C20" w:rsidRPr="00D54C20">
        <w:rPr>
          <w:b w:val="0"/>
          <w:bCs w:val="0"/>
        </w:rPr>
        <w:t xml:space="preserve">FDG with </w:t>
      </w:r>
      <w:r w:rsidR="00D54C20">
        <w:rPr>
          <w:b w:val="0"/>
          <w:bCs w:val="0"/>
        </w:rPr>
        <w:t>d</w:t>
      </w:r>
      <w:r w:rsidR="00D54C20" w:rsidRPr="00D54C20">
        <w:rPr>
          <w:b w:val="0"/>
          <w:bCs w:val="0"/>
        </w:rPr>
        <w:t xml:space="preserve">ifferent </w:t>
      </w:r>
      <w:r w:rsidR="00D54C20">
        <w:rPr>
          <w:b w:val="0"/>
          <w:bCs w:val="0"/>
        </w:rPr>
        <w:t>radioa</w:t>
      </w:r>
      <w:r w:rsidR="00D54C20" w:rsidRPr="00D54C20">
        <w:rPr>
          <w:b w:val="0"/>
          <w:bCs w:val="0"/>
        </w:rPr>
        <w:t>ctivity</w:t>
      </w:r>
      <w:r w:rsidR="00D54C20">
        <w:rPr>
          <w:b w:val="0"/>
          <w:bCs w:val="0"/>
        </w:rPr>
        <w:t>.</w:t>
      </w:r>
      <w:bookmarkStart w:id="15" w:name="_Hlk96795428"/>
      <w:bookmarkEnd w:id="13"/>
      <w:bookmarkEnd w:id="15"/>
    </w:p>
    <w:p w14:paraId="6CED9369" w14:textId="20A41510" w:rsidR="00CD25E2" w:rsidRDefault="00C24B43" w:rsidP="00C24B43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953A595" wp14:editId="2F3BB539">
            <wp:extent cx="4294632" cy="236829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632" cy="236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EC272" w14:textId="22F5017A" w:rsidR="004C2677" w:rsidRDefault="004C2677" w:rsidP="004C2677">
      <w:pPr>
        <w:pStyle w:val="1"/>
        <w:numPr>
          <w:ilvl w:val="0"/>
          <w:numId w:val="0"/>
        </w:numPr>
      </w:pPr>
      <w:r w:rsidRPr="00675415">
        <w:t xml:space="preserve">Fig. </w:t>
      </w:r>
      <w:r w:rsidRPr="00AF329A">
        <w:t>S5.</w:t>
      </w:r>
      <w:r w:rsidR="007A02E8">
        <w:t xml:space="preserve"> </w:t>
      </w:r>
      <w:r w:rsidR="00050ADC" w:rsidRPr="00050ADC">
        <w:rPr>
          <w:b w:val="0"/>
          <w:bCs w:val="0"/>
        </w:rPr>
        <w:t xml:space="preserve">PET/CT imaging was performed at 0.5, 1, and 2 h after injection of </w:t>
      </w:r>
      <w:r w:rsidR="00050ADC" w:rsidRPr="008A513B">
        <w:rPr>
          <w:b w:val="0"/>
          <w:bCs w:val="0"/>
          <w:vertAlign w:val="superscript"/>
        </w:rPr>
        <w:t>18</w:t>
      </w:r>
      <w:r w:rsidR="00050ADC" w:rsidRPr="00050ADC">
        <w:rPr>
          <w:b w:val="0"/>
          <w:bCs w:val="0"/>
        </w:rPr>
        <w:t>F-FDG.</w:t>
      </w:r>
      <w:r w:rsidR="00050ADC" w:rsidRPr="00050ADC">
        <w:t xml:space="preserve"> </w:t>
      </w:r>
      <w:r w:rsidR="00050ADC" w:rsidRPr="00050ADC">
        <w:rPr>
          <w:b w:val="0"/>
          <w:bCs w:val="0"/>
        </w:rPr>
        <w:t>The white arrow</w:t>
      </w:r>
      <w:r w:rsidR="00050ADC">
        <w:rPr>
          <w:b w:val="0"/>
          <w:bCs w:val="0"/>
        </w:rPr>
        <w:t xml:space="preserve">s in the figure </w:t>
      </w:r>
      <w:r w:rsidR="008A513B">
        <w:rPr>
          <w:b w:val="0"/>
          <w:bCs w:val="0"/>
        </w:rPr>
        <w:t>point</w:t>
      </w:r>
      <w:r w:rsidR="00050ADC" w:rsidRPr="00050ADC">
        <w:rPr>
          <w:b w:val="0"/>
          <w:bCs w:val="0"/>
        </w:rPr>
        <w:t xml:space="preserve"> to the </w:t>
      </w:r>
      <w:r w:rsidR="008A513B">
        <w:rPr>
          <w:b w:val="0"/>
          <w:bCs w:val="0"/>
        </w:rPr>
        <w:t>4T1 tumor.</w:t>
      </w:r>
    </w:p>
    <w:p w14:paraId="238808AC" w14:textId="77777777" w:rsidR="004C2677" w:rsidRDefault="004C2677" w:rsidP="00340D1D"/>
    <w:p w14:paraId="6E63217C" w14:textId="1D7D8358" w:rsidR="00097DB2" w:rsidRDefault="00694990" w:rsidP="00BF1BA3">
      <w:pPr>
        <w:spacing w:before="240"/>
        <w:jc w:val="center"/>
      </w:pPr>
      <w:r>
        <w:rPr>
          <w:noProof/>
        </w:rPr>
        <w:lastRenderedPageBreak/>
        <w:drawing>
          <wp:inline distT="0" distB="0" distL="0" distR="0" wp14:anchorId="4000C6F9" wp14:editId="1FC6B6D0">
            <wp:extent cx="4678426" cy="4319016"/>
            <wp:effectExtent l="0" t="0" r="825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42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26740" w14:textId="345A40B4" w:rsidR="00CA6D3A" w:rsidRPr="004A61A4" w:rsidRDefault="00CA6D3A" w:rsidP="004A61A4">
      <w:pPr>
        <w:pStyle w:val="1"/>
        <w:numPr>
          <w:ilvl w:val="0"/>
          <w:numId w:val="0"/>
        </w:numPr>
        <w:rPr>
          <w:b w:val="0"/>
          <w:bCs w:val="0"/>
        </w:rPr>
      </w:pPr>
      <w:r w:rsidRPr="00675415">
        <w:t>Fig. S</w:t>
      </w:r>
      <w:r w:rsidR="00A72B3D">
        <w:t>6</w:t>
      </w:r>
      <w:r w:rsidRPr="00675415">
        <w:t>.</w:t>
      </w:r>
      <w:r>
        <w:t xml:space="preserve"> </w:t>
      </w:r>
      <w:r w:rsidRPr="00097DB2">
        <w:rPr>
          <w:b w:val="0"/>
          <w:bCs w:val="0"/>
        </w:rPr>
        <w:t>CL optical imaging</w:t>
      </w:r>
      <w:r>
        <w:rPr>
          <w:b w:val="0"/>
          <w:bCs w:val="0"/>
        </w:rPr>
        <w:t xml:space="preserve"> </w:t>
      </w:r>
      <w:r w:rsidRPr="00CA2743">
        <w:rPr>
          <w:b w:val="0"/>
          <w:bCs w:val="0"/>
        </w:rPr>
        <w:t>in the absence of excitation light with</w:t>
      </w:r>
      <w:r>
        <w:rPr>
          <w:b w:val="0"/>
          <w:bCs w:val="0"/>
        </w:rPr>
        <w:t>out</w:t>
      </w:r>
      <w:r w:rsidRPr="00CA2743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a </w:t>
      </w:r>
      <w:r w:rsidRPr="00CA2743">
        <w:rPr>
          <w:b w:val="0"/>
          <w:bCs w:val="0"/>
        </w:rPr>
        <w:t>filter</w:t>
      </w:r>
      <w:r>
        <w:rPr>
          <w:b w:val="0"/>
          <w:bCs w:val="0"/>
        </w:rPr>
        <w:t xml:space="preserve"> at</w:t>
      </w:r>
      <w:r w:rsidRPr="00097DB2">
        <w:rPr>
          <w:b w:val="0"/>
          <w:bCs w:val="0"/>
        </w:rPr>
        <w:t xml:space="preserve"> 0.5, 1, and 2 h</w:t>
      </w:r>
      <w:r>
        <w:rPr>
          <w:b w:val="0"/>
          <w:bCs w:val="0"/>
        </w:rPr>
        <w:t xml:space="preserve"> after </w:t>
      </w:r>
      <w:r w:rsidRPr="00097DB2">
        <w:rPr>
          <w:b w:val="0"/>
          <w:bCs w:val="0"/>
          <w:vertAlign w:val="superscript"/>
        </w:rPr>
        <w:t>18</w:t>
      </w:r>
      <w:r w:rsidRPr="00097DB2">
        <w:rPr>
          <w:b w:val="0"/>
          <w:bCs w:val="0"/>
        </w:rPr>
        <w:t>F-FDG</w:t>
      </w:r>
      <w:r>
        <w:rPr>
          <w:b w:val="0"/>
          <w:bCs w:val="0"/>
        </w:rPr>
        <w:t xml:space="preserve"> (</w:t>
      </w:r>
      <w:r w:rsidRPr="00097DB2">
        <w:rPr>
          <w:b w:val="0"/>
          <w:bCs w:val="0"/>
        </w:rPr>
        <w:t>5.55 MBq</w:t>
      </w:r>
      <w:r>
        <w:rPr>
          <w:b w:val="0"/>
          <w:bCs w:val="0"/>
        </w:rPr>
        <w:t>)</w:t>
      </w:r>
      <w:r w:rsidRPr="00097DB2">
        <w:rPr>
          <w:b w:val="0"/>
          <w:bCs w:val="0"/>
        </w:rPr>
        <w:t xml:space="preserve"> was injected</w:t>
      </w:r>
      <w:r>
        <w:rPr>
          <w:b w:val="0"/>
          <w:bCs w:val="0"/>
        </w:rPr>
        <w:t>.</w:t>
      </w:r>
    </w:p>
    <w:p w14:paraId="3099501C" w14:textId="7E4E8997" w:rsidR="008160C5" w:rsidRPr="008160C5" w:rsidRDefault="008160C5" w:rsidP="008160C5">
      <w:pPr>
        <w:jc w:val="center"/>
      </w:pPr>
      <w:r>
        <w:rPr>
          <w:rFonts w:hint="eastAsia"/>
          <w:noProof/>
        </w:rPr>
        <w:drawing>
          <wp:inline distT="0" distB="0" distL="0" distR="0" wp14:anchorId="26015739" wp14:editId="207E9DAF">
            <wp:extent cx="4554222" cy="379721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4" b="5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222" cy="3797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2D0242" w14:textId="714142E8" w:rsidR="008160C5" w:rsidRDefault="008160C5" w:rsidP="008160C5">
      <w:pPr>
        <w:pStyle w:val="1"/>
        <w:numPr>
          <w:ilvl w:val="0"/>
          <w:numId w:val="0"/>
        </w:numPr>
        <w:rPr>
          <w:b w:val="0"/>
          <w:bCs w:val="0"/>
        </w:rPr>
      </w:pPr>
      <w:r w:rsidRPr="00675415">
        <w:lastRenderedPageBreak/>
        <w:t>Fig. S</w:t>
      </w:r>
      <w:r w:rsidR="00A72B3D">
        <w:t>7</w:t>
      </w:r>
      <w:r w:rsidRPr="00675415">
        <w:t>.</w:t>
      </w:r>
      <w:r>
        <w:t xml:space="preserve"> </w:t>
      </w:r>
      <w:r w:rsidRPr="008160C5">
        <w:rPr>
          <w:b w:val="0"/>
          <w:bCs w:val="0"/>
        </w:rPr>
        <w:t xml:space="preserve">Blood biochemistry data including </w:t>
      </w:r>
      <w:r w:rsidR="002079A2">
        <w:rPr>
          <w:b w:val="0"/>
          <w:bCs w:val="0"/>
        </w:rPr>
        <w:t>(</w:t>
      </w:r>
      <w:r w:rsidR="002079A2" w:rsidRPr="002079A2">
        <w:t>A</w:t>
      </w:r>
      <w:r w:rsidR="002079A2">
        <w:rPr>
          <w:b w:val="0"/>
          <w:bCs w:val="0"/>
        </w:rPr>
        <w:t xml:space="preserve">) </w:t>
      </w:r>
      <w:r w:rsidRPr="008160C5">
        <w:rPr>
          <w:b w:val="0"/>
          <w:bCs w:val="0"/>
        </w:rPr>
        <w:t>liver function makers (ALT,</w:t>
      </w:r>
      <w:r>
        <w:rPr>
          <w:b w:val="0"/>
          <w:bCs w:val="0"/>
        </w:rPr>
        <w:t xml:space="preserve"> </w:t>
      </w:r>
      <w:proofErr w:type="gramStart"/>
      <w:r w:rsidRPr="008160C5">
        <w:rPr>
          <w:b w:val="0"/>
          <w:bCs w:val="0"/>
        </w:rPr>
        <w:t>AST</w:t>
      </w:r>
      <w:proofErr w:type="gramEnd"/>
      <w:r w:rsidRPr="008160C5">
        <w:rPr>
          <w:b w:val="0"/>
          <w:bCs w:val="0"/>
        </w:rPr>
        <w:t xml:space="preserve"> and ALP) and </w:t>
      </w:r>
      <w:r w:rsidR="002079A2">
        <w:rPr>
          <w:b w:val="0"/>
          <w:bCs w:val="0"/>
        </w:rPr>
        <w:t>(</w:t>
      </w:r>
      <w:r w:rsidR="002079A2">
        <w:t>B-C</w:t>
      </w:r>
      <w:r w:rsidR="002079A2">
        <w:rPr>
          <w:b w:val="0"/>
          <w:bCs w:val="0"/>
        </w:rPr>
        <w:t xml:space="preserve">) </w:t>
      </w:r>
      <w:r w:rsidRPr="008160C5">
        <w:rPr>
          <w:b w:val="0"/>
          <w:bCs w:val="0"/>
        </w:rPr>
        <w:t xml:space="preserve">kidney function markers (CRE and BUN) in different treatment groups at </w:t>
      </w:r>
      <w:r>
        <w:rPr>
          <w:b w:val="0"/>
          <w:bCs w:val="0"/>
        </w:rPr>
        <w:t xml:space="preserve">7 </w:t>
      </w:r>
      <w:r w:rsidRPr="008160C5">
        <w:rPr>
          <w:b w:val="0"/>
          <w:bCs w:val="0"/>
        </w:rPr>
        <w:t>d</w:t>
      </w:r>
      <w:r w:rsidR="007B6EBE" w:rsidRPr="007B6EBE">
        <w:rPr>
          <w:b w:val="0"/>
          <w:bCs w:val="0"/>
        </w:rPr>
        <w:t xml:space="preserve"> </w:t>
      </w:r>
      <w:r w:rsidR="007B6EBE" w:rsidRPr="007B6EBE">
        <w:rPr>
          <w:b w:val="0"/>
          <w:bCs w:val="0"/>
          <w:sz w:val="21"/>
          <w:szCs w:val="21"/>
        </w:rPr>
        <w:t>after treatment</w:t>
      </w:r>
      <w:r w:rsidRPr="008160C5">
        <w:rPr>
          <w:b w:val="0"/>
          <w:bCs w:val="0"/>
        </w:rPr>
        <w:t>.</w:t>
      </w:r>
    </w:p>
    <w:p w14:paraId="31BFEAE0" w14:textId="77777777" w:rsidR="00360682" w:rsidRPr="00360682" w:rsidRDefault="00360682" w:rsidP="00360682"/>
    <w:sectPr w:rsidR="00360682" w:rsidRPr="00360682" w:rsidSect="00DD4F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8" w:right="1134" w:bottom="1418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6C380" w14:textId="77777777" w:rsidR="00E73268" w:rsidRDefault="00E73268" w:rsidP="007C39E7">
      <w:pPr>
        <w:ind w:firstLine="480"/>
      </w:pPr>
      <w:r>
        <w:separator/>
      </w:r>
    </w:p>
  </w:endnote>
  <w:endnote w:type="continuationSeparator" w:id="0">
    <w:p w14:paraId="50490FFF" w14:textId="77777777" w:rsidR="00E73268" w:rsidRDefault="00E73268" w:rsidP="007C39E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90A0A" w14:textId="77777777" w:rsidR="007C39E7" w:rsidRDefault="007C39E7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9090252"/>
      <w:docPartObj>
        <w:docPartGallery w:val="Page Numbers (Bottom of Page)"/>
        <w:docPartUnique/>
      </w:docPartObj>
    </w:sdtPr>
    <w:sdtEndPr/>
    <w:sdtContent>
      <w:p w14:paraId="158003FC" w14:textId="53F4D7A1" w:rsidR="00E908AB" w:rsidRDefault="00E908AB">
        <w:pPr>
          <w:pStyle w:val="a7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5EDF73" w14:textId="77777777" w:rsidR="007C39E7" w:rsidRDefault="007C39E7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00F38" w14:textId="77777777" w:rsidR="007C39E7" w:rsidRDefault="007C39E7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C87DA" w14:textId="77777777" w:rsidR="00E73268" w:rsidRDefault="00E73268" w:rsidP="007C39E7">
      <w:pPr>
        <w:ind w:firstLine="480"/>
      </w:pPr>
      <w:r>
        <w:separator/>
      </w:r>
    </w:p>
  </w:footnote>
  <w:footnote w:type="continuationSeparator" w:id="0">
    <w:p w14:paraId="17F743F1" w14:textId="77777777" w:rsidR="00E73268" w:rsidRDefault="00E73268" w:rsidP="007C39E7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4C4B8" w14:textId="77777777" w:rsidR="007C39E7" w:rsidRDefault="007C39E7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83386" w14:textId="77777777" w:rsidR="007C39E7" w:rsidRDefault="007C39E7" w:rsidP="00DD4F9D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C076C" w14:textId="77777777" w:rsidR="007C39E7" w:rsidRDefault="007C39E7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F22ED"/>
    <w:multiLevelType w:val="multilevel"/>
    <w:tmpl w:val="ACD02FF2"/>
    <w:lvl w:ilvl="0">
      <w:start w:val="1"/>
      <w:numFmt w:val="decimal"/>
      <w:pStyle w:val="1"/>
      <w:isLgl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2126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22AA046A"/>
    <w:multiLevelType w:val="multilevel"/>
    <w:tmpl w:val="EA8E0774"/>
    <w:lvl w:ilvl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850" w:hanging="42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27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2" w15:restartNumberingAfterBreak="0">
    <w:nsid w:val="3D105F59"/>
    <w:multiLevelType w:val="multilevel"/>
    <w:tmpl w:val="75EEABE4"/>
    <w:lvl w:ilvl="0">
      <w:start w:val="1"/>
      <w:numFmt w:val="decimal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850" w:hanging="42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27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 w16cid:durableId="420612375">
    <w:abstractNumId w:val="1"/>
  </w:num>
  <w:num w:numId="2" w16cid:durableId="1986927304">
    <w:abstractNumId w:val="2"/>
  </w:num>
  <w:num w:numId="3" w16cid:durableId="1477184934">
    <w:abstractNumId w:val="1"/>
  </w:num>
  <w:num w:numId="4" w16cid:durableId="82336300">
    <w:abstractNumId w:val="0"/>
  </w:num>
  <w:num w:numId="5" w16cid:durableId="1659573999">
    <w:abstractNumId w:val="0"/>
  </w:num>
  <w:num w:numId="6" w16cid:durableId="1633710118">
    <w:abstractNumId w:val="0"/>
  </w:num>
  <w:num w:numId="7" w16cid:durableId="63333147">
    <w:abstractNumId w:val="0"/>
  </w:num>
  <w:num w:numId="8" w16cid:durableId="1707832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attachedTemplate r:id="rId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3FA"/>
    <w:rsid w:val="00050ADC"/>
    <w:rsid w:val="00061512"/>
    <w:rsid w:val="00093091"/>
    <w:rsid w:val="00093529"/>
    <w:rsid w:val="00097DB2"/>
    <w:rsid w:val="000B168A"/>
    <w:rsid w:val="000B7475"/>
    <w:rsid w:val="000F39A9"/>
    <w:rsid w:val="001231B5"/>
    <w:rsid w:val="00135E71"/>
    <w:rsid w:val="001A6CE8"/>
    <w:rsid w:val="001D05D4"/>
    <w:rsid w:val="001D3EFC"/>
    <w:rsid w:val="0020659F"/>
    <w:rsid w:val="002079A2"/>
    <w:rsid w:val="0021554A"/>
    <w:rsid w:val="002226E5"/>
    <w:rsid w:val="00265523"/>
    <w:rsid w:val="00287044"/>
    <w:rsid w:val="002C2A6A"/>
    <w:rsid w:val="002C432E"/>
    <w:rsid w:val="002F4942"/>
    <w:rsid w:val="002F52E5"/>
    <w:rsid w:val="00320C0B"/>
    <w:rsid w:val="003222F1"/>
    <w:rsid w:val="003339FC"/>
    <w:rsid w:val="003353E1"/>
    <w:rsid w:val="00340D1D"/>
    <w:rsid w:val="003506A5"/>
    <w:rsid w:val="00352A7E"/>
    <w:rsid w:val="00360682"/>
    <w:rsid w:val="00361242"/>
    <w:rsid w:val="00385B61"/>
    <w:rsid w:val="003D4798"/>
    <w:rsid w:val="003D4F01"/>
    <w:rsid w:val="004907E8"/>
    <w:rsid w:val="00493445"/>
    <w:rsid w:val="004A61A4"/>
    <w:rsid w:val="004B1DBB"/>
    <w:rsid w:val="004C2677"/>
    <w:rsid w:val="004C73A5"/>
    <w:rsid w:val="004D0A2C"/>
    <w:rsid w:val="004D5553"/>
    <w:rsid w:val="004E7820"/>
    <w:rsid w:val="004F4B15"/>
    <w:rsid w:val="004F4BC4"/>
    <w:rsid w:val="004F67FD"/>
    <w:rsid w:val="00524D66"/>
    <w:rsid w:val="0055292A"/>
    <w:rsid w:val="00597AC3"/>
    <w:rsid w:val="005B04A7"/>
    <w:rsid w:val="005C5AED"/>
    <w:rsid w:val="005F701E"/>
    <w:rsid w:val="00600382"/>
    <w:rsid w:val="00602472"/>
    <w:rsid w:val="006115B3"/>
    <w:rsid w:val="006173FA"/>
    <w:rsid w:val="006704DB"/>
    <w:rsid w:val="00675415"/>
    <w:rsid w:val="0068083B"/>
    <w:rsid w:val="0068373B"/>
    <w:rsid w:val="00685B8D"/>
    <w:rsid w:val="00686C5A"/>
    <w:rsid w:val="00694990"/>
    <w:rsid w:val="006B3B46"/>
    <w:rsid w:val="006B516A"/>
    <w:rsid w:val="006C0057"/>
    <w:rsid w:val="006D53B3"/>
    <w:rsid w:val="006D59EF"/>
    <w:rsid w:val="006E3633"/>
    <w:rsid w:val="00701B03"/>
    <w:rsid w:val="00704633"/>
    <w:rsid w:val="00707533"/>
    <w:rsid w:val="0074111C"/>
    <w:rsid w:val="0074499E"/>
    <w:rsid w:val="007552E1"/>
    <w:rsid w:val="007660D8"/>
    <w:rsid w:val="0077118D"/>
    <w:rsid w:val="00784A6C"/>
    <w:rsid w:val="00785D33"/>
    <w:rsid w:val="007A02E8"/>
    <w:rsid w:val="007B6EBE"/>
    <w:rsid w:val="007C39E7"/>
    <w:rsid w:val="007E6816"/>
    <w:rsid w:val="00800F6B"/>
    <w:rsid w:val="00813CAF"/>
    <w:rsid w:val="008160C5"/>
    <w:rsid w:val="00833F83"/>
    <w:rsid w:val="00874EC4"/>
    <w:rsid w:val="00886BBB"/>
    <w:rsid w:val="00891E10"/>
    <w:rsid w:val="008A513B"/>
    <w:rsid w:val="00942009"/>
    <w:rsid w:val="00966607"/>
    <w:rsid w:val="009D0A30"/>
    <w:rsid w:val="009D7F90"/>
    <w:rsid w:val="009F07A0"/>
    <w:rsid w:val="00A025E5"/>
    <w:rsid w:val="00A07D87"/>
    <w:rsid w:val="00A3146A"/>
    <w:rsid w:val="00A72B3D"/>
    <w:rsid w:val="00A91294"/>
    <w:rsid w:val="00AA1E5D"/>
    <w:rsid w:val="00AC4329"/>
    <w:rsid w:val="00AF329A"/>
    <w:rsid w:val="00B16701"/>
    <w:rsid w:val="00B20F71"/>
    <w:rsid w:val="00B9795F"/>
    <w:rsid w:val="00BA2B55"/>
    <w:rsid w:val="00BD60D1"/>
    <w:rsid w:val="00BF1BA3"/>
    <w:rsid w:val="00C06CA3"/>
    <w:rsid w:val="00C24B43"/>
    <w:rsid w:val="00C42E39"/>
    <w:rsid w:val="00C42F6D"/>
    <w:rsid w:val="00C42FAD"/>
    <w:rsid w:val="00C53D02"/>
    <w:rsid w:val="00C647EE"/>
    <w:rsid w:val="00C71584"/>
    <w:rsid w:val="00C80D03"/>
    <w:rsid w:val="00C9586B"/>
    <w:rsid w:val="00CA2743"/>
    <w:rsid w:val="00CA6D3A"/>
    <w:rsid w:val="00CC38F4"/>
    <w:rsid w:val="00CD25E2"/>
    <w:rsid w:val="00D03394"/>
    <w:rsid w:val="00D54C20"/>
    <w:rsid w:val="00D64145"/>
    <w:rsid w:val="00D85EDA"/>
    <w:rsid w:val="00DD4F9D"/>
    <w:rsid w:val="00DE703D"/>
    <w:rsid w:val="00DF694A"/>
    <w:rsid w:val="00E15BEF"/>
    <w:rsid w:val="00E3509E"/>
    <w:rsid w:val="00E35225"/>
    <w:rsid w:val="00E3580E"/>
    <w:rsid w:val="00E41368"/>
    <w:rsid w:val="00E66DE5"/>
    <w:rsid w:val="00E71C6D"/>
    <w:rsid w:val="00E73268"/>
    <w:rsid w:val="00E80D17"/>
    <w:rsid w:val="00E908AB"/>
    <w:rsid w:val="00E94AC7"/>
    <w:rsid w:val="00F01CB2"/>
    <w:rsid w:val="00F81A9C"/>
    <w:rsid w:val="00FB0D89"/>
    <w:rsid w:val="00FB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4EC711"/>
  <w14:defaultImageDpi w14:val="32767"/>
  <w15:chartTrackingRefBased/>
  <w15:docId w15:val="{E23518A9-7036-46C9-B727-2D6BD994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472"/>
    <w:pPr>
      <w:jc w:val="both"/>
    </w:pPr>
    <w:rPr>
      <w:rFonts w:asciiTheme="minorHAnsi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602472"/>
    <w:pPr>
      <w:keepNext/>
      <w:keepLines/>
      <w:widowControl w:val="0"/>
      <w:numPr>
        <w:numId w:val="4"/>
      </w:numPr>
      <w:spacing w:line="360" w:lineRule="auto"/>
      <w:contextualSpacing/>
      <w:outlineLvl w:val="0"/>
    </w:pPr>
    <w:rPr>
      <w:rFonts w:ascii="Times New Roman" w:eastAsia="宋体" w:hAnsi="Times New Roman"/>
      <w:b/>
      <w:bCs/>
      <w:kern w:val="44"/>
      <w:sz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61512"/>
    <w:pPr>
      <w:keepNext/>
      <w:keepLines/>
      <w:numPr>
        <w:ilvl w:val="1"/>
        <w:numId w:val="4"/>
      </w:numPr>
      <w:contextualSpacing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42FAD"/>
    <w:pPr>
      <w:keepNext/>
      <w:keepLines/>
      <w:numPr>
        <w:ilvl w:val="2"/>
        <w:numId w:val="4"/>
      </w:numPr>
      <w:spacing w:line="415" w:lineRule="auto"/>
      <w:ind w:left="0"/>
      <w:contextualSpacing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1"/>
    <w:next w:val="a"/>
    <w:link w:val="a4"/>
    <w:qFormat/>
    <w:rsid w:val="001D3EFC"/>
    <w:pPr>
      <w:jc w:val="center"/>
    </w:pPr>
    <w:rPr>
      <w:sz w:val="30"/>
    </w:rPr>
  </w:style>
  <w:style w:type="character" w:customStyle="1" w:styleId="a4">
    <w:name w:val="大标题 字符"/>
    <w:basedOn w:val="10"/>
    <w:link w:val="a3"/>
    <w:rsid w:val="001D3EFC"/>
    <w:rPr>
      <w:rFonts w:eastAsia="宋体" w:cstheme="minorBidi"/>
      <w:b/>
      <w:bCs/>
      <w:kern w:val="44"/>
      <w:sz w:val="30"/>
      <w:szCs w:val="44"/>
    </w:rPr>
  </w:style>
  <w:style w:type="character" w:customStyle="1" w:styleId="10">
    <w:name w:val="标题 1 字符"/>
    <w:basedOn w:val="a0"/>
    <w:link w:val="1"/>
    <w:uiPriority w:val="9"/>
    <w:rsid w:val="00602472"/>
    <w:rPr>
      <w:rFonts w:eastAsia="宋体" w:cstheme="minorBidi"/>
      <w:b/>
      <w:bCs/>
      <w:kern w:val="44"/>
      <w:sz w:val="22"/>
      <w:szCs w:val="22"/>
    </w:rPr>
  </w:style>
  <w:style w:type="character" w:customStyle="1" w:styleId="30">
    <w:name w:val="标题 3 字符"/>
    <w:basedOn w:val="a0"/>
    <w:link w:val="3"/>
    <w:uiPriority w:val="9"/>
    <w:rsid w:val="00C42FAD"/>
    <w:rPr>
      <w:rFonts w:eastAsia="宋体" w:cstheme="minorBidi"/>
      <w:b/>
      <w:bCs/>
      <w:szCs w:val="32"/>
    </w:rPr>
  </w:style>
  <w:style w:type="paragraph" w:styleId="a5">
    <w:name w:val="header"/>
    <w:basedOn w:val="a"/>
    <w:link w:val="a6"/>
    <w:uiPriority w:val="99"/>
    <w:unhideWhenUsed/>
    <w:rsid w:val="007C3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C39E7"/>
    <w:rPr>
      <w:rFonts w:eastAsia="宋体" w:cstheme="min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C3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C39E7"/>
    <w:rPr>
      <w:rFonts w:eastAsia="宋体" w:cstheme="minorBidi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61512"/>
    <w:rPr>
      <w:rFonts w:eastAsia="宋体" w:cstheme="majorBidi"/>
      <w:b/>
      <w:bCs/>
      <w:szCs w:val="32"/>
    </w:rPr>
  </w:style>
  <w:style w:type="paragraph" w:styleId="a9">
    <w:name w:val="Revision"/>
    <w:hidden/>
    <w:uiPriority w:val="99"/>
    <w:semiHidden/>
    <w:rsid w:val="002F52E5"/>
    <w:rPr>
      <w:rFonts w:asciiTheme="minorHAnsi" w:hAnsiTheme="minorHAnsi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tif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2810;&#20570;%20&#22810;&#24605;%20&#22810;&#23398;\03%20&#31185;&#30740;&#35770;&#25991;&#20889;&#20316;\&#35770;&#25991;&#27169;&#26495;-GR%202022022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54212-AC15-4DBC-A97C-B975F37FD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论文模板-GR 20220226</Template>
  <TotalTime>1492</TotalTime>
  <Pages>5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Rong</dc:creator>
  <cp:keywords/>
  <dc:description/>
  <cp:lastModifiedBy>Guo Rong</cp:lastModifiedBy>
  <cp:revision>120</cp:revision>
  <dcterms:created xsi:type="dcterms:W3CDTF">2022-02-26T10:58:00Z</dcterms:created>
  <dcterms:modified xsi:type="dcterms:W3CDTF">2022-06-16T06:49:00Z</dcterms:modified>
</cp:coreProperties>
</file>