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5AE00" w14:textId="40FC281B" w:rsidR="0093122A" w:rsidRDefault="00224349">
      <w:r>
        <w:rPr>
          <w:noProof/>
        </w:rPr>
        <w:drawing>
          <wp:inline distT="0" distB="0" distL="0" distR="0" wp14:anchorId="183DE7FA" wp14:editId="0C558039">
            <wp:extent cx="8863330" cy="36741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67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832C2" w14:textId="09823E3F" w:rsidR="00224349" w:rsidRPr="00105210" w:rsidRDefault="00403C53" w:rsidP="00105210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105210" w:rsidRPr="00105210">
        <w:rPr>
          <w:rFonts w:ascii="Times New Roman" w:hAnsi="Times New Roman" w:cs="Times New Roman"/>
          <w:sz w:val="24"/>
          <w:szCs w:val="28"/>
        </w:rPr>
        <w:t>The distribution of the read from the sequencing data.</w:t>
      </w:r>
      <w:r w:rsidR="00105210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105210" w:rsidRPr="00105210">
        <w:rPr>
          <w:rFonts w:ascii="Times New Roman" w:hAnsi="Times New Roman" w:cs="Times New Roman"/>
          <w:sz w:val="24"/>
          <w:szCs w:val="28"/>
        </w:rPr>
        <w:t>(a) Read redundancy statistics of different samples. (b) Read length distribution of different samples</w:t>
      </w:r>
      <w:r w:rsidR="00105210">
        <w:rPr>
          <w:rFonts w:ascii="Times New Roman" w:hAnsi="Times New Roman" w:cs="Times New Roman"/>
          <w:sz w:val="24"/>
          <w:szCs w:val="28"/>
        </w:rPr>
        <w:t>.</w:t>
      </w:r>
    </w:p>
    <w:p w14:paraId="268C3448" w14:textId="6BBE6693" w:rsidR="00224349" w:rsidRDefault="00224349"/>
    <w:p w14:paraId="02720CFE" w14:textId="77777777" w:rsidR="00224349" w:rsidRDefault="00224349">
      <w:pPr>
        <w:rPr>
          <w:rFonts w:hint="eastAsia"/>
        </w:rPr>
      </w:pPr>
    </w:p>
    <w:sectPr w:rsidR="00224349" w:rsidSect="003559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9B943" w14:textId="77777777" w:rsidR="008D6104" w:rsidRDefault="008D6104" w:rsidP="00355906">
      <w:r>
        <w:separator/>
      </w:r>
    </w:p>
  </w:endnote>
  <w:endnote w:type="continuationSeparator" w:id="0">
    <w:p w14:paraId="791510C1" w14:textId="77777777" w:rsidR="008D6104" w:rsidRDefault="008D6104" w:rsidP="00355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C4913" w14:textId="77777777" w:rsidR="008D6104" w:rsidRDefault="008D6104" w:rsidP="00355906">
      <w:r>
        <w:separator/>
      </w:r>
    </w:p>
  </w:footnote>
  <w:footnote w:type="continuationSeparator" w:id="0">
    <w:p w14:paraId="6CDF32E7" w14:textId="77777777" w:rsidR="008D6104" w:rsidRDefault="008D6104" w:rsidP="00355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06F98"/>
    <w:rsid w:val="00105210"/>
    <w:rsid w:val="00224349"/>
    <w:rsid w:val="00355906"/>
    <w:rsid w:val="00403C53"/>
    <w:rsid w:val="00555BC1"/>
    <w:rsid w:val="006A0022"/>
    <w:rsid w:val="007A1607"/>
    <w:rsid w:val="00865593"/>
    <w:rsid w:val="008D6104"/>
    <w:rsid w:val="0093122A"/>
    <w:rsid w:val="009666AD"/>
    <w:rsid w:val="00967FEB"/>
    <w:rsid w:val="009C0C82"/>
    <w:rsid w:val="00A06F98"/>
    <w:rsid w:val="00A1301C"/>
    <w:rsid w:val="00C416E4"/>
    <w:rsid w:val="00C77F20"/>
    <w:rsid w:val="00D4662A"/>
    <w:rsid w:val="00F6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1E5A2"/>
  <w15:chartTrackingRefBased/>
  <w15:docId w15:val="{92B553A1-F6C6-4F62-9784-45C17C725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5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59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4</cp:revision>
  <dcterms:created xsi:type="dcterms:W3CDTF">2022-06-13T13:46:00Z</dcterms:created>
  <dcterms:modified xsi:type="dcterms:W3CDTF">2022-06-13T14:19:00Z</dcterms:modified>
</cp:coreProperties>
</file>