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39964B" w14:textId="57771895" w:rsidR="00360935" w:rsidRPr="004062BE" w:rsidRDefault="008516CF" w:rsidP="00360935">
      <w:pPr>
        <w:rPr>
          <w:sz w:val="20"/>
          <w:szCs w:val="20"/>
          <w:lang w:val="fr-CH"/>
        </w:rPr>
      </w:pPr>
      <w:r w:rsidRPr="004062BE">
        <w:rPr>
          <w:b/>
          <w:sz w:val="20"/>
          <w:szCs w:val="20"/>
          <w:lang w:val="fr-CH"/>
        </w:rPr>
        <w:t>T</w:t>
      </w:r>
      <w:r>
        <w:rPr>
          <w:b/>
          <w:sz w:val="20"/>
          <w:szCs w:val="20"/>
          <w:lang w:val="fr-CH"/>
        </w:rPr>
        <w:t>ab</w:t>
      </w:r>
      <w:r w:rsidRPr="004062BE">
        <w:rPr>
          <w:b/>
          <w:sz w:val="20"/>
          <w:szCs w:val="20"/>
          <w:lang w:val="fr-CH"/>
        </w:rPr>
        <w:t xml:space="preserve"> </w:t>
      </w:r>
      <w:r>
        <w:rPr>
          <w:b/>
          <w:sz w:val="20"/>
          <w:szCs w:val="20"/>
          <w:lang w:val="fr-CH"/>
        </w:rPr>
        <w:t>2</w:t>
      </w:r>
      <w:r w:rsidRPr="004062BE">
        <w:rPr>
          <w:sz w:val="20"/>
          <w:szCs w:val="20"/>
          <w:lang w:val="fr-CH"/>
        </w:rPr>
        <w:t xml:space="preserve"> </w:t>
      </w:r>
      <w:bookmarkStart w:id="0" w:name="_GoBack"/>
      <w:bookmarkEnd w:id="0"/>
      <w:proofErr w:type="spellStart"/>
      <w:r w:rsidR="00360935" w:rsidRPr="004062BE">
        <w:rPr>
          <w:sz w:val="20"/>
          <w:szCs w:val="20"/>
          <w:lang w:val="fr-CH"/>
        </w:rPr>
        <w:t>Supplementary</w:t>
      </w:r>
      <w:proofErr w:type="spellEnd"/>
      <w:r w:rsidR="00360935" w:rsidRPr="004062BE">
        <w:rPr>
          <w:sz w:val="20"/>
          <w:szCs w:val="20"/>
          <w:lang w:val="fr-CH"/>
        </w:rPr>
        <w:t xml:space="preserve"> Information (SI) Questionnaire - abortion </w:t>
      </w:r>
      <w:proofErr w:type="spellStart"/>
      <w:r w:rsidR="00360935" w:rsidRPr="004062BE">
        <w:rPr>
          <w:sz w:val="20"/>
          <w:szCs w:val="20"/>
          <w:lang w:val="fr-CH"/>
        </w:rPr>
        <w:t>protocols</w:t>
      </w:r>
      <w:proofErr w:type="spellEnd"/>
    </w:p>
    <w:p w14:paraId="43478A85" w14:textId="77777777" w:rsidR="00360935" w:rsidRPr="004062BE" w:rsidRDefault="00360935" w:rsidP="00360935">
      <w:pPr>
        <w:rPr>
          <w:sz w:val="20"/>
          <w:szCs w:val="20"/>
          <w:lang w:val="fr-CH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56"/>
      </w:tblGrid>
      <w:tr w:rsidR="00360935" w:rsidRPr="008516CF" w14:paraId="2CBA56F5" w14:textId="77777777" w:rsidTr="001D0F35">
        <w:tc>
          <w:tcPr>
            <w:tcW w:w="9056" w:type="dxa"/>
          </w:tcPr>
          <w:p w14:paraId="2A99F0E7" w14:textId="77777777" w:rsidR="00360935" w:rsidRPr="004062BE" w:rsidRDefault="00360935" w:rsidP="001D0F35">
            <w:pPr>
              <w:rPr>
                <w:sz w:val="20"/>
                <w:szCs w:val="20"/>
                <w:lang w:val="fr-CH"/>
              </w:rPr>
            </w:pPr>
          </w:p>
          <w:p w14:paraId="6EBB8690" w14:textId="77777777" w:rsidR="00360935" w:rsidRPr="004062BE" w:rsidRDefault="00360935" w:rsidP="001D0F35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General </w:t>
            </w:r>
            <w:proofErr w:type="spellStart"/>
            <w:r w:rsidRPr="004062BE">
              <w:rPr>
                <w:rFonts w:ascii="Times New Roman" w:hAnsi="Times New Roman" w:cs="Times New Roman"/>
                <w:b/>
                <w:sz w:val="20"/>
                <w:szCs w:val="20"/>
              </w:rPr>
              <w:t>information</w:t>
            </w:r>
            <w:proofErr w:type="spellEnd"/>
          </w:p>
          <w:p w14:paraId="2B262871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1EA40B4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Please enter the numbers of first-trimester abortion consultations and the number of abortions carried out (subdivided by surgical or medical means) according to 2014 – 2018. Data is available from the cantonal directorate of health.</w:t>
            </w:r>
          </w:p>
          <w:p w14:paraId="42C1286F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tbl>
            <w:tblPr>
              <w:tblStyle w:val="Tabellenraster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3975"/>
              <w:gridCol w:w="827"/>
              <w:gridCol w:w="827"/>
              <w:gridCol w:w="827"/>
              <w:gridCol w:w="827"/>
              <w:gridCol w:w="827"/>
            </w:tblGrid>
            <w:tr w:rsidR="00360935" w:rsidRPr="004062BE" w14:paraId="69B39FCA" w14:textId="77777777" w:rsidTr="001D0F35">
              <w:tc>
                <w:tcPr>
                  <w:tcW w:w="3975" w:type="dxa"/>
                </w:tcPr>
                <w:p w14:paraId="07390BA9" w14:textId="77777777" w:rsidR="00360935" w:rsidRPr="004062BE" w:rsidRDefault="00360935" w:rsidP="001D0F35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 w:rsidRPr="004062BE">
                    <w:rPr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827" w:type="dxa"/>
                </w:tcPr>
                <w:p w14:paraId="32810400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062BE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2014</w:t>
                  </w:r>
                </w:p>
              </w:tc>
              <w:tc>
                <w:tcPr>
                  <w:tcW w:w="827" w:type="dxa"/>
                </w:tcPr>
                <w:p w14:paraId="1A8330EB" w14:textId="77777777" w:rsidR="00360935" w:rsidRPr="004062BE" w:rsidRDefault="00360935" w:rsidP="001D0F35">
                  <w:pPr>
                    <w:jc w:val="both"/>
                    <w:rPr>
                      <w:sz w:val="20"/>
                      <w:szCs w:val="20"/>
                    </w:rPr>
                  </w:pPr>
                  <w:r w:rsidRPr="004062BE">
                    <w:rPr>
                      <w:sz w:val="20"/>
                      <w:szCs w:val="20"/>
                    </w:rPr>
                    <w:t>2015</w:t>
                  </w:r>
                </w:p>
              </w:tc>
              <w:tc>
                <w:tcPr>
                  <w:tcW w:w="827" w:type="dxa"/>
                </w:tcPr>
                <w:p w14:paraId="35F874B3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062BE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2016</w:t>
                  </w:r>
                </w:p>
              </w:tc>
              <w:tc>
                <w:tcPr>
                  <w:tcW w:w="827" w:type="dxa"/>
                </w:tcPr>
                <w:p w14:paraId="17A1BBE4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062BE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2017</w:t>
                  </w:r>
                </w:p>
              </w:tc>
              <w:tc>
                <w:tcPr>
                  <w:tcW w:w="827" w:type="dxa"/>
                </w:tcPr>
                <w:p w14:paraId="32B1CA88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062BE">
                    <w:rPr>
                      <w:rFonts w:ascii="Times New Roman" w:hAnsi="Times New Roman" w:cs="Times New Roman"/>
                      <w:sz w:val="20"/>
                      <w:szCs w:val="20"/>
                    </w:rPr>
                    <w:t>2018</w:t>
                  </w:r>
                </w:p>
              </w:tc>
            </w:tr>
            <w:tr w:rsidR="00360935" w:rsidRPr="008516CF" w14:paraId="21C77BF6" w14:textId="77777777" w:rsidTr="001D0F35">
              <w:tc>
                <w:tcPr>
                  <w:tcW w:w="3975" w:type="dxa"/>
                  <w:vAlign w:val="center"/>
                </w:tcPr>
                <w:p w14:paraId="2B06072A" w14:textId="77777777" w:rsidR="00360935" w:rsidRPr="004062BE" w:rsidRDefault="00360935" w:rsidP="001D0F35">
                  <w:pPr>
                    <w:spacing w:line="360" w:lineRule="auto"/>
                    <w:rPr>
                      <w:sz w:val="20"/>
                      <w:szCs w:val="20"/>
                      <w:lang w:val="en-GB"/>
                    </w:rPr>
                  </w:pPr>
                  <w:r w:rsidRPr="004062BE">
                    <w:rPr>
                      <w:sz w:val="20"/>
                      <w:szCs w:val="20"/>
                      <w:lang w:val="en-GB"/>
                    </w:rPr>
                    <w:t xml:space="preserve">No. of first-trimester abortion consultations </w:t>
                  </w:r>
                </w:p>
              </w:tc>
              <w:tc>
                <w:tcPr>
                  <w:tcW w:w="827" w:type="dxa"/>
                </w:tcPr>
                <w:p w14:paraId="214D96A0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38982CBA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40F8A2AD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1D85AF26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2C9D18A7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360935" w:rsidRPr="008516CF" w14:paraId="1757C293" w14:textId="77777777" w:rsidTr="001D0F35">
              <w:tc>
                <w:tcPr>
                  <w:tcW w:w="3975" w:type="dxa"/>
                </w:tcPr>
                <w:p w14:paraId="7CEB562B" w14:textId="77777777" w:rsidR="00360935" w:rsidRPr="004062BE" w:rsidRDefault="00360935" w:rsidP="001D0F35">
                  <w:pPr>
                    <w:pStyle w:val="Listenabsatz"/>
                    <w:spacing w:line="360" w:lineRule="auto"/>
                    <w:ind w:left="0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4062BE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Total no. of abortions carried out</w:t>
                  </w:r>
                </w:p>
              </w:tc>
              <w:tc>
                <w:tcPr>
                  <w:tcW w:w="827" w:type="dxa"/>
                </w:tcPr>
                <w:p w14:paraId="6B55AC99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50CB68E2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26839752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2150E9E0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3828FBFC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360935" w:rsidRPr="008516CF" w14:paraId="02FD51E2" w14:textId="77777777" w:rsidTr="001D0F35">
              <w:tc>
                <w:tcPr>
                  <w:tcW w:w="3975" w:type="dxa"/>
                  <w:vAlign w:val="center"/>
                </w:tcPr>
                <w:p w14:paraId="1CD03495" w14:textId="77777777" w:rsidR="00360935" w:rsidRPr="004062BE" w:rsidRDefault="00360935" w:rsidP="001D0F35">
                  <w:pPr>
                    <w:spacing w:line="360" w:lineRule="auto"/>
                    <w:rPr>
                      <w:sz w:val="20"/>
                      <w:szCs w:val="20"/>
                      <w:lang w:val="en-GB"/>
                    </w:rPr>
                  </w:pPr>
                  <w:r w:rsidRPr="004062BE">
                    <w:rPr>
                      <w:sz w:val="20"/>
                      <w:szCs w:val="20"/>
                      <w:lang w:val="en-GB"/>
                    </w:rPr>
                    <w:t>No. of surgical abortions carried out</w:t>
                  </w:r>
                </w:p>
              </w:tc>
              <w:tc>
                <w:tcPr>
                  <w:tcW w:w="827" w:type="dxa"/>
                </w:tcPr>
                <w:p w14:paraId="7A7DEDED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4C1D86F9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23CFCB43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75B583C8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4F8D8392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360935" w:rsidRPr="008516CF" w14:paraId="315E9A25" w14:textId="77777777" w:rsidTr="001D0F35">
              <w:tc>
                <w:tcPr>
                  <w:tcW w:w="3975" w:type="dxa"/>
                </w:tcPr>
                <w:p w14:paraId="4B3AF669" w14:textId="77777777" w:rsidR="00360935" w:rsidRPr="004062BE" w:rsidRDefault="00360935" w:rsidP="001D0F35">
                  <w:pPr>
                    <w:pStyle w:val="Listenabsatz"/>
                    <w:spacing w:line="360" w:lineRule="auto"/>
                    <w:ind w:left="0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4062BE">
                    <w:rPr>
                      <w:rFonts w:ascii="Times New Roman" w:hAnsi="Times New Roman" w:cs="Times New Roman"/>
                      <w:sz w:val="20"/>
                      <w:szCs w:val="20"/>
                      <w:lang w:val="en-GB"/>
                    </w:rPr>
                    <w:t>No. of medical abortions carried out</w:t>
                  </w:r>
                </w:p>
              </w:tc>
              <w:tc>
                <w:tcPr>
                  <w:tcW w:w="827" w:type="dxa"/>
                </w:tcPr>
                <w:p w14:paraId="300BF38A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558AB3FF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452826B0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3060FABE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27" w:type="dxa"/>
                </w:tcPr>
                <w:p w14:paraId="13800578" w14:textId="77777777" w:rsidR="00360935" w:rsidRPr="004062BE" w:rsidRDefault="00360935" w:rsidP="001D0F35">
                  <w:pPr>
                    <w:pStyle w:val="Listenabsatz"/>
                    <w:ind w:left="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54C5735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</w:tc>
      </w:tr>
      <w:tr w:rsidR="00360935" w:rsidRPr="004062BE" w14:paraId="0331787A" w14:textId="77777777" w:rsidTr="001D0F35">
        <w:tc>
          <w:tcPr>
            <w:tcW w:w="9056" w:type="dxa"/>
          </w:tcPr>
          <w:p w14:paraId="03A6D285" w14:textId="77777777" w:rsidR="00360935" w:rsidRPr="004062BE" w:rsidRDefault="00360935" w:rsidP="001D0F35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Questions concerning abortion by medical means</w:t>
            </w:r>
          </w:p>
          <w:p w14:paraId="31E6DFCE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0124B11D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gestational age limit for medical abortion at your facility?</w:t>
            </w:r>
          </w:p>
          <w:p w14:paraId="77AB5FC0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04854E21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up to 49 days after the last menstrual period (LMP)</w:t>
            </w:r>
          </w:p>
          <w:p w14:paraId="0912ECEE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up to 63 days after LMP</w:t>
            </w:r>
          </w:p>
          <w:p w14:paraId="36182EFE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up to 70 days after LMP</w:t>
            </w:r>
          </w:p>
          <w:p w14:paraId="58CF9985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up to 77 days after LMP</w:t>
            </w:r>
          </w:p>
          <w:p w14:paraId="2F415597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up to 84 days after LMP</w:t>
            </w:r>
          </w:p>
          <w:p w14:paraId="787D4643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other:</w:t>
            </w:r>
          </w:p>
          <w:p w14:paraId="78FD7252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17A8E7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consultations are generally mandatory for the entire procedure of a usual* medical abortion (first consultation to follow-up)?</w:t>
            </w:r>
          </w:p>
          <w:p w14:paraId="5CB77C29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*(e.g. no ambivalence, age not below 16 years, no clinically significant co-morbidities, no severe psychiatric illness, etc.).</w:t>
            </w:r>
          </w:p>
          <w:p w14:paraId="06230D5C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09C43B72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4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5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more than 6</w:t>
            </w:r>
          </w:p>
          <w:p w14:paraId="482940A8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71A2485E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  <w:lang w:val="en-US"/>
              </w:rPr>
              <w:t>2.3. What is the waiting period in days at your abortion facility between the first contact and the first appointment?</w:t>
            </w:r>
          </w:p>
          <w:p w14:paraId="79BF2818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35721AEE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0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longer</w:t>
            </w:r>
            <w:proofErr w:type="spellEnd"/>
          </w:p>
          <w:p w14:paraId="757FD9D3" w14:textId="77777777" w:rsidR="00360935" w:rsidRPr="004062BE" w:rsidRDefault="00360935" w:rsidP="001D0F35">
            <w:pPr>
              <w:rPr>
                <w:sz w:val="20"/>
                <w:szCs w:val="20"/>
              </w:rPr>
            </w:pPr>
          </w:p>
          <w:p w14:paraId="44D46ACA" w14:textId="77777777" w:rsidR="00360935" w:rsidRPr="004062BE" w:rsidRDefault="00360935" w:rsidP="001D0F35">
            <w:pPr>
              <w:pStyle w:val="Listenabsatz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 compulsory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counselling and imposed time of reflection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exist in your facility between the first appointment and the mifepristone administration?</w:t>
            </w:r>
          </w:p>
          <w:p w14:paraId="24119A08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  <w:p w14:paraId="524EE5CB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D28220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 the answer is yes, how many days at least?</w:t>
            </w:r>
          </w:p>
          <w:p w14:paraId="21D6D640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9E619CF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one day</w:t>
            </w:r>
          </w:p>
          <w:p w14:paraId="1B78FBC2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more than one day: _______________days</w:t>
            </w:r>
          </w:p>
          <w:p w14:paraId="0B5F07FD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lang w:val="en-US"/>
              </w:rPr>
            </w:pPr>
          </w:p>
          <w:p w14:paraId="57C22576" w14:textId="77777777" w:rsidR="00360935" w:rsidRPr="004062BE" w:rsidRDefault="00360935" w:rsidP="001D0F35">
            <w:pPr>
              <w:pStyle w:val="Listenabsatz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Does the possibility of mifepristone intake at first consultation exist at your facility?</w:t>
            </w:r>
          </w:p>
          <w:p w14:paraId="4E2414AE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93A37DE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  <w:p w14:paraId="297E25A1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764D21" w14:textId="77777777" w:rsidR="00360935" w:rsidRPr="004062BE" w:rsidRDefault="00360935" w:rsidP="001D0F35">
            <w:pPr>
              <w:pStyle w:val="Listenabsatz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is the surveillance after misoprostol administration supposed to be (a), and what is the route of drug intake (b)?</w:t>
            </w:r>
          </w:p>
          <w:p w14:paraId="4079DB4E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1DDF23E4" w14:textId="77777777" w:rsidR="00360935" w:rsidRPr="004062BE" w:rsidRDefault="00360935" w:rsidP="001D0F35">
            <w:pPr>
              <w:pStyle w:val="Listenabsatz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Institution’s outpatient ward (about 4 hours)</w:t>
            </w:r>
          </w:p>
          <w:p w14:paraId="1470B287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Institution’s outpatient ward, exceptionally home-use</w:t>
            </w:r>
          </w:p>
          <w:p w14:paraId="427DB092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Women’s choice only</w:t>
            </w:r>
          </w:p>
          <w:p w14:paraId="6AEBAE79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Home-use, outpatient ward under certain conditions</w:t>
            </w:r>
          </w:p>
          <w:p w14:paraId="6E914533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618AF6F" w14:textId="77777777" w:rsidR="00360935" w:rsidRPr="004062BE" w:rsidRDefault="00360935" w:rsidP="001D0F35">
            <w:pPr>
              <w:pStyle w:val="Listenabsatz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vaginal</w:t>
            </w:r>
          </w:p>
          <w:p w14:paraId="0C0F238C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oral</w:t>
            </w:r>
          </w:p>
          <w:p w14:paraId="3BD36CC1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buccal</w:t>
            </w:r>
            <w:proofErr w:type="spellEnd"/>
          </w:p>
          <w:p w14:paraId="38FFF91D" w14:textId="77777777" w:rsidR="00360935" w:rsidRPr="004062BE" w:rsidRDefault="00360935" w:rsidP="001D0F35">
            <w:pPr>
              <w:pStyle w:val="Listenabsatz"/>
              <w:ind w:left="1080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sublingual</w:t>
            </w:r>
            <w:proofErr w:type="spellEnd"/>
          </w:p>
          <w:p w14:paraId="4F048E93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7CDE6A5A" w14:textId="77777777" w:rsidR="00360935" w:rsidRPr="004062BE" w:rsidRDefault="00360935" w:rsidP="001D0F35">
            <w:pPr>
              <w:pStyle w:val="Listenabsatz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What are the dosages of mifepristone and misoprostol?</w:t>
            </w:r>
          </w:p>
          <w:p w14:paraId="7BA2ED70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47BCD83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mifepriston</w:t>
            </w:r>
            <w:proofErr w:type="spellEnd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total: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600 mg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400 mg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200 mg</w:t>
            </w:r>
          </w:p>
          <w:p w14:paraId="0C87DCC1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misoprostol after 48 hours: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400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6D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600 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800 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6D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</w:p>
          <w:p w14:paraId="532C9A80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case of a different scheme, please precise: ______________________________</w:t>
            </w:r>
          </w:p>
          <w:p w14:paraId="712FF7CA" w14:textId="77777777" w:rsidR="00360935" w:rsidRPr="004062BE" w:rsidRDefault="00360935" w:rsidP="001D0F35">
            <w:pPr>
              <w:pStyle w:val="Listenabsatz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41F1AC" w14:textId="77777777" w:rsidR="00360935" w:rsidRPr="004062BE" w:rsidRDefault="00360935" w:rsidP="001D0F35">
            <w:pPr>
              <w:pStyle w:val="Listenabsatz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Does your facility offer "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OneStopMTop</w:t>
            </w:r>
            <w:proofErr w:type="spellEnd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"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† (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one-stop medical termination of pregnancy)? 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†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mifepristone intake at the initial consultation, no follow-up assessment in the facility, pregnancy self-test after two weeks at home.</w:t>
            </w:r>
          </w:p>
          <w:p w14:paraId="74E145E6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1437069" w14:textId="77777777" w:rsidR="00360935" w:rsidRPr="004062BE" w:rsidRDefault="00360935" w:rsidP="001D0F35">
            <w:pPr>
              <w:ind w:firstLine="708"/>
              <w:rPr>
                <w:sz w:val="20"/>
                <w:szCs w:val="20"/>
              </w:rPr>
            </w:pPr>
            <w:r w:rsidRPr="004062BE">
              <w:sym w:font="Symbol" w:char="F090"/>
            </w:r>
            <w:r w:rsidRPr="004062BE">
              <w:rPr>
                <w:sz w:val="20"/>
                <w:szCs w:val="20"/>
              </w:rPr>
              <w:t xml:space="preserve"> Yes</w:t>
            </w:r>
            <w:r w:rsidRPr="004062BE">
              <w:rPr>
                <w:sz w:val="20"/>
                <w:szCs w:val="20"/>
              </w:rPr>
              <w:tab/>
            </w:r>
            <w:r w:rsidRPr="004062BE">
              <w:sym w:font="Symbol" w:char="F090"/>
            </w:r>
            <w:r w:rsidRPr="004062BE">
              <w:rPr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sz w:val="20"/>
                <w:szCs w:val="20"/>
              </w:rPr>
              <w:t>No</w:t>
            </w:r>
            <w:proofErr w:type="spellEnd"/>
          </w:p>
          <w:p w14:paraId="133C1655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</w:tc>
      </w:tr>
      <w:tr w:rsidR="00360935" w:rsidRPr="008516CF" w14:paraId="3C0EF04B" w14:textId="77777777" w:rsidTr="001D0F35">
        <w:tc>
          <w:tcPr>
            <w:tcW w:w="9056" w:type="dxa"/>
          </w:tcPr>
          <w:p w14:paraId="1BE784C7" w14:textId="77777777" w:rsidR="00360935" w:rsidRPr="004062BE" w:rsidRDefault="00360935" w:rsidP="001D0F35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Questions concerning abortion by surgical means</w:t>
            </w:r>
          </w:p>
          <w:p w14:paraId="1BDD74B7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19D35BF9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many consultations are generally necessary for a usual surgical abortion? (Initial </w:t>
            </w:r>
          </w:p>
          <w:p w14:paraId="5C7C263A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consultation- surgical consent – surgery - follow-up</w:t>
            </w:r>
          </w:p>
          <w:p w14:paraId="21D35B32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445E6056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≥ 6</w:t>
            </w:r>
          </w:p>
          <w:p w14:paraId="73A28E8B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435964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average length of stay in hours after surgical abortion at your facility?</w:t>
            </w:r>
          </w:p>
          <w:p w14:paraId="38C92493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78CEDAD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3-4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5-6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≥ 7</w:t>
            </w:r>
          </w:p>
          <w:p w14:paraId="1486CA43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0A199A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84D155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How much time passes on average in days between initial consultation and surgery appointment?</w:t>
            </w:r>
          </w:p>
          <w:p w14:paraId="0A5F800D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CC021DB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0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7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longer</w:t>
            </w:r>
            <w:proofErr w:type="spellEnd"/>
          </w:p>
          <w:p w14:paraId="41DF8BB3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FF3442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Where does the surgery take place?</w:t>
            </w:r>
          </w:p>
          <w:p w14:paraId="5484A6D6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00137F0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office-based in local anesthesia without Anesthesiologist</w:t>
            </w:r>
          </w:p>
          <w:p w14:paraId="49CB9DA5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day-unit with Anesthesiologist</w:t>
            </w:r>
          </w:p>
          <w:p w14:paraId="236BAA45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operating theatre without ward-use</w:t>
            </w:r>
          </w:p>
          <w:p w14:paraId="746FECE9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operating theatre with ward-use </w:t>
            </w:r>
          </w:p>
          <w:p w14:paraId="04E08A4E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other: ___________________________________</w:t>
            </w:r>
          </w:p>
          <w:p w14:paraId="352675EE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F86E9A7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 a cervical maturation performed with misoprostol before surgery?</w:t>
            </w:r>
          </w:p>
          <w:p w14:paraId="15BE7C5E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7B5EDAD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Yes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No </w:t>
            </w:r>
          </w:p>
          <w:p w14:paraId="296BE349" w14:textId="77777777" w:rsidR="00360935" w:rsidRPr="004062BE" w:rsidRDefault="00360935" w:rsidP="001D0F35">
            <w:pPr>
              <w:ind w:firstLine="360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  <w:lang w:val="en-US"/>
              </w:rPr>
              <w:tab/>
            </w:r>
          </w:p>
          <w:p w14:paraId="2AFB2E67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which dosage?</w:t>
            </w:r>
          </w:p>
          <w:p w14:paraId="012FF8D1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86923C6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200 </w:t>
            </w:r>
            <w:r w:rsidRPr="004062BE">
              <w:rPr>
                <w:sz w:val="20"/>
                <w:szCs w:val="20"/>
                <w:lang w:val="en-US"/>
              </w:rPr>
              <w:sym w:font="Symbol" w:char="F06D"/>
            </w:r>
            <w:r w:rsidRPr="004062BE">
              <w:rPr>
                <w:sz w:val="20"/>
                <w:szCs w:val="20"/>
                <w:lang w:val="en-US"/>
              </w:rPr>
              <w:t>g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400 </w:t>
            </w:r>
            <w:r w:rsidRPr="004062BE">
              <w:rPr>
                <w:sz w:val="20"/>
                <w:szCs w:val="20"/>
              </w:rPr>
              <w:sym w:font="Symbol" w:char="F06D"/>
            </w:r>
            <w:r w:rsidRPr="004062BE">
              <w:rPr>
                <w:sz w:val="20"/>
                <w:szCs w:val="20"/>
                <w:lang w:val="en-US"/>
              </w:rPr>
              <w:t>g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600 </w:t>
            </w:r>
            <w:r w:rsidRPr="004062BE">
              <w:rPr>
                <w:sz w:val="20"/>
                <w:szCs w:val="20"/>
              </w:rPr>
              <w:sym w:font="Symbol" w:char="F06D"/>
            </w:r>
            <w:r w:rsidRPr="004062BE">
              <w:rPr>
                <w:sz w:val="20"/>
                <w:szCs w:val="20"/>
                <w:lang w:val="en-US"/>
              </w:rPr>
              <w:t>g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800 </w:t>
            </w:r>
            <w:r w:rsidRPr="004062BE">
              <w:rPr>
                <w:sz w:val="20"/>
                <w:szCs w:val="20"/>
              </w:rPr>
              <w:sym w:font="Symbol" w:char="F06D"/>
            </w:r>
            <w:r w:rsidRPr="004062BE">
              <w:rPr>
                <w:sz w:val="20"/>
                <w:szCs w:val="20"/>
                <w:lang w:val="en-US"/>
              </w:rPr>
              <w:t>g</w:t>
            </w:r>
          </w:p>
          <w:p w14:paraId="648E1F19" w14:textId="77777777" w:rsidR="00360935" w:rsidRPr="004062BE" w:rsidRDefault="00360935" w:rsidP="001D0F35">
            <w:pPr>
              <w:pStyle w:val="Listenabsatz"/>
              <w:ind w:left="70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4BE1F4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  <w:lang w:val="en-US"/>
              </w:rPr>
              <w:t>How many hours before surgery?</w:t>
            </w:r>
          </w:p>
          <w:p w14:paraId="692823F5" w14:textId="77777777" w:rsidR="00360935" w:rsidRPr="004062BE" w:rsidRDefault="00360935" w:rsidP="001D0F35">
            <w:pPr>
              <w:ind w:firstLine="360"/>
              <w:rPr>
                <w:sz w:val="20"/>
                <w:szCs w:val="20"/>
                <w:lang w:val="en-US"/>
              </w:rPr>
            </w:pPr>
          </w:p>
          <w:p w14:paraId="43F8516F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1-2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3-4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5-6</w:t>
            </w:r>
            <w:r w:rsidRPr="004062BE">
              <w:rPr>
                <w:sz w:val="20"/>
                <w:szCs w:val="20"/>
                <w:lang w:val="en-US"/>
              </w:rPr>
              <w:tab/>
            </w: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≥ 6</w:t>
            </w:r>
          </w:p>
          <w:p w14:paraId="2858EA97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2C5F78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kind of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anaesthesia</w:t>
            </w:r>
            <w:proofErr w:type="spellEnd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procedures are offered and usually performed?</w:t>
            </w:r>
          </w:p>
          <w:p w14:paraId="1F577CC6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A5A8D45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 xml:space="preserve">General </w:t>
            </w:r>
            <w:proofErr w:type="spellStart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>anaesthesia</w:t>
            </w:r>
            <w:proofErr w:type="spellEnd"/>
          </w:p>
          <w:p w14:paraId="7EEA8BFF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>Neuraxial</w:t>
            </w:r>
            <w:proofErr w:type="spellEnd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>anaesthesia</w:t>
            </w:r>
            <w:proofErr w:type="spellEnd"/>
          </w:p>
          <w:p w14:paraId="0709A043" w14:textId="77777777" w:rsidR="00360935" w:rsidRPr="004062BE" w:rsidRDefault="00360935" w:rsidP="001D0F35">
            <w:pPr>
              <w:ind w:left="360" w:firstLine="34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 xml:space="preserve">Local </w:t>
            </w:r>
            <w:proofErr w:type="spellStart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>anaesthesia</w:t>
            </w:r>
            <w:proofErr w:type="spellEnd"/>
            <w:r w:rsidRPr="004062BE">
              <w:rPr>
                <w:sz w:val="20"/>
                <w:szCs w:val="20"/>
                <w:lang w:val="en-US"/>
              </w:rPr>
              <w:t xml:space="preserve"> (intracervical-/</w:t>
            </w:r>
            <w:proofErr w:type="spellStart"/>
            <w:r w:rsidRPr="004062BE">
              <w:rPr>
                <w:sz w:val="20"/>
                <w:szCs w:val="20"/>
                <w:lang w:val="en-US"/>
              </w:rPr>
              <w:t>paracervical</w:t>
            </w:r>
            <w:proofErr w:type="spellEnd"/>
            <w:r w:rsidRPr="004062BE">
              <w:rPr>
                <w:sz w:val="20"/>
                <w:szCs w:val="20"/>
                <w:lang w:val="en-US"/>
              </w:rPr>
              <w:t xml:space="preserve"> block) </w:t>
            </w:r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>with procedural sedation</w:t>
            </w:r>
            <w:r w:rsidRPr="004062BE">
              <w:rPr>
                <w:sz w:val="20"/>
                <w:szCs w:val="20"/>
                <w:lang w:val="en-US"/>
              </w:rPr>
              <w:t xml:space="preserve"> </w:t>
            </w:r>
          </w:p>
          <w:p w14:paraId="1755F01A" w14:textId="77777777" w:rsidR="00360935" w:rsidRPr="004062BE" w:rsidRDefault="00360935" w:rsidP="001D0F35">
            <w:pPr>
              <w:ind w:firstLine="708"/>
              <w:rPr>
                <w:sz w:val="20"/>
                <w:szCs w:val="20"/>
                <w:lang w:val="en-US"/>
              </w:rPr>
            </w:pPr>
            <w:r w:rsidRPr="004062BE">
              <w:rPr>
                <w:sz w:val="20"/>
                <w:szCs w:val="20"/>
              </w:rPr>
              <w:lastRenderedPageBreak/>
              <w:sym w:font="Symbol" w:char="F090"/>
            </w:r>
            <w:r w:rsidRPr="004062BE">
              <w:rPr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 xml:space="preserve">Local </w:t>
            </w:r>
            <w:proofErr w:type="spellStart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>anaesthesia</w:t>
            </w:r>
            <w:proofErr w:type="spellEnd"/>
            <w:r w:rsidRPr="004062BE">
              <w:rPr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4062BE">
              <w:rPr>
                <w:sz w:val="20"/>
                <w:szCs w:val="20"/>
                <w:lang w:val="en-US"/>
              </w:rPr>
              <w:t>(intracervical-/</w:t>
            </w:r>
            <w:proofErr w:type="spellStart"/>
            <w:r w:rsidRPr="004062BE">
              <w:rPr>
                <w:sz w:val="20"/>
                <w:szCs w:val="20"/>
                <w:lang w:val="en-US"/>
              </w:rPr>
              <w:t>paracervical</w:t>
            </w:r>
            <w:proofErr w:type="spellEnd"/>
            <w:r w:rsidRPr="004062BE">
              <w:rPr>
                <w:sz w:val="20"/>
                <w:szCs w:val="20"/>
                <w:lang w:val="en-US"/>
              </w:rPr>
              <w:t xml:space="preserve"> block) without procedural sedation</w:t>
            </w:r>
          </w:p>
          <w:p w14:paraId="56E8CD0B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</w:tc>
      </w:tr>
      <w:tr w:rsidR="00360935" w:rsidRPr="004062BE" w14:paraId="269825B8" w14:textId="77777777" w:rsidTr="001D0F35">
        <w:tc>
          <w:tcPr>
            <w:tcW w:w="9056" w:type="dxa"/>
          </w:tcPr>
          <w:p w14:paraId="24254A29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lang w:val="en-US"/>
              </w:rPr>
            </w:pPr>
          </w:p>
          <w:p w14:paraId="459AC35D" w14:textId="77777777" w:rsidR="00360935" w:rsidRPr="004062BE" w:rsidRDefault="00360935" w:rsidP="001D0F35">
            <w:pPr>
              <w:pStyle w:val="Listenabsatz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General questions concerning first-trimester abortion</w:t>
            </w:r>
          </w:p>
          <w:p w14:paraId="5D4590AA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</w:p>
          <w:p w14:paraId="50CBA758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staff members (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specialised</w:t>
            </w:r>
            <w:proofErr w:type="spellEnd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nurse, registrar, consultant) meet women before the abortion (exclusive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anaesthetic</w:t>
            </w:r>
            <w:proofErr w:type="spellEnd"/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doctors and ward-staff members)?</w:t>
            </w:r>
          </w:p>
          <w:p w14:paraId="2FDFAFCA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367A389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 person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 persons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 persons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≥ 4 persons</w:t>
            </w:r>
          </w:p>
          <w:p w14:paraId="29F99FBA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717E0E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contraceptive counselling usually offered?</w:t>
            </w:r>
          </w:p>
          <w:p w14:paraId="64FDD6F8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92CD9E8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  <w:p w14:paraId="48B0961D" w14:textId="77777777" w:rsidR="00360935" w:rsidRPr="004062BE" w:rsidRDefault="00360935" w:rsidP="001D0F35">
            <w:pPr>
              <w:rPr>
                <w:sz w:val="20"/>
                <w:szCs w:val="20"/>
              </w:rPr>
            </w:pPr>
          </w:p>
          <w:p w14:paraId="397BA1B0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cost coverage for an outpatient first-trimester abortion granted to the institution?</w:t>
            </w:r>
          </w:p>
          <w:p w14:paraId="56F6BDE5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DFD5AE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By medical means: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  <w:t>By surgical means: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</w:t>
            </w:r>
          </w:p>
          <w:p w14:paraId="701545BB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lang w:val="en-US"/>
              </w:rPr>
            </w:pPr>
          </w:p>
          <w:p w14:paraId="7B2108BF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Do you think simplified abortion protocols (e.g. </w:t>
            </w:r>
            <w:proofErr w:type="spellStart"/>
            <w:r w:rsidRPr="004062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oneStopMTop</w:t>
            </w:r>
            <w:proofErr w:type="spellEnd"/>
            <w:r w:rsidRPr="004062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, home use of misoprostol and no compulsory counselling and time of reflection) decrease safety?</w:t>
            </w:r>
          </w:p>
          <w:p w14:paraId="3D59844B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35034B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62B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proofErr w:type="spellEnd"/>
          </w:p>
          <w:p w14:paraId="42CC2A1D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D787A85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62B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Comments: ____________________________________________</w:t>
            </w:r>
          </w:p>
          <w:p w14:paraId="02010DF2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  <w:p w14:paraId="7D80B748" w14:textId="77777777" w:rsidR="00360935" w:rsidRPr="004062BE" w:rsidRDefault="00360935" w:rsidP="001D0F35">
            <w:pPr>
              <w:pStyle w:val="Listenabsatz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think simplified abortion protocols increase women’s comfort?</w:t>
            </w:r>
          </w:p>
          <w:p w14:paraId="4E04321B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2030469" w14:textId="77777777" w:rsidR="00360935" w:rsidRPr="004062BE" w:rsidRDefault="00360935" w:rsidP="001D0F35">
            <w:pPr>
              <w:pStyle w:val="Listenabsatz"/>
              <w:ind w:left="360" w:firstLine="34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Yes</w:t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  <w:r w:rsidRPr="004062BE">
              <w:rPr>
                <w:rFonts w:ascii="Times New Roman" w:hAnsi="Times New Roman" w:cs="Times New Roman"/>
                <w:sz w:val="20"/>
                <w:szCs w:val="20"/>
              </w:rPr>
              <w:sym w:font="Symbol" w:char="F090"/>
            </w:r>
            <w:r w:rsidRPr="004062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</w:t>
            </w:r>
          </w:p>
          <w:p w14:paraId="18CCF861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  <w:p w14:paraId="0A61589D" w14:textId="77777777" w:rsidR="00360935" w:rsidRPr="004062BE" w:rsidRDefault="00360935" w:rsidP="001D0F35">
            <w:pPr>
              <w:pStyle w:val="Listenabsatz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4062B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Comments: ____________________________________________</w:t>
            </w:r>
          </w:p>
          <w:p w14:paraId="53913B6D" w14:textId="77777777" w:rsidR="00360935" w:rsidRPr="004062BE" w:rsidRDefault="00360935" w:rsidP="001D0F3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062BE">
              <w:rPr>
                <w:color w:val="000000" w:themeColor="text1"/>
                <w:sz w:val="20"/>
                <w:szCs w:val="20"/>
                <w:lang w:val="en-US"/>
              </w:rPr>
              <w:br w:type="page"/>
            </w:r>
          </w:p>
          <w:p w14:paraId="05A1ADE0" w14:textId="77777777" w:rsidR="00360935" w:rsidRPr="004062BE" w:rsidRDefault="00360935" w:rsidP="001D0F35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10287195" w14:textId="77777777" w:rsidR="00593DF8" w:rsidRPr="004062BE" w:rsidRDefault="00593DF8" w:rsidP="00360935"/>
    <w:sectPr w:rsidR="00593DF8" w:rsidRPr="004062BE" w:rsidSect="00CB4C22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F22082"/>
    <w:multiLevelType w:val="hybridMultilevel"/>
    <w:tmpl w:val="550C4242"/>
    <w:lvl w:ilvl="0" w:tplc="866A0656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E1D2867"/>
    <w:multiLevelType w:val="multilevel"/>
    <w:tmpl w:val="51EC51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90B7537"/>
    <w:multiLevelType w:val="hybridMultilevel"/>
    <w:tmpl w:val="34C48F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9C4823"/>
    <w:multiLevelType w:val="multilevel"/>
    <w:tmpl w:val="60D2AEE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300"/>
    <w:rsid w:val="000723A1"/>
    <w:rsid w:val="000E6B86"/>
    <w:rsid w:val="000E76C4"/>
    <w:rsid w:val="00176866"/>
    <w:rsid w:val="0018601D"/>
    <w:rsid w:val="00197633"/>
    <w:rsid w:val="001A61B0"/>
    <w:rsid w:val="001C7230"/>
    <w:rsid w:val="00205ED4"/>
    <w:rsid w:val="00221227"/>
    <w:rsid w:val="002246E6"/>
    <w:rsid w:val="00273962"/>
    <w:rsid w:val="00315F48"/>
    <w:rsid w:val="00316D9A"/>
    <w:rsid w:val="00341CE8"/>
    <w:rsid w:val="003544DE"/>
    <w:rsid w:val="00360935"/>
    <w:rsid w:val="003633E9"/>
    <w:rsid w:val="0036670E"/>
    <w:rsid w:val="003A3931"/>
    <w:rsid w:val="003A6B04"/>
    <w:rsid w:val="004062BE"/>
    <w:rsid w:val="00412D77"/>
    <w:rsid w:val="004151BE"/>
    <w:rsid w:val="00553DEE"/>
    <w:rsid w:val="00554F4C"/>
    <w:rsid w:val="00591641"/>
    <w:rsid w:val="00593DF8"/>
    <w:rsid w:val="006411D0"/>
    <w:rsid w:val="00657722"/>
    <w:rsid w:val="00673B86"/>
    <w:rsid w:val="006B4034"/>
    <w:rsid w:val="007157A2"/>
    <w:rsid w:val="00715A4E"/>
    <w:rsid w:val="00743072"/>
    <w:rsid w:val="00752B30"/>
    <w:rsid w:val="0075365C"/>
    <w:rsid w:val="007D21E2"/>
    <w:rsid w:val="007D4300"/>
    <w:rsid w:val="00844158"/>
    <w:rsid w:val="008516CF"/>
    <w:rsid w:val="0088775A"/>
    <w:rsid w:val="0095410D"/>
    <w:rsid w:val="00963A33"/>
    <w:rsid w:val="00975B9C"/>
    <w:rsid w:val="00A54479"/>
    <w:rsid w:val="00AD64A9"/>
    <w:rsid w:val="00B76F9D"/>
    <w:rsid w:val="00B93280"/>
    <w:rsid w:val="00C8717C"/>
    <w:rsid w:val="00C96DF8"/>
    <w:rsid w:val="00CA30E1"/>
    <w:rsid w:val="00CA5576"/>
    <w:rsid w:val="00CB4C22"/>
    <w:rsid w:val="00D34F3E"/>
    <w:rsid w:val="00EB194C"/>
    <w:rsid w:val="00EF6FE5"/>
    <w:rsid w:val="00F17E98"/>
    <w:rsid w:val="00F67FD9"/>
    <w:rsid w:val="00F90AE9"/>
    <w:rsid w:val="00FE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E166CD"/>
  <w15:chartTrackingRefBased/>
  <w15:docId w15:val="{202E8F02-353E-4B47-A3E2-B3AC492B1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D4300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D4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D4300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Kommentartext">
    <w:name w:val="annotation text"/>
    <w:basedOn w:val="Standard"/>
    <w:link w:val="KommentartextZchn"/>
    <w:uiPriority w:val="99"/>
    <w:unhideWhenUsed/>
    <w:rsid w:val="007D4300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D4300"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D43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618</Words>
  <Characters>3894</Characters>
  <Application>Microsoft Office Word</Application>
  <DocSecurity>0</DocSecurity>
  <Lines>32</Lines>
  <Paragraphs>9</Paragraphs>
  <ScaleCrop>false</ScaleCrop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Martin Eckstein</dc:creator>
  <cp:keywords/>
  <dc:description/>
  <cp:lastModifiedBy>Vorburger Denise</cp:lastModifiedBy>
  <cp:revision>9</cp:revision>
  <dcterms:created xsi:type="dcterms:W3CDTF">2022-01-30T10:54:00Z</dcterms:created>
  <dcterms:modified xsi:type="dcterms:W3CDTF">2022-06-15T07:50:00Z</dcterms:modified>
</cp:coreProperties>
</file>