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36530" w14:textId="02428F21" w:rsidR="00FE051A" w:rsidRDefault="00FE051A" w:rsidP="0011663D">
      <w:pPr>
        <w:spacing w:line="480" w:lineRule="auto"/>
        <w:jc w:val="center"/>
        <w:rPr>
          <w:rFonts w:ascii="Times New Roman" w:hAnsi="Times New Roman" w:cs="Times New Roman"/>
          <w:sz w:val="28"/>
          <w:szCs w:val="28"/>
          <w:lang w:val="en-GB"/>
        </w:rPr>
      </w:pPr>
      <w:r>
        <w:rPr>
          <w:rFonts w:ascii="Times New Roman" w:hAnsi="Times New Roman" w:cs="Times New Roman"/>
          <w:sz w:val="28"/>
          <w:szCs w:val="28"/>
          <w:lang w:val="en-GB"/>
        </w:rPr>
        <w:t>Supplementary Material</w:t>
      </w:r>
    </w:p>
    <w:p w14:paraId="20801350" w14:textId="77777777" w:rsidR="00FE051A" w:rsidRDefault="00FE051A" w:rsidP="0011663D">
      <w:pPr>
        <w:spacing w:line="480" w:lineRule="auto"/>
        <w:jc w:val="center"/>
        <w:rPr>
          <w:rFonts w:ascii="Times New Roman" w:hAnsi="Times New Roman" w:cs="Times New Roman"/>
          <w:sz w:val="28"/>
          <w:szCs w:val="28"/>
          <w:lang w:val="en-GB"/>
        </w:rPr>
      </w:pPr>
    </w:p>
    <w:p w14:paraId="03565D03" w14:textId="094DA1BD" w:rsidR="000A6CB3" w:rsidRPr="00FE051A" w:rsidRDefault="00FE051A" w:rsidP="00FE051A">
      <w:pPr>
        <w:spacing w:line="480" w:lineRule="auto"/>
        <w:rPr>
          <w:rFonts w:ascii="Times New Roman" w:hAnsi="Times New Roman" w:cs="Times New Roman"/>
          <w:b/>
          <w:bCs/>
          <w:lang w:val="en-GB"/>
        </w:rPr>
      </w:pPr>
      <w:r>
        <w:rPr>
          <w:rFonts w:ascii="Times New Roman" w:hAnsi="Times New Roman" w:cs="Times New Roman"/>
          <w:b/>
          <w:bCs/>
          <w:lang w:val="en-GB"/>
        </w:rPr>
        <w:t xml:space="preserve">S1 - </w:t>
      </w:r>
      <w:r w:rsidR="0011663D" w:rsidRPr="00FE051A">
        <w:rPr>
          <w:rFonts w:ascii="Times New Roman" w:hAnsi="Times New Roman" w:cs="Times New Roman"/>
          <w:b/>
          <w:bCs/>
          <w:lang w:val="en-GB"/>
        </w:rPr>
        <w:t>Corine Environmental Categories</w:t>
      </w:r>
    </w:p>
    <w:p w14:paraId="38988D3E" w14:textId="4F6F5438" w:rsidR="0011663D" w:rsidRPr="00FE1E14" w:rsidRDefault="0011663D" w:rsidP="00FE051A">
      <w:pPr>
        <w:spacing w:line="480" w:lineRule="auto"/>
        <w:rPr>
          <w:rFonts w:ascii="Times New Roman" w:hAnsi="Times New Roman" w:cs="Times New Roman"/>
          <w:lang w:val="en-GB"/>
        </w:rPr>
      </w:pPr>
    </w:p>
    <w:p w14:paraId="4039C97C" w14:textId="77777777" w:rsidR="0011663D" w:rsidRPr="00FD7569" w:rsidRDefault="0011663D" w:rsidP="0011663D">
      <w:pPr>
        <w:spacing w:line="480" w:lineRule="auto"/>
        <w:rPr>
          <w:rFonts w:ascii="Times New Roman" w:hAnsi="Times New Roman" w:cs="Times New Roman"/>
          <w:sz w:val="20"/>
          <w:szCs w:val="20"/>
        </w:rPr>
      </w:pPr>
      <w:r w:rsidRPr="00FD7569">
        <w:rPr>
          <w:rFonts w:ascii="Times New Roman" w:hAnsi="Times New Roman" w:cs="Times New Roman"/>
          <w:sz w:val="20"/>
          <w:szCs w:val="20"/>
        </w:rPr>
        <w:t>#e6004d;label=111;Continuous urban fabric;1</w:t>
      </w:r>
    </w:p>
    <w:p w14:paraId="03F36E32" w14:textId="77777777" w:rsidR="0011663D" w:rsidRPr="00FD7569" w:rsidRDefault="0011663D" w:rsidP="0011663D">
      <w:pPr>
        <w:spacing w:line="480" w:lineRule="auto"/>
        <w:rPr>
          <w:rFonts w:ascii="Times New Roman" w:hAnsi="Times New Roman" w:cs="Times New Roman"/>
          <w:sz w:val="20"/>
          <w:szCs w:val="20"/>
          <w:lang w:val="en-US"/>
        </w:rPr>
      </w:pPr>
      <w:r w:rsidRPr="00FD7569">
        <w:rPr>
          <w:rFonts w:ascii="Times New Roman" w:hAnsi="Times New Roman" w:cs="Times New Roman"/>
          <w:sz w:val="20"/>
          <w:szCs w:val="20"/>
          <w:lang w:val="en-US"/>
        </w:rPr>
        <w:t>#ff0000;label=112;Discontinuous urban fabric;2</w:t>
      </w:r>
    </w:p>
    <w:p w14:paraId="2CD726F8" w14:textId="77777777" w:rsidR="0011663D" w:rsidRPr="00FD7569" w:rsidRDefault="0011663D" w:rsidP="0011663D">
      <w:pPr>
        <w:spacing w:line="480" w:lineRule="auto"/>
        <w:rPr>
          <w:rFonts w:ascii="Times New Roman" w:hAnsi="Times New Roman" w:cs="Times New Roman"/>
          <w:sz w:val="20"/>
          <w:szCs w:val="20"/>
          <w:lang w:val="en-US"/>
        </w:rPr>
      </w:pPr>
      <w:r w:rsidRPr="00FD7569">
        <w:rPr>
          <w:rFonts w:ascii="Times New Roman" w:hAnsi="Times New Roman" w:cs="Times New Roman"/>
          <w:sz w:val="20"/>
          <w:szCs w:val="20"/>
          <w:lang w:val="en-US"/>
        </w:rPr>
        <w:t>#cc4df2;label=121;Industrial or commercial units;3</w:t>
      </w:r>
    </w:p>
    <w:p w14:paraId="54FEB16A" w14:textId="77777777" w:rsidR="0011663D" w:rsidRPr="00FD7569" w:rsidRDefault="0011663D" w:rsidP="0011663D">
      <w:pPr>
        <w:spacing w:line="480" w:lineRule="auto"/>
        <w:rPr>
          <w:rFonts w:ascii="Times New Roman" w:hAnsi="Times New Roman" w:cs="Times New Roman"/>
          <w:sz w:val="20"/>
          <w:szCs w:val="20"/>
          <w:lang w:val="en-US"/>
        </w:rPr>
      </w:pPr>
      <w:r w:rsidRPr="00FD7569">
        <w:rPr>
          <w:rFonts w:ascii="Times New Roman" w:hAnsi="Times New Roman" w:cs="Times New Roman"/>
          <w:sz w:val="20"/>
          <w:szCs w:val="20"/>
          <w:lang w:val="en-US"/>
        </w:rPr>
        <w:t>#cc0000;label=122;Road and rail networks and associated land;4</w:t>
      </w:r>
    </w:p>
    <w:p w14:paraId="49E907A0" w14:textId="77777777" w:rsidR="0011663D" w:rsidRPr="00FD7569" w:rsidRDefault="0011663D" w:rsidP="0011663D">
      <w:pPr>
        <w:spacing w:line="480" w:lineRule="auto"/>
        <w:rPr>
          <w:rFonts w:ascii="Times New Roman" w:hAnsi="Times New Roman" w:cs="Times New Roman"/>
          <w:sz w:val="20"/>
          <w:szCs w:val="20"/>
          <w:lang w:val="en-US"/>
        </w:rPr>
      </w:pPr>
      <w:r w:rsidRPr="00FD7569">
        <w:rPr>
          <w:rFonts w:ascii="Times New Roman" w:hAnsi="Times New Roman" w:cs="Times New Roman"/>
          <w:sz w:val="20"/>
          <w:szCs w:val="20"/>
          <w:lang w:val="en-US"/>
        </w:rPr>
        <w:t>#e6cccc;label=123;Port areas;5</w:t>
      </w:r>
    </w:p>
    <w:p w14:paraId="0BD64FFB" w14:textId="77777777" w:rsidR="0011663D" w:rsidRPr="00FD7569" w:rsidRDefault="0011663D" w:rsidP="0011663D">
      <w:pPr>
        <w:spacing w:line="480" w:lineRule="auto"/>
        <w:rPr>
          <w:rFonts w:ascii="Times New Roman" w:hAnsi="Times New Roman" w:cs="Times New Roman"/>
          <w:sz w:val="20"/>
          <w:szCs w:val="20"/>
          <w:lang w:val="en-US"/>
        </w:rPr>
      </w:pPr>
      <w:r w:rsidRPr="00FD7569">
        <w:rPr>
          <w:rFonts w:ascii="Times New Roman" w:hAnsi="Times New Roman" w:cs="Times New Roman"/>
          <w:sz w:val="20"/>
          <w:szCs w:val="20"/>
          <w:lang w:val="en-US"/>
        </w:rPr>
        <w:t>#e6cce6;label=124;Airports;6</w:t>
      </w:r>
    </w:p>
    <w:p w14:paraId="37C71545" w14:textId="77777777" w:rsidR="0011663D" w:rsidRPr="00FD7569" w:rsidRDefault="0011663D" w:rsidP="0011663D">
      <w:pPr>
        <w:spacing w:line="480" w:lineRule="auto"/>
        <w:rPr>
          <w:rFonts w:ascii="Times New Roman" w:hAnsi="Times New Roman" w:cs="Times New Roman"/>
          <w:sz w:val="20"/>
          <w:szCs w:val="20"/>
          <w:lang w:val="en-US"/>
        </w:rPr>
      </w:pPr>
      <w:r w:rsidRPr="00FD7569">
        <w:rPr>
          <w:rFonts w:ascii="Times New Roman" w:hAnsi="Times New Roman" w:cs="Times New Roman"/>
          <w:sz w:val="20"/>
          <w:szCs w:val="20"/>
          <w:lang w:val="en-US"/>
        </w:rPr>
        <w:t>#a600cc;label=131;Mineral extraction sites;7</w:t>
      </w:r>
    </w:p>
    <w:p w14:paraId="6B87BDAC" w14:textId="77777777" w:rsidR="0011663D" w:rsidRPr="00FD7569" w:rsidRDefault="0011663D" w:rsidP="0011663D">
      <w:pPr>
        <w:spacing w:line="480" w:lineRule="auto"/>
        <w:rPr>
          <w:rFonts w:ascii="Times New Roman" w:hAnsi="Times New Roman" w:cs="Times New Roman"/>
          <w:sz w:val="20"/>
          <w:szCs w:val="20"/>
          <w:lang w:val="en-US"/>
        </w:rPr>
      </w:pPr>
      <w:r w:rsidRPr="00FD7569">
        <w:rPr>
          <w:rFonts w:ascii="Times New Roman" w:hAnsi="Times New Roman" w:cs="Times New Roman"/>
          <w:sz w:val="20"/>
          <w:szCs w:val="20"/>
          <w:lang w:val="en-US"/>
        </w:rPr>
        <w:t>#a64d00;label=132;Dump sites;8</w:t>
      </w:r>
    </w:p>
    <w:p w14:paraId="518465DF" w14:textId="77777777" w:rsidR="0011663D" w:rsidRPr="00FD7569" w:rsidRDefault="0011663D" w:rsidP="0011663D">
      <w:pPr>
        <w:spacing w:line="480" w:lineRule="auto"/>
        <w:rPr>
          <w:rFonts w:ascii="Times New Roman" w:hAnsi="Times New Roman" w:cs="Times New Roman"/>
          <w:sz w:val="20"/>
          <w:szCs w:val="20"/>
          <w:lang w:val="en-US"/>
        </w:rPr>
      </w:pPr>
      <w:r w:rsidRPr="00FD7569">
        <w:rPr>
          <w:rFonts w:ascii="Times New Roman" w:hAnsi="Times New Roman" w:cs="Times New Roman"/>
          <w:sz w:val="20"/>
          <w:szCs w:val="20"/>
          <w:lang w:val="en-US"/>
        </w:rPr>
        <w:t>#ff4dff;label=133;Construction sites;9</w:t>
      </w:r>
    </w:p>
    <w:p w14:paraId="5F44F58D" w14:textId="77777777" w:rsidR="0011663D" w:rsidRPr="00FD7569" w:rsidRDefault="0011663D" w:rsidP="0011663D">
      <w:pPr>
        <w:spacing w:line="480" w:lineRule="auto"/>
        <w:rPr>
          <w:rFonts w:ascii="Times New Roman" w:hAnsi="Times New Roman" w:cs="Times New Roman"/>
          <w:sz w:val="20"/>
          <w:szCs w:val="20"/>
          <w:lang w:val="en-US"/>
        </w:rPr>
      </w:pPr>
      <w:r w:rsidRPr="00FD7569">
        <w:rPr>
          <w:rFonts w:ascii="Times New Roman" w:hAnsi="Times New Roman" w:cs="Times New Roman"/>
          <w:sz w:val="20"/>
          <w:szCs w:val="20"/>
          <w:lang w:val="en-US"/>
        </w:rPr>
        <w:t>#ffa6ff;label=141;Green urban areas;10</w:t>
      </w:r>
    </w:p>
    <w:p w14:paraId="738CFE62" w14:textId="77777777" w:rsidR="0011663D" w:rsidRPr="00FD7569" w:rsidRDefault="0011663D" w:rsidP="0011663D">
      <w:pPr>
        <w:spacing w:line="480" w:lineRule="auto"/>
        <w:rPr>
          <w:rFonts w:ascii="Times New Roman" w:hAnsi="Times New Roman" w:cs="Times New Roman"/>
          <w:sz w:val="20"/>
          <w:szCs w:val="20"/>
          <w:lang w:val="en-US"/>
        </w:rPr>
      </w:pPr>
      <w:r w:rsidRPr="00FD7569">
        <w:rPr>
          <w:rFonts w:ascii="Times New Roman" w:hAnsi="Times New Roman" w:cs="Times New Roman"/>
          <w:sz w:val="20"/>
          <w:szCs w:val="20"/>
          <w:lang w:val="en-US"/>
        </w:rPr>
        <w:t>#ffe6ff;label=142;Sport and leisure facilities;11</w:t>
      </w:r>
    </w:p>
    <w:p w14:paraId="0307DF7B" w14:textId="77777777" w:rsidR="0011663D" w:rsidRPr="00FD7569" w:rsidRDefault="0011663D" w:rsidP="0011663D">
      <w:pPr>
        <w:spacing w:line="480" w:lineRule="auto"/>
        <w:rPr>
          <w:rFonts w:ascii="Times New Roman" w:hAnsi="Times New Roman" w:cs="Times New Roman"/>
          <w:sz w:val="20"/>
          <w:szCs w:val="20"/>
          <w:lang w:val="en-US"/>
        </w:rPr>
      </w:pPr>
      <w:r w:rsidRPr="00FD7569">
        <w:rPr>
          <w:rFonts w:ascii="Times New Roman" w:hAnsi="Times New Roman" w:cs="Times New Roman"/>
          <w:sz w:val="20"/>
          <w:szCs w:val="20"/>
          <w:lang w:val="en-US"/>
        </w:rPr>
        <w:t>#ffffa8;label=211;Non-irrigated arable land;12</w:t>
      </w:r>
    </w:p>
    <w:p w14:paraId="6015181F" w14:textId="77777777" w:rsidR="0011663D" w:rsidRPr="00FD7569" w:rsidRDefault="0011663D" w:rsidP="0011663D">
      <w:pPr>
        <w:spacing w:line="480" w:lineRule="auto"/>
        <w:rPr>
          <w:rFonts w:ascii="Times New Roman" w:hAnsi="Times New Roman" w:cs="Times New Roman"/>
          <w:sz w:val="20"/>
          <w:szCs w:val="20"/>
          <w:lang w:val="en-US"/>
        </w:rPr>
      </w:pPr>
      <w:r w:rsidRPr="00FD7569">
        <w:rPr>
          <w:rFonts w:ascii="Times New Roman" w:hAnsi="Times New Roman" w:cs="Times New Roman"/>
          <w:sz w:val="20"/>
          <w:szCs w:val="20"/>
          <w:lang w:val="en-US"/>
        </w:rPr>
        <w:t>#ffff00;label=212;Permanently irrigated land;13</w:t>
      </w:r>
    </w:p>
    <w:p w14:paraId="244B3E13" w14:textId="77777777" w:rsidR="0011663D" w:rsidRPr="00FD7569" w:rsidRDefault="0011663D" w:rsidP="0011663D">
      <w:pPr>
        <w:spacing w:line="480" w:lineRule="auto"/>
        <w:rPr>
          <w:rFonts w:ascii="Times New Roman" w:hAnsi="Times New Roman" w:cs="Times New Roman"/>
          <w:sz w:val="20"/>
          <w:szCs w:val="20"/>
        </w:rPr>
      </w:pPr>
      <w:r w:rsidRPr="00FD7569">
        <w:rPr>
          <w:rFonts w:ascii="Times New Roman" w:hAnsi="Times New Roman" w:cs="Times New Roman"/>
          <w:sz w:val="20"/>
          <w:szCs w:val="20"/>
        </w:rPr>
        <w:t>#e6e600;label=213;Rice fields;14</w:t>
      </w:r>
    </w:p>
    <w:p w14:paraId="75991D17" w14:textId="77777777" w:rsidR="0011663D" w:rsidRPr="00FD7569" w:rsidRDefault="0011663D" w:rsidP="0011663D">
      <w:pPr>
        <w:spacing w:line="480" w:lineRule="auto"/>
        <w:rPr>
          <w:rFonts w:ascii="Times New Roman" w:hAnsi="Times New Roman" w:cs="Times New Roman"/>
          <w:sz w:val="20"/>
          <w:szCs w:val="20"/>
        </w:rPr>
      </w:pPr>
      <w:r w:rsidRPr="00FD7569">
        <w:rPr>
          <w:rFonts w:ascii="Times New Roman" w:hAnsi="Times New Roman" w:cs="Times New Roman"/>
          <w:sz w:val="20"/>
          <w:szCs w:val="20"/>
        </w:rPr>
        <w:t>#e68000;label=221;Vineyards;15</w:t>
      </w:r>
    </w:p>
    <w:p w14:paraId="0DFDF26B" w14:textId="77777777" w:rsidR="0011663D" w:rsidRPr="00FD7569" w:rsidRDefault="0011663D" w:rsidP="0011663D">
      <w:pPr>
        <w:spacing w:line="480" w:lineRule="auto"/>
        <w:rPr>
          <w:rFonts w:ascii="Times New Roman" w:hAnsi="Times New Roman" w:cs="Times New Roman"/>
          <w:sz w:val="20"/>
          <w:szCs w:val="20"/>
          <w:lang w:val="en-US"/>
        </w:rPr>
      </w:pPr>
      <w:r w:rsidRPr="00FD7569">
        <w:rPr>
          <w:rFonts w:ascii="Times New Roman" w:hAnsi="Times New Roman" w:cs="Times New Roman"/>
          <w:sz w:val="20"/>
          <w:szCs w:val="20"/>
          <w:lang w:val="en-US"/>
        </w:rPr>
        <w:t>#f2a64d;label=222;Fruit trees and berry plantations;16</w:t>
      </w:r>
    </w:p>
    <w:p w14:paraId="6249BE79" w14:textId="77777777" w:rsidR="0011663D" w:rsidRPr="00FD7569" w:rsidRDefault="0011663D" w:rsidP="0011663D">
      <w:pPr>
        <w:spacing w:line="480" w:lineRule="auto"/>
        <w:rPr>
          <w:rFonts w:ascii="Times New Roman" w:hAnsi="Times New Roman" w:cs="Times New Roman"/>
          <w:sz w:val="20"/>
          <w:szCs w:val="20"/>
        </w:rPr>
      </w:pPr>
      <w:r w:rsidRPr="00FD7569">
        <w:rPr>
          <w:rFonts w:ascii="Times New Roman" w:hAnsi="Times New Roman" w:cs="Times New Roman"/>
          <w:sz w:val="20"/>
          <w:szCs w:val="20"/>
        </w:rPr>
        <w:t>#e6a600;label=223;Olive groves;17</w:t>
      </w:r>
    </w:p>
    <w:p w14:paraId="421D0C5C" w14:textId="77777777" w:rsidR="0011663D" w:rsidRPr="00FD7569" w:rsidRDefault="0011663D" w:rsidP="0011663D">
      <w:pPr>
        <w:spacing w:line="480" w:lineRule="auto"/>
        <w:rPr>
          <w:rFonts w:ascii="Times New Roman" w:hAnsi="Times New Roman" w:cs="Times New Roman"/>
          <w:sz w:val="20"/>
          <w:szCs w:val="20"/>
        </w:rPr>
      </w:pPr>
      <w:r w:rsidRPr="00FD7569">
        <w:rPr>
          <w:rFonts w:ascii="Times New Roman" w:hAnsi="Times New Roman" w:cs="Times New Roman"/>
          <w:sz w:val="20"/>
          <w:szCs w:val="20"/>
        </w:rPr>
        <w:t>#e6e64d;label=231;Pastures;18</w:t>
      </w:r>
    </w:p>
    <w:p w14:paraId="6F700E8B" w14:textId="77777777" w:rsidR="0011663D" w:rsidRPr="00FD7569" w:rsidRDefault="0011663D" w:rsidP="0011663D">
      <w:pPr>
        <w:spacing w:line="480" w:lineRule="auto"/>
        <w:rPr>
          <w:rFonts w:ascii="Times New Roman" w:hAnsi="Times New Roman" w:cs="Times New Roman"/>
          <w:sz w:val="20"/>
          <w:szCs w:val="20"/>
          <w:lang w:val="en-US"/>
        </w:rPr>
      </w:pPr>
      <w:r w:rsidRPr="00FD7569">
        <w:rPr>
          <w:rFonts w:ascii="Times New Roman" w:hAnsi="Times New Roman" w:cs="Times New Roman"/>
          <w:sz w:val="20"/>
          <w:szCs w:val="20"/>
          <w:lang w:val="en-US"/>
        </w:rPr>
        <w:t>#ffe6a6;label=241;Annual crops associated with permanent crops;19</w:t>
      </w:r>
    </w:p>
    <w:p w14:paraId="38EAE4A1" w14:textId="77777777" w:rsidR="0011663D" w:rsidRPr="00FD7569" w:rsidRDefault="0011663D" w:rsidP="0011663D">
      <w:pPr>
        <w:spacing w:line="480" w:lineRule="auto"/>
        <w:rPr>
          <w:rFonts w:ascii="Times New Roman" w:hAnsi="Times New Roman" w:cs="Times New Roman"/>
          <w:sz w:val="20"/>
          <w:szCs w:val="20"/>
          <w:lang w:val="en-US"/>
        </w:rPr>
      </w:pPr>
      <w:r w:rsidRPr="00FD7569">
        <w:rPr>
          <w:rFonts w:ascii="Times New Roman" w:hAnsi="Times New Roman" w:cs="Times New Roman"/>
          <w:sz w:val="20"/>
          <w:szCs w:val="20"/>
          <w:lang w:val="en-US"/>
        </w:rPr>
        <w:t>#ffe64d;label=242;Complex cultivation patterns;20</w:t>
      </w:r>
    </w:p>
    <w:p w14:paraId="2651D154" w14:textId="77777777" w:rsidR="0011663D" w:rsidRPr="00FD7569" w:rsidRDefault="0011663D" w:rsidP="0011663D">
      <w:pPr>
        <w:spacing w:line="480" w:lineRule="auto"/>
        <w:rPr>
          <w:rFonts w:ascii="Times New Roman" w:hAnsi="Times New Roman" w:cs="Times New Roman"/>
          <w:sz w:val="20"/>
          <w:szCs w:val="20"/>
          <w:lang w:val="en-US"/>
        </w:rPr>
      </w:pPr>
      <w:r w:rsidRPr="00FD7569">
        <w:rPr>
          <w:rFonts w:ascii="Times New Roman" w:hAnsi="Times New Roman" w:cs="Times New Roman"/>
          <w:sz w:val="20"/>
          <w:szCs w:val="20"/>
          <w:lang w:val="en-US"/>
        </w:rPr>
        <w:t>#e6cc4d;label=243;Land principally occupied by agriculture with significant areas of natural vegetation;21</w:t>
      </w:r>
    </w:p>
    <w:p w14:paraId="2BD83904" w14:textId="77777777" w:rsidR="0011663D" w:rsidRPr="00FD7569" w:rsidRDefault="0011663D" w:rsidP="0011663D">
      <w:pPr>
        <w:spacing w:line="480" w:lineRule="auto"/>
        <w:rPr>
          <w:rFonts w:ascii="Times New Roman" w:hAnsi="Times New Roman" w:cs="Times New Roman"/>
          <w:sz w:val="20"/>
          <w:szCs w:val="20"/>
          <w:lang w:val="en-US"/>
        </w:rPr>
      </w:pPr>
      <w:r w:rsidRPr="00FD7569">
        <w:rPr>
          <w:rFonts w:ascii="Times New Roman" w:hAnsi="Times New Roman" w:cs="Times New Roman"/>
          <w:sz w:val="20"/>
          <w:szCs w:val="20"/>
          <w:lang w:val="en-US"/>
        </w:rPr>
        <w:t>#f2cca6;label=244;Agro-forestry areas;22</w:t>
      </w:r>
    </w:p>
    <w:p w14:paraId="21101C75" w14:textId="77777777" w:rsidR="0011663D" w:rsidRPr="00FD7569" w:rsidRDefault="0011663D" w:rsidP="0011663D">
      <w:pPr>
        <w:spacing w:line="480" w:lineRule="auto"/>
        <w:rPr>
          <w:rFonts w:ascii="Times New Roman" w:hAnsi="Times New Roman" w:cs="Times New Roman"/>
          <w:sz w:val="20"/>
          <w:szCs w:val="20"/>
          <w:lang w:val="en-US"/>
        </w:rPr>
      </w:pPr>
      <w:r w:rsidRPr="00FD7569">
        <w:rPr>
          <w:rFonts w:ascii="Times New Roman" w:hAnsi="Times New Roman" w:cs="Times New Roman"/>
          <w:sz w:val="20"/>
          <w:szCs w:val="20"/>
          <w:lang w:val="en-US"/>
        </w:rPr>
        <w:t>#80ff00;label=311;Broad-leaved forest;23</w:t>
      </w:r>
    </w:p>
    <w:p w14:paraId="02206B5B" w14:textId="77777777" w:rsidR="0011663D" w:rsidRPr="00FD7569" w:rsidRDefault="0011663D" w:rsidP="0011663D">
      <w:pPr>
        <w:spacing w:line="480" w:lineRule="auto"/>
        <w:rPr>
          <w:rFonts w:ascii="Times New Roman" w:hAnsi="Times New Roman" w:cs="Times New Roman"/>
          <w:sz w:val="20"/>
          <w:szCs w:val="20"/>
          <w:lang w:val="en-US"/>
        </w:rPr>
      </w:pPr>
      <w:r w:rsidRPr="00FD7569">
        <w:rPr>
          <w:rFonts w:ascii="Times New Roman" w:hAnsi="Times New Roman" w:cs="Times New Roman"/>
          <w:sz w:val="20"/>
          <w:szCs w:val="20"/>
          <w:lang w:val="en-US"/>
        </w:rPr>
        <w:t>#00a600;label=312;Coniferous forest;24</w:t>
      </w:r>
    </w:p>
    <w:p w14:paraId="30C33409" w14:textId="77777777" w:rsidR="0011663D" w:rsidRPr="00FD7569" w:rsidRDefault="0011663D" w:rsidP="0011663D">
      <w:pPr>
        <w:spacing w:line="480" w:lineRule="auto"/>
        <w:rPr>
          <w:rFonts w:ascii="Times New Roman" w:hAnsi="Times New Roman" w:cs="Times New Roman"/>
          <w:sz w:val="20"/>
          <w:szCs w:val="20"/>
          <w:lang w:val="en-US"/>
        </w:rPr>
      </w:pPr>
      <w:r w:rsidRPr="00FD7569">
        <w:rPr>
          <w:rFonts w:ascii="Times New Roman" w:hAnsi="Times New Roman" w:cs="Times New Roman"/>
          <w:sz w:val="20"/>
          <w:szCs w:val="20"/>
          <w:lang w:val="en-US"/>
        </w:rPr>
        <w:t>#4dff00;label=313;Mixed forest;25</w:t>
      </w:r>
    </w:p>
    <w:p w14:paraId="4BB01D08" w14:textId="77777777" w:rsidR="0011663D" w:rsidRPr="00FD7569" w:rsidRDefault="0011663D" w:rsidP="0011663D">
      <w:pPr>
        <w:spacing w:line="480" w:lineRule="auto"/>
        <w:rPr>
          <w:rFonts w:ascii="Times New Roman" w:hAnsi="Times New Roman" w:cs="Times New Roman"/>
          <w:sz w:val="20"/>
          <w:szCs w:val="20"/>
          <w:lang w:val="en-US"/>
        </w:rPr>
      </w:pPr>
      <w:r w:rsidRPr="00FD7569">
        <w:rPr>
          <w:rFonts w:ascii="Times New Roman" w:hAnsi="Times New Roman" w:cs="Times New Roman"/>
          <w:sz w:val="20"/>
          <w:szCs w:val="20"/>
          <w:lang w:val="en-US"/>
        </w:rPr>
        <w:t>#ccf24d;label=321;Natural grasslands;26</w:t>
      </w:r>
    </w:p>
    <w:p w14:paraId="3E568BA1" w14:textId="77777777" w:rsidR="0011663D" w:rsidRPr="00FD7569" w:rsidRDefault="0011663D" w:rsidP="0011663D">
      <w:pPr>
        <w:spacing w:line="480" w:lineRule="auto"/>
        <w:rPr>
          <w:rFonts w:ascii="Times New Roman" w:hAnsi="Times New Roman" w:cs="Times New Roman"/>
          <w:sz w:val="20"/>
          <w:szCs w:val="20"/>
          <w:lang w:val="en-US"/>
        </w:rPr>
      </w:pPr>
      <w:r w:rsidRPr="00FD7569">
        <w:rPr>
          <w:rFonts w:ascii="Times New Roman" w:hAnsi="Times New Roman" w:cs="Times New Roman"/>
          <w:sz w:val="20"/>
          <w:szCs w:val="20"/>
          <w:lang w:val="en-US"/>
        </w:rPr>
        <w:lastRenderedPageBreak/>
        <w:t>#a6ff80;label=322;Moors and heathland;27</w:t>
      </w:r>
    </w:p>
    <w:p w14:paraId="19378385" w14:textId="77777777" w:rsidR="0011663D" w:rsidRPr="00FD7569" w:rsidRDefault="0011663D" w:rsidP="0011663D">
      <w:pPr>
        <w:spacing w:line="480" w:lineRule="auto"/>
        <w:rPr>
          <w:rFonts w:ascii="Times New Roman" w:hAnsi="Times New Roman" w:cs="Times New Roman"/>
          <w:sz w:val="20"/>
          <w:szCs w:val="20"/>
          <w:lang w:val="en-US"/>
        </w:rPr>
      </w:pPr>
      <w:r w:rsidRPr="00FD7569">
        <w:rPr>
          <w:rFonts w:ascii="Times New Roman" w:hAnsi="Times New Roman" w:cs="Times New Roman"/>
          <w:sz w:val="20"/>
          <w:szCs w:val="20"/>
          <w:lang w:val="en-US"/>
        </w:rPr>
        <w:t>#a6e64d;label=323;Sclerophyllous vegetation;28</w:t>
      </w:r>
    </w:p>
    <w:p w14:paraId="01BD4B9A" w14:textId="77777777" w:rsidR="0011663D" w:rsidRPr="00FD7569" w:rsidRDefault="0011663D" w:rsidP="0011663D">
      <w:pPr>
        <w:spacing w:line="480" w:lineRule="auto"/>
        <w:rPr>
          <w:rFonts w:ascii="Times New Roman" w:hAnsi="Times New Roman" w:cs="Times New Roman"/>
          <w:sz w:val="20"/>
          <w:szCs w:val="20"/>
          <w:lang w:val="en-US"/>
        </w:rPr>
      </w:pPr>
      <w:r w:rsidRPr="00FD7569">
        <w:rPr>
          <w:rFonts w:ascii="Times New Roman" w:hAnsi="Times New Roman" w:cs="Times New Roman"/>
          <w:sz w:val="20"/>
          <w:szCs w:val="20"/>
          <w:lang w:val="en-US"/>
        </w:rPr>
        <w:t>#a6f200;label=324;Transitional woodland-shrub;29</w:t>
      </w:r>
    </w:p>
    <w:p w14:paraId="560A14F5" w14:textId="77777777" w:rsidR="0011663D" w:rsidRPr="00FD7569" w:rsidRDefault="0011663D" w:rsidP="0011663D">
      <w:pPr>
        <w:spacing w:line="480" w:lineRule="auto"/>
        <w:rPr>
          <w:rFonts w:ascii="Times New Roman" w:hAnsi="Times New Roman" w:cs="Times New Roman"/>
          <w:sz w:val="20"/>
          <w:szCs w:val="20"/>
        </w:rPr>
      </w:pPr>
      <w:r w:rsidRPr="00FD7569">
        <w:rPr>
          <w:rFonts w:ascii="Times New Roman" w:hAnsi="Times New Roman" w:cs="Times New Roman"/>
          <w:sz w:val="20"/>
          <w:szCs w:val="20"/>
        </w:rPr>
        <w:t>#e6e6e6;label=331;Beaches-dunes-sands;30</w:t>
      </w:r>
    </w:p>
    <w:p w14:paraId="5BD2D5D1" w14:textId="77777777" w:rsidR="0011663D" w:rsidRPr="00FD7569" w:rsidRDefault="0011663D" w:rsidP="0011663D">
      <w:pPr>
        <w:spacing w:line="480" w:lineRule="auto"/>
        <w:rPr>
          <w:rFonts w:ascii="Times New Roman" w:hAnsi="Times New Roman" w:cs="Times New Roman"/>
          <w:sz w:val="20"/>
          <w:szCs w:val="20"/>
          <w:lang w:val="en-US"/>
        </w:rPr>
      </w:pPr>
      <w:r w:rsidRPr="00FD7569">
        <w:rPr>
          <w:rFonts w:ascii="Times New Roman" w:hAnsi="Times New Roman" w:cs="Times New Roman"/>
          <w:sz w:val="20"/>
          <w:szCs w:val="20"/>
          <w:lang w:val="en-US"/>
        </w:rPr>
        <w:t>#cccccc;label=332;Bare rocks;31</w:t>
      </w:r>
    </w:p>
    <w:p w14:paraId="4261A976" w14:textId="77777777" w:rsidR="0011663D" w:rsidRPr="00FD7569" w:rsidRDefault="0011663D" w:rsidP="0011663D">
      <w:pPr>
        <w:spacing w:line="480" w:lineRule="auto"/>
        <w:rPr>
          <w:rFonts w:ascii="Times New Roman" w:hAnsi="Times New Roman" w:cs="Times New Roman"/>
          <w:sz w:val="20"/>
          <w:szCs w:val="20"/>
          <w:lang w:val="en-US"/>
        </w:rPr>
      </w:pPr>
      <w:r w:rsidRPr="00FD7569">
        <w:rPr>
          <w:rFonts w:ascii="Times New Roman" w:hAnsi="Times New Roman" w:cs="Times New Roman"/>
          <w:sz w:val="20"/>
          <w:szCs w:val="20"/>
          <w:lang w:val="en-US"/>
        </w:rPr>
        <w:t>#ccffcc;label=333;Sparsely vegetated areas;32</w:t>
      </w:r>
    </w:p>
    <w:p w14:paraId="37AEFB58" w14:textId="77777777" w:rsidR="0011663D" w:rsidRPr="00FD7569" w:rsidRDefault="0011663D" w:rsidP="0011663D">
      <w:pPr>
        <w:spacing w:line="480" w:lineRule="auto"/>
        <w:rPr>
          <w:rFonts w:ascii="Times New Roman" w:hAnsi="Times New Roman" w:cs="Times New Roman"/>
          <w:sz w:val="20"/>
          <w:szCs w:val="20"/>
          <w:lang w:val="en-US"/>
        </w:rPr>
      </w:pPr>
      <w:r w:rsidRPr="00FD7569">
        <w:rPr>
          <w:rFonts w:ascii="Times New Roman" w:hAnsi="Times New Roman" w:cs="Times New Roman"/>
          <w:sz w:val="20"/>
          <w:szCs w:val="20"/>
          <w:lang w:val="en-US"/>
        </w:rPr>
        <w:t>#000000;label=334;Burnt areas;33</w:t>
      </w:r>
    </w:p>
    <w:p w14:paraId="4EED32E3" w14:textId="77777777" w:rsidR="0011663D" w:rsidRPr="00FD7569" w:rsidRDefault="0011663D" w:rsidP="0011663D">
      <w:pPr>
        <w:spacing w:line="480" w:lineRule="auto"/>
        <w:rPr>
          <w:rFonts w:ascii="Times New Roman" w:hAnsi="Times New Roman" w:cs="Times New Roman"/>
          <w:sz w:val="20"/>
          <w:szCs w:val="20"/>
          <w:lang w:val="en-US"/>
        </w:rPr>
      </w:pPr>
      <w:r w:rsidRPr="00FD7569">
        <w:rPr>
          <w:rFonts w:ascii="Times New Roman" w:hAnsi="Times New Roman" w:cs="Times New Roman"/>
          <w:sz w:val="20"/>
          <w:szCs w:val="20"/>
          <w:lang w:val="en-US"/>
        </w:rPr>
        <w:t>#a6e6cc;label=335;Glaciers and perpetual snow;34</w:t>
      </w:r>
    </w:p>
    <w:p w14:paraId="7CC61916" w14:textId="77777777" w:rsidR="0011663D" w:rsidRPr="00FD7569" w:rsidRDefault="0011663D" w:rsidP="0011663D">
      <w:pPr>
        <w:spacing w:line="480" w:lineRule="auto"/>
        <w:rPr>
          <w:rFonts w:ascii="Times New Roman" w:hAnsi="Times New Roman" w:cs="Times New Roman"/>
          <w:sz w:val="20"/>
          <w:szCs w:val="20"/>
          <w:lang w:val="en-US"/>
        </w:rPr>
      </w:pPr>
      <w:r w:rsidRPr="00FD7569">
        <w:rPr>
          <w:rFonts w:ascii="Times New Roman" w:hAnsi="Times New Roman" w:cs="Times New Roman"/>
          <w:sz w:val="20"/>
          <w:szCs w:val="20"/>
          <w:lang w:val="en-US"/>
        </w:rPr>
        <w:t>#a6a6ff;label=411;Inland marshes;35</w:t>
      </w:r>
    </w:p>
    <w:p w14:paraId="56BD4D0A" w14:textId="77777777" w:rsidR="0011663D" w:rsidRPr="00FD7569" w:rsidRDefault="0011663D" w:rsidP="0011663D">
      <w:pPr>
        <w:spacing w:line="480" w:lineRule="auto"/>
        <w:rPr>
          <w:rFonts w:ascii="Times New Roman" w:hAnsi="Times New Roman" w:cs="Times New Roman"/>
          <w:sz w:val="20"/>
          <w:szCs w:val="20"/>
          <w:lang w:val="en-US"/>
        </w:rPr>
      </w:pPr>
      <w:r w:rsidRPr="00FD7569">
        <w:rPr>
          <w:rFonts w:ascii="Times New Roman" w:hAnsi="Times New Roman" w:cs="Times New Roman"/>
          <w:sz w:val="20"/>
          <w:szCs w:val="20"/>
          <w:lang w:val="en-US"/>
        </w:rPr>
        <w:t>#4d4dff;label=412;Peat bogs;36</w:t>
      </w:r>
    </w:p>
    <w:p w14:paraId="37414FC6" w14:textId="77777777" w:rsidR="0011663D" w:rsidRPr="00FD7569" w:rsidRDefault="0011663D" w:rsidP="0011663D">
      <w:pPr>
        <w:spacing w:line="480" w:lineRule="auto"/>
        <w:rPr>
          <w:rFonts w:ascii="Times New Roman" w:hAnsi="Times New Roman" w:cs="Times New Roman"/>
          <w:sz w:val="20"/>
          <w:szCs w:val="20"/>
        </w:rPr>
      </w:pPr>
      <w:r w:rsidRPr="00FD7569">
        <w:rPr>
          <w:rFonts w:ascii="Times New Roman" w:hAnsi="Times New Roman" w:cs="Times New Roman"/>
          <w:sz w:val="20"/>
          <w:szCs w:val="20"/>
        </w:rPr>
        <w:t>#ccccff;label=421;Salt marshes;37</w:t>
      </w:r>
    </w:p>
    <w:p w14:paraId="5F9E4248" w14:textId="77777777" w:rsidR="0011663D" w:rsidRPr="00FD7569" w:rsidRDefault="0011663D" w:rsidP="0011663D">
      <w:pPr>
        <w:spacing w:line="480" w:lineRule="auto"/>
        <w:rPr>
          <w:rFonts w:ascii="Times New Roman" w:hAnsi="Times New Roman" w:cs="Times New Roman"/>
          <w:sz w:val="20"/>
          <w:szCs w:val="20"/>
        </w:rPr>
      </w:pPr>
      <w:r w:rsidRPr="00FD7569">
        <w:rPr>
          <w:rFonts w:ascii="Times New Roman" w:hAnsi="Times New Roman" w:cs="Times New Roman"/>
          <w:sz w:val="20"/>
          <w:szCs w:val="20"/>
        </w:rPr>
        <w:t>#e6e6ff;label=422;Salines;38</w:t>
      </w:r>
    </w:p>
    <w:p w14:paraId="5561BED0" w14:textId="77777777" w:rsidR="0011663D" w:rsidRPr="00FD7569" w:rsidRDefault="0011663D" w:rsidP="0011663D">
      <w:pPr>
        <w:spacing w:line="480" w:lineRule="auto"/>
        <w:rPr>
          <w:rFonts w:ascii="Times New Roman" w:hAnsi="Times New Roman" w:cs="Times New Roman"/>
          <w:sz w:val="20"/>
          <w:szCs w:val="20"/>
          <w:lang w:val="en-US"/>
        </w:rPr>
      </w:pPr>
      <w:r w:rsidRPr="00FD7569">
        <w:rPr>
          <w:rFonts w:ascii="Times New Roman" w:hAnsi="Times New Roman" w:cs="Times New Roman"/>
          <w:sz w:val="20"/>
          <w:szCs w:val="20"/>
          <w:lang w:val="en-US"/>
        </w:rPr>
        <w:t>#a6a6e6;label=423;Intertidal flats;39</w:t>
      </w:r>
    </w:p>
    <w:p w14:paraId="21E218AA" w14:textId="77777777" w:rsidR="0011663D" w:rsidRPr="00FD7569" w:rsidRDefault="0011663D" w:rsidP="0011663D">
      <w:pPr>
        <w:spacing w:line="480" w:lineRule="auto"/>
        <w:rPr>
          <w:rFonts w:ascii="Times New Roman" w:hAnsi="Times New Roman" w:cs="Times New Roman"/>
          <w:sz w:val="20"/>
          <w:szCs w:val="20"/>
          <w:lang w:val="en-US"/>
        </w:rPr>
      </w:pPr>
      <w:r w:rsidRPr="00FD7569">
        <w:rPr>
          <w:rFonts w:ascii="Times New Roman" w:hAnsi="Times New Roman" w:cs="Times New Roman"/>
          <w:sz w:val="20"/>
          <w:szCs w:val="20"/>
          <w:lang w:val="en-US"/>
        </w:rPr>
        <w:t>#00ccf2;label=511;Water courses;40</w:t>
      </w:r>
    </w:p>
    <w:p w14:paraId="79D90932" w14:textId="77777777" w:rsidR="0011663D" w:rsidRPr="00FD7569" w:rsidRDefault="0011663D" w:rsidP="0011663D">
      <w:pPr>
        <w:spacing w:line="480" w:lineRule="auto"/>
        <w:rPr>
          <w:rFonts w:ascii="Times New Roman" w:hAnsi="Times New Roman" w:cs="Times New Roman"/>
          <w:sz w:val="20"/>
          <w:szCs w:val="20"/>
          <w:lang w:val="en-US"/>
        </w:rPr>
      </w:pPr>
      <w:r w:rsidRPr="00FD7569">
        <w:rPr>
          <w:rFonts w:ascii="Times New Roman" w:hAnsi="Times New Roman" w:cs="Times New Roman"/>
          <w:sz w:val="20"/>
          <w:szCs w:val="20"/>
          <w:lang w:val="en-US"/>
        </w:rPr>
        <w:t>#80f2e6;label=512;Water bodies;41</w:t>
      </w:r>
    </w:p>
    <w:p w14:paraId="1642C265" w14:textId="77777777" w:rsidR="0011663D" w:rsidRPr="00FD7569" w:rsidRDefault="0011663D" w:rsidP="0011663D">
      <w:pPr>
        <w:spacing w:line="480" w:lineRule="auto"/>
        <w:rPr>
          <w:rFonts w:ascii="Times New Roman" w:hAnsi="Times New Roman" w:cs="Times New Roman"/>
          <w:sz w:val="20"/>
          <w:szCs w:val="20"/>
          <w:lang w:val="en-US"/>
        </w:rPr>
      </w:pPr>
      <w:r w:rsidRPr="00FD7569">
        <w:rPr>
          <w:rFonts w:ascii="Times New Roman" w:hAnsi="Times New Roman" w:cs="Times New Roman"/>
          <w:sz w:val="20"/>
          <w:szCs w:val="20"/>
          <w:lang w:val="en-US"/>
        </w:rPr>
        <w:t>#00ffa6;label=521;Coastal lagoons;42</w:t>
      </w:r>
    </w:p>
    <w:p w14:paraId="1A2860A7" w14:textId="77777777" w:rsidR="0011663D" w:rsidRPr="00FD7569" w:rsidRDefault="0011663D" w:rsidP="0011663D">
      <w:pPr>
        <w:spacing w:line="480" w:lineRule="auto"/>
        <w:rPr>
          <w:rFonts w:ascii="Times New Roman" w:hAnsi="Times New Roman" w:cs="Times New Roman"/>
          <w:sz w:val="20"/>
          <w:szCs w:val="20"/>
          <w:lang w:val="en-GB"/>
        </w:rPr>
      </w:pPr>
      <w:r w:rsidRPr="00FD7569">
        <w:rPr>
          <w:rFonts w:ascii="Times New Roman" w:hAnsi="Times New Roman" w:cs="Times New Roman"/>
          <w:sz w:val="20"/>
          <w:szCs w:val="20"/>
          <w:lang w:val="en-GB"/>
        </w:rPr>
        <w:t>#a6ffe6;label=522;Estuaries;43</w:t>
      </w:r>
    </w:p>
    <w:p w14:paraId="1A10B6D8" w14:textId="77777777" w:rsidR="0011663D" w:rsidRPr="00FD7569" w:rsidRDefault="0011663D" w:rsidP="0011663D">
      <w:pPr>
        <w:spacing w:line="480" w:lineRule="auto"/>
        <w:rPr>
          <w:rFonts w:ascii="Times New Roman" w:hAnsi="Times New Roman" w:cs="Times New Roman"/>
          <w:sz w:val="20"/>
          <w:szCs w:val="20"/>
          <w:lang w:val="en-GB"/>
        </w:rPr>
      </w:pPr>
      <w:r w:rsidRPr="00FD7569">
        <w:rPr>
          <w:rFonts w:ascii="Times New Roman" w:hAnsi="Times New Roman" w:cs="Times New Roman"/>
          <w:sz w:val="20"/>
          <w:szCs w:val="20"/>
          <w:lang w:val="en-GB"/>
        </w:rPr>
        <w:t>#e6f2ff;label=523;Sea and ocean;44</w:t>
      </w:r>
    </w:p>
    <w:p w14:paraId="7CFEDA3B" w14:textId="0E433D96" w:rsidR="0011663D" w:rsidRPr="00FD7569" w:rsidRDefault="0011663D" w:rsidP="0011663D">
      <w:pPr>
        <w:spacing w:line="480" w:lineRule="auto"/>
        <w:rPr>
          <w:rFonts w:ascii="Times New Roman" w:hAnsi="Times New Roman" w:cs="Times New Roman"/>
          <w:sz w:val="20"/>
          <w:szCs w:val="20"/>
          <w:lang w:val="en-GB"/>
        </w:rPr>
      </w:pPr>
      <w:r w:rsidRPr="00FD7569">
        <w:rPr>
          <w:rFonts w:ascii="Times New Roman" w:hAnsi="Times New Roman" w:cs="Times New Roman"/>
          <w:sz w:val="20"/>
          <w:szCs w:val="20"/>
          <w:lang w:val="en-GB"/>
        </w:rPr>
        <w:t>#ffffff;label=999;NODATA;48</w:t>
      </w:r>
    </w:p>
    <w:p w14:paraId="511754DD" w14:textId="77777777" w:rsidR="00A82B11" w:rsidRPr="00FD7569" w:rsidRDefault="00A82B11" w:rsidP="0011663D">
      <w:pPr>
        <w:spacing w:line="480" w:lineRule="auto"/>
        <w:rPr>
          <w:rFonts w:ascii="Times New Roman" w:hAnsi="Times New Roman" w:cs="Times New Roman"/>
          <w:sz w:val="20"/>
          <w:szCs w:val="20"/>
          <w:lang w:val="en-GB"/>
        </w:rPr>
      </w:pPr>
    </w:p>
    <w:p w14:paraId="5CDB7574" w14:textId="4548F53F" w:rsidR="00A82B11" w:rsidRPr="00FD7569" w:rsidRDefault="00E97CDB" w:rsidP="0011663D">
      <w:pPr>
        <w:spacing w:line="480" w:lineRule="auto"/>
        <w:rPr>
          <w:rFonts w:ascii="Times New Roman" w:hAnsi="Times New Roman" w:cs="Times New Roman"/>
          <w:sz w:val="20"/>
          <w:szCs w:val="20"/>
          <w:lang w:val="en-US"/>
        </w:rPr>
      </w:pPr>
      <w:r w:rsidRPr="00FD7569">
        <w:rPr>
          <w:rFonts w:ascii="Times New Roman" w:hAnsi="Times New Roman" w:cs="Times New Roman"/>
          <w:sz w:val="20"/>
          <w:szCs w:val="20"/>
          <w:lang w:val="en-US"/>
        </w:rPr>
        <w:t>Categories selected and pooled by group</w:t>
      </w:r>
      <w:r w:rsidR="00E661A8" w:rsidRPr="00FD7569">
        <w:rPr>
          <w:rFonts w:ascii="Times New Roman" w:hAnsi="Times New Roman" w:cs="Times New Roman"/>
          <w:sz w:val="20"/>
          <w:szCs w:val="20"/>
          <w:lang w:val="en-US"/>
        </w:rPr>
        <w:t xml:space="preserve"> that entered the analyses as </w:t>
      </w:r>
      <w:r w:rsidR="00F34AAC">
        <w:rPr>
          <w:rFonts w:ascii="Times New Roman" w:hAnsi="Times New Roman" w:cs="Times New Roman"/>
          <w:sz w:val="20"/>
          <w:szCs w:val="20"/>
          <w:lang w:val="en-US"/>
        </w:rPr>
        <w:t>predictors</w:t>
      </w:r>
      <w:r w:rsidRPr="00FD7569">
        <w:rPr>
          <w:rFonts w:ascii="Times New Roman" w:hAnsi="Times New Roman" w:cs="Times New Roman"/>
          <w:sz w:val="20"/>
          <w:szCs w:val="20"/>
          <w:lang w:val="en-US"/>
        </w:rPr>
        <w:t>:</w:t>
      </w:r>
    </w:p>
    <w:p w14:paraId="683B4A64" w14:textId="5DC08B83" w:rsidR="00E97CDB" w:rsidRPr="00FD7569" w:rsidRDefault="00E97CDB" w:rsidP="00E97CDB">
      <w:pPr>
        <w:pStyle w:val="Paragrafoelenco"/>
        <w:numPr>
          <w:ilvl w:val="0"/>
          <w:numId w:val="1"/>
        </w:numPr>
        <w:spacing w:line="480" w:lineRule="auto"/>
        <w:rPr>
          <w:rFonts w:ascii="Times New Roman" w:hAnsi="Times New Roman" w:cs="Times New Roman"/>
          <w:sz w:val="20"/>
          <w:szCs w:val="20"/>
          <w:lang w:val="en-US"/>
        </w:rPr>
      </w:pPr>
      <w:r w:rsidRPr="00FD7569">
        <w:rPr>
          <w:rFonts w:ascii="Times New Roman" w:hAnsi="Times New Roman" w:cs="Times New Roman"/>
          <w:sz w:val="20"/>
          <w:szCs w:val="20"/>
          <w:lang w:val="en-US"/>
        </w:rPr>
        <w:t xml:space="preserve">Meadows: </w:t>
      </w:r>
      <w:r w:rsidR="00BE4C3D" w:rsidRPr="00FD7569">
        <w:rPr>
          <w:rFonts w:ascii="Times New Roman" w:hAnsi="Times New Roman" w:cs="Times New Roman"/>
          <w:sz w:val="20"/>
          <w:szCs w:val="20"/>
          <w:lang w:val="en-US"/>
        </w:rPr>
        <w:t>10, 18, 26, 27;</w:t>
      </w:r>
    </w:p>
    <w:p w14:paraId="40655AB8" w14:textId="5E48265D" w:rsidR="00BE4C3D" w:rsidRPr="00FD7569" w:rsidRDefault="007636C2" w:rsidP="00E97CDB">
      <w:pPr>
        <w:pStyle w:val="Paragrafoelenco"/>
        <w:numPr>
          <w:ilvl w:val="0"/>
          <w:numId w:val="1"/>
        </w:numPr>
        <w:spacing w:line="480" w:lineRule="auto"/>
        <w:rPr>
          <w:rFonts w:ascii="Times New Roman" w:hAnsi="Times New Roman" w:cs="Times New Roman"/>
          <w:sz w:val="20"/>
          <w:szCs w:val="20"/>
          <w:lang w:val="en-US"/>
        </w:rPr>
      </w:pPr>
      <w:r w:rsidRPr="00FD7569">
        <w:rPr>
          <w:rFonts w:ascii="Times New Roman" w:hAnsi="Times New Roman" w:cs="Times New Roman"/>
          <w:sz w:val="20"/>
          <w:szCs w:val="20"/>
          <w:lang w:val="en-US"/>
        </w:rPr>
        <w:t>Rocks:</w:t>
      </w:r>
      <w:r w:rsidR="004F5EE0" w:rsidRPr="00FD7569">
        <w:rPr>
          <w:rFonts w:ascii="Times New Roman" w:hAnsi="Times New Roman" w:cs="Times New Roman"/>
          <w:sz w:val="20"/>
          <w:szCs w:val="20"/>
          <w:lang w:val="en-US"/>
        </w:rPr>
        <w:t xml:space="preserve"> 30, 31</w:t>
      </w:r>
      <w:r w:rsidR="004E350A" w:rsidRPr="00FD7569">
        <w:rPr>
          <w:rFonts w:ascii="Times New Roman" w:hAnsi="Times New Roman" w:cs="Times New Roman"/>
          <w:sz w:val="20"/>
          <w:szCs w:val="20"/>
          <w:lang w:val="en-US"/>
        </w:rPr>
        <w:t>;</w:t>
      </w:r>
    </w:p>
    <w:p w14:paraId="5E724E5E" w14:textId="37AB0D5D" w:rsidR="007636C2" w:rsidRPr="00FD7569" w:rsidRDefault="007636C2" w:rsidP="00E97CDB">
      <w:pPr>
        <w:pStyle w:val="Paragrafoelenco"/>
        <w:numPr>
          <w:ilvl w:val="0"/>
          <w:numId w:val="1"/>
        </w:numPr>
        <w:spacing w:line="480" w:lineRule="auto"/>
        <w:rPr>
          <w:rFonts w:ascii="Times New Roman" w:hAnsi="Times New Roman" w:cs="Times New Roman"/>
          <w:sz w:val="20"/>
          <w:szCs w:val="20"/>
          <w:lang w:val="en-US"/>
        </w:rPr>
      </w:pPr>
      <w:r w:rsidRPr="00FD7569">
        <w:rPr>
          <w:rFonts w:ascii="Times New Roman" w:hAnsi="Times New Roman" w:cs="Times New Roman"/>
          <w:sz w:val="20"/>
          <w:szCs w:val="20"/>
          <w:lang w:val="en-US"/>
        </w:rPr>
        <w:t xml:space="preserve">Woods: </w:t>
      </w:r>
      <w:r w:rsidR="00ED57AB" w:rsidRPr="00FD7569">
        <w:rPr>
          <w:rFonts w:ascii="Times New Roman" w:hAnsi="Times New Roman" w:cs="Times New Roman"/>
          <w:sz w:val="20"/>
          <w:szCs w:val="20"/>
          <w:lang w:val="en-US"/>
        </w:rPr>
        <w:t>23, 24, 25, 29;</w:t>
      </w:r>
    </w:p>
    <w:p w14:paraId="7F2D419C" w14:textId="7340A1DB" w:rsidR="007636C2" w:rsidRPr="00FD7569" w:rsidRDefault="007636C2" w:rsidP="00E97CDB">
      <w:pPr>
        <w:pStyle w:val="Paragrafoelenco"/>
        <w:numPr>
          <w:ilvl w:val="0"/>
          <w:numId w:val="1"/>
        </w:numPr>
        <w:spacing w:line="480" w:lineRule="auto"/>
        <w:rPr>
          <w:rFonts w:ascii="Times New Roman" w:hAnsi="Times New Roman" w:cs="Times New Roman"/>
          <w:sz w:val="20"/>
          <w:szCs w:val="20"/>
          <w:lang w:val="en-US"/>
        </w:rPr>
      </w:pPr>
      <w:r w:rsidRPr="00FD7569">
        <w:rPr>
          <w:rFonts w:ascii="Times New Roman" w:hAnsi="Times New Roman" w:cs="Times New Roman"/>
          <w:sz w:val="20"/>
          <w:szCs w:val="20"/>
          <w:lang w:val="en-US"/>
        </w:rPr>
        <w:t xml:space="preserve">Cultivated land: </w:t>
      </w:r>
      <w:r w:rsidR="005F2531" w:rsidRPr="00FD7569">
        <w:rPr>
          <w:rFonts w:ascii="Times New Roman" w:hAnsi="Times New Roman" w:cs="Times New Roman"/>
          <w:sz w:val="20"/>
          <w:szCs w:val="20"/>
          <w:lang w:val="en-US"/>
        </w:rPr>
        <w:t>12, 15, 17, 19.</w:t>
      </w:r>
    </w:p>
    <w:p w14:paraId="429219E3" w14:textId="32971B7E" w:rsidR="00FE1E14" w:rsidRDefault="00FE1E14">
      <w:pPr>
        <w:rPr>
          <w:rFonts w:ascii="Times New Roman" w:hAnsi="Times New Roman" w:cs="Times New Roman"/>
          <w:lang w:val="en-US"/>
        </w:rPr>
      </w:pPr>
      <w:r>
        <w:rPr>
          <w:rFonts w:ascii="Times New Roman" w:hAnsi="Times New Roman" w:cs="Times New Roman"/>
          <w:lang w:val="en-US"/>
        </w:rPr>
        <w:br w:type="page"/>
      </w:r>
    </w:p>
    <w:tbl>
      <w:tblPr>
        <w:tblStyle w:val="Grigliatabella2"/>
        <w:tblW w:w="4950" w:type="pct"/>
        <w:tblCellMar>
          <w:top w:w="28" w:type="dxa"/>
        </w:tblCellMar>
        <w:tblLook w:val="04A0" w:firstRow="1" w:lastRow="0" w:firstColumn="1" w:lastColumn="0" w:noHBand="0" w:noVBand="1"/>
      </w:tblPr>
      <w:tblGrid>
        <w:gridCol w:w="2385"/>
        <w:gridCol w:w="2385"/>
        <w:gridCol w:w="2386"/>
        <w:gridCol w:w="2386"/>
      </w:tblGrid>
      <w:tr w:rsidR="00182D4A" w:rsidRPr="00182D4A" w14:paraId="73B3EEC4" w14:textId="77777777" w:rsidTr="00BF782F">
        <w:tc>
          <w:tcPr>
            <w:tcW w:w="2385" w:type="dxa"/>
            <w:tcBorders>
              <w:left w:val="nil"/>
              <w:right w:val="nil"/>
            </w:tcBorders>
            <w:shd w:val="clear" w:color="auto" w:fill="auto"/>
          </w:tcPr>
          <w:p w14:paraId="1A5B0230" w14:textId="77777777" w:rsidR="00182D4A" w:rsidRPr="00182D4A" w:rsidRDefault="00182D4A" w:rsidP="00182D4A">
            <w:pPr>
              <w:jc w:val="center"/>
              <w:rPr>
                <w:rFonts w:ascii="Times New Roman" w:hAnsi="Times New Roman" w:cs="Times New Roman"/>
                <w:b/>
                <w:bCs/>
                <w:lang w:val="en-GB"/>
              </w:rPr>
            </w:pPr>
            <w:r w:rsidRPr="00182D4A">
              <w:rPr>
                <w:rFonts w:ascii="Times New Roman" w:hAnsi="Times New Roman" w:cs="Times New Roman"/>
                <w:b/>
                <w:bCs/>
                <w:lang w:val="en-GB"/>
              </w:rPr>
              <w:lastRenderedPageBreak/>
              <w:t>Variable</w:t>
            </w:r>
          </w:p>
        </w:tc>
        <w:tc>
          <w:tcPr>
            <w:tcW w:w="2385" w:type="dxa"/>
            <w:tcBorders>
              <w:left w:val="nil"/>
              <w:right w:val="nil"/>
            </w:tcBorders>
            <w:shd w:val="clear" w:color="auto" w:fill="auto"/>
          </w:tcPr>
          <w:p w14:paraId="306FA36A" w14:textId="77777777" w:rsidR="00182D4A" w:rsidRPr="00182D4A" w:rsidRDefault="00182D4A" w:rsidP="00182D4A">
            <w:pPr>
              <w:jc w:val="center"/>
              <w:rPr>
                <w:rFonts w:ascii="Times New Roman" w:hAnsi="Times New Roman" w:cs="Times New Roman"/>
                <w:b/>
                <w:bCs/>
                <w:lang w:val="en-GB"/>
              </w:rPr>
            </w:pPr>
            <w:r w:rsidRPr="00182D4A">
              <w:rPr>
                <w:rFonts w:ascii="Times New Roman" w:hAnsi="Times New Roman" w:cs="Times New Roman"/>
                <w:b/>
                <w:bCs/>
                <w:lang w:val="en-GB"/>
              </w:rPr>
              <w:t>β</w:t>
            </w:r>
            <w:r w:rsidRPr="00182D4A">
              <w:rPr>
                <w:rFonts w:ascii="Times New Roman" w:hAnsi="Times New Roman" w:cs="Times New Roman"/>
                <w:b/>
                <w:bCs/>
                <w:vertAlign w:val="subscript"/>
                <w:lang w:val="en-GB"/>
              </w:rPr>
              <w:t>0</w:t>
            </w:r>
          </w:p>
        </w:tc>
        <w:tc>
          <w:tcPr>
            <w:tcW w:w="2386" w:type="dxa"/>
            <w:tcBorders>
              <w:left w:val="nil"/>
              <w:right w:val="nil"/>
            </w:tcBorders>
            <w:shd w:val="clear" w:color="auto" w:fill="auto"/>
          </w:tcPr>
          <w:p w14:paraId="45DCD7EC" w14:textId="77777777" w:rsidR="00182D4A" w:rsidRPr="00182D4A" w:rsidRDefault="00182D4A" w:rsidP="00182D4A">
            <w:pPr>
              <w:jc w:val="center"/>
              <w:rPr>
                <w:rFonts w:ascii="Times New Roman" w:hAnsi="Times New Roman" w:cs="Times New Roman"/>
                <w:b/>
                <w:bCs/>
                <w:lang w:val="en-GB"/>
              </w:rPr>
            </w:pPr>
            <w:r w:rsidRPr="00182D4A">
              <w:rPr>
                <w:rFonts w:ascii="Times New Roman" w:hAnsi="Times New Roman" w:cs="Times New Roman"/>
                <w:b/>
                <w:bCs/>
                <w:lang w:val="en-GB"/>
              </w:rPr>
              <w:t>SE</w:t>
            </w:r>
          </w:p>
        </w:tc>
        <w:tc>
          <w:tcPr>
            <w:tcW w:w="2386" w:type="dxa"/>
            <w:tcBorders>
              <w:left w:val="nil"/>
              <w:right w:val="nil"/>
            </w:tcBorders>
            <w:shd w:val="clear" w:color="auto" w:fill="auto"/>
          </w:tcPr>
          <w:p w14:paraId="44545E56" w14:textId="77777777" w:rsidR="00182D4A" w:rsidRPr="00182D4A" w:rsidRDefault="00182D4A" w:rsidP="00182D4A">
            <w:pPr>
              <w:jc w:val="center"/>
              <w:rPr>
                <w:rFonts w:ascii="Times New Roman" w:hAnsi="Times New Roman" w:cs="Times New Roman"/>
                <w:b/>
                <w:bCs/>
                <w:lang w:val="en-GB"/>
              </w:rPr>
            </w:pPr>
            <w:r w:rsidRPr="00182D4A">
              <w:rPr>
                <w:rFonts w:ascii="Times New Roman" w:hAnsi="Times New Roman" w:cs="Times New Roman"/>
                <w:b/>
                <w:bCs/>
                <w:lang w:val="en-GB"/>
              </w:rPr>
              <w:t>P</w:t>
            </w:r>
          </w:p>
        </w:tc>
      </w:tr>
      <w:tr w:rsidR="00182D4A" w:rsidRPr="00182D4A" w14:paraId="67D80141" w14:textId="77777777" w:rsidTr="00BF782F">
        <w:tc>
          <w:tcPr>
            <w:tcW w:w="2385" w:type="dxa"/>
            <w:tcBorders>
              <w:left w:val="nil"/>
              <w:bottom w:val="nil"/>
              <w:right w:val="nil"/>
            </w:tcBorders>
            <w:shd w:val="clear" w:color="auto" w:fill="auto"/>
          </w:tcPr>
          <w:p w14:paraId="58DBDA20" w14:textId="77777777" w:rsidR="00182D4A" w:rsidRPr="00182D4A" w:rsidRDefault="00182D4A" w:rsidP="00182D4A">
            <w:pPr>
              <w:jc w:val="center"/>
              <w:rPr>
                <w:rFonts w:ascii="Times New Roman" w:hAnsi="Times New Roman" w:cs="Times New Roman"/>
                <w:sz w:val="20"/>
                <w:szCs w:val="20"/>
                <w:lang w:val="en-GB"/>
              </w:rPr>
            </w:pPr>
            <w:r w:rsidRPr="00182D4A">
              <w:rPr>
                <w:rFonts w:ascii="Times New Roman" w:hAnsi="Times New Roman" w:cs="Times New Roman"/>
                <w:sz w:val="20"/>
                <w:szCs w:val="20"/>
                <w:lang w:val="en-GB"/>
              </w:rPr>
              <w:t>Genotype</w:t>
            </w:r>
          </w:p>
        </w:tc>
        <w:tc>
          <w:tcPr>
            <w:tcW w:w="2385" w:type="dxa"/>
            <w:tcBorders>
              <w:left w:val="nil"/>
              <w:bottom w:val="nil"/>
              <w:right w:val="nil"/>
            </w:tcBorders>
            <w:shd w:val="clear" w:color="auto" w:fill="auto"/>
          </w:tcPr>
          <w:p w14:paraId="054BE076" w14:textId="77777777" w:rsidR="00182D4A" w:rsidRPr="00182D4A" w:rsidRDefault="00182D4A" w:rsidP="00182D4A">
            <w:pPr>
              <w:jc w:val="center"/>
              <w:rPr>
                <w:rFonts w:ascii="Times New Roman" w:hAnsi="Times New Roman" w:cs="Times New Roman"/>
                <w:sz w:val="20"/>
                <w:szCs w:val="20"/>
                <w:lang w:val="en-GB"/>
              </w:rPr>
            </w:pPr>
            <w:r w:rsidRPr="00182D4A">
              <w:rPr>
                <w:rFonts w:ascii="Times New Roman" w:hAnsi="Times New Roman" w:cs="Times New Roman"/>
                <w:sz w:val="20"/>
                <w:szCs w:val="20"/>
                <w:lang w:val="en-GB"/>
              </w:rPr>
              <w:t>-6.308</w:t>
            </w:r>
          </w:p>
        </w:tc>
        <w:tc>
          <w:tcPr>
            <w:tcW w:w="2386" w:type="dxa"/>
            <w:tcBorders>
              <w:left w:val="nil"/>
              <w:bottom w:val="nil"/>
              <w:right w:val="nil"/>
            </w:tcBorders>
            <w:shd w:val="clear" w:color="auto" w:fill="auto"/>
          </w:tcPr>
          <w:p w14:paraId="4AEEB262" w14:textId="77777777" w:rsidR="00182D4A" w:rsidRPr="00182D4A" w:rsidRDefault="00182D4A" w:rsidP="00182D4A">
            <w:pPr>
              <w:jc w:val="center"/>
              <w:rPr>
                <w:rFonts w:ascii="Times New Roman" w:hAnsi="Times New Roman" w:cs="Times New Roman"/>
                <w:sz w:val="20"/>
                <w:szCs w:val="20"/>
                <w:lang w:val="en-GB"/>
              </w:rPr>
            </w:pPr>
            <w:r w:rsidRPr="00182D4A">
              <w:rPr>
                <w:rFonts w:ascii="Times New Roman" w:hAnsi="Times New Roman" w:cs="Times New Roman"/>
                <w:sz w:val="20"/>
                <w:szCs w:val="20"/>
                <w:lang w:val="en-GB"/>
              </w:rPr>
              <w:t>2.318</w:t>
            </w:r>
          </w:p>
        </w:tc>
        <w:tc>
          <w:tcPr>
            <w:tcW w:w="2386" w:type="dxa"/>
            <w:tcBorders>
              <w:left w:val="nil"/>
              <w:bottom w:val="nil"/>
              <w:right w:val="nil"/>
            </w:tcBorders>
            <w:shd w:val="clear" w:color="auto" w:fill="auto"/>
          </w:tcPr>
          <w:p w14:paraId="423E3730" w14:textId="77777777" w:rsidR="00182D4A" w:rsidRPr="00182D4A" w:rsidRDefault="00182D4A" w:rsidP="00182D4A">
            <w:pPr>
              <w:jc w:val="center"/>
              <w:rPr>
                <w:rFonts w:ascii="Times New Roman" w:hAnsi="Times New Roman" w:cs="Times New Roman"/>
                <w:sz w:val="20"/>
                <w:szCs w:val="20"/>
                <w:lang w:val="en-GB"/>
              </w:rPr>
            </w:pPr>
            <w:r w:rsidRPr="00182D4A">
              <w:rPr>
                <w:rFonts w:ascii="Times New Roman" w:hAnsi="Times New Roman" w:cs="Times New Roman"/>
                <w:sz w:val="20"/>
                <w:szCs w:val="20"/>
                <w:lang w:val="en-GB"/>
              </w:rPr>
              <w:t>&lt; 0.05</w:t>
            </w:r>
          </w:p>
        </w:tc>
      </w:tr>
      <w:tr w:rsidR="00182D4A" w:rsidRPr="00182D4A" w14:paraId="7D746600" w14:textId="77777777" w:rsidTr="00BF782F">
        <w:tc>
          <w:tcPr>
            <w:tcW w:w="2385" w:type="dxa"/>
            <w:tcBorders>
              <w:top w:val="nil"/>
              <w:left w:val="nil"/>
              <w:bottom w:val="nil"/>
              <w:right w:val="nil"/>
            </w:tcBorders>
            <w:shd w:val="clear" w:color="auto" w:fill="auto"/>
          </w:tcPr>
          <w:p w14:paraId="64B50C21" w14:textId="77777777" w:rsidR="00182D4A" w:rsidRPr="00182D4A" w:rsidRDefault="00182D4A" w:rsidP="00182D4A">
            <w:pPr>
              <w:jc w:val="center"/>
              <w:rPr>
                <w:rFonts w:ascii="Times New Roman" w:hAnsi="Times New Roman" w:cs="Times New Roman"/>
                <w:sz w:val="20"/>
                <w:szCs w:val="20"/>
                <w:lang w:val="en-GB"/>
              </w:rPr>
            </w:pPr>
            <w:r w:rsidRPr="00182D4A">
              <w:rPr>
                <w:rFonts w:ascii="Times New Roman" w:hAnsi="Times New Roman" w:cs="Times New Roman"/>
                <w:sz w:val="20"/>
                <w:szCs w:val="20"/>
                <w:lang w:val="en-GB"/>
              </w:rPr>
              <w:t>Latitude (1)</w:t>
            </w:r>
          </w:p>
        </w:tc>
        <w:tc>
          <w:tcPr>
            <w:tcW w:w="2385" w:type="dxa"/>
            <w:tcBorders>
              <w:top w:val="nil"/>
              <w:left w:val="nil"/>
              <w:bottom w:val="nil"/>
              <w:right w:val="nil"/>
            </w:tcBorders>
            <w:shd w:val="clear" w:color="auto" w:fill="auto"/>
          </w:tcPr>
          <w:p w14:paraId="109F2EF3" w14:textId="77777777" w:rsidR="00182D4A" w:rsidRPr="00182D4A" w:rsidRDefault="00182D4A" w:rsidP="00182D4A">
            <w:pPr>
              <w:jc w:val="center"/>
              <w:rPr>
                <w:rFonts w:ascii="Times New Roman" w:hAnsi="Times New Roman" w:cs="Times New Roman"/>
                <w:sz w:val="20"/>
                <w:szCs w:val="20"/>
                <w:lang w:val="en-GB"/>
              </w:rPr>
            </w:pPr>
            <w:r w:rsidRPr="00182D4A">
              <w:rPr>
                <w:rFonts w:ascii="Times New Roman" w:hAnsi="Times New Roman" w:cs="Times New Roman"/>
                <w:sz w:val="20"/>
                <w:szCs w:val="20"/>
                <w:lang w:val="en-GB"/>
              </w:rPr>
              <w:t>-28.726</w:t>
            </w:r>
          </w:p>
        </w:tc>
        <w:tc>
          <w:tcPr>
            <w:tcW w:w="2386" w:type="dxa"/>
            <w:tcBorders>
              <w:top w:val="nil"/>
              <w:left w:val="nil"/>
              <w:bottom w:val="nil"/>
              <w:right w:val="nil"/>
            </w:tcBorders>
            <w:shd w:val="clear" w:color="auto" w:fill="auto"/>
          </w:tcPr>
          <w:p w14:paraId="45D8D567" w14:textId="77777777" w:rsidR="00182D4A" w:rsidRPr="00182D4A" w:rsidRDefault="00182D4A" w:rsidP="00182D4A">
            <w:pPr>
              <w:jc w:val="center"/>
              <w:rPr>
                <w:rFonts w:ascii="Times New Roman" w:hAnsi="Times New Roman" w:cs="Times New Roman"/>
                <w:sz w:val="20"/>
                <w:szCs w:val="20"/>
                <w:lang w:val="en-GB"/>
              </w:rPr>
            </w:pPr>
            <w:r w:rsidRPr="00182D4A">
              <w:rPr>
                <w:rFonts w:ascii="Times New Roman" w:hAnsi="Times New Roman" w:cs="Times New Roman"/>
                <w:sz w:val="20"/>
                <w:szCs w:val="20"/>
                <w:lang w:val="en-GB"/>
              </w:rPr>
              <w:t>12.747</w:t>
            </w:r>
          </w:p>
        </w:tc>
        <w:tc>
          <w:tcPr>
            <w:tcW w:w="2386" w:type="dxa"/>
            <w:tcBorders>
              <w:top w:val="nil"/>
              <w:left w:val="nil"/>
              <w:bottom w:val="nil"/>
              <w:right w:val="nil"/>
            </w:tcBorders>
            <w:shd w:val="clear" w:color="auto" w:fill="auto"/>
          </w:tcPr>
          <w:p w14:paraId="2A7FA1F1" w14:textId="77777777" w:rsidR="00182D4A" w:rsidRPr="00182D4A" w:rsidRDefault="00182D4A" w:rsidP="00182D4A">
            <w:pPr>
              <w:jc w:val="center"/>
              <w:rPr>
                <w:rFonts w:ascii="Times New Roman" w:hAnsi="Times New Roman" w:cs="Times New Roman"/>
                <w:sz w:val="20"/>
                <w:szCs w:val="20"/>
                <w:lang w:val="en-GB"/>
              </w:rPr>
            </w:pPr>
            <w:r w:rsidRPr="00182D4A">
              <w:rPr>
                <w:rFonts w:ascii="Times New Roman" w:hAnsi="Times New Roman" w:cs="Times New Roman"/>
                <w:sz w:val="20"/>
                <w:szCs w:val="20"/>
                <w:lang w:val="en-GB"/>
              </w:rPr>
              <w:t>&lt; 0.05</w:t>
            </w:r>
          </w:p>
        </w:tc>
      </w:tr>
      <w:tr w:rsidR="00182D4A" w:rsidRPr="00182D4A" w14:paraId="2FCA01D8" w14:textId="77777777" w:rsidTr="00BF782F">
        <w:tc>
          <w:tcPr>
            <w:tcW w:w="2385" w:type="dxa"/>
            <w:tcBorders>
              <w:top w:val="nil"/>
              <w:left w:val="nil"/>
              <w:bottom w:val="nil"/>
              <w:right w:val="nil"/>
            </w:tcBorders>
            <w:shd w:val="clear" w:color="auto" w:fill="auto"/>
          </w:tcPr>
          <w:p w14:paraId="757A0AD4" w14:textId="77777777" w:rsidR="00182D4A" w:rsidRPr="00182D4A" w:rsidRDefault="00182D4A" w:rsidP="00182D4A">
            <w:pPr>
              <w:jc w:val="center"/>
              <w:rPr>
                <w:rFonts w:ascii="Times New Roman" w:hAnsi="Times New Roman" w:cs="Times New Roman"/>
                <w:sz w:val="20"/>
                <w:szCs w:val="20"/>
                <w:lang w:val="en-GB"/>
              </w:rPr>
            </w:pPr>
            <w:r w:rsidRPr="00182D4A">
              <w:rPr>
                <w:rFonts w:ascii="Times New Roman" w:hAnsi="Times New Roman" w:cs="Times New Roman"/>
                <w:sz w:val="20"/>
                <w:szCs w:val="20"/>
                <w:lang w:val="en-GB"/>
              </w:rPr>
              <w:t>Latitude (2)</w:t>
            </w:r>
          </w:p>
        </w:tc>
        <w:tc>
          <w:tcPr>
            <w:tcW w:w="2385" w:type="dxa"/>
            <w:tcBorders>
              <w:top w:val="nil"/>
              <w:left w:val="nil"/>
              <w:bottom w:val="nil"/>
              <w:right w:val="nil"/>
            </w:tcBorders>
            <w:shd w:val="clear" w:color="auto" w:fill="auto"/>
          </w:tcPr>
          <w:p w14:paraId="65FE5888" w14:textId="77777777" w:rsidR="00182D4A" w:rsidRPr="00182D4A" w:rsidRDefault="00182D4A" w:rsidP="00182D4A">
            <w:pPr>
              <w:jc w:val="center"/>
              <w:rPr>
                <w:rFonts w:ascii="Times New Roman" w:hAnsi="Times New Roman" w:cs="Times New Roman"/>
                <w:sz w:val="20"/>
                <w:szCs w:val="20"/>
                <w:lang w:val="en-GB"/>
              </w:rPr>
            </w:pPr>
            <w:r w:rsidRPr="00182D4A">
              <w:rPr>
                <w:rFonts w:ascii="Times New Roman" w:hAnsi="Times New Roman" w:cs="Times New Roman"/>
                <w:sz w:val="20"/>
                <w:szCs w:val="20"/>
                <w:lang w:val="en-GB"/>
              </w:rPr>
              <w:t>5.917</w:t>
            </w:r>
          </w:p>
        </w:tc>
        <w:tc>
          <w:tcPr>
            <w:tcW w:w="2386" w:type="dxa"/>
            <w:tcBorders>
              <w:top w:val="nil"/>
              <w:left w:val="nil"/>
              <w:bottom w:val="nil"/>
              <w:right w:val="nil"/>
            </w:tcBorders>
            <w:shd w:val="clear" w:color="auto" w:fill="auto"/>
          </w:tcPr>
          <w:p w14:paraId="69973A70" w14:textId="77777777" w:rsidR="00182D4A" w:rsidRPr="00182D4A" w:rsidRDefault="00182D4A" w:rsidP="00182D4A">
            <w:pPr>
              <w:jc w:val="center"/>
              <w:rPr>
                <w:rFonts w:ascii="Times New Roman" w:hAnsi="Times New Roman" w:cs="Times New Roman"/>
                <w:sz w:val="20"/>
                <w:szCs w:val="20"/>
                <w:lang w:val="en-GB"/>
              </w:rPr>
            </w:pPr>
            <w:r w:rsidRPr="00182D4A">
              <w:rPr>
                <w:rFonts w:ascii="Times New Roman" w:hAnsi="Times New Roman" w:cs="Times New Roman"/>
                <w:sz w:val="20"/>
                <w:szCs w:val="20"/>
                <w:lang w:val="en-GB"/>
              </w:rPr>
              <w:t>14.655</w:t>
            </w:r>
          </w:p>
        </w:tc>
        <w:tc>
          <w:tcPr>
            <w:tcW w:w="2386" w:type="dxa"/>
            <w:tcBorders>
              <w:top w:val="nil"/>
              <w:left w:val="nil"/>
              <w:bottom w:val="nil"/>
              <w:right w:val="nil"/>
            </w:tcBorders>
            <w:shd w:val="clear" w:color="auto" w:fill="auto"/>
          </w:tcPr>
          <w:p w14:paraId="69A9BD24" w14:textId="77777777" w:rsidR="00182D4A" w:rsidRPr="00182D4A" w:rsidRDefault="00182D4A" w:rsidP="00182D4A">
            <w:pPr>
              <w:jc w:val="center"/>
              <w:rPr>
                <w:rFonts w:ascii="Times New Roman" w:hAnsi="Times New Roman" w:cs="Times New Roman"/>
                <w:sz w:val="20"/>
                <w:szCs w:val="20"/>
                <w:lang w:val="en-GB"/>
              </w:rPr>
            </w:pPr>
            <w:r w:rsidRPr="00182D4A">
              <w:rPr>
                <w:rFonts w:ascii="Times New Roman" w:hAnsi="Times New Roman" w:cs="Times New Roman"/>
                <w:sz w:val="20"/>
                <w:szCs w:val="20"/>
                <w:lang w:val="en-GB"/>
              </w:rPr>
              <w:t>0.686</w:t>
            </w:r>
          </w:p>
        </w:tc>
      </w:tr>
      <w:tr w:rsidR="00182D4A" w:rsidRPr="00182D4A" w14:paraId="76CF1514" w14:textId="77777777" w:rsidTr="00BF782F">
        <w:tc>
          <w:tcPr>
            <w:tcW w:w="2385" w:type="dxa"/>
            <w:tcBorders>
              <w:top w:val="nil"/>
              <w:left w:val="nil"/>
              <w:bottom w:val="nil"/>
              <w:right w:val="nil"/>
            </w:tcBorders>
            <w:shd w:val="clear" w:color="auto" w:fill="auto"/>
          </w:tcPr>
          <w:p w14:paraId="73B5874B" w14:textId="77777777" w:rsidR="00182D4A" w:rsidRPr="00182D4A" w:rsidRDefault="00182D4A" w:rsidP="00182D4A">
            <w:pPr>
              <w:jc w:val="center"/>
              <w:rPr>
                <w:rFonts w:ascii="Times New Roman" w:hAnsi="Times New Roman" w:cs="Times New Roman"/>
                <w:sz w:val="20"/>
                <w:szCs w:val="20"/>
                <w:lang w:val="en-GB"/>
              </w:rPr>
            </w:pPr>
            <w:r w:rsidRPr="00182D4A">
              <w:rPr>
                <w:rFonts w:ascii="Times New Roman" w:hAnsi="Times New Roman" w:cs="Times New Roman"/>
                <w:sz w:val="20"/>
                <w:szCs w:val="20"/>
                <w:lang w:val="en-GB"/>
              </w:rPr>
              <w:t>Latitude (3)</w:t>
            </w:r>
          </w:p>
        </w:tc>
        <w:tc>
          <w:tcPr>
            <w:tcW w:w="2385" w:type="dxa"/>
            <w:tcBorders>
              <w:top w:val="nil"/>
              <w:left w:val="nil"/>
              <w:bottom w:val="nil"/>
              <w:right w:val="nil"/>
            </w:tcBorders>
            <w:shd w:val="clear" w:color="auto" w:fill="auto"/>
          </w:tcPr>
          <w:p w14:paraId="1614418F" w14:textId="77777777" w:rsidR="00182D4A" w:rsidRPr="00182D4A" w:rsidRDefault="00182D4A" w:rsidP="00182D4A">
            <w:pPr>
              <w:jc w:val="center"/>
              <w:rPr>
                <w:rFonts w:ascii="Times New Roman" w:hAnsi="Times New Roman" w:cs="Times New Roman"/>
                <w:sz w:val="20"/>
                <w:szCs w:val="20"/>
                <w:lang w:val="en-GB"/>
              </w:rPr>
            </w:pPr>
            <w:r w:rsidRPr="00182D4A">
              <w:rPr>
                <w:rFonts w:ascii="Times New Roman" w:hAnsi="Times New Roman" w:cs="Times New Roman"/>
                <w:sz w:val="20"/>
                <w:szCs w:val="20"/>
                <w:lang w:val="en-GB"/>
              </w:rPr>
              <w:t>11.185</w:t>
            </w:r>
          </w:p>
        </w:tc>
        <w:tc>
          <w:tcPr>
            <w:tcW w:w="2386" w:type="dxa"/>
            <w:tcBorders>
              <w:top w:val="nil"/>
              <w:left w:val="nil"/>
              <w:bottom w:val="nil"/>
              <w:right w:val="nil"/>
            </w:tcBorders>
            <w:shd w:val="clear" w:color="auto" w:fill="auto"/>
          </w:tcPr>
          <w:p w14:paraId="2223C16D" w14:textId="77777777" w:rsidR="00182D4A" w:rsidRPr="00182D4A" w:rsidRDefault="00182D4A" w:rsidP="00182D4A">
            <w:pPr>
              <w:jc w:val="center"/>
              <w:rPr>
                <w:rFonts w:ascii="Times New Roman" w:hAnsi="Times New Roman" w:cs="Times New Roman"/>
                <w:sz w:val="20"/>
                <w:szCs w:val="20"/>
                <w:lang w:val="en-GB"/>
              </w:rPr>
            </w:pPr>
            <w:r w:rsidRPr="00182D4A">
              <w:rPr>
                <w:rFonts w:ascii="Times New Roman" w:hAnsi="Times New Roman" w:cs="Times New Roman"/>
                <w:sz w:val="20"/>
                <w:szCs w:val="20"/>
                <w:lang w:val="en-GB"/>
              </w:rPr>
              <w:t>12.267</w:t>
            </w:r>
          </w:p>
        </w:tc>
        <w:tc>
          <w:tcPr>
            <w:tcW w:w="2386" w:type="dxa"/>
            <w:tcBorders>
              <w:top w:val="nil"/>
              <w:left w:val="nil"/>
              <w:bottom w:val="nil"/>
              <w:right w:val="nil"/>
            </w:tcBorders>
            <w:shd w:val="clear" w:color="auto" w:fill="auto"/>
          </w:tcPr>
          <w:p w14:paraId="50C02819" w14:textId="77777777" w:rsidR="00182D4A" w:rsidRPr="00182D4A" w:rsidRDefault="00182D4A" w:rsidP="00182D4A">
            <w:pPr>
              <w:jc w:val="center"/>
              <w:rPr>
                <w:rFonts w:ascii="Times New Roman" w:hAnsi="Times New Roman" w:cs="Times New Roman"/>
                <w:sz w:val="20"/>
                <w:szCs w:val="20"/>
                <w:lang w:val="en-GB"/>
              </w:rPr>
            </w:pPr>
            <w:r w:rsidRPr="00182D4A">
              <w:rPr>
                <w:rFonts w:ascii="Times New Roman" w:hAnsi="Times New Roman" w:cs="Times New Roman"/>
                <w:sz w:val="20"/>
                <w:szCs w:val="20"/>
                <w:lang w:val="en-GB"/>
              </w:rPr>
              <w:t>0.361</w:t>
            </w:r>
          </w:p>
        </w:tc>
      </w:tr>
      <w:tr w:rsidR="00182D4A" w:rsidRPr="00182D4A" w14:paraId="164EB06C" w14:textId="77777777" w:rsidTr="00BF782F">
        <w:tc>
          <w:tcPr>
            <w:tcW w:w="2385" w:type="dxa"/>
            <w:tcBorders>
              <w:top w:val="nil"/>
              <w:left w:val="nil"/>
              <w:bottom w:val="nil"/>
              <w:right w:val="nil"/>
            </w:tcBorders>
            <w:shd w:val="clear" w:color="auto" w:fill="auto"/>
          </w:tcPr>
          <w:p w14:paraId="0168A3D8" w14:textId="77777777" w:rsidR="00182D4A" w:rsidRPr="00182D4A" w:rsidRDefault="00182D4A" w:rsidP="00182D4A">
            <w:pPr>
              <w:jc w:val="center"/>
              <w:rPr>
                <w:rFonts w:ascii="Times New Roman" w:hAnsi="Times New Roman" w:cs="Times New Roman"/>
                <w:sz w:val="20"/>
                <w:szCs w:val="20"/>
                <w:lang w:val="en-GB"/>
              </w:rPr>
            </w:pPr>
            <w:r w:rsidRPr="00182D4A">
              <w:rPr>
                <w:rFonts w:ascii="Times New Roman" w:hAnsi="Times New Roman" w:cs="Times New Roman"/>
                <w:sz w:val="20"/>
                <w:szCs w:val="20"/>
                <w:lang w:val="en-GB"/>
              </w:rPr>
              <w:t>Longitude (1)</w:t>
            </w:r>
          </w:p>
        </w:tc>
        <w:tc>
          <w:tcPr>
            <w:tcW w:w="2385" w:type="dxa"/>
            <w:tcBorders>
              <w:top w:val="nil"/>
              <w:left w:val="nil"/>
              <w:bottom w:val="nil"/>
              <w:right w:val="nil"/>
            </w:tcBorders>
            <w:shd w:val="clear" w:color="auto" w:fill="auto"/>
          </w:tcPr>
          <w:p w14:paraId="26624773" w14:textId="77777777" w:rsidR="00182D4A" w:rsidRPr="00182D4A" w:rsidRDefault="00182D4A" w:rsidP="00182D4A">
            <w:pPr>
              <w:jc w:val="center"/>
              <w:rPr>
                <w:rFonts w:ascii="Times New Roman" w:hAnsi="Times New Roman" w:cs="Times New Roman"/>
                <w:sz w:val="20"/>
                <w:szCs w:val="20"/>
                <w:lang w:val="en-GB"/>
              </w:rPr>
            </w:pPr>
            <w:r w:rsidRPr="00182D4A">
              <w:rPr>
                <w:rFonts w:ascii="Times New Roman" w:hAnsi="Times New Roman" w:cs="Times New Roman"/>
                <w:sz w:val="20"/>
                <w:szCs w:val="20"/>
                <w:lang w:val="en-GB"/>
              </w:rPr>
              <w:t>7.053</w:t>
            </w:r>
          </w:p>
        </w:tc>
        <w:tc>
          <w:tcPr>
            <w:tcW w:w="2386" w:type="dxa"/>
            <w:tcBorders>
              <w:top w:val="nil"/>
              <w:left w:val="nil"/>
              <w:bottom w:val="nil"/>
              <w:right w:val="nil"/>
            </w:tcBorders>
            <w:shd w:val="clear" w:color="auto" w:fill="auto"/>
          </w:tcPr>
          <w:p w14:paraId="235BC02D" w14:textId="77777777" w:rsidR="00182D4A" w:rsidRPr="00182D4A" w:rsidRDefault="00182D4A" w:rsidP="00182D4A">
            <w:pPr>
              <w:jc w:val="center"/>
              <w:rPr>
                <w:rFonts w:ascii="Times New Roman" w:hAnsi="Times New Roman" w:cs="Times New Roman"/>
                <w:sz w:val="20"/>
                <w:szCs w:val="20"/>
                <w:lang w:val="en-GB"/>
              </w:rPr>
            </w:pPr>
            <w:r w:rsidRPr="00182D4A">
              <w:rPr>
                <w:rFonts w:ascii="Times New Roman" w:hAnsi="Times New Roman" w:cs="Times New Roman"/>
                <w:sz w:val="20"/>
                <w:szCs w:val="20"/>
                <w:lang w:val="en-GB"/>
              </w:rPr>
              <w:t>17.812</w:t>
            </w:r>
          </w:p>
        </w:tc>
        <w:tc>
          <w:tcPr>
            <w:tcW w:w="2386" w:type="dxa"/>
            <w:tcBorders>
              <w:top w:val="nil"/>
              <w:left w:val="nil"/>
              <w:bottom w:val="nil"/>
              <w:right w:val="nil"/>
            </w:tcBorders>
            <w:shd w:val="clear" w:color="auto" w:fill="auto"/>
          </w:tcPr>
          <w:p w14:paraId="11E84293" w14:textId="77777777" w:rsidR="00182D4A" w:rsidRPr="00182D4A" w:rsidRDefault="00182D4A" w:rsidP="00182D4A">
            <w:pPr>
              <w:jc w:val="center"/>
              <w:rPr>
                <w:rFonts w:ascii="Times New Roman" w:hAnsi="Times New Roman" w:cs="Times New Roman"/>
                <w:sz w:val="20"/>
                <w:szCs w:val="20"/>
                <w:lang w:val="en-GB"/>
              </w:rPr>
            </w:pPr>
            <w:r w:rsidRPr="00182D4A">
              <w:rPr>
                <w:rFonts w:ascii="Times New Roman" w:hAnsi="Times New Roman" w:cs="Times New Roman"/>
                <w:sz w:val="20"/>
                <w:szCs w:val="20"/>
                <w:lang w:val="en-GB"/>
              </w:rPr>
              <w:t>0.692</w:t>
            </w:r>
          </w:p>
        </w:tc>
      </w:tr>
      <w:tr w:rsidR="00182D4A" w:rsidRPr="00182D4A" w14:paraId="5814E36D" w14:textId="77777777" w:rsidTr="00BF782F">
        <w:tc>
          <w:tcPr>
            <w:tcW w:w="2385" w:type="dxa"/>
            <w:tcBorders>
              <w:top w:val="nil"/>
              <w:left w:val="nil"/>
              <w:bottom w:val="nil"/>
              <w:right w:val="nil"/>
            </w:tcBorders>
            <w:shd w:val="clear" w:color="auto" w:fill="auto"/>
          </w:tcPr>
          <w:p w14:paraId="63D2E51A" w14:textId="77777777" w:rsidR="00182D4A" w:rsidRPr="00182D4A" w:rsidRDefault="00182D4A" w:rsidP="00182D4A">
            <w:pPr>
              <w:jc w:val="center"/>
              <w:rPr>
                <w:rFonts w:ascii="Times New Roman" w:hAnsi="Times New Roman" w:cs="Times New Roman"/>
                <w:sz w:val="20"/>
                <w:szCs w:val="20"/>
                <w:lang w:val="en-GB"/>
              </w:rPr>
            </w:pPr>
            <w:r w:rsidRPr="00182D4A">
              <w:rPr>
                <w:rFonts w:ascii="Times New Roman" w:hAnsi="Times New Roman" w:cs="Times New Roman"/>
                <w:sz w:val="20"/>
                <w:szCs w:val="20"/>
                <w:lang w:val="en-GB"/>
              </w:rPr>
              <w:t>Longitude (2)</w:t>
            </w:r>
          </w:p>
        </w:tc>
        <w:tc>
          <w:tcPr>
            <w:tcW w:w="2385" w:type="dxa"/>
            <w:tcBorders>
              <w:top w:val="nil"/>
              <w:left w:val="nil"/>
              <w:bottom w:val="nil"/>
              <w:right w:val="nil"/>
            </w:tcBorders>
            <w:shd w:val="clear" w:color="auto" w:fill="auto"/>
          </w:tcPr>
          <w:p w14:paraId="2CAC120B" w14:textId="77777777" w:rsidR="00182D4A" w:rsidRPr="00182D4A" w:rsidRDefault="00182D4A" w:rsidP="00182D4A">
            <w:pPr>
              <w:jc w:val="center"/>
              <w:rPr>
                <w:rFonts w:ascii="Times New Roman" w:hAnsi="Times New Roman" w:cs="Times New Roman"/>
                <w:sz w:val="20"/>
                <w:szCs w:val="20"/>
                <w:lang w:val="en-GB"/>
              </w:rPr>
            </w:pPr>
            <w:r w:rsidRPr="00182D4A">
              <w:rPr>
                <w:rFonts w:ascii="Times New Roman" w:hAnsi="Times New Roman" w:cs="Times New Roman"/>
                <w:sz w:val="20"/>
                <w:szCs w:val="20"/>
                <w:lang w:val="en-GB"/>
              </w:rPr>
              <w:t>-52.276</w:t>
            </w:r>
          </w:p>
        </w:tc>
        <w:tc>
          <w:tcPr>
            <w:tcW w:w="2386" w:type="dxa"/>
            <w:tcBorders>
              <w:top w:val="nil"/>
              <w:left w:val="nil"/>
              <w:bottom w:val="nil"/>
              <w:right w:val="nil"/>
            </w:tcBorders>
            <w:shd w:val="clear" w:color="auto" w:fill="auto"/>
          </w:tcPr>
          <w:p w14:paraId="603CE7E4" w14:textId="77777777" w:rsidR="00182D4A" w:rsidRPr="00182D4A" w:rsidRDefault="00182D4A" w:rsidP="00182D4A">
            <w:pPr>
              <w:jc w:val="center"/>
              <w:rPr>
                <w:rFonts w:ascii="Times New Roman" w:hAnsi="Times New Roman" w:cs="Times New Roman"/>
                <w:sz w:val="20"/>
                <w:szCs w:val="20"/>
                <w:lang w:val="en-GB"/>
              </w:rPr>
            </w:pPr>
            <w:r w:rsidRPr="00182D4A">
              <w:rPr>
                <w:rFonts w:ascii="Times New Roman" w:hAnsi="Times New Roman" w:cs="Times New Roman"/>
                <w:sz w:val="20"/>
                <w:szCs w:val="20"/>
                <w:lang w:val="en-GB"/>
              </w:rPr>
              <w:t>22.505</w:t>
            </w:r>
          </w:p>
        </w:tc>
        <w:tc>
          <w:tcPr>
            <w:tcW w:w="2386" w:type="dxa"/>
            <w:tcBorders>
              <w:top w:val="nil"/>
              <w:left w:val="nil"/>
              <w:bottom w:val="nil"/>
              <w:right w:val="nil"/>
            </w:tcBorders>
            <w:shd w:val="clear" w:color="auto" w:fill="auto"/>
          </w:tcPr>
          <w:p w14:paraId="1B990300" w14:textId="77777777" w:rsidR="00182D4A" w:rsidRPr="00182D4A" w:rsidRDefault="00182D4A" w:rsidP="00182D4A">
            <w:pPr>
              <w:jc w:val="center"/>
              <w:rPr>
                <w:rFonts w:ascii="Times New Roman" w:hAnsi="Times New Roman" w:cs="Times New Roman"/>
                <w:sz w:val="20"/>
                <w:szCs w:val="20"/>
                <w:lang w:val="en-GB"/>
              </w:rPr>
            </w:pPr>
            <w:r w:rsidRPr="00182D4A">
              <w:rPr>
                <w:rFonts w:ascii="Times New Roman" w:hAnsi="Times New Roman" w:cs="Times New Roman"/>
                <w:sz w:val="20"/>
                <w:szCs w:val="20"/>
                <w:lang w:val="en-GB"/>
              </w:rPr>
              <w:t>&lt; 0.05</w:t>
            </w:r>
          </w:p>
        </w:tc>
      </w:tr>
      <w:tr w:rsidR="00182D4A" w:rsidRPr="00182D4A" w14:paraId="733E07CB" w14:textId="77777777" w:rsidTr="00BF782F">
        <w:tc>
          <w:tcPr>
            <w:tcW w:w="2385" w:type="dxa"/>
            <w:tcBorders>
              <w:top w:val="nil"/>
              <w:left w:val="nil"/>
              <w:bottom w:val="nil"/>
              <w:right w:val="nil"/>
            </w:tcBorders>
            <w:shd w:val="clear" w:color="auto" w:fill="auto"/>
          </w:tcPr>
          <w:p w14:paraId="3465B0ED" w14:textId="77777777" w:rsidR="00182D4A" w:rsidRPr="00182D4A" w:rsidRDefault="00182D4A" w:rsidP="00182D4A">
            <w:pPr>
              <w:jc w:val="center"/>
              <w:rPr>
                <w:rFonts w:ascii="Times New Roman" w:hAnsi="Times New Roman" w:cs="Times New Roman"/>
                <w:sz w:val="20"/>
                <w:szCs w:val="20"/>
                <w:lang w:val="en-GB"/>
              </w:rPr>
            </w:pPr>
            <w:r w:rsidRPr="00182D4A">
              <w:rPr>
                <w:rFonts w:ascii="Times New Roman" w:hAnsi="Times New Roman" w:cs="Times New Roman"/>
                <w:sz w:val="20"/>
                <w:szCs w:val="20"/>
                <w:lang w:val="en-GB"/>
              </w:rPr>
              <w:t>Longitude (3)</w:t>
            </w:r>
          </w:p>
        </w:tc>
        <w:tc>
          <w:tcPr>
            <w:tcW w:w="2385" w:type="dxa"/>
            <w:tcBorders>
              <w:top w:val="nil"/>
              <w:left w:val="nil"/>
              <w:bottom w:val="nil"/>
              <w:right w:val="nil"/>
            </w:tcBorders>
            <w:shd w:val="clear" w:color="auto" w:fill="auto"/>
          </w:tcPr>
          <w:p w14:paraId="3C415641" w14:textId="77777777" w:rsidR="00182D4A" w:rsidRPr="00182D4A" w:rsidRDefault="00182D4A" w:rsidP="00182D4A">
            <w:pPr>
              <w:jc w:val="center"/>
              <w:rPr>
                <w:rFonts w:ascii="Times New Roman" w:hAnsi="Times New Roman" w:cs="Times New Roman"/>
                <w:sz w:val="20"/>
                <w:szCs w:val="20"/>
                <w:lang w:val="en-GB"/>
              </w:rPr>
            </w:pPr>
            <w:r w:rsidRPr="00182D4A">
              <w:rPr>
                <w:rFonts w:ascii="Times New Roman" w:hAnsi="Times New Roman" w:cs="Times New Roman"/>
                <w:sz w:val="20"/>
                <w:szCs w:val="20"/>
                <w:lang w:val="en-GB"/>
              </w:rPr>
              <w:t>-43.017</w:t>
            </w:r>
          </w:p>
        </w:tc>
        <w:tc>
          <w:tcPr>
            <w:tcW w:w="2386" w:type="dxa"/>
            <w:tcBorders>
              <w:top w:val="nil"/>
              <w:left w:val="nil"/>
              <w:bottom w:val="nil"/>
              <w:right w:val="nil"/>
            </w:tcBorders>
            <w:shd w:val="clear" w:color="auto" w:fill="auto"/>
          </w:tcPr>
          <w:p w14:paraId="3196D381" w14:textId="77777777" w:rsidR="00182D4A" w:rsidRPr="00182D4A" w:rsidRDefault="00182D4A" w:rsidP="00182D4A">
            <w:pPr>
              <w:jc w:val="center"/>
              <w:rPr>
                <w:rFonts w:ascii="Times New Roman" w:hAnsi="Times New Roman" w:cs="Times New Roman"/>
                <w:sz w:val="20"/>
                <w:szCs w:val="20"/>
                <w:lang w:val="en-GB"/>
              </w:rPr>
            </w:pPr>
            <w:r w:rsidRPr="00182D4A">
              <w:rPr>
                <w:rFonts w:ascii="Times New Roman" w:hAnsi="Times New Roman" w:cs="Times New Roman"/>
                <w:sz w:val="20"/>
                <w:szCs w:val="20"/>
                <w:lang w:val="en-GB"/>
              </w:rPr>
              <w:t>20.535</w:t>
            </w:r>
          </w:p>
        </w:tc>
        <w:tc>
          <w:tcPr>
            <w:tcW w:w="2386" w:type="dxa"/>
            <w:tcBorders>
              <w:top w:val="nil"/>
              <w:left w:val="nil"/>
              <w:bottom w:val="nil"/>
              <w:right w:val="nil"/>
            </w:tcBorders>
            <w:shd w:val="clear" w:color="auto" w:fill="auto"/>
          </w:tcPr>
          <w:p w14:paraId="023CD82E" w14:textId="77777777" w:rsidR="00182D4A" w:rsidRPr="00182D4A" w:rsidRDefault="00182D4A" w:rsidP="00182D4A">
            <w:pPr>
              <w:jc w:val="center"/>
              <w:rPr>
                <w:rFonts w:ascii="Times New Roman" w:hAnsi="Times New Roman" w:cs="Times New Roman"/>
                <w:sz w:val="20"/>
                <w:szCs w:val="20"/>
                <w:lang w:val="en-GB"/>
              </w:rPr>
            </w:pPr>
            <w:r w:rsidRPr="00182D4A">
              <w:rPr>
                <w:rFonts w:ascii="Times New Roman" w:hAnsi="Times New Roman" w:cs="Times New Roman"/>
                <w:sz w:val="20"/>
                <w:szCs w:val="20"/>
                <w:lang w:val="en-GB"/>
              </w:rPr>
              <w:t>&lt; 0.05</w:t>
            </w:r>
          </w:p>
        </w:tc>
      </w:tr>
      <w:tr w:rsidR="00182D4A" w:rsidRPr="00182D4A" w14:paraId="1D676A60" w14:textId="77777777" w:rsidTr="00BF782F">
        <w:tc>
          <w:tcPr>
            <w:tcW w:w="2385" w:type="dxa"/>
            <w:tcBorders>
              <w:top w:val="nil"/>
              <w:left w:val="nil"/>
              <w:bottom w:val="nil"/>
              <w:right w:val="nil"/>
            </w:tcBorders>
            <w:shd w:val="clear" w:color="auto" w:fill="auto"/>
          </w:tcPr>
          <w:p w14:paraId="2DBDE199" w14:textId="77777777" w:rsidR="00182D4A" w:rsidRPr="00182D4A" w:rsidRDefault="00182D4A" w:rsidP="00182D4A">
            <w:pPr>
              <w:jc w:val="center"/>
              <w:rPr>
                <w:rFonts w:ascii="Times New Roman" w:hAnsi="Times New Roman" w:cs="Times New Roman"/>
                <w:sz w:val="20"/>
                <w:szCs w:val="20"/>
                <w:lang w:val="en-GB"/>
              </w:rPr>
            </w:pPr>
            <w:r w:rsidRPr="00182D4A">
              <w:rPr>
                <w:rFonts w:ascii="Times New Roman" w:hAnsi="Times New Roman" w:cs="Times New Roman"/>
                <w:sz w:val="20"/>
                <w:szCs w:val="20"/>
                <w:lang w:val="en-GB"/>
              </w:rPr>
              <w:t>Elevation</w:t>
            </w:r>
          </w:p>
        </w:tc>
        <w:tc>
          <w:tcPr>
            <w:tcW w:w="2385" w:type="dxa"/>
            <w:tcBorders>
              <w:top w:val="nil"/>
              <w:left w:val="nil"/>
              <w:bottom w:val="nil"/>
              <w:right w:val="nil"/>
            </w:tcBorders>
            <w:shd w:val="clear" w:color="auto" w:fill="auto"/>
          </w:tcPr>
          <w:p w14:paraId="688475E2" w14:textId="77777777" w:rsidR="00182D4A" w:rsidRPr="00182D4A" w:rsidRDefault="00182D4A" w:rsidP="00182D4A">
            <w:pPr>
              <w:jc w:val="center"/>
              <w:rPr>
                <w:rFonts w:ascii="Times New Roman" w:hAnsi="Times New Roman" w:cs="Times New Roman"/>
                <w:sz w:val="20"/>
                <w:szCs w:val="20"/>
                <w:lang w:val="en-GB"/>
              </w:rPr>
            </w:pPr>
            <w:r w:rsidRPr="00182D4A">
              <w:rPr>
                <w:rFonts w:ascii="Times New Roman" w:hAnsi="Times New Roman" w:cs="Times New Roman"/>
                <w:sz w:val="20"/>
                <w:szCs w:val="20"/>
                <w:lang w:val="en-GB"/>
              </w:rPr>
              <w:t>0.517</w:t>
            </w:r>
          </w:p>
        </w:tc>
        <w:tc>
          <w:tcPr>
            <w:tcW w:w="2386" w:type="dxa"/>
            <w:tcBorders>
              <w:top w:val="nil"/>
              <w:left w:val="nil"/>
              <w:bottom w:val="nil"/>
              <w:right w:val="nil"/>
            </w:tcBorders>
            <w:shd w:val="clear" w:color="auto" w:fill="auto"/>
          </w:tcPr>
          <w:p w14:paraId="3CAB4DFF" w14:textId="77777777" w:rsidR="00182D4A" w:rsidRPr="00182D4A" w:rsidRDefault="00182D4A" w:rsidP="00182D4A">
            <w:pPr>
              <w:jc w:val="center"/>
              <w:rPr>
                <w:rFonts w:ascii="Times New Roman" w:hAnsi="Times New Roman" w:cs="Times New Roman"/>
                <w:sz w:val="20"/>
                <w:szCs w:val="20"/>
                <w:lang w:val="en-GB"/>
              </w:rPr>
            </w:pPr>
            <w:r w:rsidRPr="00182D4A">
              <w:rPr>
                <w:rFonts w:ascii="Times New Roman" w:hAnsi="Times New Roman" w:cs="Times New Roman"/>
                <w:sz w:val="20"/>
                <w:szCs w:val="20"/>
                <w:lang w:val="en-GB"/>
              </w:rPr>
              <w:t>0.140</w:t>
            </w:r>
          </w:p>
        </w:tc>
        <w:tc>
          <w:tcPr>
            <w:tcW w:w="2386" w:type="dxa"/>
            <w:tcBorders>
              <w:top w:val="nil"/>
              <w:left w:val="nil"/>
              <w:bottom w:val="nil"/>
              <w:right w:val="nil"/>
            </w:tcBorders>
            <w:shd w:val="clear" w:color="auto" w:fill="auto"/>
          </w:tcPr>
          <w:p w14:paraId="12DC02E3" w14:textId="77777777" w:rsidR="00182D4A" w:rsidRPr="00182D4A" w:rsidRDefault="00182D4A" w:rsidP="00182D4A">
            <w:pPr>
              <w:jc w:val="center"/>
              <w:rPr>
                <w:rFonts w:ascii="Times New Roman" w:hAnsi="Times New Roman" w:cs="Times New Roman"/>
                <w:sz w:val="20"/>
                <w:szCs w:val="20"/>
                <w:lang w:val="en-GB"/>
              </w:rPr>
            </w:pPr>
            <w:r w:rsidRPr="00182D4A">
              <w:rPr>
                <w:rFonts w:ascii="Times New Roman" w:hAnsi="Times New Roman" w:cs="Times New Roman"/>
                <w:sz w:val="20"/>
                <w:szCs w:val="20"/>
                <w:lang w:val="en-GB"/>
              </w:rPr>
              <w:t>&lt; 0.001</w:t>
            </w:r>
          </w:p>
        </w:tc>
      </w:tr>
      <w:tr w:rsidR="00182D4A" w:rsidRPr="00182D4A" w14:paraId="20431312" w14:textId="77777777" w:rsidTr="00BF782F">
        <w:tc>
          <w:tcPr>
            <w:tcW w:w="2385" w:type="dxa"/>
            <w:tcBorders>
              <w:top w:val="nil"/>
              <w:left w:val="nil"/>
              <w:bottom w:val="nil"/>
              <w:right w:val="nil"/>
            </w:tcBorders>
            <w:shd w:val="clear" w:color="auto" w:fill="auto"/>
          </w:tcPr>
          <w:p w14:paraId="2368A949" w14:textId="77777777" w:rsidR="00182D4A" w:rsidRPr="00182D4A" w:rsidRDefault="00182D4A" w:rsidP="00182D4A">
            <w:pPr>
              <w:jc w:val="center"/>
              <w:rPr>
                <w:rFonts w:ascii="Times New Roman" w:hAnsi="Times New Roman" w:cs="Times New Roman"/>
                <w:sz w:val="20"/>
                <w:szCs w:val="20"/>
                <w:lang w:val="en-GB"/>
              </w:rPr>
            </w:pPr>
            <w:r w:rsidRPr="00182D4A">
              <w:rPr>
                <w:rFonts w:ascii="Times New Roman" w:hAnsi="Times New Roman" w:cs="Times New Roman"/>
                <w:sz w:val="20"/>
                <w:szCs w:val="20"/>
                <w:lang w:val="en-GB"/>
              </w:rPr>
              <w:t>Latitude (1) * gen</w:t>
            </w:r>
          </w:p>
        </w:tc>
        <w:tc>
          <w:tcPr>
            <w:tcW w:w="2385" w:type="dxa"/>
            <w:tcBorders>
              <w:top w:val="nil"/>
              <w:left w:val="nil"/>
              <w:bottom w:val="nil"/>
              <w:right w:val="nil"/>
            </w:tcBorders>
            <w:shd w:val="clear" w:color="auto" w:fill="auto"/>
          </w:tcPr>
          <w:p w14:paraId="01332925" w14:textId="77777777" w:rsidR="00182D4A" w:rsidRPr="00182D4A" w:rsidRDefault="00182D4A" w:rsidP="00182D4A">
            <w:pPr>
              <w:jc w:val="center"/>
              <w:rPr>
                <w:rFonts w:ascii="Times New Roman" w:hAnsi="Times New Roman" w:cs="Times New Roman"/>
                <w:sz w:val="20"/>
                <w:szCs w:val="20"/>
                <w:lang w:val="en-GB"/>
              </w:rPr>
            </w:pPr>
            <w:r w:rsidRPr="00182D4A">
              <w:rPr>
                <w:rFonts w:ascii="Times New Roman" w:hAnsi="Times New Roman" w:cs="Times New Roman"/>
                <w:sz w:val="20"/>
                <w:szCs w:val="20"/>
                <w:lang w:val="en-GB"/>
              </w:rPr>
              <w:t>72.192</w:t>
            </w:r>
          </w:p>
        </w:tc>
        <w:tc>
          <w:tcPr>
            <w:tcW w:w="2386" w:type="dxa"/>
            <w:tcBorders>
              <w:top w:val="nil"/>
              <w:left w:val="nil"/>
              <w:bottom w:val="nil"/>
              <w:right w:val="nil"/>
            </w:tcBorders>
            <w:shd w:val="clear" w:color="auto" w:fill="auto"/>
          </w:tcPr>
          <w:p w14:paraId="22BE18D4" w14:textId="77777777" w:rsidR="00182D4A" w:rsidRPr="00182D4A" w:rsidRDefault="00182D4A" w:rsidP="00182D4A">
            <w:pPr>
              <w:jc w:val="center"/>
              <w:rPr>
                <w:rFonts w:ascii="Times New Roman" w:hAnsi="Times New Roman" w:cs="Times New Roman"/>
                <w:sz w:val="20"/>
                <w:szCs w:val="20"/>
                <w:lang w:val="en-GB"/>
              </w:rPr>
            </w:pPr>
            <w:r w:rsidRPr="00182D4A">
              <w:rPr>
                <w:rFonts w:ascii="Times New Roman" w:hAnsi="Times New Roman" w:cs="Times New Roman"/>
                <w:sz w:val="20"/>
                <w:szCs w:val="20"/>
                <w:lang w:val="en-GB"/>
              </w:rPr>
              <w:t>17.937</w:t>
            </w:r>
          </w:p>
        </w:tc>
        <w:tc>
          <w:tcPr>
            <w:tcW w:w="2386" w:type="dxa"/>
            <w:tcBorders>
              <w:top w:val="nil"/>
              <w:left w:val="nil"/>
              <w:bottom w:val="nil"/>
              <w:right w:val="nil"/>
            </w:tcBorders>
            <w:shd w:val="clear" w:color="auto" w:fill="auto"/>
          </w:tcPr>
          <w:p w14:paraId="71CB532E" w14:textId="77777777" w:rsidR="00182D4A" w:rsidRPr="00182D4A" w:rsidRDefault="00182D4A" w:rsidP="00182D4A">
            <w:pPr>
              <w:jc w:val="center"/>
              <w:rPr>
                <w:rFonts w:ascii="Times New Roman" w:hAnsi="Times New Roman" w:cs="Times New Roman"/>
                <w:sz w:val="20"/>
                <w:szCs w:val="20"/>
                <w:lang w:val="en-GB"/>
              </w:rPr>
            </w:pPr>
            <w:r w:rsidRPr="00182D4A">
              <w:rPr>
                <w:rFonts w:ascii="Times New Roman" w:hAnsi="Times New Roman" w:cs="Times New Roman"/>
                <w:sz w:val="20"/>
                <w:szCs w:val="20"/>
                <w:lang w:val="en-GB"/>
              </w:rPr>
              <w:t>&lt; 0.0001</w:t>
            </w:r>
          </w:p>
        </w:tc>
      </w:tr>
      <w:tr w:rsidR="00182D4A" w:rsidRPr="00182D4A" w14:paraId="07510D43" w14:textId="77777777" w:rsidTr="00BF782F">
        <w:tc>
          <w:tcPr>
            <w:tcW w:w="2385" w:type="dxa"/>
            <w:tcBorders>
              <w:top w:val="nil"/>
              <w:left w:val="nil"/>
              <w:bottom w:val="nil"/>
              <w:right w:val="nil"/>
            </w:tcBorders>
            <w:shd w:val="clear" w:color="auto" w:fill="auto"/>
          </w:tcPr>
          <w:p w14:paraId="483F6571" w14:textId="77777777" w:rsidR="00182D4A" w:rsidRPr="00182D4A" w:rsidRDefault="00182D4A" w:rsidP="00182D4A">
            <w:pPr>
              <w:jc w:val="center"/>
              <w:rPr>
                <w:rFonts w:ascii="Times New Roman" w:hAnsi="Times New Roman" w:cs="Times New Roman"/>
                <w:sz w:val="20"/>
                <w:szCs w:val="20"/>
                <w:lang w:val="en-GB"/>
              </w:rPr>
            </w:pPr>
            <w:r w:rsidRPr="00182D4A">
              <w:rPr>
                <w:rFonts w:ascii="Times New Roman" w:hAnsi="Times New Roman" w:cs="Times New Roman"/>
                <w:sz w:val="20"/>
                <w:szCs w:val="20"/>
                <w:lang w:val="en-GB"/>
              </w:rPr>
              <w:t>Latitude (2) * gen</w:t>
            </w:r>
          </w:p>
        </w:tc>
        <w:tc>
          <w:tcPr>
            <w:tcW w:w="2385" w:type="dxa"/>
            <w:tcBorders>
              <w:top w:val="nil"/>
              <w:left w:val="nil"/>
              <w:bottom w:val="nil"/>
              <w:right w:val="nil"/>
            </w:tcBorders>
            <w:shd w:val="clear" w:color="auto" w:fill="auto"/>
          </w:tcPr>
          <w:p w14:paraId="432379F7" w14:textId="77777777" w:rsidR="00182D4A" w:rsidRPr="00182D4A" w:rsidRDefault="00182D4A" w:rsidP="00182D4A">
            <w:pPr>
              <w:jc w:val="center"/>
              <w:rPr>
                <w:rFonts w:ascii="Times New Roman" w:hAnsi="Times New Roman" w:cs="Times New Roman"/>
                <w:sz w:val="20"/>
                <w:szCs w:val="20"/>
                <w:lang w:val="en-GB"/>
              </w:rPr>
            </w:pPr>
            <w:r w:rsidRPr="00182D4A">
              <w:rPr>
                <w:rFonts w:ascii="Times New Roman" w:hAnsi="Times New Roman" w:cs="Times New Roman"/>
                <w:sz w:val="20"/>
                <w:szCs w:val="20"/>
                <w:lang w:val="en-GB"/>
              </w:rPr>
              <w:t>45.198</w:t>
            </w:r>
          </w:p>
        </w:tc>
        <w:tc>
          <w:tcPr>
            <w:tcW w:w="2386" w:type="dxa"/>
            <w:tcBorders>
              <w:top w:val="nil"/>
              <w:left w:val="nil"/>
              <w:bottom w:val="nil"/>
              <w:right w:val="nil"/>
            </w:tcBorders>
            <w:shd w:val="clear" w:color="auto" w:fill="auto"/>
          </w:tcPr>
          <w:p w14:paraId="430AD15F" w14:textId="77777777" w:rsidR="00182D4A" w:rsidRPr="00182D4A" w:rsidRDefault="00182D4A" w:rsidP="00182D4A">
            <w:pPr>
              <w:jc w:val="center"/>
              <w:rPr>
                <w:rFonts w:ascii="Times New Roman" w:hAnsi="Times New Roman" w:cs="Times New Roman"/>
                <w:sz w:val="20"/>
                <w:szCs w:val="20"/>
                <w:lang w:val="en-GB"/>
              </w:rPr>
            </w:pPr>
            <w:r w:rsidRPr="00182D4A">
              <w:rPr>
                <w:rFonts w:ascii="Times New Roman" w:hAnsi="Times New Roman" w:cs="Times New Roman"/>
                <w:sz w:val="20"/>
                <w:szCs w:val="20"/>
                <w:lang w:val="en-GB"/>
              </w:rPr>
              <w:t>17.063</w:t>
            </w:r>
          </w:p>
        </w:tc>
        <w:tc>
          <w:tcPr>
            <w:tcW w:w="2386" w:type="dxa"/>
            <w:tcBorders>
              <w:top w:val="nil"/>
              <w:left w:val="nil"/>
              <w:bottom w:val="nil"/>
              <w:right w:val="nil"/>
            </w:tcBorders>
            <w:shd w:val="clear" w:color="auto" w:fill="auto"/>
          </w:tcPr>
          <w:p w14:paraId="110EFEC9" w14:textId="77777777" w:rsidR="00182D4A" w:rsidRPr="00182D4A" w:rsidRDefault="00182D4A" w:rsidP="00182D4A">
            <w:pPr>
              <w:jc w:val="center"/>
              <w:rPr>
                <w:rFonts w:ascii="Times New Roman" w:hAnsi="Times New Roman" w:cs="Times New Roman"/>
                <w:sz w:val="20"/>
                <w:szCs w:val="20"/>
                <w:lang w:val="en-GB"/>
              </w:rPr>
            </w:pPr>
            <w:r w:rsidRPr="00182D4A">
              <w:rPr>
                <w:rFonts w:ascii="Times New Roman" w:hAnsi="Times New Roman" w:cs="Times New Roman"/>
                <w:sz w:val="20"/>
                <w:szCs w:val="20"/>
                <w:lang w:val="en-GB"/>
              </w:rPr>
              <w:t>&lt; 0.05</w:t>
            </w:r>
          </w:p>
        </w:tc>
      </w:tr>
      <w:tr w:rsidR="00182D4A" w:rsidRPr="00182D4A" w14:paraId="2AD3B29D" w14:textId="77777777" w:rsidTr="00BF782F">
        <w:tc>
          <w:tcPr>
            <w:tcW w:w="2385" w:type="dxa"/>
            <w:tcBorders>
              <w:top w:val="nil"/>
              <w:left w:val="nil"/>
              <w:bottom w:val="nil"/>
              <w:right w:val="nil"/>
            </w:tcBorders>
            <w:shd w:val="clear" w:color="auto" w:fill="auto"/>
          </w:tcPr>
          <w:p w14:paraId="4B766535" w14:textId="77777777" w:rsidR="00182D4A" w:rsidRPr="00182D4A" w:rsidRDefault="00182D4A" w:rsidP="00182D4A">
            <w:pPr>
              <w:jc w:val="center"/>
              <w:rPr>
                <w:rFonts w:ascii="Times New Roman" w:hAnsi="Times New Roman" w:cs="Times New Roman"/>
                <w:sz w:val="20"/>
                <w:szCs w:val="20"/>
                <w:lang w:val="en-GB"/>
              </w:rPr>
            </w:pPr>
            <w:r w:rsidRPr="00182D4A">
              <w:rPr>
                <w:rFonts w:ascii="Times New Roman" w:hAnsi="Times New Roman" w:cs="Times New Roman"/>
                <w:sz w:val="20"/>
                <w:szCs w:val="20"/>
                <w:lang w:val="en-GB"/>
              </w:rPr>
              <w:t>Latitude (3) * gen</w:t>
            </w:r>
          </w:p>
        </w:tc>
        <w:tc>
          <w:tcPr>
            <w:tcW w:w="2385" w:type="dxa"/>
            <w:tcBorders>
              <w:top w:val="nil"/>
              <w:left w:val="nil"/>
              <w:bottom w:val="nil"/>
              <w:right w:val="nil"/>
            </w:tcBorders>
            <w:shd w:val="clear" w:color="auto" w:fill="auto"/>
          </w:tcPr>
          <w:p w14:paraId="18157FFE" w14:textId="77777777" w:rsidR="00182D4A" w:rsidRPr="00182D4A" w:rsidRDefault="00182D4A" w:rsidP="00182D4A">
            <w:pPr>
              <w:jc w:val="center"/>
              <w:rPr>
                <w:rFonts w:ascii="Times New Roman" w:hAnsi="Times New Roman" w:cs="Times New Roman"/>
                <w:sz w:val="20"/>
                <w:szCs w:val="20"/>
                <w:lang w:val="en-GB"/>
              </w:rPr>
            </w:pPr>
            <w:r w:rsidRPr="00182D4A">
              <w:rPr>
                <w:rFonts w:ascii="Times New Roman" w:hAnsi="Times New Roman" w:cs="Times New Roman"/>
                <w:sz w:val="20"/>
                <w:szCs w:val="20"/>
                <w:lang w:val="en-GB"/>
              </w:rPr>
              <w:t>0.192</w:t>
            </w:r>
          </w:p>
        </w:tc>
        <w:tc>
          <w:tcPr>
            <w:tcW w:w="2386" w:type="dxa"/>
            <w:tcBorders>
              <w:top w:val="nil"/>
              <w:left w:val="nil"/>
              <w:bottom w:val="nil"/>
              <w:right w:val="nil"/>
            </w:tcBorders>
            <w:shd w:val="clear" w:color="auto" w:fill="auto"/>
          </w:tcPr>
          <w:p w14:paraId="0BDBEFAB" w14:textId="77777777" w:rsidR="00182D4A" w:rsidRPr="00182D4A" w:rsidRDefault="00182D4A" w:rsidP="00182D4A">
            <w:pPr>
              <w:jc w:val="center"/>
              <w:rPr>
                <w:rFonts w:ascii="Times New Roman" w:hAnsi="Times New Roman" w:cs="Times New Roman"/>
                <w:sz w:val="20"/>
                <w:szCs w:val="20"/>
                <w:lang w:val="en-GB"/>
              </w:rPr>
            </w:pPr>
            <w:r w:rsidRPr="00182D4A">
              <w:rPr>
                <w:rFonts w:ascii="Times New Roman" w:hAnsi="Times New Roman" w:cs="Times New Roman"/>
                <w:sz w:val="20"/>
                <w:szCs w:val="20"/>
                <w:lang w:val="en-GB"/>
              </w:rPr>
              <w:t>16.305</w:t>
            </w:r>
          </w:p>
        </w:tc>
        <w:tc>
          <w:tcPr>
            <w:tcW w:w="2386" w:type="dxa"/>
            <w:tcBorders>
              <w:top w:val="nil"/>
              <w:left w:val="nil"/>
              <w:bottom w:val="nil"/>
              <w:right w:val="nil"/>
            </w:tcBorders>
            <w:shd w:val="clear" w:color="auto" w:fill="auto"/>
          </w:tcPr>
          <w:p w14:paraId="0F863609" w14:textId="77777777" w:rsidR="00182D4A" w:rsidRPr="00182D4A" w:rsidRDefault="00182D4A" w:rsidP="00182D4A">
            <w:pPr>
              <w:jc w:val="center"/>
              <w:rPr>
                <w:rFonts w:ascii="Times New Roman" w:hAnsi="Times New Roman" w:cs="Times New Roman"/>
                <w:sz w:val="20"/>
                <w:szCs w:val="20"/>
                <w:lang w:val="en-GB"/>
              </w:rPr>
            </w:pPr>
            <w:r w:rsidRPr="00182D4A">
              <w:rPr>
                <w:rFonts w:ascii="Times New Roman" w:hAnsi="Times New Roman" w:cs="Times New Roman"/>
                <w:sz w:val="20"/>
                <w:szCs w:val="20"/>
                <w:lang w:val="en-GB"/>
              </w:rPr>
              <w:t>0.990</w:t>
            </w:r>
          </w:p>
        </w:tc>
      </w:tr>
      <w:tr w:rsidR="00182D4A" w:rsidRPr="00182D4A" w14:paraId="3378BD02" w14:textId="77777777" w:rsidTr="00BF782F">
        <w:tc>
          <w:tcPr>
            <w:tcW w:w="2385" w:type="dxa"/>
            <w:tcBorders>
              <w:top w:val="nil"/>
              <w:left w:val="nil"/>
              <w:bottom w:val="nil"/>
              <w:right w:val="nil"/>
            </w:tcBorders>
            <w:shd w:val="clear" w:color="auto" w:fill="auto"/>
          </w:tcPr>
          <w:p w14:paraId="1678057B" w14:textId="77777777" w:rsidR="00182D4A" w:rsidRPr="00182D4A" w:rsidRDefault="00182D4A" w:rsidP="00182D4A">
            <w:pPr>
              <w:jc w:val="center"/>
              <w:rPr>
                <w:rFonts w:ascii="Times New Roman" w:hAnsi="Times New Roman" w:cs="Times New Roman"/>
                <w:sz w:val="20"/>
                <w:szCs w:val="20"/>
                <w:lang w:val="en-GB"/>
              </w:rPr>
            </w:pPr>
            <w:r w:rsidRPr="00182D4A">
              <w:rPr>
                <w:rFonts w:ascii="Times New Roman" w:hAnsi="Times New Roman" w:cs="Times New Roman"/>
                <w:sz w:val="20"/>
                <w:szCs w:val="20"/>
                <w:lang w:val="en-GB"/>
              </w:rPr>
              <w:t>Longitude (1) * gen</w:t>
            </w:r>
          </w:p>
        </w:tc>
        <w:tc>
          <w:tcPr>
            <w:tcW w:w="2385" w:type="dxa"/>
            <w:tcBorders>
              <w:top w:val="nil"/>
              <w:left w:val="nil"/>
              <w:bottom w:val="nil"/>
              <w:right w:val="nil"/>
            </w:tcBorders>
            <w:shd w:val="clear" w:color="auto" w:fill="auto"/>
          </w:tcPr>
          <w:p w14:paraId="15770E5C" w14:textId="77777777" w:rsidR="00182D4A" w:rsidRPr="00182D4A" w:rsidRDefault="00182D4A" w:rsidP="00182D4A">
            <w:pPr>
              <w:jc w:val="center"/>
              <w:rPr>
                <w:rFonts w:ascii="Times New Roman" w:hAnsi="Times New Roman" w:cs="Times New Roman"/>
                <w:sz w:val="20"/>
                <w:szCs w:val="20"/>
                <w:lang w:val="en-GB"/>
              </w:rPr>
            </w:pPr>
            <w:r w:rsidRPr="00182D4A">
              <w:rPr>
                <w:rFonts w:ascii="Times New Roman" w:hAnsi="Times New Roman" w:cs="Times New Roman"/>
                <w:sz w:val="20"/>
                <w:szCs w:val="20"/>
                <w:lang w:val="en-GB"/>
              </w:rPr>
              <w:t>1022.166</w:t>
            </w:r>
          </w:p>
        </w:tc>
        <w:tc>
          <w:tcPr>
            <w:tcW w:w="2386" w:type="dxa"/>
            <w:tcBorders>
              <w:top w:val="nil"/>
              <w:left w:val="nil"/>
              <w:bottom w:val="nil"/>
              <w:right w:val="nil"/>
            </w:tcBorders>
            <w:shd w:val="clear" w:color="auto" w:fill="auto"/>
          </w:tcPr>
          <w:p w14:paraId="136EAEA0" w14:textId="77777777" w:rsidR="00182D4A" w:rsidRPr="00182D4A" w:rsidRDefault="00182D4A" w:rsidP="00182D4A">
            <w:pPr>
              <w:jc w:val="center"/>
              <w:rPr>
                <w:rFonts w:ascii="Times New Roman" w:hAnsi="Times New Roman" w:cs="Times New Roman"/>
                <w:sz w:val="20"/>
                <w:szCs w:val="20"/>
                <w:lang w:val="en-GB"/>
              </w:rPr>
            </w:pPr>
            <w:r w:rsidRPr="00182D4A">
              <w:rPr>
                <w:rFonts w:ascii="Times New Roman" w:hAnsi="Times New Roman" w:cs="Times New Roman"/>
                <w:sz w:val="20"/>
                <w:szCs w:val="20"/>
                <w:lang w:val="en-GB"/>
              </w:rPr>
              <w:t>227.697</w:t>
            </w:r>
          </w:p>
        </w:tc>
        <w:tc>
          <w:tcPr>
            <w:tcW w:w="2386" w:type="dxa"/>
            <w:tcBorders>
              <w:top w:val="nil"/>
              <w:left w:val="nil"/>
              <w:bottom w:val="nil"/>
              <w:right w:val="nil"/>
            </w:tcBorders>
            <w:shd w:val="clear" w:color="auto" w:fill="auto"/>
          </w:tcPr>
          <w:p w14:paraId="182DE361" w14:textId="77777777" w:rsidR="00182D4A" w:rsidRPr="00182D4A" w:rsidRDefault="00182D4A" w:rsidP="00182D4A">
            <w:pPr>
              <w:jc w:val="center"/>
              <w:rPr>
                <w:rFonts w:ascii="Times New Roman" w:hAnsi="Times New Roman" w:cs="Times New Roman"/>
                <w:sz w:val="20"/>
                <w:szCs w:val="20"/>
                <w:lang w:val="en-GB"/>
              </w:rPr>
            </w:pPr>
            <w:r w:rsidRPr="00182D4A">
              <w:rPr>
                <w:rFonts w:ascii="Times New Roman" w:hAnsi="Times New Roman" w:cs="Times New Roman"/>
                <w:sz w:val="20"/>
                <w:szCs w:val="20"/>
                <w:lang w:val="en-GB"/>
              </w:rPr>
              <w:t>&lt; 0.0001</w:t>
            </w:r>
          </w:p>
        </w:tc>
      </w:tr>
      <w:tr w:rsidR="00182D4A" w:rsidRPr="00182D4A" w14:paraId="56FF21E5" w14:textId="77777777" w:rsidTr="00BF782F">
        <w:tc>
          <w:tcPr>
            <w:tcW w:w="2385" w:type="dxa"/>
            <w:tcBorders>
              <w:top w:val="nil"/>
              <w:left w:val="nil"/>
              <w:bottom w:val="nil"/>
              <w:right w:val="nil"/>
            </w:tcBorders>
            <w:shd w:val="clear" w:color="auto" w:fill="auto"/>
          </w:tcPr>
          <w:p w14:paraId="39F7B51E" w14:textId="77777777" w:rsidR="00182D4A" w:rsidRPr="00182D4A" w:rsidRDefault="00182D4A" w:rsidP="00182D4A">
            <w:pPr>
              <w:jc w:val="center"/>
              <w:rPr>
                <w:rFonts w:ascii="Times New Roman" w:hAnsi="Times New Roman" w:cs="Times New Roman"/>
                <w:sz w:val="20"/>
                <w:szCs w:val="20"/>
                <w:lang w:val="en-GB"/>
              </w:rPr>
            </w:pPr>
            <w:r w:rsidRPr="00182D4A">
              <w:rPr>
                <w:rFonts w:ascii="Times New Roman" w:hAnsi="Times New Roman" w:cs="Times New Roman"/>
                <w:sz w:val="20"/>
                <w:szCs w:val="20"/>
                <w:lang w:val="en-GB"/>
              </w:rPr>
              <w:t>Longitude (2) * gen</w:t>
            </w:r>
          </w:p>
        </w:tc>
        <w:tc>
          <w:tcPr>
            <w:tcW w:w="2385" w:type="dxa"/>
            <w:tcBorders>
              <w:top w:val="nil"/>
              <w:left w:val="nil"/>
              <w:bottom w:val="nil"/>
              <w:right w:val="nil"/>
            </w:tcBorders>
            <w:shd w:val="clear" w:color="auto" w:fill="auto"/>
          </w:tcPr>
          <w:p w14:paraId="6EEC0CFF" w14:textId="77777777" w:rsidR="00182D4A" w:rsidRPr="00182D4A" w:rsidRDefault="00182D4A" w:rsidP="00182D4A">
            <w:pPr>
              <w:jc w:val="center"/>
              <w:rPr>
                <w:rFonts w:ascii="Times New Roman" w:hAnsi="Times New Roman" w:cs="Times New Roman"/>
                <w:sz w:val="20"/>
                <w:szCs w:val="20"/>
                <w:lang w:val="en-GB"/>
              </w:rPr>
            </w:pPr>
            <w:r w:rsidRPr="00182D4A">
              <w:rPr>
                <w:rFonts w:ascii="Times New Roman" w:hAnsi="Times New Roman" w:cs="Times New Roman"/>
                <w:sz w:val="20"/>
                <w:szCs w:val="20"/>
                <w:lang w:val="en-GB"/>
              </w:rPr>
              <w:t>-535.216</w:t>
            </w:r>
          </w:p>
        </w:tc>
        <w:tc>
          <w:tcPr>
            <w:tcW w:w="2386" w:type="dxa"/>
            <w:tcBorders>
              <w:top w:val="nil"/>
              <w:left w:val="nil"/>
              <w:bottom w:val="nil"/>
              <w:right w:val="nil"/>
            </w:tcBorders>
            <w:shd w:val="clear" w:color="auto" w:fill="auto"/>
          </w:tcPr>
          <w:p w14:paraId="70BB8F51" w14:textId="77777777" w:rsidR="00182D4A" w:rsidRPr="00182D4A" w:rsidRDefault="00182D4A" w:rsidP="00182D4A">
            <w:pPr>
              <w:jc w:val="center"/>
              <w:rPr>
                <w:rFonts w:ascii="Times New Roman" w:hAnsi="Times New Roman" w:cs="Times New Roman"/>
                <w:sz w:val="20"/>
                <w:szCs w:val="20"/>
                <w:lang w:val="en-GB"/>
              </w:rPr>
            </w:pPr>
            <w:r w:rsidRPr="00182D4A">
              <w:rPr>
                <w:rFonts w:ascii="Times New Roman" w:hAnsi="Times New Roman" w:cs="Times New Roman"/>
                <w:sz w:val="20"/>
                <w:szCs w:val="20"/>
                <w:lang w:val="en-GB"/>
              </w:rPr>
              <w:t>155.798</w:t>
            </w:r>
          </w:p>
        </w:tc>
        <w:tc>
          <w:tcPr>
            <w:tcW w:w="2386" w:type="dxa"/>
            <w:tcBorders>
              <w:top w:val="nil"/>
              <w:left w:val="nil"/>
              <w:bottom w:val="nil"/>
              <w:right w:val="nil"/>
            </w:tcBorders>
            <w:shd w:val="clear" w:color="auto" w:fill="auto"/>
          </w:tcPr>
          <w:p w14:paraId="6675F9DB" w14:textId="77777777" w:rsidR="00182D4A" w:rsidRPr="00182D4A" w:rsidRDefault="00182D4A" w:rsidP="00182D4A">
            <w:pPr>
              <w:jc w:val="center"/>
              <w:rPr>
                <w:rFonts w:ascii="Times New Roman" w:hAnsi="Times New Roman" w:cs="Times New Roman"/>
                <w:sz w:val="20"/>
                <w:szCs w:val="20"/>
                <w:lang w:val="en-GB"/>
              </w:rPr>
            </w:pPr>
            <w:r w:rsidRPr="00182D4A">
              <w:rPr>
                <w:rFonts w:ascii="Times New Roman" w:hAnsi="Times New Roman" w:cs="Times New Roman"/>
                <w:sz w:val="20"/>
                <w:szCs w:val="20"/>
                <w:lang w:val="en-GB"/>
              </w:rPr>
              <w:t>&lt; 0.001</w:t>
            </w:r>
          </w:p>
        </w:tc>
      </w:tr>
      <w:tr w:rsidR="00182D4A" w:rsidRPr="00182D4A" w14:paraId="56A91590" w14:textId="77777777" w:rsidTr="00BF782F">
        <w:tc>
          <w:tcPr>
            <w:tcW w:w="2385" w:type="dxa"/>
            <w:tcBorders>
              <w:top w:val="nil"/>
              <w:left w:val="nil"/>
              <w:bottom w:val="nil"/>
              <w:right w:val="nil"/>
            </w:tcBorders>
            <w:shd w:val="clear" w:color="auto" w:fill="auto"/>
          </w:tcPr>
          <w:p w14:paraId="14C43825" w14:textId="77777777" w:rsidR="00182D4A" w:rsidRPr="00182D4A" w:rsidRDefault="00182D4A" w:rsidP="00182D4A">
            <w:pPr>
              <w:jc w:val="center"/>
              <w:rPr>
                <w:rFonts w:ascii="Times New Roman" w:hAnsi="Times New Roman" w:cs="Times New Roman"/>
                <w:sz w:val="20"/>
                <w:szCs w:val="20"/>
                <w:lang w:val="en-GB"/>
              </w:rPr>
            </w:pPr>
            <w:r w:rsidRPr="00182D4A">
              <w:rPr>
                <w:rFonts w:ascii="Times New Roman" w:hAnsi="Times New Roman" w:cs="Times New Roman"/>
                <w:sz w:val="20"/>
                <w:szCs w:val="20"/>
                <w:lang w:val="en-GB"/>
              </w:rPr>
              <w:t>Longitude (3) * gen</w:t>
            </w:r>
          </w:p>
        </w:tc>
        <w:tc>
          <w:tcPr>
            <w:tcW w:w="2385" w:type="dxa"/>
            <w:tcBorders>
              <w:top w:val="nil"/>
              <w:left w:val="nil"/>
              <w:bottom w:val="nil"/>
              <w:right w:val="nil"/>
            </w:tcBorders>
            <w:shd w:val="clear" w:color="auto" w:fill="auto"/>
          </w:tcPr>
          <w:p w14:paraId="46AA90C6" w14:textId="77777777" w:rsidR="00182D4A" w:rsidRPr="00182D4A" w:rsidRDefault="00182D4A" w:rsidP="00182D4A">
            <w:pPr>
              <w:jc w:val="center"/>
              <w:rPr>
                <w:rFonts w:ascii="Times New Roman" w:hAnsi="Times New Roman" w:cs="Times New Roman"/>
                <w:sz w:val="20"/>
                <w:szCs w:val="20"/>
                <w:lang w:val="en-GB"/>
              </w:rPr>
            </w:pPr>
            <w:r w:rsidRPr="00182D4A">
              <w:rPr>
                <w:rFonts w:ascii="Times New Roman" w:hAnsi="Times New Roman" w:cs="Times New Roman"/>
                <w:sz w:val="20"/>
                <w:szCs w:val="20"/>
                <w:lang w:val="en-GB"/>
              </w:rPr>
              <w:t>268.865</w:t>
            </w:r>
          </w:p>
        </w:tc>
        <w:tc>
          <w:tcPr>
            <w:tcW w:w="2386" w:type="dxa"/>
            <w:tcBorders>
              <w:top w:val="nil"/>
              <w:left w:val="nil"/>
              <w:bottom w:val="nil"/>
              <w:right w:val="nil"/>
            </w:tcBorders>
            <w:shd w:val="clear" w:color="auto" w:fill="auto"/>
          </w:tcPr>
          <w:p w14:paraId="1880D1A6" w14:textId="77777777" w:rsidR="00182D4A" w:rsidRPr="00182D4A" w:rsidRDefault="00182D4A" w:rsidP="00182D4A">
            <w:pPr>
              <w:jc w:val="center"/>
              <w:rPr>
                <w:rFonts w:ascii="Times New Roman" w:hAnsi="Times New Roman" w:cs="Times New Roman"/>
                <w:sz w:val="20"/>
                <w:szCs w:val="20"/>
                <w:lang w:val="en-GB"/>
              </w:rPr>
            </w:pPr>
            <w:r w:rsidRPr="00182D4A">
              <w:rPr>
                <w:rFonts w:ascii="Times New Roman" w:hAnsi="Times New Roman" w:cs="Times New Roman"/>
                <w:sz w:val="20"/>
                <w:szCs w:val="20"/>
                <w:lang w:val="en-GB"/>
              </w:rPr>
              <w:t>74.401</w:t>
            </w:r>
          </w:p>
        </w:tc>
        <w:tc>
          <w:tcPr>
            <w:tcW w:w="2386" w:type="dxa"/>
            <w:tcBorders>
              <w:top w:val="nil"/>
              <w:left w:val="nil"/>
              <w:bottom w:val="nil"/>
              <w:right w:val="nil"/>
            </w:tcBorders>
            <w:shd w:val="clear" w:color="auto" w:fill="auto"/>
          </w:tcPr>
          <w:p w14:paraId="20F79F5A" w14:textId="77777777" w:rsidR="00182D4A" w:rsidRPr="00182D4A" w:rsidRDefault="00182D4A" w:rsidP="00182D4A">
            <w:pPr>
              <w:jc w:val="center"/>
              <w:rPr>
                <w:rFonts w:ascii="Times New Roman" w:hAnsi="Times New Roman" w:cs="Times New Roman"/>
                <w:sz w:val="20"/>
                <w:szCs w:val="20"/>
                <w:lang w:val="en-GB"/>
              </w:rPr>
            </w:pPr>
            <w:r w:rsidRPr="00182D4A">
              <w:rPr>
                <w:rFonts w:ascii="Times New Roman" w:hAnsi="Times New Roman" w:cs="Times New Roman"/>
                <w:sz w:val="20"/>
                <w:szCs w:val="20"/>
                <w:lang w:val="en-GB"/>
              </w:rPr>
              <w:t>&lt; 0.001</w:t>
            </w:r>
          </w:p>
        </w:tc>
      </w:tr>
      <w:tr w:rsidR="00182D4A" w:rsidRPr="00182D4A" w14:paraId="6D9B5AF1" w14:textId="77777777" w:rsidTr="00BF782F">
        <w:tc>
          <w:tcPr>
            <w:tcW w:w="2385" w:type="dxa"/>
            <w:tcBorders>
              <w:top w:val="nil"/>
              <w:left w:val="nil"/>
              <w:right w:val="nil"/>
            </w:tcBorders>
            <w:shd w:val="clear" w:color="auto" w:fill="auto"/>
          </w:tcPr>
          <w:p w14:paraId="2FAD154C" w14:textId="77777777" w:rsidR="00182D4A" w:rsidRPr="00182D4A" w:rsidRDefault="00182D4A" w:rsidP="00182D4A">
            <w:pPr>
              <w:jc w:val="center"/>
              <w:rPr>
                <w:rFonts w:ascii="Times New Roman" w:hAnsi="Times New Roman" w:cs="Times New Roman"/>
                <w:sz w:val="20"/>
                <w:szCs w:val="20"/>
                <w:lang w:val="en-GB"/>
              </w:rPr>
            </w:pPr>
            <w:r w:rsidRPr="00182D4A">
              <w:rPr>
                <w:rFonts w:ascii="Times New Roman" w:hAnsi="Times New Roman" w:cs="Times New Roman"/>
                <w:sz w:val="20"/>
                <w:szCs w:val="20"/>
                <w:lang w:val="en-GB"/>
              </w:rPr>
              <w:t>Elevation * gen</w:t>
            </w:r>
          </w:p>
        </w:tc>
        <w:tc>
          <w:tcPr>
            <w:tcW w:w="2385" w:type="dxa"/>
            <w:tcBorders>
              <w:top w:val="nil"/>
              <w:left w:val="nil"/>
              <w:right w:val="nil"/>
            </w:tcBorders>
            <w:shd w:val="clear" w:color="auto" w:fill="auto"/>
          </w:tcPr>
          <w:p w14:paraId="1E16D23D" w14:textId="77777777" w:rsidR="00182D4A" w:rsidRPr="00182D4A" w:rsidRDefault="00182D4A" w:rsidP="00182D4A">
            <w:pPr>
              <w:jc w:val="center"/>
              <w:rPr>
                <w:rFonts w:ascii="Times New Roman" w:hAnsi="Times New Roman" w:cs="Times New Roman"/>
                <w:sz w:val="20"/>
                <w:szCs w:val="20"/>
                <w:lang w:val="en-GB"/>
              </w:rPr>
            </w:pPr>
            <w:r w:rsidRPr="00182D4A">
              <w:rPr>
                <w:rFonts w:ascii="Times New Roman" w:hAnsi="Times New Roman" w:cs="Times New Roman"/>
                <w:sz w:val="20"/>
                <w:szCs w:val="20"/>
                <w:lang w:val="en-GB"/>
              </w:rPr>
              <w:t>0.564</w:t>
            </w:r>
          </w:p>
        </w:tc>
        <w:tc>
          <w:tcPr>
            <w:tcW w:w="2386" w:type="dxa"/>
            <w:tcBorders>
              <w:top w:val="nil"/>
              <w:left w:val="nil"/>
              <w:right w:val="nil"/>
            </w:tcBorders>
            <w:shd w:val="clear" w:color="auto" w:fill="auto"/>
          </w:tcPr>
          <w:p w14:paraId="6C8C2887" w14:textId="77777777" w:rsidR="00182D4A" w:rsidRPr="00182D4A" w:rsidRDefault="00182D4A" w:rsidP="00182D4A">
            <w:pPr>
              <w:jc w:val="center"/>
              <w:rPr>
                <w:rFonts w:ascii="Times New Roman" w:hAnsi="Times New Roman" w:cs="Times New Roman"/>
                <w:sz w:val="20"/>
                <w:szCs w:val="20"/>
                <w:lang w:val="en-GB"/>
              </w:rPr>
            </w:pPr>
            <w:r w:rsidRPr="00182D4A">
              <w:rPr>
                <w:rFonts w:ascii="Times New Roman" w:hAnsi="Times New Roman" w:cs="Times New Roman"/>
                <w:sz w:val="20"/>
                <w:szCs w:val="20"/>
                <w:lang w:val="en-GB"/>
              </w:rPr>
              <w:t>0.194</w:t>
            </w:r>
          </w:p>
        </w:tc>
        <w:tc>
          <w:tcPr>
            <w:tcW w:w="2386" w:type="dxa"/>
            <w:tcBorders>
              <w:top w:val="nil"/>
              <w:left w:val="nil"/>
              <w:right w:val="nil"/>
            </w:tcBorders>
            <w:shd w:val="clear" w:color="auto" w:fill="auto"/>
          </w:tcPr>
          <w:p w14:paraId="57FBAFFD" w14:textId="77777777" w:rsidR="00182D4A" w:rsidRPr="00182D4A" w:rsidRDefault="00182D4A" w:rsidP="00182D4A">
            <w:pPr>
              <w:jc w:val="center"/>
              <w:rPr>
                <w:rFonts w:ascii="Times New Roman" w:hAnsi="Times New Roman" w:cs="Times New Roman"/>
                <w:sz w:val="20"/>
                <w:szCs w:val="20"/>
                <w:lang w:val="en-GB"/>
              </w:rPr>
            </w:pPr>
            <w:r w:rsidRPr="00182D4A">
              <w:rPr>
                <w:rFonts w:ascii="Times New Roman" w:hAnsi="Times New Roman" w:cs="Times New Roman"/>
                <w:sz w:val="20"/>
                <w:szCs w:val="20"/>
                <w:lang w:val="en-GB"/>
              </w:rPr>
              <w:t>&lt; 0.05</w:t>
            </w:r>
          </w:p>
        </w:tc>
      </w:tr>
    </w:tbl>
    <w:p w14:paraId="182AE70E" w14:textId="15353DC7" w:rsidR="00BF782F" w:rsidRPr="001F5536" w:rsidRDefault="00BF782F" w:rsidP="00BF782F">
      <w:pPr>
        <w:pStyle w:val="Contenutocornice"/>
        <w:spacing w:line="240" w:lineRule="auto"/>
        <w:rPr>
          <w:lang w:val="en-GB"/>
        </w:rPr>
      </w:pPr>
      <w:r>
        <w:rPr>
          <w:rFonts w:cs="Times New Roman"/>
          <w:b/>
          <w:bCs/>
          <w:sz w:val="16"/>
          <w:szCs w:val="16"/>
          <w:lang w:val="en-GB"/>
        </w:rPr>
        <w:t>Supplementary Table 1.</w:t>
      </w:r>
      <w:r>
        <w:rPr>
          <w:rFonts w:cs="Times New Roman"/>
          <w:sz w:val="16"/>
          <w:szCs w:val="16"/>
          <w:lang w:val="en-GB"/>
        </w:rPr>
        <w:t xml:space="preserve"> Estimation of the effects of the geographic variables and their interactions with genotype retrieved from the first GLM. Numbers in brackets indicate the exponential grade of the polynoms of latitude and longitude.</w:t>
      </w:r>
    </w:p>
    <w:p w14:paraId="7A0DE8F2" w14:textId="77777777" w:rsidR="00103D4D" w:rsidRPr="00F34AAC" w:rsidRDefault="00103D4D" w:rsidP="00FE1E14">
      <w:pPr>
        <w:spacing w:line="480" w:lineRule="auto"/>
        <w:rPr>
          <w:rFonts w:ascii="Times New Roman" w:hAnsi="Times New Roman" w:cs="Times New Roman"/>
          <w:sz w:val="20"/>
          <w:szCs w:val="20"/>
          <w:lang w:val="en-GB"/>
        </w:rPr>
      </w:pPr>
    </w:p>
    <w:tbl>
      <w:tblPr>
        <w:tblStyle w:val="Grigliatabella4"/>
        <w:tblW w:w="4950" w:type="pct"/>
        <w:tblCellMar>
          <w:top w:w="28" w:type="dxa"/>
          <w:bottom w:w="28" w:type="dxa"/>
        </w:tblCellMar>
        <w:tblLook w:val="04A0" w:firstRow="1" w:lastRow="0" w:firstColumn="1" w:lastColumn="0" w:noHBand="0" w:noVBand="1"/>
      </w:tblPr>
      <w:tblGrid>
        <w:gridCol w:w="1908"/>
        <w:gridCol w:w="1907"/>
        <w:gridCol w:w="1908"/>
        <w:gridCol w:w="1908"/>
        <w:gridCol w:w="1911"/>
      </w:tblGrid>
      <w:tr w:rsidR="00DA5AD0" w:rsidRPr="00DA5AD0" w14:paraId="72CAFFB9" w14:textId="77777777" w:rsidTr="00FD7569">
        <w:tc>
          <w:tcPr>
            <w:tcW w:w="1908" w:type="dxa"/>
            <w:tcBorders>
              <w:left w:val="nil"/>
              <w:right w:val="nil"/>
            </w:tcBorders>
            <w:shd w:val="clear" w:color="auto" w:fill="auto"/>
            <w:vAlign w:val="center"/>
          </w:tcPr>
          <w:p w14:paraId="3A31E3A2" w14:textId="77777777" w:rsidR="00DA5AD0" w:rsidRPr="00DA5AD0" w:rsidRDefault="00DA5AD0" w:rsidP="00DA5AD0">
            <w:pPr>
              <w:jc w:val="center"/>
              <w:rPr>
                <w:rFonts w:ascii="Times New Roman" w:hAnsi="Times New Roman" w:cs="Times New Roman"/>
                <w:lang w:val="en-GB"/>
              </w:rPr>
            </w:pPr>
          </w:p>
        </w:tc>
        <w:tc>
          <w:tcPr>
            <w:tcW w:w="1907" w:type="dxa"/>
            <w:tcBorders>
              <w:left w:val="nil"/>
              <w:right w:val="nil"/>
            </w:tcBorders>
            <w:shd w:val="clear" w:color="auto" w:fill="auto"/>
            <w:vAlign w:val="center"/>
          </w:tcPr>
          <w:p w14:paraId="26F69765" w14:textId="77777777" w:rsidR="00DA5AD0" w:rsidRPr="00DA5AD0" w:rsidRDefault="00DA5AD0" w:rsidP="00DA5AD0">
            <w:pPr>
              <w:jc w:val="center"/>
              <w:rPr>
                <w:rFonts w:ascii="Times New Roman" w:hAnsi="Times New Roman" w:cs="Times New Roman"/>
                <w:lang w:val="en-GB"/>
              </w:rPr>
            </w:pPr>
            <w:r w:rsidRPr="00DA5AD0">
              <w:rPr>
                <w:rFonts w:ascii="Times New Roman" w:hAnsi="Times New Roman" w:cs="Times New Roman"/>
                <w:b/>
                <w:bCs/>
                <w:lang w:val="en-GB"/>
              </w:rPr>
              <w:t>Variable</w:t>
            </w:r>
          </w:p>
        </w:tc>
        <w:tc>
          <w:tcPr>
            <w:tcW w:w="1908" w:type="dxa"/>
            <w:tcBorders>
              <w:left w:val="nil"/>
              <w:right w:val="nil"/>
            </w:tcBorders>
            <w:shd w:val="clear" w:color="auto" w:fill="auto"/>
            <w:vAlign w:val="center"/>
          </w:tcPr>
          <w:p w14:paraId="5D1AB37D" w14:textId="77777777" w:rsidR="00DA5AD0" w:rsidRPr="00DA5AD0" w:rsidRDefault="00DA5AD0" w:rsidP="00DA5AD0">
            <w:pPr>
              <w:jc w:val="center"/>
              <w:rPr>
                <w:rFonts w:ascii="Times New Roman" w:hAnsi="Times New Roman" w:cs="Times New Roman"/>
                <w:lang w:val="en-GB"/>
              </w:rPr>
            </w:pPr>
            <w:r w:rsidRPr="00DA5AD0">
              <w:rPr>
                <w:rFonts w:ascii="Times New Roman" w:hAnsi="Times New Roman" w:cs="Times New Roman"/>
                <w:b/>
                <w:bCs/>
                <w:lang w:val="en-GB"/>
              </w:rPr>
              <w:t>β</w:t>
            </w:r>
            <w:r w:rsidRPr="00DA5AD0">
              <w:rPr>
                <w:rFonts w:ascii="Times New Roman" w:hAnsi="Times New Roman" w:cs="Times New Roman"/>
                <w:b/>
                <w:bCs/>
                <w:vertAlign w:val="subscript"/>
                <w:lang w:val="en-GB"/>
              </w:rPr>
              <w:t>0</w:t>
            </w:r>
          </w:p>
        </w:tc>
        <w:tc>
          <w:tcPr>
            <w:tcW w:w="1908" w:type="dxa"/>
            <w:tcBorders>
              <w:left w:val="nil"/>
              <w:right w:val="nil"/>
            </w:tcBorders>
            <w:shd w:val="clear" w:color="auto" w:fill="auto"/>
            <w:vAlign w:val="center"/>
          </w:tcPr>
          <w:p w14:paraId="6464AC48" w14:textId="77777777" w:rsidR="00DA5AD0" w:rsidRPr="00DA5AD0" w:rsidRDefault="00DA5AD0" w:rsidP="00DA5AD0">
            <w:pPr>
              <w:jc w:val="center"/>
              <w:rPr>
                <w:rFonts w:ascii="Times New Roman" w:hAnsi="Times New Roman" w:cs="Times New Roman"/>
                <w:lang w:val="en-GB"/>
              </w:rPr>
            </w:pPr>
            <w:r w:rsidRPr="00DA5AD0">
              <w:rPr>
                <w:rFonts w:ascii="Times New Roman" w:hAnsi="Times New Roman" w:cs="Times New Roman"/>
                <w:b/>
                <w:bCs/>
                <w:lang w:val="en-GB"/>
              </w:rPr>
              <w:t>SE</w:t>
            </w:r>
          </w:p>
        </w:tc>
        <w:tc>
          <w:tcPr>
            <w:tcW w:w="1911" w:type="dxa"/>
            <w:tcBorders>
              <w:left w:val="nil"/>
              <w:right w:val="nil"/>
            </w:tcBorders>
            <w:shd w:val="clear" w:color="auto" w:fill="auto"/>
            <w:vAlign w:val="center"/>
          </w:tcPr>
          <w:p w14:paraId="05323940" w14:textId="77777777" w:rsidR="00DA5AD0" w:rsidRPr="00DA5AD0" w:rsidRDefault="00DA5AD0" w:rsidP="00DA5AD0">
            <w:pPr>
              <w:jc w:val="center"/>
              <w:rPr>
                <w:rFonts w:ascii="Times New Roman" w:hAnsi="Times New Roman" w:cs="Times New Roman"/>
                <w:lang w:val="en-GB"/>
              </w:rPr>
            </w:pPr>
            <w:r w:rsidRPr="00DA5AD0">
              <w:rPr>
                <w:rFonts w:ascii="Times New Roman" w:hAnsi="Times New Roman" w:cs="Times New Roman"/>
                <w:b/>
                <w:bCs/>
                <w:lang w:val="en-GB"/>
              </w:rPr>
              <w:t>P</w:t>
            </w:r>
          </w:p>
        </w:tc>
      </w:tr>
      <w:tr w:rsidR="00DA5AD0" w:rsidRPr="00DA5AD0" w14:paraId="759D2059" w14:textId="77777777" w:rsidTr="00FD7569">
        <w:tc>
          <w:tcPr>
            <w:tcW w:w="1908" w:type="dxa"/>
            <w:vMerge w:val="restart"/>
            <w:tcBorders>
              <w:left w:val="nil"/>
              <w:bottom w:val="nil"/>
              <w:right w:val="nil"/>
            </w:tcBorders>
            <w:shd w:val="clear" w:color="auto" w:fill="auto"/>
            <w:vAlign w:val="center"/>
          </w:tcPr>
          <w:p w14:paraId="70C1543D" w14:textId="77777777" w:rsidR="00DA5AD0" w:rsidRPr="00DA5AD0" w:rsidRDefault="00DA5AD0" w:rsidP="00DA5AD0">
            <w:pPr>
              <w:jc w:val="center"/>
              <w:rPr>
                <w:rFonts w:ascii="Times New Roman" w:hAnsi="Times New Roman" w:cs="Times New Roman"/>
                <w:sz w:val="20"/>
                <w:szCs w:val="20"/>
                <w:lang w:val="en-GB"/>
              </w:rPr>
            </w:pPr>
            <w:r w:rsidRPr="00DA5AD0">
              <w:rPr>
                <w:rFonts w:ascii="Times New Roman" w:hAnsi="Times New Roman" w:cs="Times New Roman"/>
                <w:sz w:val="20"/>
                <w:szCs w:val="20"/>
                <w:lang w:val="en-GB"/>
              </w:rPr>
              <w:t>Sardinia</w:t>
            </w:r>
          </w:p>
        </w:tc>
        <w:tc>
          <w:tcPr>
            <w:tcW w:w="1907" w:type="dxa"/>
            <w:tcBorders>
              <w:left w:val="nil"/>
              <w:bottom w:val="nil"/>
              <w:right w:val="nil"/>
            </w:tcBorders>
            <w:shd w:val="clear" w:color="auto" w:fill="auto"/>
            <w:vAlign w:val="center"/>
          </w:tcPr>
          <w:p w14:paraId="43C9A810" w14:textId="77777777" w:rsidR="00DA5AD0" w:rsidRPr="00DA5AD0" w:rsidRDefault="00DA5AD0" w:rsidP="00DA5AD0">
            <w:pPr>
              <w:jc w:val="center"/>
              <w:rPr>
                <w:rFonts w:ascii="Times New Roman" w:hAnsi="Times New Roman" w:cs="Times New Roman"/>
                <w:sz w:val="20"/>
                <w:szCs w:val="20"/>
                <w:lang w:val="en-GB"/>
              </w:rPr>
            </w:pPr>
            <w:r w:rsidRPr="00DA5AD0">
              <w:rPr>
                <w:rFonts w:ascii="Times New Roman" w:hAnsi="Times New Roman" w:cs="Times New Roman"/>
                <w:sz w:val="20"/>
                <w:szCs w:val="20"/>
                <w:lang w:val="en-GB"/>
              </w:rPr>
              <w:t>BIO1</w:t>
            </w:r>
          </w:p>
        </w:tc>
        <w:tc>
          <w:tcPr>
            <w:tcW w:w="1908" w:type="dxa"/>
            <w:tcBorders>
              <w:left w:val="nil"/>
              <w:bottom w:val="nil"/>
              <w:right w:val="nil"/>
            </w:tcBorders>
            <w:shd w:val="clear" w:color="auto" w:fill="auto"/>
            <w:vAlign w:val="center"/>
          </w:tcPr>
          <w:p w14:paraId="2A414A0D" w14:textId="77777777" w:rsidR="00DA5AD0" w:rsidRPr="00DA5AD0" w:rsidRDefault="00DA5AD0" w:rsidP="00DA5AD0">
            <w:pPr>
              <w:jc w:val="center"/>
              <w:rPr>
                <w:rFonts w:ascii="Times New Roman" w:hAnsi="Times New Roman" w:cs="Times New Roman"/>
                <w:sz w:val="20"/>
                <w:szCs w:val="20"/>
                <w:lang w:val="en-GB"/>
              </w:rPr>
            </w:pPr>
            <w:r w:rsidRPr="00DA5AD0">
              <w:rPr>
                <w:rFonts w:ascii="Times New Roman" w:hAnsi="Times New Roman" w:cs="Times New Roman"/>
                <w:sz w:val="20"/>
                <w:szCs w:val="20"/>
                <w:lang w:val="en-GB"/>
              </w:rPr>
              <w:t>0.023</w:t>
            </w:r>
          </w:p>
        </w:tc>
        <w:tc>
          <w:tcPr>
            <w:tcW w:w="1908" w:type="dxa"/>
            <w:tcBorders>
              <w:left w:val="nil"/>
              <w:bottom w:val="nil"/>
              <w:right w:val="nil"/>
            </w:tcBorders>
            <w:shd w:val="clear" w:color="auto" w:fill="auto"/>
            <w:vAlign w:val="center"/>
          </w:tcPr>
          <w:p w14:paraId="25C29F34" w14:textId="77777777" w:rsidR="00DA5AD0" w:rsidRPr="00DA5AD0" w:rsidRDefault="00DA5AD0" w:rsidP="00DA5AD0">
            <w:pPr>
              <w:jc w:val="center"/>
              <w:rPr>
                <w:rFonts w:ascii="Times New Roman" w:hAnsi="Times New Roman" w:cs="Times New Roman"/>
                <w:sz w:val="20"/>
                <w:szCs w:val="20"/>
                <w:lang w:val="en-GB"/>
              </w:rPr>
            </w:pPr>
            <w:r w:rsidRPr="00DA5AD0">
              <w:rPr>
                <w:rFonts w:ascii="Times New Roman" w:hAnsi="Times New Roman" w:cs="Times New Roman"/>
                <w:sz w:val="20"/>
                <w:szCs w:val="20"/>
                <w:lang w:val="en-GB"/>
              </w:rPr>
              <w:t>0.226</w:t>
            </w:r>
          </w:p>
        </w:tc>
        <w:tc>
          <w:tcPr>
            <w:tcW w:w="1911" w:type="dxa"/>
            <w:tcBorders>
              <w:left w:val="nil"/>
              <w:bottom w:val="nil"/>
              <w:right w:val="nil"/>
            </w:tcBorders>
            <w:shd w:val="clear" w:color="auto" w:fill="auto"/>
            <w:vAlign w:val="center"/>
          </w:tcPr>
          <w:p w14:paraId="3662567F" w14:textId="77777777" w:rsidR="00DA5AD0" w:rsidRPr="00DA5AD0" w:rsidRDefault="00DA5AD0" w:rsidP="00DA5AD0">
            <w:pPr>
              <w:jc w:val="center"/>
              <w:rPr>
                <w:rFonts w:ascii="Times New Roman" w:hAnsi="Times New Roman" w:cs="Times New Roman"/>
                <w:sz w:val="20"/>
                <w:szCs w:val="20"/>
                <w:lang w:val="en-GB"/>
              </w:rPr>
            </w:pPr>
            <w:r w:rsidRPr="00DA5AD0">
              <w:rPr>
                <w:rFonts w:ascii="Times New Roman" w:hAnsi="Times New Roman" w:cs="Times New Roman"/>
                <w:sz w:val="20"/>
                <w:szCs w:val="20"/>
                <w:lang w:val="en-GB"/>
              </w:rPr>
              <w:t>0.919</w:t>
            </w:r>
          </w:p>
        </w:tc>
      </w:tr>
      <w:tr w:rsidR="00DA5AD0" w:rsidRPr="00DA5AD0" w14:paraId="1510DFCE" w14:textId="77777777" w:rsidTr="00FD7569">
        <w:tc>
          <w:tcPr>
            <w:tcW w:w="1908" w:type="dxa"/>
            <w:vMerge/>
            <w:tcBorders>
              <w:top w:val="nil"/>
              <w:left w:val="nil"/>
              <w:right w:val="nil"/>
            </w:tcBorders>
            <w:shd w:val="clear" w:color="auto" w:fill="auto"/>
            <w:vAlign w:val="center"/>
          </w:tcPr>
          <w:p w14:paraId="27EEEAD9" w14:textId="77777777" w:rsidR="00DA5AD0" w:rsidRPr="00DA5AD0" w:rsidRDefault="00DA5AD0" w:rsidP="00DA5AD0">
            <w:pPr>
              <w:jc w:val="center"/>
              <w:rPr>
                <w:rFonts w:ascii="Times New Roman" w:hAnsi="Times New Roman" w:cs="Times New Roman"/>
                <w:sz w:val="20"/>
                <w:szCs w:val="20"/>
                <w:lang w:val="en-GB"/>
              </w:rPr>
            </w:pPr>
          </w:p>
        </w:tc>
        <w:tc>
          <w:tcPr>
            <w:tcW w:w="1907" w:type="dxa"/>
            <w:tcBorders>
              <w:top w:val="nil"/>
              <w:left w:val="nil"/>
              <w:right w:val="nil"/>
            </w:tcBorders>
            <w:shd w:val="clear" w:color="auto" w:fill="auto"/>
            <w:vAlign w:val="center"/>
          </w:tcPr>
          <w:p w14:paraId="13B44BB2" w14:textId="77777777" w:rsidR="00DA5AD0" w:rsidRPr="00DA5AD0" w:rsidRDefault="00DA5AD0" w:rsidP="00DA5AD0">
            <w:pPr>
              <w:jc w:val="center"/>
              <w:rPr>
                <w:rFonts w:ascii="Times New Roman" w:hAnsi="Times New Roman" w:cs="Times New Roman"/>
                <w:sz w:val="20"/>
                <w:szCs w:val="20"/>
                <w:lang w:val="en-GB"/>
              </w:rPr>
            </w:pPr>
            <w:r w:rsidRPr="00DA5AD0">
              <w:rPr>
                <w:rFonts w:ascii="Times New Roman" w:hAnsi="Times New Roman" w:cs="Times New Roman"/>
                <w:sz w:val="20"/>
                <w:szCs w:val="20"/>
                <w:lang w:val="en-GB"/>
              </w:rPr>
              <w:t>BIO4</w:t>
            </w:r>
          </w:p>
        </w:tc>
        <w:tc>
          <w:tcPr>
            <w:tcW w:w="1908" w:type="dxa"/>
            <w:tcBorders>
              <w:top w:val="nil"/>
              <w:left w:val="nil"/>
              <w:right w:val="nil"/>
            </w:tcBorders>
            <w:shd w:val="clear" w:color="auto" w:fill="auto"/>
            <w:vAlign w:val="center"/>
          </w:tcPr>
          <w:p w14:paraId="06C89C5F" w14:textId="77777777" w:rsidR="00DA5AD0" w:rsidRPr="00DA5AD0" w:rsidRDefault="00DA5AD0" w:rsidP="00DA5AD0">
            <w:pPr>
              <w:jc w:val="center"/>
              <w:rPr>
                <w:rFonts w:ascii="Times New Roman" w:hAnsi="Times New Roman" w:cs="Times New Roman"/>
                <w:sz w:val="20"/>
                <w:szCs w:val="20"/>
                <w:lang w:val="en-GB"/>
              </w:rPr>
            </w:pPr>
            <w:r w:rsidRPr="00DA5AD0">
              <w:rPr>
                <w:rFonts w:ascii="Times New Roman" w:hAnsi="Times New Roman" w:cs="Times New Roman"/>
                <w:sz w:val="20"/>
                <w:szCs w:val="20"/>
                <w:lang w:val="en-GB"/>
              </w:rPr>
              <w:t>-0.241</w:t>
            </w:r>
          </w:p>
        </w:tc>
        <w:tc>
          <w:tcPr>
            <w:tcW w:w="1908" w:type="dxa"/>
            <w:tcBorders>
              <w:top w:val="nil"/>
              <w:left w:val="nil"/>
              <w:right w:val="nil"/>
            </w:tcBorders>
            <w:shd w:val="clear" w:color="auto" w:fill="auto"/>
            <w:vAlign w:val="center"/>
          </w:tcPr>
          <w:p w14:paraId="59239E89" w14:textId="77777777" w:rsidR="00DA5AD0" w:rsidRPr="00DA5AD0" w:rsidRDefault="00DA5AD0" w:rsidP="00DA5AD0">
            <w:pPr>
              <w:jc w:val="center"/>
              <w:rPr>
                <w:rFonts w:ascii="Times New Roman" w:hAnsi="Times New Roman" w:cs="Times New Roman"/>
                <w:sz w:val="20"/>
                <w:szCs w:val="20"/>
                <w:lang w:val="en-GB"/>
              </w:rPr>
            </w:pPr>
            <w:r w:rsidRPr="00DA5AD0">
              <w:rPr>
                <w:rFonts w:ascii="Times New Roman" w:hAnsi="Times New Roman" w:cs="Times New Roman"/>
                <w:sz w:val="20"/>
                <w:szCs w:val="20"/>
                <w:lang w:val="en-GB"/>
              </w:rPr>
              <w:t>0.238</w:t>
            </w:r>
          </w:p>
        </w:tc>
        <w:tc>
          <w:tcPr>
            <w:tcW w:w="1911" w:type="dxa"/>
            <w:tcBorders>
              <w:top w:val="nil"/>
              <w:left w:val="nil"/>
              <w:right w:val="nil"/>
            </w:tcBorders>
            <w:shd w:val="clear" w:color="auto" w:fill="auto"/>
            <w:vAlign w:val="center"/>
          </w:tcPr>
          <w:p w14:paraId="4685C62F" w14:textId="77777777" w:rsidR="00DA5AD0" w:rsidRPr="00DA5AD0" w:rsidRDefault="00DA5AD0" w:rsidP="00DA5AD0">
            <w:pPr>
              <w:jc w:val="center"/>
              <w:rPr>
                <w:rFonts w:ascii="Times New Roman" w:hAnsi="Times New Roman" w:cs="Times New Roman"/>
                <w:sz w:val="20"/>
                <w:szCs w:val="20"/>
                <w:lang w:val="en-GB"/>
              </w:rPr>
            </w:pPr>
            <w:r w:rsidRPr="00DA5AD0">
              <w:rPr>
                <w:rFonts w:ascii="Times New Roman" w:hAnsi="Times New Roman" w:cs="Times New Roman"/>
                <w:sz w:val="20"/>
                <w:szCs w:val="20"/>
                <w:lang w:val="en-GB"/>
              </w:rPr>
              <w:t>0.311</w:t>
            </w:r>
          </w:p>
        </w:tc>
      </w:tr>
      <w:tr w:rsidR="00DA5AD0" w:rsidRPr="00DA5AD0" w14:paraId="2358DBAA" w14:textId="77777777" w:rsidTr="00FD7569">
        <w:tc>
          <w:tcPr>
            <w:tcW w:w="1908" w:type="dxa"/>
            <w:vMerge w:val="restart"/>
            <w:tcBorders>
              <w:left w:val="nil"/>
              <w:bottom w:val="nil"/>
              <w:right w:val="nil"/>
            </w:tcBorders>
            <w:shd w:val="clear" w:color="auto" w:fill="auto"/>
            <w:vAlign w:val="center"/>
          </w:tcPr>
          <w:p w14:paraId="43669670" w14:textId="77777777" w:rsidR="00DA5AD0" w:rsidRPr="00DA5AD0" w:rsidRDefault="00DA5AD0" w:rsidP="00DA5AD0">
            <w:pPr>
              <w:jc w:val="center"/>
              <w:rPr>
                <w:rFonts w:ascii="Times New Roman" w:hAnsi="Times New Roman" w:cs="Times New Roman"/>
                <w:i/>
                <w:iCs/>
                <w:sz w:val="20"/>
                <w:szCs w:val="20"/>
                <w:lang w:val="en-GB"/>
              </w:rPr>
            </w:pPr>
            <w:r w:rsidRPr="00DA5AD0">
              <w:rPr>
                <w:rFonts w:ascii="Times New Roman" w:hAnsi="Times New Roman" w:cs="Times New Roman"/>
                <w:i/>
                <w:iCs/>
                <w:sz w:val="20"/>
                <w:szCs w:val="20"/>
                <w:lang w:val="en-GB"/>
              </w:rPr>
              <w:t>carbonarius</w:t>
            </w:r>
          </w:p>
        </w:tc>
        <w:tc>
          <w:tcPr>
            <w:tcW w:w="1907" w:type="dxa"/>
            <w:tcBorders>
              <w:left w:val="nil"/>
              <w:bottom w:val="nil"/>
              <w:right w:val="nil"/>
            </w:tcBorders>
            <w:shd w:val="clear" w:color="auto" w:fill="auto"/>
            <w:vAlign w:val="center"/>
          </w:tcPr>
          <w:p w14:paraId="51A60DCB" w14:textId="77777777" w:rsidR="00DA5AD0" w:rsidRPr="00DA5AD0" w:rsidRDefault="00DA5AD0" w:rsidP="00DA5AD0">
            <w:pPr>
              <w:jc w:val="center"/>
              <w:rPr>
                <w:rFonts w:ascii="Times New Roman" w:hAnsi="Times New Roman" w:cs="Times New Roman"/>
                <w:sz w:val="20"/>
                <w:szCs w:val="20"/>
                <w:lang w:val="en-GB"/>
              </w:rPr>
            </w:pPr>
            <w:r w:rsidRPr="00DA5AD0">
              <w:rPr>
                <w:rFonts w:ascii="Times New Roman" w:hAnsi="Times New Roman" w:cs="Times New Roman"/>
                <w:sz w:val="20"/>
                <w:szCs w:val="20"/>
                <w:lang w:val="en-GB"/>
              </w:rPr>
              <w:t>BIO1</w:t>
            </w:r>
          </w:p>
        </w:tc>
        <w:tc>
          <w:tcPr>
            <w:tcW w:w="1908" w:type="dxa"/>
            <w:tcBorders>
              <w:left w:val="nil"/>
              <w:bottom w:val="nil"/>
              <w:right w:val="nil"/>
            </w:tcBorders>
            <w:shd w:val="clear" w:color="auto" w:fill="auto"/>
            <w:vAlign w:val="center"/>
          </w:tcPr>
          <w:p w14:paraId="6A6C0D0B" w14:textId="77777777" w:rsidR="00DA5AD0" w:rsidRPr="00DA5AD0" w:rsidRDefault="00DA5AD0" w:rsidP="00DA5AD0">
            <w:pPr>
              <w:jc w:val="center"/>
              <w:rPr>
                <w:rFonts w:ascii="Times New Roman" w:hAnsi="Times New Roman" w:cs="Times New Roman"/>
                <w:sz w:val="20"/>
                <w:szCs w:val="20"/>
                <w:lang w:val="en-GB"/>
              </w:rPr>
            </w:pPr>
            <w:r w:rsidRPr="00DA5AD0">
              <w:rPr>
                <w:rFonts w:ascii="Times New Roman" w:hAnsi="Times New Roman" w:cs="Times New Roman"/>
                <w:sz w:val="20"/>
                <w:szCs w:val="20"/>
                <w:lang w:val="en-GB"/>
              </w:rPr>
              <w:t>0.392</w:t>
            </w:r>
          </w:p>
        </w:tc>
        <w:tc>
          <w:tcPr>
            <w:tcW w:w="1908" w:type="dxa"/>
            <w:tcBorders>
              <w:left w:val="nil"/>
              <w:bottom w:val="nil"/>
              <w:right w:val="nil"/>
            </w:tcBorders>
            <w:shd w:val="clear" w:color="auto" w:fill="auto"/>
            <w:vAlign w:val="center"/>
          </w:tcPr>
          <w:p w14:paraId="4E3D5934" w14:textId="77777777" w:rsidR="00DA5AD0" w:rsidRPr="00DA5AD0" w:rsidRDefault="00DA5AD0" w:rsidP="00DA5AD0">
            <w:pPr>
              <w:jc w:val="center"/>
              <w:rPr>
                <w:rFonts w:ascii="Times New Roman" w:hAnsi="Times New Roman" w:cs="Times New Roman"/>
                <w:sz w:val="20"/>
                <w:szCs w:val="20"/>
                <w:lang w:val="en-GB"/>
              </w:rPr>
            </w:pPr>
            <w:r w:rsidRPr="00DA5AD0">
              <w:rPr>
                <w:rFonts w:ascii="Times New Roman" w:hAnsi="Times New Roman" w:cs="Times New Roman"/>
                <w:sz w:val="20"/>
                <w:szCs w:val="20"/>
                <w:lang w:val="en-GB"/>
              </w:rPr>
              <w:t>0.093</w:t>
            </w:r>
          </w:p>
        </w:tc>
        <w:tc>
          <w:tcPr>
            <w:tcW w:w="1911" w:type="dxa"/>
            <w:tcBorders>
              <w:left w:val="nil"/>
              <w:bottom w:val="nil"/>
              <w:right w:val="nil"/>
            </w:tcBorders>
            <w:shd w:val="clear" w:color="auto" w:fill="auto"/>
            <w:vAlign w:val="center"/>
          </w:tcPr>
          <w:p w14:paraId="2294038C" w14:textId="77777777" w:rsidR="00DA5AD0" w:rsidRPr="00DA5AD0" w:rsidRDefault="00DA5AD0" w:rsidP="00DA5AD0">
            <w:pPr>
              <w:jc w:val="center"/>
              <w:rPr>
                <w:rFonts w:ascii="Times New Roman" w:hAnsi="Times New Roman" w:cs="Times New Roman"/>
                <w:sz w:val="20"/>
                <w:szCs w:val="20"/>
                <w:lang w:val="en-GB"/>
              </w:rPr>
            </w:pPr>
            <w:r w:rsidRPr="00DA5AD0">
              <w:rPr>
                <w:rFonts w:ascii="Times New Roman" w:hAnsi="Times New Roman" w:cs="Times New Roman"/>
                <w:sz w:val="20"/>
                <w:szCs w:val="20"/>
                <w:lang w:val="en-GB"/>
              </w:rPr>
              <w:t>&lt; 0.0001</w:t>
            </w:r>
          </w:p>
        </w:tc>
      </w:tr>
      <w:tr w:rsidR="00DA5AD0" w:rsidRPr="00DA5AD0" w14:paraId="13A9DBAD" w14:textId="77777777" w:rsidTr="00FD7569">
        <w:tc>
          <w:tcPr>
            <w:tcW w:w="1908" w:type="dxa"/>
            <w:vMerge/>
            <w:tcBorders>
              <w:top w:val="nil"/>
              <w:left w:val="nil"/>
              <w:right w:val="nil"/>
            </w:tcBorders>
            <w:shd w:val="clear" w:color="auto" w:fill="auto"/>
            <w:vAlign w:val="center"/>
          </w:tcPr>
          <w:p w14:paraId="22EFDF61" w14:textId="77777777" w:rsidR="00DA5AD0" w:rsidRPr="00DA5AD0" w:rsidRDefault="00DA5AD0" w:rsidP="00DA5AD0">
            <w:pPr>
              <w:jc w:val="center"/>
              <w:rPr>
                <w:rFonts w:ascii="Times New Roman" w:hAnsi="Times New Roman" w:cs="Times New Roman"/>
                <w:sz w:val="20"/>
                <w:szCs w:val="20"/>
                <w:lang w:val="en-GB"/>
              </w:rPr>
            </w:pPr>
          </w:p>
        </w:tc>
        <w:tc>
          <w:tcPr>
            <w:tcW w:w="1907" w:type="dxa"/>
            <w:tcBorders>
              <w:top w:val="nil"/>
              <w:left w:val="nil"/>
              <w:right w:val="nil"/>
            </w:tcBorders>
            <w:shd w:val="clear" w:color="auto" w:fill="auto"/>
            <w:vAlign w:val="center"/>
          </w:tcPr>
          <w:p w14:paraId="67593ED0" w14:textId="77777777" w:rsidR="00DA5AD0" w:rsidRPr="00DA5AD0" w:rsidRDefault="00DA5AD0" w:rsidP="00DA5AD0">
            <w:pPr>
              <w:jc w:val="center"/>
              <w:rPr>
                <w:rFonts w:ascii="Times New Roman" w:hAnsi="Times New Roman" w:cs="Times New Roman"/>
                <w:sz w:val="20"/>
                <w:szCs w:val="20"/>
                <w:lang w:val="en-GB"/>
              </w:rPr>
            </w:pPr>
            <w:r w:rsidRPr="00DA5AD0">
              <w:rPr>
                <w:rFonts w:ascii="Times New Roman" w:hAnsi="Times New Roman" w:cs="Times New Roman"/>
                <w:sz w:val="20"/>
                <w:szCs w:val="20"/>
                <w:lang w:val="en-GB"/>
              </w:rPr>
              <w:t>BIO4</w:t>
            </w:r>
          </w:p>
        </w:tc>
        <w:tc>
          <w:tcPr>
            <w:tcW w:w="1908" w:type="dxa"/>
            <w:tcBorders>
              <w:top w:val="nil"/>
              <w:left w:val="nil"/>
              <w:right w:val="nil"/>
            </w:tcBorders>
            <w:shd w:val="clear" w:color="auto" w:fill="auto"/>
            <w:vAlign w:val="center"/>
          </w:tcPr>
          <w:p w14:paraId="65CBA2B4" w14:textId="77777777" w:rsidR="00DA5AD0" w:rsidRPr="00DA5AD0" w:rsidRDefault="00DA5AD0" w:rsidP="00DA5AD0">
            <w:pPr>
              <w:jc w:val="center"/>
              <w:rPr>
                <w:rFonts w:ascii="Times New Roman" w:hAnsi="Times New Roman" w:cs="Times New Roman"/>
                <w:sz w:val="20"/>
                <w:szCs w:val="20"/>
                <w:lang w:val="en-GB"/>
              </w:rPr>
            </w:pPr>
            <w:r w:rsidRPr="00DA5AD0">
              <w:rPr>
                <w:rFonts w:ascii="Times New Roman" w:hAnsi="Times New Roman" w:cs="Times New Roman"/>
                <w:sz w:val="20"/>
                <w:szCs w:val="20"/>
                <w:lang w:val="en-GB"/>
              </w:rPr>
              <w:t>-0.335</w:t>
            </w:r>
          </w:p>
        </w:tc>
        <w:tc>
          <w:tcPr>
            <w:tcW w:w="1908" w:type="dxa"/>
            <w:tcBorders>
              <w:top w:val="nil"/>
              <w:left w:val="nil"/>
              <w:right w:val="nil"/>
            </w:tcBorders>
            <w:shd w:val="clear" w:color="auto" w:fill="auto"/>
            <w:vAlign w:val="center"/>
          </w:tcPr>
          <w:p w14:paraId="502DB7DE" w14:textId="77777777" w:rsidR="00DA5AD0" w:rsidRPr="00DA5AD0" w:rsidRDefault="00DA5AD0" w:rsidP="00DA5AD0">
            <w:pPr>
              <w:jc w:val="center"/>
              <w:rPr>
                <w:rFonts w:ascii="Times New Roman" w:hAnsi="Times New Roman" w:cs="Times New Roman"/>
                <w:sz w:val="20"/>
                <w:szCs w:val="20"/>
                <w:lang w:val="en-GB"/>
              </w:rPr>
            </w:pPr>
            <w:r w:rsidRPr="00DA5AD0">
              <w:rPr>
                <w:rFonts w:ascii="Times New Roman" w:hAnsi="Times New Roman" w:cs="Times New Roman"/>
                <w:sz w:val="20"/>
                <w:szCs w:val="20"/>
                <w:lang w:val="en-GB"/>
              </w:rPr>
              <w:t>0.077</w:t>
            </w:r>
          </w:p>
        </w:tc>
        <w:tc>
          <w:tcPr>
            <w:tcW w:w="1911" w:type="dxa"/>
            <w:tcBorders>
              <w:top w:val="nil"/>
              <w:left w:val="nil"/>
              <w:right w:val="nil"/>
            </w:tcBorders>
            <w:shd w:val="clear" w:color="auto" w:fill="auto"/>
            <w:vAlign w:val="center"/>
          </w:tcPr>
          <w:p w14:paraId="04F3AFBF" w14:textId="77777777" w:rsidR="00DA5AD0" w:rsidRPr="00DA5AD0" w:rsidRDefault="00DA5AD0" w:rsidP="00DA5AD0">
            <w:pPr>
              <w:jc w:val="center"/>
              <w:rPr>
                <w:rFonts w:ascii="Times New Roman" w:hAnsi="Times New Roman" w:cs="Times New Roman"/>
                <w:sz w:val="20"/>
                <w:szCs w:val="20"/>
                <w:lang w:val="en-GB"/>
              </w:rPr>
            </w:pPr>
            <w:r w:rsidRPr="00DA5AD0">
              <w:rPr>
                <w:rFonts w:ascii="Times New Roman" w:hAnsi="Times New Roman" w:cs="Times New Roman"/>
                <w:sz w:val="20"/>
                <w:szCs w:val="20"/>
                <w:lang w:val="en-GB"/>
              </w:rPr>
              <w:t>&lt; 0.0001</w:t>
            </w:r>
          </w:p>
        </w:tc>
      </w:tr>
    </w:tbl>
    <w:p w14:paraId="7D5B7F5C" w14:textId="5CF7BAF8" w:rsidR="00DA5AD0" w:rsidRPr="00FD7569" w:rsidRDefault="00F34AAC" w:rsidP="00FE1E14">
      <w:pPr>
        <w:spacing w:line="480" w:lineRule="auto"/>
        <w:rPr>
          <w:rFonts w:ascii="Times New Roman" w:hAnsi="Times New Roman" w:cs="Times New Roman"/>
          <w:sz w:val="16"/>
          <w:szCs w:val="16"/>
          <w:lang w:val="en-GB"/>
        </w:rPr>
      </w:pPr>
      <w:r>
        <w:rPr>
          <w:rFonts w:ascii="Times New Roman" w:hAnsi="Times New Roman" w:cs="Times New Roman"/>
          <w:b/>
          <w:bCs/>
          <w:sz w:val="16"/>
          <w:szCs w:val="16"/>
          <w:lang w:val="en-GB"/>
        </w:rPr>
        <w:t xml:space="preserve">Supplementary </w:t>
      </w:r>
      <w:r w:rsidR="00FD7569" w:rsidRPr="00FD7569">
        <w:rPr>
          <w:rFonts w:ascii="Times New Roman" w:hAnsi="Times New Roman" w:cs="Times New Roman"/>
          <w:b/>
          <w:bCs/>
          <w:sz w:val="16"/>
          <w:szCs w:val="16"/>
          <w:lang w:val="en-GB"/>
        </w:rPr>
        <w:t xml:space="preserve">Table </w:t>
      </w:r>
      <w:r>
        <w:rPr>
          <w:rFonts w:ascii="Times New Roman" w:hAnsi="Times New Roman" w:cs="Times New Roman"/>
          <w:b/>
          <w:bCs/>
          <w:sz w:val="16"/>
          <w:szCs w:val="16"/>
          <w:lang w:val="en-GB"/>
        </w:rPr>
        <w:t>2</w:t>
      </w:r>
      <w:r w:rsidR="00FD7569" w:rsidRPr="00FD7569">
        <w:rPr>
          <w:rFonts w:ascii="Times New Roman" w:hAnsi="Times New Roman" w:cs="Times New Roman"/>
          <w:b/>
          <w:bCs/>
          <w:sz w:val="16"/>
          <w:szCs w:val="16"/>
          <w:lang w:val="en-GB"/>
        </w:rPr>
        <w:t>.</w:t>
      </w:r>
      <w:r w:rsidR="00FD7569" w:rsidRPr="00FD7569">
        <w:rPr>
          <w:rFonts w:ascii="Times New Roman" w:hAnsi="Times New Roman" w:cs="Times New Roman"/>
          <w:sz w:val="16"/>
          <w:szCs w:val="16"/>
          <w:lang w:val="en-GB"/>
        </w:rPr>
        <w:t xml:space="preserve"> Estimation of the effects of the climatic variables in the two polymorphic groups retrieved from the second GLM.</w:t>
      </w:r>
    </w:p>
    <w:p w14:paraId="6325CCF4" w14:textId="77777777" w:rsidR="00761451" w:rsidRPr="00F34AAC" w:rsidRDefault="00761451" w:rsidP="00FE1E14">
      <w:pPr>
        <w:spacing w:line="480" w:lineRule="auto"/>
        <w:rPr>
          <w:rFonts w:ascii="Times New Roman" w:hAnsi="Times New Roman" w:cs="Times New Roman"/>
          <w:sz w:val="20"/>
          <w:szCs w:val="20"/>
          <w:lang w:val="en-US"/>
        </w:rPr>
      </w:pPr>
    </w:p>
    <w:tbl>
      <w:tblPr>
        <w:tblStyle w:val="Grigliatabella6"/>
        <w:tblW w:w="9627" w:type="dxa"/>
        <w:tblCellMar>
          <w:top w:w="28" w:type="dxa"/>
          <w:bottom w:w="28" w:type="dxa"/>
        </w:tblCellMar>
        <w:tblLook w:val="04A0" w:firstRow="1" w:lastRow="0" w:firstColumn="1" w:lastColumn="0" w:noHBand="0" w:noVBand="1"/>
      </w:tblPr>
      <w:tblGrid>
        <w:gridCol w:w="1925"/>
        <w:gridCol w:w="1923"/>
        <w:gridCol w:w="1926"/>
        <w:gridCol w:w="1925"/>
        <w:gridCol w:w="1928"/>
      </w:tblGrid>
      <w:tr w:rsidR="00FE648A" w:rsidRPr="00FE648A" w14:paraId="689A9C20" w14:textId="77777777" w:rsidTr="002109E2">
        <w:tc>
          <w:tcPr>
            <w:tcW w:w="1925" w:type="dxa"/>
            <w:tcBorders>
              <w:left w:val="nil"/>
              <w:right w:val="nil"/>
            </w:tcBorders>
            <w:shd w:val="clear" w:color="auto" w:fill="auto"/>
            <w:vAlign w:val="center"/>
          </w:tcPr>
          <w:p w14:paraId="6287EF64" w14:textId="77777777" w:rsidR="00FE648A" w:rsidRPr="00FE648A" w:rsidRDefault="00FE648A" w:rsidP="00FE648A">
            <w:pPr>
              <w:jc w:val="center"/>
              <w:rPr>
                <w:rFonts w:ascii="Times New Roman" w:hAnsi="Times New Roman" w:cs="Times New Roman"/>
                <w:lang w:val="en-GB"/>
              </w:rPr>
            </w:pPr>
          </w:p>
        </w:tc>
        <w:tc>
          <w:tcPr>
            <w:tcW w:w="1923" w:type="dxa"/>
            <w:tcBorders>
              <w:left w:val="nil"/>
              <w:right w:val="nil"/>
            </w:tcBorders>
            <w:shd w:val="clear" w:color="auto" w:fill="auto"/>
            <w:vAlign w:val="center"/>
          </w:tcPr>
          <w:p w14:paraId="13F7B7DB" w14:textId="77777777" w:rsidR="00FE648A" w:rsidRPr="00FE648A" w:rsidRDefault="00FE648A" w:rsidP="00FE648A">
            <w:pPr>
              <w:jc w:val="center"/>
              <w:rPr>
                <w:rFonts w:ascii="Times New Roman" w:hAnsi="Times New Roman" w:cs="Times New Roman"/>
                <w:lang w:val="en-GB"/>
              </w:rPr>
            </w:pPr>
            <w:r w:rsidRPr="00FE648A">
              <w:rPr>
                <w:rFonts w:ascii="Times New Roman" w:hAnsi="Times New Roman" w:cs="Times New Roman"/>
                <w:b/>
                <w:bCs/>
                <w:lang w:val="en-GB"/>
              </w:rPr>
              <w:t>Variable</w:t>
            </w:r>
          </w:p>
        </w:tc>
        <w:tc>
          <w:tcPr>
            <w:tcW w:w="1926" w:type="dxa"/>
            <w:tcBorders>
              <w:left w:val="nil"/>
              <w:right w:val="nil"/>
            </w:tcBorders>
            <w:shd w:val="clear" w:color="auto" w:fill="auto"/>
            <w:vAlign w:val="center"/>
          </w:tcPr>
          <w:p w14:paraId="21550EF2" w14:textId="77777777" w:rsidR="00FE648A" w:rsidRPr="00FE648A" w:rsidRDefault="00FE648A" w:rsidP="00FE648A">
            <w:pPr>
              <w:jc w:val="center"/>
              <w:rPr>
                <w:rFonts w:ascii="Times New Roman" w:hAnsi="Times New Roman" w:cs="Times New Roman"/>
                <w:lang w:val="en-GB"/>
              </w:rPr>
            </w:pPr>
            <w:r w:rsidRPr="00FE648A">
              <w:rPr>
                <w:rFonts w:ascii="Times New Roman" w:hAnsi="Times New Roman" w:cs="Times New Roman"/>
                <w:b/>
                <w:bCs/>
                <w:lang w:val="en-GB"/>
              </w:rPr>
              <w:t>β</w:t>
            </w:r>
            <w:r w:rsidRPr="00FE648A">
              <w:rPr>
                <w:rFonts w:ascii="Times New Roman" w:hAnsi="Times New Roman" w:cs="Times New Roman"/>
                <w:b/>
                <w:bCs/>
                <w:vertAlign w:val="subscript"/>
                <w:lang w:val="en-GB"/>
              </w:rPr>
              <w:t>0</w:t>
            </w:r>
          </w:p>
        </w:tc>
        <w:tc>
          <w:tcPr>
            <w:tcW w:w="1925" w:type="dxa"/>
            <w:tcBorders>
              <w:left w:val="nil"/>
              <w:right w:val="nil"/>
            </w:tcBorders>
            <w:shd w:val="clear" w:color="auto" w:fill="auto"/>
            <w:vAlign w:val="center"/>
          </w:tcPr>
          <w:p w14:paraId="572B3134" w14:textId="77777777" w:rsidR="00FE648A" w:rsidRPr="00FE648A" w:rsidRDefault="00FE648A" w:rsidP="00FE648A">
            <w:pPr>
              <w:jc w:val="center"/>
              <w:rPr>
                <w:rFonts w:ascii="Times New Roman" w:hAnsi="Times New Roman" w:cs="Times New Roman"/>
                <w:lang w:val="en-GB"/>
              </w:rPr>
            </w:pPr>
            <w:r w:rsidRPr="00FE648A">
              <w:rPr>
                <w:rFonts w:ascii="Times New Roman" w:hAnsi="Times New Roman" w:cs="Times New Roman"/>
                <w:b/>
                <w:bCs/>
                <w:lang w:val="en-GB"/>
              </w:rPr>
              <w:t>SE</w:t>
            </w:r>
          </w:p>
        </w:tc>
        <w:tc>
          <w:tcPr>
            <w:tcW w:w="1928" w:type="dxa"/>
            <w:tcBorders>
              <w:left w:val="nil"/>
              <w:right w:val="nil"/>
            </w:tcBorders>
            <w:shd w:val="clear" w:color="auto" w:fill="auto"/>
            <w:vAlign w:val="center"/>
          </w:tcPr>
          <w:p w14:paraId="2F0B892F" w14:textId="77777777" w:rsidR="00FE648A" w:rsidRPr="00FE648A" w:rsidRDefault="00FE648A" w:rsidP="00FE648A">
            <w:pPr>
              <w:jc w:val="center"/>
              <w:rPr>
                <w:rFonts w:ascii="Times New Roman" w:hAnsi="Times New Roman" w:cs="Times New Roman"/>
                <w:lang w:val="en-GB"/>
              </w:rPr>
            </w:pPr>
            <w:r w:rsidRPr="00FE648A">
              <w:rPr>
                <w:rFonts w:ascii="Times New Roman" w:hAnsi="Times New Roman" w:cs="Times New Roman"/>
                <w:b/>
                <w:bCs/>
                <w:lang w:val="en-GB"/>
              </w:rPr>
              <w:t>P</w:t>
            </w:r>
          </w:p>
        </w:tc>
      </w:tr>
      <w:tr w:rsidR="00FE648A" w:rsidRPr="00FE648A" w14:paraId="54A3A3AD" w14:textId="77777777" w:rsidTr="002109E2">
        <w:tc>
          <w:tcPr>
            <w:tcW w:w="1925" w:type="dxa"/>
            <w:vMerge w:val="restart"/>
            <w:tcBorders>
              <w:left w:val="nil"/>
              <w:right w:val="nil"/>
            </w:tcBorders>
            <w:shd w:val="clear" w:color="auto" w:fill="auto"/>
            <w:vAlign w:val="center"/>
          </w:tcPr>
          <w:p w14:paraId="0E645F7B" w14:textId="77777777" w:rsidR="00FE648A" w:rsidRPr="00FE648A" w:rsidRDefault="00FE648A" w:rsidP="00FE648A">
            <w:pPr>
              <w:jc w:val="center"/>
              <w:rPr>
                <w:rFonts w:ascii="Times New Roman" w:hAnsi="Times New Roman" w:cs="Times New Roman"/>
                <w:sz w:val="20"/>
                <w:szCs w:val="20"/>
                <w:lang w:val="en-GB"/>
              </w:rPr>
            </w:pPr>
            <w:r w:rsidRPr="00FE648A">
              <w:rPr>
                <w:rFonts w:ascii="Times New Roman" w:hAnsi="Times New Roman" w:cs="Times New Roman"/>
                <w:sz w:val="20"/>
                <w:szCs w:val="20"/>
                <w:lang w:val="en-GB"/>
              </w:rPr>
              <w:t>Sardinia</w:t>
            </w:r>
          </w:p>
        </w:tc>
        <w:tc>
          <w:tcPr>
            <w:tcW w:w="1923" w:type="dxa"/>
            <w:tcBorders>
              <w:left w:val="nil"/>
              <w:bottom w:val="nil"/>
              <w:right w:val="nil"/>
            </w:tcBorders>
            <w:shd w:val="clear" w:color="auto" w:fill="auto"/>
            <w:vAlign w:val="center"/>
          </w:tcPr>
          <w:p w14:paraId="3BAF9BB8" w14:textId="77777777" w:rsidR="00FE648A" w:rsidRPr="00FE648A" w:rsidRDefault="00FE648A" w:rsidP="00FE648A">
            <w:pPr>
              <w:jc w:val="center"/>
              <w:rPr>
                <w:rFonts w:ascii="Times New Roman" w:hAnsi="Times New Roman" w:cs="Times New Roman"/>
                <w:sz w:val="20"/>
                <w:szCs w:val="20"/>
                <w:lang w:val="en-GB"/>
              </w:rPr>
            </w:pPr>
            <w:r w:rsidRPr="00FE648A">
              <w:rPr>
                <w:rFonts w:ascii="Times New Roman" w:hAnsi="Times New Roman" w:cs="Times New Roman"/>
                <w:sz w:val="20"/>
                <w:szCs w:val="20"/>
                <w:lang w:val="en-GB"/>
              </w:rPr>
              <w:t>Meadows</w:t>
            </w:r>
          </w:p>
        </w:tc>
        <w:tc>
          <w:tcPr>
            <w:tcW w:w="1926" w:type="dxa"/>
            <w:tcBorders>
              <w:left w:val="nil"/>
              <w:bottom w:val="nil"/>
              <w:right w:val="nil"/>
            </w:tcBorders>
            <w:shd w:val="clear" w:color="auto" w:fill="auto"/>
            <w:vAlign w:val="center"/>
          </w:tcPr>
          <w:p w14:paraId="5AF5B7DC" w14:textId="77777777" w:rsidR="00FE648A" w:rsidRPr="00FE648A" w:rsidRDefault="00FE648A" w:rsidP="00FE648A">
            <w:pPr>
              <w:jc w:val="center"/>
              <w:rPr>
                <w:rFonts w:ascii="Times New Roman" w:hAnsi="Times New Roman" w:cs="Times New Roman"/>
                <w:sz w:val="20"/>
                <w:szCs w:val="20"/>
                <w:lang w:val="en-GB"/>
              </w:rPr>
            </w:pPr>
            <w:r w:rsidRPr="00FE648A">
              <w:rPr>
                <w:rFonts w:ascii="Times New Roman" w:hAnsi="Times New Roman" w:cs="Times New Roman"/>
                <w:sz w:val="20"/>
                <w:szCs w:val="20"/>
                <w:lang w:val="en-GB"/>
              </w:rPr>
              <w:t>0.241</w:t>
            </w:r>
          </w:p>
        </w:tc>
        <w:tc>
          <w:tcPr>
            <w:tcW w:w="1925" w:type="dxa"/>
            <w:tcBorders>
              <w:left w:val="nil"/>
              <w:bottom w:val="nil"/>
              <w:right w:val="nil"/>
            </w:tcBorders>
            <w:shd w:val="clear" w:color="auto" w:fill="auto"/>
            <w:vAlign w:val="center"/>
          </w:tcPr>
          <w:p w14:paraId="1F9B60D8" w14:textId="77777777" w:rsidR="00FE648A" w:rsidRPr="00FE648A" w:rsidRDefault="00FE648A" w:rsidP="00FE648A">
            <w:pPr>
              <w:jc w:val="center"/>
              <w:rPr>
                <w:rFonts w:ascii="Times New Roman" w:hAnsi="Times New Roman" w:cs="Times New Roman"/>
                <w:sz w:val="20"/>
                <w:szCs w:val="20"/>
                <w:lang w:val="en-GB"/>
              </w:rPr>
            </w:pPr>
            <w:r w:rsidRPr="00FE648A">
              <w:rPr>
                <w:rFonts w:ascii="Times New Roman" w:hAnsi="Times New Roman" w:cs="Times New Roman"/>
                <w:sz w:val="20"/>
                <w:szCs w:val="20"/>
                <w:lang w:val="en-GB"/>
              </w:rPr>
              <w:t>0.214</w:t>
            </w:r>
          </w:p>
        </w:tc>
        <w:tc>
          <w:tcPr>
            <w:tcW w:w="1928" w:type="dxa"/>
            <w:tcBorders>
              <w:left w:val="nil"/>
              <w:bottom w:val="nil"/>
              <w:right w:val="nil"/>
            </w:tcBorders>
            <w:shd w:val="clear" w:color="auto" w:fill="auto"/>
            <w:vAlign w:val="center"/>
          </w:tcPr>
          <w:p w14:paraId="26DF03DB" w14:textId="77777777" w:rsidR="00FE648A" w:rsidRPr="00FE648A" w:rsidRDefault="00FE648A" w:rsidP="00FE648A">
            <w:pPr>
              <w:jc w:val="center"/>
              <w:rPr>
                <w:rFonts w:ascii="Times New Roman" w:hAnsi="Times New Roman" w:cs="Times New Roman"/>
                <w:sz w:val="20"/>
                <w:szCs w:val="20"/>
                <w:lang w:val="en-GB"/>
              </w:rPr>
            </w:pPr>
            <w:r w:rsidRPr="00FE648A">
              <w:rPr>
                <w:rFonts w:ascii="Times New Roman" w:hAnsi="Times New Roman" w:cs="Times New Roman"/>
                <w:sz w:val="20"/>
                <w:szCs w:val="20"/>
                <w:lang w:val="en-GB"/>
              </w:rPr>
              <w:t>0.260</w:t>
            </w:r>
          </w:p>
        </w:tc>
      </w:tr>
      <w:tr w:rsidR="00FE648A" w:rsidRPr="00FE648A" w14:paraId="258624E2" w14:textId="77777777" w:rsidTr="002109E2">
        <w:tc>
          <w:tcPr>
            <w:tcW w:w="1925" w:type="dxa"/>
            <w:vMerge/>
            <w:tcBorders>
              <w:top w:val="nil"/>
              <w:left w:val="nil"/>
              <w:right w:val="nil"/>
            </w:tcBorders>
            <w:shd w:val="clear" w:color="auto" w:fill="auto"/>
            <w:vAlign w:val="center"/>
          </w:tcPr>
          <w:p w14:paraId="24CB09C1" w14:textId="77777777" w:rsidR="00FE648A" w:rsidRPr="00FE648A" w:rsidRDefault="00FE648A" w:rsidP="00FE648A">
            <w:pPr>
              <w:jc w:val="center"/>
              <w:rPr>
                <w:rFonts w:ascii="Times New Roman" w:hAnsi="Times New Roman" w:cs="Times New Roman"/>
                <w:sz w:val="20"/>
                <w:szCs w:val="20"/>
                <w:lang w:val="en-GB"/>
              </w:rPr>
            </w:pPr>
          </w:p>
        </w:tc>
        <w:tc>
          <w:tcPr>
            <w:tcW w:w="1923" w:type="dxa"/>
            <w:tcBorders>
              <w:top w:val="nil"/>
              <w:left w:val="nil"/>
              <w:bottom w:val="nil"/>
              <w:right w:val="nil"/>
            </w:tcBorders>
            <w:shd w:val="clear" w:color="auto" w:fill="auto"/>
            <w:vAlign w:val="center"/>
          </w:tcPr>
          <w:p w14:paraId="1C41E5CA" w14:textId="77777777" w:rsidR="00FE648A" w:rsidRPr="00FE648A" w:rsidRDefault="00FE648A" w:rsidP="00FE648A">
            <w:pPr>
              <w:jc w:val="center"/>
              <w:rPr>
                <w:rFonts w:ascii="Times New Roman" w:hAnsi="Times New Roman" w:cs="Times New Roman"/>
                <w:sz w:val="20"/>
                <w:szCs w:val="20"/>
                <w:lang w:val="en-GB"/>
              </w:rPr>
            </w:pPr>
            <w:r w:rsidRPr="00FE648A">
              <w:rPr>
                <w:rFonts w:ascii="Times New Roman" w:hAnsi="Times New Roman" w:cs="Times New Roman"/>
                <w:sz w:val="20"/>
                <w:szCs w:val="20"/>
                <w:lang w:val="en-GB"/>
              </w:rPr>
              <w:t>Rocks</w:t>
            </w:r>
          </w:p>
        </w:tc>
        <w:tc>
          <w:tcPr>
            <w:tcW w:w="1926" w:type="dxa"/>
            <w:tcBorders>
              <w:top w:val="nil"/>
              <w:left w:val="nil"/>
              <w:bottom w:val="nil"/>
              <w:right w:val="nil"/>
            </w:tcBorders>
            <w:shd w:val="clear" w:color="auto" w:fill="auto"/>
            <w:vAlign w:val="center"/>
          </w:tcPr>
          <w:p w14:paraId="27194476" w14:textId="77777777" w:rsidR="00FE648A" w:rsidRPr="00FE648A" w:rsidRDefault="00FE648A" w:rsidP="00FE648A">
            <w:pPr>
              <w:jc w:val="center"/>
              <w:rPr>
                <w:rFonts w:ascii="Times New Roman" w:hAnsi="Times New Roman" w:cs="Times New Roman"/>
                <w:sz w:val="20"/>
                <w:szCs w:val="20"/>
                <w:lang w:val="en-GB"/>
              </w:rPr>
            </w:pPr>
            <w:r w:rsidRPr="00FE648A">
              <w:rPr>
                <w:rFonts w:ascii="Times New Roman" w:hAnsi="Times New Roman" w:cs="Times New Roman"/>
                <w:sz w:val="20"/>
                <w:szCs w:val="20"/>
                <w:lang w:val="en-GB"/>
              </w:rPr>
              <w:t>0.110</w:t>
            </w:r>
          </w:p>
        </w:tc>
        <w:tc>
          <w:tcPr>
            <w:tcW w:w="1925" w:type="dxa"/>
            <w:tcBorders>
              <w:top w:val="nil"/>
              <w:left w:val="nil"/>
              <w:bottom w:val="nil"/>
              <w:right w:val="nil"/>
            </w:tcBorders>
            <w:shd w:val="clear" w:color="auto" w:fill="auto"/>
            <w:vAlign w:val="center"/>
          </w:tcPr>
          <w:p w14:paraId="0F6420B0" w14:textId="77777777" w:rsidR="00FE648A" w:rsidRPr="00FE648A" w:rsidRDefault="00FE648A" w:rsidP="00FE648A">
            <w:pPr>
              <w:jc w:val="center"/>
              <w:rPr>
                <w:rFonts w:ascii="Times New Roman" w:hAnsi="Times New Roman" w:cs="Times New Roman"/>
                <w:sz w:val="20"/>
                <w:szCs w:val="20"/>
                <w:lang w:val="en-GB"/>
              </w:rPr>
            </w:pPr>
            <w:r w:rsidRPr="00FE648A">
              <w:rPr>
                <w:rFonts w:ascii="Times New Roman" w:hAnsi="Times New Roman" w:cs="Times New Roman"/>
                <w:sz w:val="20"/>
                <w:szCs w:val="20"/>
                <w:lang w:val="en-GB"/>
              </w:rPr>
              <w:t>0.231</w:t>
            </w:r>
          </w:p>
        </w:tc>
        <w:tc>
          <w:tcPr>
            <w:tcW w:w="1928" w:type="dxa"/>
            <w:tcBorders>
              <w:top w:val="nil"/>
              <w:left w:val="nil"/>
              <w:bottom w:val="nil"/>
              <w:right w:val="nil"/>
            </w:tcBorders>
            <w:shd w:val="clear" w:color="auto" w:fill="auto"/>
            <w:vAlign w:val="center"/>
          </w:tcPr>
          <w:p w14:paraId="0F46ADCC" w14:textId="77777777" w:rsidR="00FE648A" w:rsidRPr="00FE648A" w:rsidRDefault="00FE648A" w:rsidP="00FE648A">
            <w:pPr>
              <w:jc w:val="center"/>
              <w:rPr>
                <w:rFonts w:ascii="Times New Roman" w:hAnsi="Times New Roman" w:cs="Times New Roman"/>
                <w:sz w:val="20"/>
                <w:szCs w:val="20"/>
                <w:lang w:val="en-GB"/>
              </w:rPr>
            </w:pPr>
            <w:r w:rsidRPr="00FE648A">
              <w:rPr>
                <w:rFonts w:ascii="Times New Roman" w:hAnsi="Times New Roman" w:cs="Times New Roman"/>
                <w:sz w:val="20"/>
                <w:szCs w:val="20"/>
                <w:lang w:val="en-GB"/>
              </w:rPr>
              <w:t>0.631</w:t>
            </w:r>
          </w:p>
        </w:tc>
      </w:tr>
      <w:tr w:rsidR="00FE648A" w:rsidRPr="00FE648A" w14:paraId="1D82F1DF" w14:textId="77777777" w:rsidTr="002109E2">
        <w:tc>
          <w:tcPr>
            <w:tcW w:w="1925" w:type="dxa"/>
            <w:vMerge/>
            <w:tcBorders>
              <w:top w:val="nil"/>
              <w:left w:val="nil"/>
              <w:right w:val="nil"/>
            </w:tcBorders>
            <w:shd w:val="clear" w:color="auto" w:fill="auto"/>
            <w:vAlign w:val="center"/>
          </w:tcPr>
          <w:p w14:paraId="2641A74D" w14:textId="77777777" w:rsidR="00FE648A" w:rsidRPr="00FE648A" w:rsidRDefault="00FE648A" w:rsidP="00FE648A">
            <w:pPr>
              <w:jc w:val="center"/>
              <w:rPr>
                <w:rFonts w:ascii="Times New Roman" w:hAnsi="Times New Roman" w:cs="Times New Roman"/>
                <w:sz w:val="20"/>
                <w:szCs w:val="20"/>
                <w:lang w:val="en-GB"/>
              </w:rPr>
            </w:pPr>
          </w:p>
        </w:tc>
        <w:tc>
          <w:tcPr>
            <w:tcW w:w="1923" w:type="dxa"/>
            <w:tcBorders>
              <w:top w:val="nil"/>
              <w:left w:val="nil"/>
              <w:bottom w:val="nil"/>
              <w:right w:val="nil"/>
            </w:tcBorders>
            <w:shd w:val="clear" w:color="auto" w:fill="auto"/>
            <w:vAlign w:val="center"/>
          </w:tcPr>
          <w:p w14:paraId="3FBC0D77" w14:textId="77777777" w:rsidR="00FE648A" w:rsidRPr="00FE648A" w:rsidRDefault="00FE648A" w:rsidP="00FE648A">
            <w:pPr>
              <w:jc w:val="center"/>
              <w:rPr>
                <w:rFonts w:ascii="Times New Roman" w:hAnsi="Times New Roman" w:cs="Times New Roman"/>
                <w:sz w:val="20"/>
                <w:szCs w:val="20"/>
                <w:lang w:val="en-GB"/>
              </w:rPr>
            </w:pPr>
            <w:r w:rsidRPr="00FE648A">
              <w:rPr>
                <w:rFonts w:ascii="Times New Roman" w:hAnsi="Times New Roman" w:cs="Times New Roman"/>
                <w:sz w:val="20"/>
                <w:szCs w:val="20"/>
                <w:lang w:val="en-GB"/>
              </w:rPr>
              <w:t>Woods</w:t>
            </w:r>
          </w:p>
        </w:tc>
        <w:tc>
          <w:tcPr>
            <w:tcW w:w="1926" w:type="dxa"/>
            <w:tcBorders>
              <w:top w:val="nil"/>
              <w:left w:val="nil"/>
              <w:bottom w:val="nil"/>
              <w:right w:val="nil"/>
            </w:tcBorders>
            <w:shd w:val="clear" w:color="auto" w:fill="auto"/>
            <w:vAlign w:val="center"/>
          </w:tcPr>
          <w:p w14:paraId="2C5D5590" w14:textId="77777777" w:rsidR="00FE648A" w:rsidRPr="00FE648A" w:rsidRDefault="00FE648A" w:rsidP="00FE648A">
            <w:pPr>
              <w:jc w:val="center"/>
              <w:rPr>
                <w:rFonts w:ascii="Times New Roman" w:hAnsi="Times New Roman" w:cs="Times New Roman"/>
                <w:sz w:val="20"/>
                <w:szCs w:val="20"/>
                <w:lang w:val="en-GB"/>
              </w:rPr>
            </w:pPr>
            <w:r w:rsidRPr="00FE648A">
              <w:rPr>
                <w:rFonts w:ascii="Times New Roman" w:hAnsi="Times New Roman" w:cs="Times New Roman"/>
                <w:sz w:val="20"/>
                <w:szCs w:val="20"/>
                <w:lang w:val="en-GB"/>
              </w:rPr>
              <w:t>0.460</w:t>
            </w:r>
          </w:p>
        </w:tc>
        <w:tc>
          <w:tcPr>
            <w:tcW w:w="1925" w:type="dxa"/>
            <w:tcBorders>
              <w:top w:val="nil"/>
              <w:left w:val="nil"/>
              <w:bottom w:val="nil"/>
              <w:right w:val="nil"/>
            </w:tcBorders>
            <w:shd w:val="clear" w:color="auto" w:fill="auto"/>
            <w:vAlign w:val="center"/>
          </w:tcPr>
          <w:p w14:paraId="13A84C28" w14:textId="77777777" w:rsidR="00FE648A" w:rsidRPr="00FE648A" w:rsidRDefault="00FE648A" w:rsidP="00FE648A">
            <w:pPr>
              <w:jc w:val="center"/>
              <w:rPr>
                <w:rFonts w:ascii="Times New Roman" w:hAnsi="Times New Roman" w:cs="Times New Roman"/>
                <w:sz w:val="20"/>
                <w:szCs w:val="20"/>
                <w:lang w:val="en-GB"/>
              </w:rPr>
            </w:pPr>
            <w:r w:rsidRPr="00FE648A">
              <w:rPr>
                <w:rFonts w:ascii="Times New Roman" w:hAnsi="Times New Roman" w:cs="Times New Roman"/>
                <w:sz w:val="20"/>
                <w:szCs w:val="20"/>
                <w:lang w:val="en-GB"/>
              </w:rPr>
              <w:t>0.235</w:t>
            </w:r>
          </w:p>
        </w:tc>
        <w:tc>
          <w:tcPr>
            <w:tcW w:w="1928" w:type="dxa"/>
            <w:tcBorders>
              <w:top w:val="nil"/>
              <w:left w:val="nil"/>
              <w:bottom w:val="nil"/>
              <w:right w:val="nil"/>
            </w:tcBorders>
            <w:shd w:val="clear" w:color="auto" w:fill="auto"/>
            <w:vAlign w:val="center"/>
          </w:tcPr>
          <w:p w14:paraId="3A7E6203" w14:textId="77777777" w:rsidR="00FE648A" w:rsidRPr="00FE648A" w:rsidRDefault="00FE648A" w:rsidP="00FE648A">
            <w:pPr>
              <w:jc w:val="center"/>
              <w:rPr>
                <w:rFonts w:ascii="Times New Roman" w:hAnsi="Times New Roman" w:cs="Times New Roman"/>
                <w:sz w:val="20"/>
                <w:szCs w:val="20"/>
                <w:lang w:val="en-GB"/>
              </w:rPr>
            </w:pPr>
            <w:r w:rsidRPr="00FE648A">
              <w:rPr>
                <w:rFonts w:ascii="Times New Roman" w:hAnsi="Times New Roman" w:cs="Times New Roman"/>
                <w:sz w:val="20"/>
                <w:szCs w:val="20"/>
                <w:lang w:val="en-GB"/>
              </w:rPr>
              <w:t>0.05</w:t>
            </w:r>
          </w:p>
        </w:tc>
      </w:tr>
      <w:tr w:rsidR="00FE648A" w:rsidRPr="00FE648A" w14:paraId="19455FD3" w14:textId="77777777" w:rsidTr="002109E2">
        <w:tc>
          <w:tcPr>
            <w:tcW w:w="1925" w:type="dxa"/>
            <w:vMerge/>
            <w:tcBorders>
              <w:top w:val="nil"/>
              <w:left w:val="nil"/>
              <w:right w:val="nil"/>
            </w:tcBorders>
            <w:shd w:val="clear" w:color="auto" w:fill="auto"/>
            <w:vAlign w:val="center"/>
          </w:tcPr>
          <w:p w14:paraId="4385B740" w14:textId="77777777" w:rsidR="00FE648A" w:rsidRPr="00FE648A" w:rsidRDefault="00FE648A" w:rsidP="00FE648A">
            <w:pPr>
              <w:jc w:val="center"/>
              <w:rPr>
                <w:rFonts w:ascii="Times New Roman" w:hAnsi="Times New Roman" w:cs="Times New Roman"/>
                <w:sz w:val="20"/>
                <w:szCs w:val="20"/>
                <w:lang w:val="en-GB"/>
              </w:rPr>
            </w:pPr>
          </w:p>
        </w:tc>
        <w:tc>
          <w:tcPr>
            <w:tcW w:w="1923" w:type="dxa"/>
            <w:tcBorders>
              <w:top w:val="nil"/>
              <w:left w:val="nil"/>
              <w:right w:val="nil"/>
            </w:tcBorders>
            <w:shd w:val="clear" w:color="auto" w:fill="auto"/>
            <w:vAlign w:val="center"/>
          </w:tcPr>
          <w:p w14:paraId="7BD3F7C6" w14:textId="77777777" w:rsidR="00FE648A" w:rsidRPr="00FE648A" w:rsidRDefault="00FE648A" w:rsidP="00FE648A">
            <w:pPr>
              <w:jc w:val="center"/>
              <w:rPr>
                <w:rFonts w:ascii="Times New Roman" w:hAnsi="Times New Roman" w:cs="Times New Roman"/>
                <w:sz w:val="20"/>
                <w:szCs w:val="20"/>
                <w:lang w:val="en-GB"/>
              </w:rPr>
            </w:pPr>
            <w:r w:rsidRPr="00FE648A">
              <w:rPr>
                <w:rFonts w:ascii="Times New Roman" w:hAnsi="Times New Roman" w:cs="Times New Roman"/>
                <w:sz w:val="20"/>
                <w:szCs w:val="20"/>
                <w:lang w:val="en-GB"/>
              </w:rPr>
              <w:t>Cultivated</w:t>
            </w:r>
          </w:p>
        </w:tc>
        <w:tc>
          <w:tcPr>
            <w:tcW w:w="1926" w:type="dxa"/>
            <w:tcBorders>
              <w:top w:val="nil"/>
              <w:left w:val="nil"/>
              <w:right w:val="nil"/>
            </w:tcBorders>
            <w:shd w:val="clear" w:color="auto" w:fill="auto"/>
            <w:vAlign w:val="center"/>
          </w:tcPr>
          <w:p w14:paraId="0DD56BDB" w14:textId="77777777" w:rsidR="00FE648A" w:rsidRPr="00FE648A" w:rsidRDefault="00FE648A" w:rsidP="00FE648A">
            <w:pPr>
              <w:jc w:val="center"/>
              <w:rPr>
                <w:rFonts w:ascii="Times New Roman" w:hAnsi="Times New Roman" w:cs="Times New Roman"/>
                <w:sz w:val="20"/>
                <w:szCs w:val="20"/>
                <w:lang w:val="en-GB"/>
              </w:rPr>
            </w:pPr>
            <w:r w:rsidRPr="00FE648A">
              <w:rPr>
                <w:rFonts w:ascii="Times New Roman" w:hAnsi="Times New Roman" w:cs="Times New Roman"/>
                <w:sz w:val="20"/>
                <w:szCs w:val="20"/>
                <w:lang w:val="en-GB"/>
              </w:rPr>
              <w:t>0.098</w:t>
            </w:r>
          </w:p>
        </w:tc>
        <w:tc>
          <w:tcPr>
            <w:tcW w:w="1925" w:type="dxa"/>
            <w:tcBorders>
              <w:top w:val="nil"/>
              <w:left w:val="nil"/>
              <w:right w:val="nil"/>
            </w:tcBorders>
            <w:shd w:val="clear" w:color="auto" w:fill="auto"/>
            <w:vAlign w:val="center"/>
          </w:tcPr>
          <w:p w14:paraId="4F976D06" w14:textId="77777777" w:rsidR="00FE648A" w:rsidRPr="00FE648A" w:rsidRDefault="00FE648A" w:rsidP="00FE648A">
            <w:pPr>
              <w:jc w:val="center"/>
              <w:rPr>
                <w:rFonts w:ascii="Times New Roman" w:hAnsi="Times New Roman" w:cs="Times New Roman"/>
                <w:sz w:val="20"/>
                <w:szCs w:val="20"/>
                <w:lang w:val="en-GB"/>
              </w:rPr>
            </w:pPr>
            <w:r w:rsidRPr="00FE648A">
              <w:rPr>
                <w:rFonts w:ascii="Times New Roman" w:hAnsi="Times New Roman" w:cs="Times New Roman"/>
                <w:sz w:val="20"/>
                <w:szCs w:val="20"/>
                <w:lang w:val="en-GB"/>
              </w:rPr>
              <w:t>0.263</w:t>
            </w:r>
          </w:p>
        </w:tc>
        <w:tc>
          <w:tcPr>
            <w:tcW w:w="1928" w:type="dxa"/>
            <w:tcBorders>
              <w:top w:val="nil"/>
              <w:left w:val="nil"/>
              <w:right w:val="nil"/>
            </w:tcBorders>
            <w:shd w:val="clear" w:color="auto" w:fill="auto"/>
            <w:vAlign w:val="center"/>
          </w:tcPr>
          <w:p w14:paraId="7F3E6F6B" w14:textId="77777777" w:rsidR="00FE648A" w:rsidRPr="00FE648A" w:rsidRDefault="00FE648A" w:rsidP="00FE648A">
            <w:pPr>
              <w:jc w:val="center"/>
              <w:rPr>
                <w:rFonts w:ascii="Times New Roman" w:hAnsi="Times New Roman" w:cs="Times New Roman"/>
                <w:sz w:val="20"/>
                <w:szCs w:val="20"/>
                <w:lang w:val="en-GB"/>
              </w:rPr>
            </w:pPr>
            <w:r w:rsidRPr="00FE648A">
              <w:rPr>
                <w:rFonts w:ascii="Times New Roman" w:hAnsi="Times New Roman" w:cs="Times New Roman"/>
                <w:sz w:val="20"/>
                <w:szCs w:val="20"/>
                <w:lang w:val="en-GB"/>
              </w:rPr>
              <w:t>0.707</w:t>
            </w:r>
          </w:p>
        </w:tc>
      </w:tr>
      <w:tr w:rsidR="00FE648A" w:rsidRPr="00FE648A" w14:paraId="3901AA9F" w14:textId="77777777" w:rsidTr="002109E2">
        <w:tc>
          <w:tcPr>
            <w:tcW w:w="1925" w:type="dxa"/>
            <w:vMerge w:val="restart"/>
            <w:tcBorders>
              <w:left w:val="nil"/>
              <w:right w:val="nil"/>
            </w:tcBorders>
            <w:shd w:val="clear" w:color="auto" w:fill="auto"/>
            <w:vAlign w:val="center"/>
          </w:tcPr>
          <w:p w14:paraId="1579D030" w14:textId="77777777" w:rsidR="00FE648A" w:rsidRPr="00FE648A" w:rsidRDefault="00FE648A" w:rsidP="00FE648A">
            <w:pPr>
              <w:jc w:val="center"/>
              <w:rPr>
                <w:rFonts w:ascii="Times New Roman" w:hAnsi="Times New Roman" w:cs="Times New Roman"/>
                <w:i/>
                <w:iCs/>
                <w:sz w:val="20"/>
                <w:szCs w:val="20"/>
                <w:lang w:val="en-GB"/>
              </w:rPr>
            </w:pPr>
            <w:r w:rsidRPr="00FE648A">
              <w:rPr>
                <w:rFonts w:ascii="Times New Roman" w:hAnsi="Times New Roman" w:cs="Times New Roman"/>
                <w:i/>
                <w:iCs/>
                <w:sz w:val="20"/>
                <w:szCs w:val="20"/>
                <w:lang w:val="en-GB"/>
              </w:rPr>
              <w:t>carbonarius</w:t>
            </w:r>
          </w:p>
        </w:tc>
        <w:tc>
          <w:tcPr>
            <w:tcW w:w="1923" w:type="dxa"/>
            <w:tcBorders>
              <w:left w:val="nil"/>
              <w:bottom w:val="nil"/>
              <w:right w:val="nil"/>
            </w:tcBorders>
            <w:shd w:val="clear" w:color="auto" w:fill="auto"/>
            <w:vAlign w:val="center"/>
          </w:tcPr>
          <w:p w14:paraId="7D346D31" w14:textId="77777777" w:rsidR="00FE648A" w:rsidRPr="00FE648A" w:rsidRDefault="00FE648A" w:rsidP="00FE648A">
            <w:pPr>
              <w:jc w:val="center"/>
              <w:rPr>
                <w:rFonts w:ascii="Times New Roman" w:hAnsi="Times New Roman" w:cs="Times New Roman"/>
                <w:sz w:val="20"/>
                <w:szCs w:val="20"/>
                <w:lang w:val="en-GB"/>
              </w:rPr>
            </w:pPr>
            <w:r w:rsidRPr="00FE648A">
              <w:rPr>
                <w:rFonts w:ascii="Times New Roman" w:hAnsi="Times New Roman" w:cs="Times New Roman"/>
                <w:sz w:val="20"/>
                <w:szCs w:val="20"/>
                <w:lang w:val="en-GB"/>
              </w:rPr>
              <w:t>Meadows</w:t>
            </w:r>
          </w:p>
        </w:tc>
        <w:tc>
          <w:tcPr>
            <w:tcW w:w="1926" w:type="dxa"/>
            <w:tcBorders>
              <w:left w:val="nil"/>
              <w:bottom w:val="nil"/>
              <w:right w:val="nil"/>
            </w:tcBorders>
            <w:shd w:val="clear" w:color="auto" w:fill="auto"/>
            <w:vAlign w:val="center"/>
          </w:tcPr>
          <w:p w14:paraId="5F4DF400" w14:textId="77777777" w:rsidR="00FE648A" w:rsidRPr="00FE648A" w:rsidRDefault="00FE648A" w:rsidP="00FE648A">
            <w:pPr>
              <w:jc w:val="center"/>
              <w:rPr>
                <w:rFonts w:ascii="Times New Roman" w:hAnsi="Times New Roman" w:cs="Times New Roman"/>
                <w:sz w:val="20"/>
                <w:szCs w:val="20"/>
                <w:lang w:val="en-GB"/>
              </w:rPr>
            </w:pPr>
            <w:r w:rsidRPr="00FE648A">
              <w:rPr>
                <w:rFonts w:ascii="Times New Roman" w:hAnsi="Times New Roman" w:cs="Times New Roman"/>
                <w:sz w:val="20"/>
                <w:szCs w:val="20"/>
                <w:lang w:val="en-GB"/>
              </w:rPr>
              <w:t>-0.019</w:t>
            </w:r>
          </w:p>
        </w:tc>
        <w:tc>
          <w:tcPr>
            <w:tcW w:w="1925" w:type="dxa"/>
            <w:tcBorders>
              <w:left w:val="nil"/>
              <w:bottom w:val="nil"/>
              <w:right w:val="nil"/>
            </w:tcBorders>
            <w:shd w:val="clear" w:color="auto" w:fill="auto"/>
            <w:vAlign w:val="center"/>
          </w:tcPr>
          <w:p w14:paraId="4C967FF0" w14:textId="77777777" w:rsidR="00FE648A" w:rsidRPr="00FE648A" w:rsidRDefault="00FE648A" w:rsidP="00FE648A">
            <w:pPr>
              <w:jc w:val="center"/>
              <w:rPr>
                <w:rFonts w:ascii="Times New Roman" w:hAnsi="Times New Roman" w:cs="Times New Roman"/>
                <w:sz w:val="20"/>
                <w:szCs w:val="20"/>
                <w:lang w:val="en-GB"/>
              </w:rPr>
            </w:pPr>
            <w:r w:rsidRPr="00FE648A">
              <w:rPr>
                <w:rFonts w:ascii="Times New Roman" w:hAnsi="Times New Roman" w:cs="Times New Roman"/>
                <w:sz w:val="20"/>
                <w:szCs w:val="20"/>
                <w:lang w:val="en-GB"/>
              </w:rPr>
              <w:t>0.070</w:t>
            </w:r>
          </w:p>
        </w:tc>
        <w:tc>
          <w:tcPr>
            <w:tcW w:w="1928" w:type="dxa"/>
            <w:tcBorders>
              <w:left w:val="nil"/>
              <w:bottom w:val="nil"/>
              <w:right w:val="nil"/>
            </w:tcBorders>
            <w:shd w:val="clear" w:color="auto" w:fill="auto"/>
            <w:vAlign w:val="center"/>
          </w:tcPr>
          <w:p w14:paraId="44B6EF28" w14:textId="77777777" w:rsidR="00FE648A" w:rsidRPr="00FE648A" w:rsidRDefault="00FE648A" w:rsidP="00FE648A">
            <w:pPr>
              <w:jc w:val="center"/>
              <w:rPr>
                <w:rFonts w:ascii="Times New Roman" w:hAnsi="Times New Roman" w:cs="Times New Roman"/>
                <w:sz w:val="20"/>
                <w:szCs w:val="20"/>
                <w:lang w:val="en-GB"/>
              </w:rPr>
            </w:pPr>
            <w:r w:rsidRPr="00FE648A">
              <w:rPr>
                <w:rFonts w:ascii="Times New Roman" w:hAnsi="Times New Roman" w:cs="Times New Roman"/>
                <w:sz w:val="20"/>
                <w:szCs w:val="20"/>
                <w:lang w:val="en-GB"/>
              </w:rPr>
              <w:t>0.780</w:t>
            </w:r>
          </w:p>
        </w:tc>
      </w:tr>
      <w:tr w:rsidR="00FE648A" w:rsidRPr="00FE648A" w14:paraId="05C572FB" w14:textId="77777777" w:rsidTr="002109E2">
        <w:tc>
          <w:tcPr>
            <w:tcW w:w="1925" w:type="dxa"/>
            <w:vMerge/>
            <w:tcBorders>
              <w:top w:val="nil"/>
              <w:left w:val="nil"/>
              <w:right w:val="nil"/>
            </w:tcBorders>
            <w:shd w:val="clear" w:color="auto" w:fill="auto"/>
            <w:vAlign w:val="center"/>
          </w:tcPr>
          <w:p w14:paraId="0FFB6E7B" w14:textId="77777777" w:rsidR="00FE648A" w:rsidRPr="00FE648A" w:rsidRDefault="00FE648A" w:rsidP="00FE648A">
            <w:pPr>
              <w:jc w:val="center"/>
              <w:rPr>
                <w:rFonts w:ascii="Times New Roman" w:hAnsi="Times New Roman" w:cs="Times New Roman"/>
                <w:sz w:val="20"/>
                <w:szCs w:val="20"/>
                <w:lang w:val="en-GB"/>
              </w:rPr>
            </w:pPr>
          </w:p>
        </w:tc>
        <w:tc>
          <w:tcPr>
            <w:tcW w:w="1923" w:type="dxa"/>
            <w:tcBorders>
              <w:top w:val="nil"/>
              <w:left w:val="nil"/>
              <w:bottom w:val="nil"/>
              <w:right w:val="nil"/>
            </w:tcBorders>
            <w:shd w:val="clear" w:color="auto" w:fill="auto"/>
            <w:vAlign w:val="center"/>
          </w:tcPr>
          <w:p w14:paraId="3BCA1A8F" w14:textId="77777777" w:rsidR="00FE648A" w:rsidRPr="00FE648A" w:rsidRDefault="00FE648A" w:rsidP="00FE648A">
            <w:pPr>
              <w:jc w:val="center"/>
              <w:rPr>
                <w:rFonts w:ascii="Times New Roman" w:hAnsi="Times New Roman" w:cs="Times New Roman"/>
                <w:sz w:val="20"/>
                <w:szCs w:val="20"/>
                <w:lang w:val="en-GB"/>
              </w:rPr>
            </w:pPr>
            <w:r w:rsidRPr="00FE648A">
              <w:rPr>
                <w:rFonts w:ascii="Times New Roman" w:hAnsi="Times New Roman" w:cs="Times New Roman"/>
                <w:sz w:val="20"/>
                <w:szCs w:val="20"/>
                <w:lang w:val="en-GB"/>
              </w:rPr>
              <w:t>Rocks</w:t>
            </w:r>
          </w:p>
        </w:tc>
        <w:tc>
          <w:tcPr>
            <w:tcW w:w="1926" w:type="dxa"/>
            <w:tcBorders>
              <w:top w:val="nil"/>
              <w:left w:val="nil"/>
              <w:bottom w:val="nil"/>
              <w:right w:val="nil"/>
            </w:tcBorders>
            <w:shd w:val="clear" w:color="auto" w:fill="auto"/>
            <w:vAlign w:val="center"/>
          </w:tcPr>
          <w:p w14:paraId="5369AA6D" w14:textId="77777777" w:rsidR="00FE648A" w:rsidRPr="00FE648A" w:rsidRDefault="00FE648A" w:rsidP="00FE648A">
            <w:pPr>
              <w:jc w:val="center"/>
              <w:rPr>
                <w:rFonts w:ascii="Times New Roman" w:hAnsi="Times New Roman" w:cs="Times New Roman"/>
                <w:sz w:val="20"/>
                <w:szCs w:val="20"/>
                <w:lang w:val="en-GB"/>
              </w:rPr>
            </w:pPr>
            <w:r w:rsidRPr="00FE648A">
              <w:rPr>
                <w:rFonts w:ascii="Times New Roman" w:hAnsi="Times New Roman" w:cs="Times New Roman"/>
                <w:sz w:val="20"/>
                <w:szCs w:val="20"/>
                <w:lang w:val="en-GB"/>
              </w:rPr>
              <w:t>0.119</w:t>
            </w:r>
          </w:p>
        </w:tc>
        <w:tc>
          <w:tcPr>
            <w:tcW w:w="1925" w:type="dxa"/>
            <w:tcBorders>
              <w:top w:val="nil"/>
              <w:left w:val="nil"/>
              <w:bottom w:val="nil"/>
              <w:right w:val="nil"/>
            </w:tcBorders>
            <w:shd w:val="clear" w:color="auto" w:fill="auto"/>
            <w:vAlign w:val="center"/>
          </w:tcPr>
          <w:p w14:paraId="17BC0692" w14:textId="77777777" w:rsidR="00FE648A" w:rsidRPr="00FE648A" w:rsidRDefault="00FE648A" w:rsidP="00FE648A">
            <w:pPr>
              <w:jc w:val="center"/>
              <w:rPr>
                <w:rFonts w:ascii="Times New Roman" w:hAnsi="Times New Roman" w:cs="Times New Roman"/>
                <w:sz w:val="20"/>
                <w:szCs w:val="20"/>
                <w:lang w:val="en-GB"/>
              </w:rPr>
            </w:pPr>
            <w:r w:rsidRPr="00FE648A">
              <w:rPr>
                <w:rFonts w:ascii="Times New Roman" w:hAnsi="Times New Roman" w:cs="Times New Roman"/>
                <w:sz w:val="20"/>
                <w:szCs w:val="20"/>
                <w:lang w:val="en-GB"/>
              </w:rPr>
              <w:t>0.099</w:t>
            </w:r>
          </w:p>
        </w:tc>
        <w:tc>
          <w:tcPr>
            <w:tcW w:w="1928" w:type="dxa"/>
            <w:tcBorders>
              <w:top w:val="nil"/>
              <w:left w:val="nil"/>
              <w:bottom w:val="nil"/>
              <w:right w:val="nil"/>
            </w:tcBorders>
            <w:shd w:val="clear" w:color="auto" w:fill="auto"/>
            <w:vAlign w:val="center"/>
          </w:tcPr>
          <w:p w14:paraId="2354C2E4" w14:textId="77777777" w:rsidR="00FE648A" w:rsidRPr="00FE648A" w:rsidRDefault="00FE648A" w:rsidP="00FE648A">
            <w:pPr>
              <w:jc w:val="center"/>
              <w:rPr>
                <w:rFonts w:ascii="Times New Roman" w:hAnsi="Times New Roman" w:cs="Times New Roman"/>
                <w:sz w:val="20"/>
                <w:szCs w:val="20"/>
                <w:lang w:val="en-GB"/>
              </w:rPr>
            </w:pPr>
            <w:r w:rsidRPr="00FE648A">
              <w:rPr>
                <w:rFonts w:ascii="Times New Roman" w:hAnsi="Times New Roman" w:cs="Times New Roman"/>
                <w:sz w:val="20"/>
                <w:szCs w:val="20"/>
                <w:lang w:val="en-GB"/>
              </w:rPr>
              <w:t>0.226</w:t>
            </w:r>
          </w:p>
        </w:tc>
      </w:tr>
      <w:tr w:rsidR="00FE648A" w:rsidRPr="00FE648A" w14:paraId="03AA3B5D" w14:textId="77777777" w:rsidTr="002109E2">
        <w:tc>
          <w:tcPr>
            <w:tcW w:w="1925" w:type="dxa"/>
            <w:vMerge/>
            <w:tcBorders>
              <w:top w:val="nil"/>
              <w:left w:val="nil"/>
              <w:right w:val="nil"/>
            </w:tcBorders>
            <w:shd w:val="clear" w:color="auto" w:fill="auto"/>
            <w:vAlign w:val="center"/>
          </w:tcPr>
          <w:p w14:paraId="02D8CBF9" w14:textId="77777777" w:rsidR="00FE648A" w:rsidRPr="00FE648A" w:rsidRDefault="00FE648A" w:rsidP="00FE648A">
            <w:pPr>
              <w:jc w:val="center"/>
              <w:rPr>
                <w:rFonts w:ascii="Times New Roman" w:hAnsi="Times New Roman" w:cs="Times New Roman"/>
                <w:sz w:val="20"/>
                <w:szCs w:val="20"/>
                <w:lang w:val="en-GB"/>
              </w:rPr>
            </w:pPr>
          </w:p>
        </w:tc>
        <w:tc>
          <w:tcPr>
            <w:tcW w:w="1923" w:type="dxa"/>
            <w:tcBorders>
              <w:top w:val="nil"/>
              <w:left w:val="nil"/>
              <w:bottom w:val="nil"/>
              <w:right w:val="nil"/>
            </w:tcBorders>
            <w:shd w:val="clear" w:color="auto" w:fill="auto"/>
            <w:vAlign w:val="center"/>
          </w:tcPr>
          <w:p w14:paraId="5215B931" w14:textId="77777777" w:rsidR="00FE648A" w:rsidRPr="00FE648A" w:rsidRDefault="00FE648A" w:rsidP="00FE648A">
            <w:pPr>
              <w:jc w:val="center"/>
              <w:rPr>
                <w:rFonts w:ascii="Times New Roman" w:hAnsi="Times New Roman" w:cs="Times New Roman"/>
                <w:sz w:val="20"/>
                <w:szCs w:val="20"/>
                <w:lang w:val="en-GB"/>
              </w:rPr>
            </w:pPr>
            <w:r w:rsidRPr="00FE648A">
              <w:rPr>
                <w:rFonts w:ascii="Times New Roman" w:hAnsi="Times New Roman" w:cs="Times New Roman"/>
                <w:sz w:val="20"/>
                <w:szCs w:val="20"/>
                <w:lang w:val="en-GB"/>
              </w:rPr>
              <w:t>Woods</w:t>
            </w:r>
          </w:p>
        </w:tc>
        <w:tc>
          <w:tcPr>
            <w:tcW w:w="1926" w:type="dxa"/>
            <w:tcBorders>
              <w:top w:val="nil"/>
              <w:left w:val="nil"/>
              <w:bottom w:val="nil"/>
              <w:right w:val="nil"/>
            </w:tcBorders>
            <w:shd w:val="clear" w:color="auto" w:fill="auto"/>
            <w:vAlign w:val="center"/>
          </w:tcPr>
          <w:p w14:paraId="266E6D50" w14:textId="77777777" w:rsidR="00FE648A" w:rsidRPr="00FE648A" w:rsidRDefault="00FE648A" w:rsidP="00FE648A">
            <w:pPr>
              <w:jc w:val="center"/>
              <w:rPr>
                <w:rFonts w:ascii="Times New Roman" w:hAnsi="Times New Roman" w:cs="Times New Roman"/>
                <w:sz w:val="20"/>
                <w:szCs w:val="20"/>
                <w:lang w:val="en-GB"/>
              </w:rPr>
            </w:pPr>
            <w:r w:rsidRPr="00FE648A">
              <w:rPr>
                <w:rFonts w:ascii="Times New Roman" w:hAnsi="Times New Roman" w:cs="Times New Roman"/>
                <w:sz w:val="20"/>
                <w:szCs w:val="20"/>
                <w:lang w:val="en-GB"/>
              </w:rPr>
              <w:t>-0.078</w:t>
            </w:r>
          </w:p>
        </w:tc>
        <w:tc>
          <w:tcPr>
            <w:tcW w:w="1925" w:type="dxa"/>
            <w:tcBorders>
              <w:top w:val="nil"/>
              <w:left w:val="nil"/>
              <w:bottom w:val="nil"/>
              <w:right w:val="nil"/>
            </w:tcBorders>
            <w:shd w:val="clear" w:color="auto" w:fill="auto"/>
            <w:vAlign w:val="center"/>
          </w:tcPr>
          <w:p w14:paraId="75645EBD" w14:textId="77777777" w:rsidR="00FE648A" w:rsidRPr="00FE648A" w:rsidRDefault="00FE648A" w:rsidP="00FE648A">
            <w:pPr>
              <w:jc w:val="center"/>
              <w:rPr>
                <w:rFonts w:ascii="Times New Roman" w:hAnsi="Times New Roman" w:cs="Times New Roman"/>
                <w:sz w:val="20"/>
                <w:szCs w:val="20"/>
                <w:lang w:val="en-GB"/>
              </w:rPr>
            </w:pPr>
            <w:r w:rsidRPr="00FE648A">
              <w:rPr>
                <w:rFonts w:ascii="Times New Roman" w:hAnsi="Times New Roman" w:cs="Times New Roman"/>
                <w:sz w:val="20"/>
                <w:szCs w:val="20"/>
                <w:lang w:val="en-GB"/>
              </w:rPr>
              <w:t>0.077</w:t>
            </w:r>
          </w:p>
        </w:tc>
        <w:tc>
          <w:tcPr>
            <w:tcW w:w="1928" w:type="dxa"/>
            <w:tcBorders>
              <w:top w:val="nil"/>
              <w:left w:val="nil"/>
              <w:bottom w:val="nil"/>
              <w:right w:val="nil"/>
            </w:tcBorders>
            <w:shd w:val="clear" w:color="auto" w:fill="auto"/>
            <w:vAlign w:val="center"/>
          </w:tcPr>
          <w:p w14:paraId="26938035" w14:textId="77777777" w:rsidR="00FE648A" w:rsidRPr="00FE648A" w:rsidRDefault="00FE648A" w:rsidP="00FE648A">
            <w:pPr>
              <w:jc w:val="center"/>
              <w:rPr>
                <w:rFonts w:ascii="Times New Roman" w:hAnsi="Times New Roman" w:cs="Times New Roman"/>
                <w:sz w:val="20"/>
                <w:szCs w:val="20"/>
                <w:lang w:val="en-GB"/>
              </w:rPr>
            </w:pPr>
            <w:r w:rsidRPr="00FE648A">
              <w:rPr>
                <w:rFonts w:ascii="Times New Roman" w:hAnsi="Times New Roman" w:cs="Times New Roman"/>
                <w:sz w:val="20"/>
                <w:szCs w:val="20"/>
                <w:lang w:val="en-GB"/>
              </w:rPr>
              <w:t>0.314</w:t>
            </w:r>
          </w:p>
        </w:tc>
      </w:tr>
      <w:tr w:rsidR="00FE648A" w:rsidRPr="00FE648A" w14:paraId="6D7710EF" w14:textId="77777777" w:rsidTr="002109E2">
        <w:tc>
          <w:tcPr>
            <w:tcW w:w="1925" w:type="dxa"/>
            <w:vMerge/>
            <w:tcBorders>
              <w:top w:val="nil"/>
              <w:left w:val="nil"/>
              <w:right w:val="nil"/>
            </w:tcBorders>
            <w:shd w:val="clear" w:color="auto" w:fill="auto"/>
            <w:vAlign w:val="center"/>
          </w:tcPr>
          <w:p w14:paraId="34B4048D" w14:textId="77777777" w:rsidR="00FE648A" w:rsidRPr="00FE648A" w:rsidRDefault="00FE648A" w:rsidP="00FE648A">
            <w:pPr>
              <w:jc w:val="center"/>
              <w:rPr>
                <w:rFonts w:ascii="Times New Roman" w:hAnsi="Times New Roman" w:cs="Times New Roman"/>
                <w:sz w:val="20"/>
                <w:szCs w:val="20"/>
                <w:lang w:val="en-GB"/>
              </w:rPr>
            </w:pPr>
          </w:p>
        </w:tc>
        <w:tc>
          <w:tcPr>
            <w:tcW w:w="1923" w:type="dxa"/>
            <w:tcBorders>
              <w:top w:val="nil"/>
              <w:left w:val="nil"/>
              <w:right w:val="nil"/>
            </w:tcBorders>
            <w:shd w:val="clear" w:color="auto" w:fill="auto"/>
            <w:vAlign w:val="center"/>
          </w:tcPr>
          <w:p w14:paraId="791F5DAD" w14:textId="77777777" w:rsidR="00FE648A" w:rsidRPr="00FE648A" w:rsidRDefault="00FE648A" w:rsidP="00FE648A">
            <w:pPr>
              <w:jc w:val="center"/>
              <w:rPr>
                <w:rFonts w:ascii="Times New Roman" w:hAnsi="Times New Roman" w:cs="Times New Roman"/>
                <w:sz w:val="20"/>
                <w:szCs w:val="20"/>
                <w:lang w:val="en-GB"/>
              </w:rPr>
            </w:pPr>
            <w:r w:rsidRPr="00FE648A">
              <w:rPr>
                <w:rFonts w:ascii="Times New Roman" w:hAnsi="Times New Roman" w:cs="Times New Roman"/>
                <w:sz w:val="20"/>
                <w:szCs w:val="20"/>
                <w:lang w:val="en-GB"/>
              </w:rPr>
              <w:t>Cultivated</w:t>
            </w:r>
          </w:p>
        </w:tc>
        <w:tc>
          <w:tcPr>
            <w:tcW w:w="1926" w:type="dxa"/>
            <w:tcBorders>
              <w:top w:val="nil"/>
              <w:left w:val="nil"/>
              <w:right w:val="nil"/>
            </w:tcBorders>
            <w:shd w:val="clear" w:color="auto" w:fill="auto"/>
            <w:vAlign w:val="center"/>
          </w:tcPr>
          <w:p w14:paraId="4359A87D" w14:textId="77777777" w:rsidR="00FE648A" w:rsidRPr="00FE648A" w:rsidRDefault="00FE648A" w:rsidP="00FE648A">
            <w:pPr>
              <w:jc w:val="center"/>
              <w:rPr>
                <w:rFonts w:ascii="Times New Roman" w:hAnsi="Times New Roman" w:cs="Times New Roman"/>
                <w:sz w:val="20"/>
                <w:szCs w:val="20"/>
                <w:lang w:val="en-GB"/>
              </w:rPr>
            </w:pPr>
            <w:r w:rsidRPr="00FE648A">
              <w:rPr>
                <w:rFonts w:ascii="Times New Roman" w:hAnsi="Times New Roman" w:cs="Times New Roman"/>
                <w:sz w:val="20"/>
                <w:szCs w:val="20"/>
                <w:lang w:val="en-GB"/>
              </w:rPr>
              <w:t>-0.101</w:t>
            </w:r>
          </w:p>
        </w:tc>
        <w:tc>
          <w:tcPr>
            <w:tcW w:w="1925" w:type="dxa"/>
            <w:tcBorders>
              <w:top w:val="nil"/>
              <w:left w:val="nil"/>
              <w:right w:val="nil"/>
            </w:tcBorders>
            <w:shd w:val="clear" w:color="auto" w:fill="auto"/>
            <w:vAlign w:val="center"/>
          </w:tcPr>
          <w:p w14:paraId="61A199F3" w14:textId="77777777" w:rsidR="00FE648A" w:rsidRPr="00FE648A" w:rsidRDefault="00FE648A" w:rsidP="00FE648A">
            <w:pPr>
              <w:jc w:val="center"/>
              <w:rPr>
                <w:rFonts w:ascii="Times New Roman" w:hAnsi="Times New Roman" w:cs="Times New Roman"/>
                <w:sz w:val="20"/>
                <w:szCs w:val="20"/>
                <w:lang w:val="en-GB"/>
              </w:rPr>
            </w:pPr>
            <w:r w:rsidRPr="00FE648A">
              <w:rPr>
                <w:rFonts w:ascii="Times New Roman" w:hAnsi="Times New Roman" w:cs="Times New Roman"/>
                <w:sz w:val="20"/>
                <w:szCs w:val="20"/>
                <w:lang w:val="en-GB"/>
              </w:rPr>
              <w:t>-1.308</w:t>
            </w:r>
          </w:p>
        </w:tc>
        <w:tc>
          <w:tcPr>
            <w:tcW w:w="1928" w:type="dxa"/>
            <w:tcBorders>
              <w:top w:val="nil"/>
              <w:left w:val="nil"/>
              <w:right w:val="nil"/>
            </w:tcBorders>
            <w:shd w:val="clear" w:color="auto" w:fill="auto"/>
            <w:vAlign w:val="center"/>
          </w:tcPr>
          <w:p w14:paraId="0F9BF79E" w14:textId="77777777" w:rsidR="00FE648A" w:rsidRPr="00FE648A" w:rsidRDefault="00FE648A" w:rsidP="00FE648A">
            <w:pPr>
              <w:jc w:val="center"/>
              <w:rPr>
                <w:rFonts w:ascii="Times New Roman" w:hAnsi="Times New Roman" w:cs="Times New Roman"/>
                <w:sz w:val="20"/>
                <w:szCs w:val="20"/>
                <w:lang w:val="en-GB"/>
              </w:rPr>
            </w:pPr>
            <w:r w:rsidRPr="00FE648A">
              <w:rPr>
                <w:rFonts w:ascii="Times New Roman" w:hAnsi="Times New Roman" w:cs="Times New Roman"/>
                <w:sz w:val="20"/>
                <w:szCs w:val="20"/>
                <w:lang w:val="en-GB"/>
              </w:rPr>
              <w:t>0.191</w:t>
            </w:r>
          </w:p>
        </w:tc>
      </w:tr>
    </w:tbl>
    <w:p w14:paraId="511CFB48" w14:textId="5ED3C30A" w:rsidR="0095125A" w:rsidRPr="0095125A" w:rsidRDefault="0095125A" w:rsidP="0095125A">
      <w:pPr>
        <w:spacing w:after="160"/>
        <w:jc w:val="both"/>
        <w:rPr>
          <w:rFonts w:ascii="Times New Roman" w:hAnsi="Times New Roman" w:cs="Times New Roman"/>
          <w:sz w:val="16"/>
          <w:szCs w:val="16"/>
          <w:lang w:val="en-GB"/>
        </w:rPr>
      </w:pPr>
      <w:r>
        <w:rPr>
          <w:rFonts w:ascii="Times New Roman" w:hAnsi="Times New Roman" w:cs="Times New Roman"/>
          <w:b/>
          <w:bCs/>
          <w:sz w:val="16"/>
          <w:szCs w:val="16"/>
          <w:lang w:val="en-GB"/>
        </w:rPr>
        <w:t xml:space="preserve">Supplementary </w:t>
      </w:r>
      <w:r w:rsidRPr="0095125A">
        <w:rPr>
          <w:rFonts w:ascii="Times New Roman" w:hAnsi="Times New Roman" w:cs="Times New Roman"/>
          <w:b/>
          <w:bCs/>
          <w:sz w:val="16"/>
          <w:szCs w:val="16"/>
          <w:lang w:val="en-GB"/>
        </w:rPr>
        <w:t xml:space="preserve">Table </w:t>
      </w:r>
      <w:r>
        <w:rPr>
          <w:rFonts w:ascii="Times New Roman" w:hAnsi="Times New Roman" w:cs="Times New Roman"/>
          <w:b/>
          <w:bCs/>
          <w:sz w:val="16"/>
          <w:szCs w:val="16"/>
          <w:lang w:val="en-GB"/>
        </w:rPr>
        <w:t>3</w:t>
      </w:r>
      <w:r w:rsidRPr="0095125A">
        <w:rPr>
          <w:rFonts w:ascii="Times New Roman" w:hAnsi="Times New Roman" w:cs="Times New Roman"/>
          <w:b/>
          <w:bCs/>
          <w:sz w:val="16"/>
          <w:szCs w:val="16"/>
          <w:lang w:val="en-GB"/>
        </w:rPr>
        <w:t>.</w:t>
      </w:r>
      <w:r w:rsidRPr="0095125A">
        <w:rPr>
          <w:rFonts w:ascii="Times New Roman" w:hAnsi="Times New Roman" w:cs="Times New Roman"/>
          <w:sz w:val="16"/>
          <w:szCs w:val="16"/>
          <w:lang w:val="en-GB"/>
        </w:rPr>
        <w:t xml:space="preserve"> Estimation of the effects of the habitat variables in the two polymorphic groups retrieved from the third GLM.</w:t>
      </w:r>
    </w:p>
    <w:p w14:paraId="5F0D19B2" w14:textId="77777777" w:rsidR="00F34AAC" w:rsidRPr="00F34AAC" w:rsidRDefault="00F34AAC" w:rsidP="00FE1E14">
      <w:pPr>
        <w:spacing w:line="480" w:lineRule="auto"/>
        <w:rPr>
          <w:rFonts w:ascii="Times New Roman" w:hAnsi="Times New Roman" w:cs="Times New Roman"/>
          <w:sz w:val="20"/>
          <w:szCs w:val="20"/>
          <w:lang w:val="en-US"/>
        </w:rPr>
      </w:pPr>
    </w:p>
    <w:tbl>
      <w:tblPr>
        <w:tblStyle w:val="Grigliatabella"/>
        <w:tblW w:w="5000" w:type="pct"/>
        <w:tblCellMar>
          <w:top w:w="28" w:type="dxa"/>
          <w:bottom w:w="28" w:type="dxa"/>
        </w:tblCellMar>
        <w:tblLook w:val="04A0" w:firstRow="1" w:lastRow="0" w:firstColumn="1" w:lastColumn="0" w:noHBand="0" w:noVBand="1"/>
      </w:tblPr>
      <w:tblGrid>
        <w:gridCol w:w="3386"/>
        <w:gridCol w:w="1539"/>
        <w:gridCol w:w="1034"/>
        <w:gridCol w:w="1166"/>
        <w:gridCol w:w="1378"/>
        <w:gridCol w:w="1135"/>
      </w:tblGrid>
      <w:tr w:rsidR="007F056C" w:rsidRPr="00F34AAC" w14:paraId="2BC321E4" w14:textId="77777777" w:rsidTr="00F34AAC">
        <w:tc>
          <w:tcPr>
            <w:tcW w:w="1756" w:type="pct"/>
            <w:tcBorders>
              <w:left w:val="nil"/>
              <w:bottom w:val="single" w:sz="4" w:space="0" w:color="auto"/>
              <w:right w:val="nil"/>
            </w:tcBorders>
            <w:vAlign w:val="center"/>
          </w:tcPr>
          <w:p w14:paraId="3E69ECAF" w14:textId="77777777" w:rsidR="007F056C" w:rsidRPr="00F34AAC" w:rsidRDefault="007F056C" w:rsidP="007F056C">
            <w:pPr>
              <w:jc w:val="center"/>
              <w:rPr>
                <w:rFonts w:ascii="Times New Roman" w:hAnsi="Times New Roman" w:cs="Times New Roman"/>
                <w:b/>
                <w:bCs/>
              </w:rPr>
            </w:pPr>
            <w:r w:rsidRPr="00F34AAC">
              <w:rPr>
                <w:rFonts w:ascii="Times New Roman" w:hAnsi="Times New Roman" w:cs="Times New Roman"/>
                <w:b/>
                <w:bCs/>
              </w:rPr>
              <w:t>Transect</w:t>
            </w:r>
          </w:p>
        </w:tc>
        <w:tc>
          <w:tcPr>
            <w:tcW w:w="798" w:type="pct"/>
            <w:tcBorders>
              <w:left w:val="nil"/>
              <w:bottom w:val="single" w:sz="4" w:space="0" w:color="auto"/>
              <w:right w:val="nil"/>
            </w:tcBorders>
            <w:vAlign w:val="center"/>
          </w:tcPr>
          <w:p w14:paraId="00A9CE38" w14:textId="77777777" w:rsidR="007F056C" w:rsidRPr="00F34AAC" w:rsidRDefault="007F056C" w:rsidP="007F056C">
            <w:pPr>
              <w:jc w:val="center"/>
              <w:rPr>
                <w:rFonts w:ascii="Times New Roman" w:hAnsi="Times New Roman" w:cs="Times New Roman"/>
                <w:b/>
                <w:bCs/>
              </w:rPr>
            </w:pPr>
            <w:r w:rsidRPr="00F34AAC">
              <w:rPr>
                <w:rFonts w:ascii="Times New Roman" w:hAnsi="Times New Roman" w:cs="Times New Roman"/>
                <w:b/>
                <w:bCs/>
              </w:rPr>
              <w:t>Code</w:t>
            </w:r>
          </w:p>
        </w:tc>
        <w:tc>
          <w:tcPr>
            <w:tcW w:w="536" w:type="pct"/>
            <w:tcBorders>
              <w:left w:val="nil"/>
              <w:bottom w:val="single" w:sz="4" w:space="0" w:color="auto"/>
              <w:right w:val="nil"/>
            </w:tcBorders>
            <w:vAlign w:val="center"/>
          </w:tcPr>
          <w:p w14:paraId="0D58E941" w14:textId="77777777" w:rsidR="007F056C" w:rsidRPr="00F34AAC" w:rsidRDefault="007F056C" w:rsidP="007F056C">
            <w:pPr>
              <w:jc w:val="center"/>
              <w:rPr>
                <w:rFonts w:ascii="Times New Roman" w:hAnsi="Times New Roman" w:cs="Times New Roman"/>
                <w:b/>
                <w:bCs/>
              </w:rPr>
            </w:pPr>
            <w:r w:rsidRPr="00F34AAC">
              <w:rPr>
                <w:rFonts w:ascii="Times New Roman" w:hAnsi="Times New Roman" w:cs="Times New Roman"/>
                <w:b/>
                <w:bCs/>
              </w:rPr>
              <w:t>Km</w:t>
            </w:r>
          </w:p>
        </w:tc>
        <w:tc>
          <w:tcPr>
            <w:tcW w:w="605" w:type="pct"/>
            <w:tcBorders>
              <w:left w:val="nil"/>
              <w:bottom w:val="single" w:sz="4" w:space="0" w:color="auto"/>
              <w:right w:val="nil"/>
            </w:tcBorders>
            <w:vAlign w:val="center"/>
          </w:tcPr>
          <w:p w14:paraId="26F90ADA" w14:textId="77777777" w:rsidR="007F056C" w:rsidRPr="00F34AAC" w:rsidRDefault="007F056C" w:rsidP="007F056C">
            <w:pPr>
              <w:jc w:val="center"/>
              <w:rPr>
                <w:rFonts w:ascii="Times New Roman" w:hAnsi="Times New Roman" w:cs="Times New Roman"/>
                <w:b/>
                <w:bCs/>
              </w:rPr>
            </w:pPr>
            <w:r w:rsidRPr="00F34AAC">
              <w:rPr>
                <w:rFonts w:ascii="Times New Roman" w:hAnsi="Times New Roman" w:cs="Times New Roman"/>
                <w:b/>
                <w:bCs/>
              </w:rPr>
              <w:t>Ntot</w:t>
            </w:r>
          </w:p>
        </w:tc>
        <w:tc>
          <w:tcPr>
            <w:tcW w:w="715" w:type="pct"/>
            <w:tcBorders>
              <w:left w:val="nil"/>
              <w:bottom w:val="single" w:sz="4" w:space="0" w:color="auto"/>
              <w:right w:val="nil"/>
            </w:tcBorders>
            <w:vAlign w:val="center"/>
          </w:tcPr>
          <w:p w14:paraId="3B2220EE" w14:textId="77777777" w:rsidR="007F056C" w:rsidRPr="00F34AAC" w:rsidRDefault="007F056C" w:rsidP="007F056C">
            <w:pPr>
              <w:jc w:val="center"/>
              <w:rPr>
                <w:rFonts w:ascii="Times New Roman" w:hAnsi="Times New Roman" w:cs="Times New Roman"/>
                <w:b/>
                <w:bCs/>
              </w:rPr>
            </w:pPr>
            <w:r w:rsidRPr="00F34AAC">
              <w:rPr>
                <w:rFonts w:ascii="Times New Roman" w:hAnsi="Times New Roman" w:cs="Times New Roman"/>
                <w:b/>
                <w:bCs/>
              </w:rPr>
              <w:t>Mean</w:t>
            </w:r>
          </w:p>
        </w:tc>
        <w:tc>
          <w:tcPr>
            <w:tcW w:w="589" w:type="pct"/>
            <w:tcBorders>
              <w:left w:val="nil"/>
              <w:bottom w:val="single" w:sz="4" w:space="0" w:color="auto"/>
              <w:right w:val="nil"/>
            </w:tcBorders>
            <w:vAlign w:val="center"/>
          </w:tcPr>
          <w:p w14:paraId="2756107C" w14:textId="77777777" w:rsidR="007F056C" w:rsidRPr="00F34AAC" w:rsidRDefault="007F056C" w:rsidP="007F056C">
            <w:pPr>
              <w:jc w:val="center"/>
              <w:rPr>
                <w:rFonts w:ascii="Times New Roman" w:hAnsi="Times New Roman" w:cs="Times New Roman"/>
                <w:b/>
                <w:bCs/>
              </w:rPr>
            </w:pPr>
            <w:r w:rsidRPr="00F34AAC">
              <w:rPr>
                <w:rFonts w:ascii="Times New Roman" w:hAnsi="Times New Roman" w:cs="Times New Roman"/>
                <w:b/>
                <w:bCs/>
              </w:rPr>
              <w:t>Max</w:t>
            </w:r>
          </w:p>
        </w:tc>
      </w:tr>
      <w:tr w:rsidR="007F056C" w14:paraId="15BDB879" w14:textId="77777777" w:rsidTr="00F34AAC">
        <w:tc>
          <w:tcPr>
            <w:tcW w:w="1756" w:type="pct"/>
            <w:tcBorders>
              <w:left w:val="nil"/>
              <w:bottom w:val="nil"/>
              <w:right w:val="nil"/>
            </w:tcBorders>
            <w:vAlign w:val="center"/>
          </w:tcPr>
          <w:p w14:paraId="77F7EE2F" w14:textId="77777777" w:rsidR="007F056C" w:rsidRPr="000B64C6" w:rsidRDefault="007F056C" w:rsidP="007F056C">
            <w:pPr>
              <w:jc w:val="center"/>
              <w:rPr>
                <w:rFonts w:ascii="Times New Roman" w:hAnsi="Times New Roman" w:cs="Times New Roman"/>
                <w:sz w:val="20"/>
                <w:szCs w:val="20"/>
              </w:rPr>
            </w:pPr>
            <w:r w:rsidRPr="000B64C6">
              <w:rPr>
                <w:rFonts w:ascii="Times New Roman" w:hAnsi="Times New Roman" w:cs="Times New Roman"/>
                <w:sz w:val="20"/>
                <w:szCs w:val="20"/>
              </w:rPr>
              <w:t>Torino-Sondrio</w:t>
            </w:r>
          </w:p>
        </w:tc>
        <w:tc>
          <w:tcPr>
            <w:tcW w:w="798" w:type="pct"/>
            <w:tcBorders>
              <w:left w:val="nil"/>
              <w:bottom w:val="nil"/>
              <w:right w:val="nil"/>
            </w:tcBorders>
            <w:vAlign w:val="center"/>
          </w:tcPr>
          <w:p w14:paraId="7D79706A" w14:textId="77777777" w:rsidR="007F056C" w:rsidRPr="000B64C6" w:rsidRDefault="007F056C" w:rsidP="007F056C">
            <w:pPr>
              <w:jc w:val="center"/>
              <w:rPr>
                <w:rFonts w:ascii="Times New Roman" w:hAnsi="Times New Roman" w:cs="Times New Roman"/>
                <w:sz w:val="20"/>
                <w:szCs w:val="20"/>
              </w:rPr>
            </w:pPr>
            <w:r w:rsidRPr="000B64C6">
              <w:rPr>
                <w:rFonts w:ascii="Times New Roman" w:hAnsi="Times New Roman" w:cs="Times New Roman"/>
                <w:sz w:val="20"/>
                <w:szCs w:val="20"/>
              </w:rPr>
              <w:t>TO-SO</w:t>
            </w:r>
          </w:p>
        </w:tc>
        <w:tc>
          <w:tcPr>
            <w:tcW w:w="536" w:type="pct"/>
            <w:tcBorders>
              <w:left w:val="nil"/>
              <w:bottom w:val="nil"/>
              <w:right w:val="nil"/>
            </w:tcBorders>
            <w:vAlign w:val="center"/>
          </w:tcPr>
          <w:p w14:paraId="36DA8FB7" w14:textId="77777777" w:rsidR="007F056C" w:rsidRPr="000B64C6" w:rsidRDefault="007F056C" w:rsidP="007F056C">
            <w:pPr>
              <w:jc w:val="center"/>
              <w:rPr>
                <w:rFonts w:ascii="Times New Roman" w:hAnsi="Times New Roman" w:cs="Times New Roman"/>
                <w:sz w:val="20"/>
                <w:szCs w:val="20"/>
              </w:rPr>
            </w:pPr>
            <w:r w:rsidRPr="000B64C6">
              <w:rPr>
                <w:rFonts w:ascii="Times New Roman" w:hAnsi="Times New Roman" w:cs="Times New Roman"/>
                <w:sz w:val="20"/>
                <w:szCs w:val="20"/>
              </w:rPr>
              <w:t>210</w:t>
            </w:r>
          </w:p>
        </w:tc>
        <w:tc>
          <w:tcPr>
            <w:tcW w:w="605" w:type="pct"/>
            <w:tcBorders>
              <w:left w:val="nil"/>
              <w:bottom w:val="nil"/>
              <w:right w:val="nil"/>
            </w:tcBorders>
            <w:vAlign w:val="center"/>
          </w:tcPr>
          <w:p w14:paraId="79C82709" w14:textId="77777777" w:rsidR="007F056C" w:rsidRPr="000B64C6" w:rsidRDefault="007F056C" w:rsidP="007F056C">
            <w:pPr>
              <w:jc w:val="center"/>
              <w:rPr>
                <w:rFonts w:ascii="Times New Roman" w:hAnsi="Times New Roman" w:cs="Times New Roman"/>
                <w:sz w:val="20"/>
                <w:szCs w:val="20"/>
              </w:rPr>
            </w:pPr>
            <w:r w:rsidRPr="000B64C6">
              <w:rPr>
                <w:rFonts w:ascii="Times New Roman" w:hAnsi="Times New Roman" w:cs="Times New Roman"/>
                <w:sz w:val="20"/>
                <w:szCs w:val="20"/>
              </w:rPr>
              <w:t>212</w:t>
            </w:r>
          </w:p>
        </w:tc>
        <w:tc>
          <w:tcPr>
            <w:tcW w:w="715" w:type="pct"/>
            <w:tcBorders>
              <w:left w:val="nil"/>
              <w:bottom w:val="nil"/>
              <w:right w:val="nil"/>
            </w:tcBorders>
            <w:vAlign w:val="center"/>
          </w:tcPr>
          <w:p w14:paraId="0E8E7005" w14:textId="77777777" w:rsidR="007F056C" w:rsidRPr="000B64C6" w:rsidRDefault="007F056C" w:rsidP="007F056C">
            <w:pPr>
              <w:jc w:val="center"/>
              <w:rPr>
                <w:rFonts w:ascii="Times New Roman" w:hAnsi="Times New Roman" w:cs="Times New Roman"/>
                <w:sz w:val="20"/>
                <w:szCs w:val="20"/>
              </w:rPr>
            </w:pPr>
            <w:r w:rsidRPr="000B64C6">
              <w:rPr>
                <w:rFonts w:ascii="Times New Roman" w:hAnsi="Times New Roman" w:cs="Times New Roman"/>
                <w:sz w:val="20"/>
                <w:szCs w:val="20"/>
              </w:rPr>
              <w:t>2.4</w:t>
            </w:r>
          </w:p>
        </w:tc>
        <w:tc>
          <w:tcPr>
            <w:tcW w:w="589" w:type="pct"/>
            <w:tcBorders>
              <w:left w:val="nil"/>
              <w:bottom w:val="nil"/>
              <w:right w:val="nil"/>
            </w:tcBorders>
            <w:vAlign w:val="center"/>
          </w:tcPr>
          <w:p w14:paraId="096C2B17" w14:textId="77777777" w:rsidR="007F056C" w:rsidRPr="000B64C6" w:rsidRDefault="007F056C" w:rsidP="007F056C">
            <w:pPr>
              <w:jc w:val="center"/>
              <w:rPr>
                <w:rFonts w:ascii="Times New Roman" w:hAnsi="Times New Roman" w:cs="Times New Roman"/>
                <w:sz w:val="20"/>
                <w:szCs w:val="20"/>
              </w:rPr>
            </w:pPr>
            <w:r w:rsidRPr="000B64C6">
              <w:rPr>
                <w:rFonts w:ascii="Times New Roman" w:hAnsi="Times New Roman" w:cs="Times New Roman"/>
                <w:sz w:val="20"/>
                <w:szCs w:val="20"/>
              </w:rPr>
              <w:t>6</w:t>
            </w:r>
          </w:p>
        </w:tc>
      </w:tr>
      <w:tr w:rsidR="007F056C" w14:paraId="5BF6A982" w14:textId="77777777" w:rsidTr="00F34AAC">
        <w:tc>
          <w:tcPr>
            <w:tcW w:w="1756" w:type="pct"/>
            <w:tcBorders>
              <w:top w:val="nil"/>
              <w:left w:val="nil"/>
              <w:bottom w:val="nil"/>
              <w:right w:val="nil"/>
            </w:tcBorders>
            <w:vAlign w:val="center"/>
          </w:tcPr>
          <w:p w14:paraId="2A5AA664" w14:textId="77777777" w:rsidR="007F056C" w:rsidRPr="000B64C6" w:rsidRDefault="007F056C" w:rsidP="007F056C">
            <w:pPr>
              <w:jc w:val="center"/>
              <w:rPr>
                <w:rFonts w:ascii="Times New Roman" w:hAnsi="Times New Roman" w:cs="Times New Roman"/>
                <w:sz w:val="20"/>
                <w:szCs w:val="20"/>
              </w:rPr>
            </w:pPr>
            <w:r w:rsidRPr="000B64C6">
              <w:rPr>
                <w:rFonts w:ascii="Times New Roman" w:hAnsi="Times New Roman" w:cs="Times New Roman"/>
                <w:sz w:val="20"/>
                <w:szCs w:val="20"/>
              </w:rPr>
              <w:t>Genova-Sondrio</w:t>
            </w:r>
          </w:p>
        </w:tc>
        <w:tc>
          <w:tcPr>
            <w:tcW w:w="798" w:type="pct"/>
            <w:tcBorders>
              <w:top w:val="nil"/>
              <w:left w:val="nil"/>
              <w:bottom w:val="nil"/>
              <w:right w:val="nil"/>
            </w:tcBorders>
            <w:vAlign w:val="center"/>
          </w:tcPr>
          <w:p w14:paraId="72AE1926" w14:textId="77777777" w:rsidR="007F056C" w:rsidRPr="000B64C6" w:rsidRDefault="007F056C" w:rsidP="007F056C">
            <w:pPr>
              <w:jc w:val="center"/>
              <w:rPr>
                <w:rFonts w:ascii="Times New Roman" w:hAnsi="Times New Roman" w:cs="Times New Roman"/>
                <w:sz w:val="20"/>
                <w:szCs w:val="20"/>
              </w:rPr>
            </w:pPr>
            <w:r w:rsidRPr="000B64C6">
              <w:rPr>
                <w:rFonts w:ascii="Times New Roman" w:hAnsi="Times New Roman" w:cs="Times New Roman"/>
                <w:sz w:val="20"/>
                <w:szCs w:val="20"/>
              </w:rPr>
              <w:t>GE-SO</w:t>
            </w:r>
          </w:p>
        </w:tc>
        <w:tc>
          <w:tcPr>
            <w:tcW w:w="536" w:type="pct"/>
            <w:tcBorders>
              <w:top w:val="nil"/>
              <w:left w:val="nil"/>
              <w:bottom w:val="nil"/>
              <w:right w:val="nil"/>
            </w:tcBorders>
            <w:vAlign w:val="center"/>
          </w:tcPr>
          <w:p w14:paraId="1C07CA4E" w14:textId="77777777" w:rsidR="007F056C" w:rsidRPr="000B64C6" w:rsidRDefault="007F056C" w:rsidP="007F056C">
            <w:pPr>
              <w:jc w:val="center"/>
              <w:rPr>
                <w:rFonts w:ascii="Times New Roman" w:hAnsi="Times New Roman" w:cs="Times New Roman"/>
                <w:sz w:val="20"/>
                <w:szCs w:val="20"/>
              </w:rPr>
            </w:pPr>
            <w:r w:rsidRPr="000B64C6">
              <w:rPr>
                <w:rFonts w:ascii="Times New Roman" w:hAnsi="Times New Roman" w:cs="Times New Roman"/>
                <w:sz w:val="20"/>
                <w:szCs w:val="20"/>
              </w:rPr>
              <w:t>210</w:t>
            </w:r>
          </w:p>
        </w:tc>
        <w:tc>
          <w:tcPr>
            <w:tcW w:w="605" w:type="pct"/>
            <w:tcBorders>
              <w:top w:val="nil"/>
              <w:left w:val="nil"/>
              <w:bottom w:val="nil"/>
              <w:right w:val="nil"/>
            </w:tcBorders>
            <w:vAlign w:val="center"/>
          </w:tcPr>
          <w:p w14:paraId="71E8E3C8" w14:textId="77777777" w:rsidR="007F056C" w:rsidRPr="000B64C6" w:rsidRDefault="007F056C" w:rsidP="007F056C">
            <w:pPr>
              <w:jc w:val="center"/>
              <w:rPr>
                <w:rFonts w:ascii="Times New Roman" w:hAnsi="Times New Roman" w:cs="Times New Roman"/>
                <w:sz w:val="20"/>
                <w:szCs w:val="20"/>
              </w:rPr>
            </w:pPr>
            <w:r w:rsidRPr="000B64C6">
              <w:rPr>
                <w:rFonts w:ascii="Times New Roman" w:hAnsi="Times New Roman" w:cs="Times New Roman"/>
                <w:sz w:val="20"/>
                <w:szCs w:val="20"/>
              </w:rPr>
              <w:t>114</w:t>
            </w:r>
          </w:p>
        </w:tc>
        <w:tc>
          <w:tcPr>
            <w:tcW w:w="715" w:type="pct"/>
            <w:tcBorders>
              <w:top w:val="nil"/>
              <w:left w:val="nil"/>
              <w:bottom w:val="nil"/>
              <w:right w:val="nil"/>
            </w:tcBorders>
            <w:vAlign w:val="center"/>
          </w:tcPr>
          <w:p w14:paraId="0E775A82" w14:textId="77777777" w:rsidR="007F056C" w:rsidRPr="000B64C6" w:rsidRDefault="007F056C" w:rsidP="007F056C">
            <w:pPr>
              <w:jc w:val="center"/>
              <w:rPr>
                <w:rFonts w:ascii="Times New Roman" w:hAnsi="Times New Roman" w:cs="Times New Roman"/>
                <w:sz w:val="20"/>
                <w:szCs w:val="20"/>
              </w:rPr>
            </w:pPr>
            <w:r w:rsidRPr="000B64C6">
              <w:rPr>
                <w:rFonts w:ascii="Times New Roman" w:hAnsi="Times New Roman" w:cs="Times New Roman"/>
                <w:sz w:val="20"/>
                <w:szCs w:val="20"/>
              </w:rPr>
              <w:t>4.4</w:t>
            </w:r>
          </w:p>
        </w:tc>
        <w:tc>
          <w:tcPr>
            <w:tcW w:w="589" w:type="pct"/>
            <w:tcBorders>
              <w:top w:val="nil"/>
              <w:left w:val="nil"/>
              <w:bottom w:val="nil"/>
              <w:right w:val="nil"/>
            </w:tcBorders>
            <w:vAlign w:val="center"/>
          </w:tcPr>
          <w:p w14:paraId="13D7E19B" w14:textId="77777777" w:rsidR="007F056C" w:rsidRPr="000B64C6" w:rsidRDefault="007F056C" w:rsidP="007F056C">
            <w:pPr>
              <w:jc w:val="center"/>
              <w:rPr>
                <w:rFonts w:ascii="Times New Roman" w:hAnsi="Times New Roman" w:cs="Times New Roman"/>
                <w:sz w:val="20"/>
                <w:szCs w:val="20"/>
              </w:rPr>
            </w:pPr>
            <w:r w:rsidRPr="000B64C6">
              <w:rPr>
                <w:rFonts w:ascii="Times New Roman" w:hAnsi="Times New Roman" w:cs="Times New Roman"/>
                <w:sz w:val="20"/>
                <w:szCs w:val="20"/>
              </w:rPr>
              <w:t>8</w:t>
            </w:r>
          </w:p>
        </w:tc>
      </w:tr>
      <w:tr w:rsidR="007F056C" w14:paraId="1D55BB34" w14:textId="77777777" w:rsidTr="00F34AAC">
        <w:tc>
          <w:tcPr>
            <w:tcW w:w="1756" w:type="pct"/>
            <w:tcBorders>
              <w:top w:val="nil"/>
              <w:left w:val="nil"/>
              <w:bottom w:val="nil"/>
              <w:right w:val="nil"/>
            </w:tcBorders>
            <w:vAlign w:val="center"/>
          </w:tcPr>
          <w:p w14:paraId="20D1D4E4" w14:textId="77777777" w:rsidR="007F056C" w:rsidRPr="000B64C6" w:rsidRDefault="007F056C" w:rsidP="007F056C">
            <w:pPr>
              <w:jc w:val="center"/>
              <w:rPr>
                <w:rFonts w:ascii="Times New Roman" w:hAnsi="Times New Roman" w:cs="Times New Roman"/>
                <w:sz w:val="20"/>
                <w:szCs w:val="20"/>
              </w:rPr>
            </w:pPr>
            <w:r w:rsidRPr="000B64C6">
              <w:rPr>
                <w:rFonts w:ascii="Times New Roman" w:hAnsi="Times New Roman" w:cs="Times New Roman"/>
                <w:sz w:val="20"/>
                <w:szCs w:val="20"/>
              </w:rPr>
              <w:t>Spezia-Padova</w:t>
            </w:r>
          </w:p>
        </w:tc>
        <w:tc>
          <w:tcPr>
            <w:tcW w:w="798" w:type="pct"/>
            <w:tcBorders>
              <w:top w:val="nil"/>
              <w:left w:val="nil"/>
              <w:bottom w:val="nil"/>
              <w:right w:val="nil"/>
            </w:tcBorders>
            <w:vAlign w:val="center"/>
          </w:tcPr>
          <w:p w14:paraId="2CE1018D" w14:textId="77777777" w:rsidR="007F056C" w:rsidRPr="000B64C6" w:rsidRDefault="007F056C" w:rsidP="007F056C">
            <w:pPr>
              <w:jc w:val="center"/>
              <w:rPr>
                <w:rFonts w:ascii="Times New Roman" w:hAnsi="Times New Roman" w:cs="Times New Roman"/>
                <w:sz w:val="20"/>
                <w:szCs w:val="20"/>
              </w:rPr>
            </w:pPr>
            <w:r w:rsidRPr="000B64C6">
              <w:rPr>
                <w:rFonts w:ascii="Times New Roman" w:hAnsi="Times New Roman" w:cs="Times New Roman"/>
                <w:sz w:val="20"/>
                <w:szCs w:val="20"/>
              </w:rPr>
              <w:t>SP-PD</w:t>
            </w:r>
          </w:p>
        </w:tc>
        <w:tc>
          <w:tcPr>
            <w:tcW w:w="536" w:type="pct"/>
            <w:tcBorders>
              <w:top w:val="nil"/>
              <w:left w:val="nil"/>
              <w:bottom w:val="nil"/>
              <w:right w:val="nil"/>
            </w:tcBorders>
            <w:vAlign w:val="center"/>
          </w:tcPr>
          <w:p w14:paraId="4F054614" w14:textId="77777777" w:rsidR="007F056C" w:rsidRPr="000B64C6" w:rsidRDefault="007F056C" w:rsidP="007F056C">
            <w:pPr>
              <w:jc w:val="center"/>
              <w:rPr>
                <w:rFonts w:ascii="Times New Roman" w:hAnsi="Times New Roman" w:cs="Times New Roman"/>
                <w:sz w:val="20"/>
                <w:szCs w:val="20"/>
              </w:rPr>
            </w:pPr>
            <w:r w:rsidRPr="000B64C6">
              <w:rPr>
                <w:rFonts w:ascii="Times New Roman" w:hAnsi="Times New Roman" w:cs="Times New Roman"/>
                <w:sz w:val="20"/>
                <w:szCs w:val="20"/>
              </w:rPr>
              <w:t>220</w:t>
            </w:r>
          </w:p>
        </w:tc>
        <w:tc>
          <w:tcPr>
            <w:tcW w:w="605" w:type="pct"/>
            <w:tcBorders>
              <w:top w:val="nil"/>
              <w:left w:val="nil"/>
              <w:bottom w:val="nil"/>
              <w:right w:val="nil"/>
            </w:tcBorders>
            <w:vAlign w:val="center"/>
          </w:tcPr>
          <w:p w14:paraId="185E4E86" w14:textId="77777777" w:rsidR="007F056C" w:rsidRPr="000B64C6" w:rsidRDefault="007F056C" w:rsidP="007F056C">
            <w:pPr>
              <w:jc w:val="center"/>
              <w:rPr>
                <w:rFonts w:ascii="Times New Roman" w:hAnsi="Times New Roman" w:cs="Times New Roman"/>
                <w:sz w:val="20"/>
                <w:szCs w:val="20"/>
              </w:rPr>
            </w:pPr>
            <w:r w:rsidRPr="000B64C6">
              <w:rPr>
                <w:rFonts w:ascii="Times New Roman" w:hAnsi="Times New Roman" w:cs="Times New Roman"/>
                <w:sz w:val="20"/>
                <w:szCs w:val="20"/>
              </w:rPr>
              <w:t>117</w:t>
            </w:r>
          </w:p>
        </w:tc>
        <w:tc>
          <w:tcPr>
            <w:tcW w:w="715" w:type="pct"/>
            <w:tcBorders>
              <w:top w:val="nil"/>
              <w:left w:val="nil"/>
              <w:bottom w:val="nil"/>
              <w:right w:val="nil"/>
            </w:tcBorders>
            <w:vAlign w:val="center"/>
          </w:tcPr>
          <w:p w14:paraId="74F73BAD" w14:textId="77777777" w:rsidR="007F056C" w:rsidRPr="000B64C6" w:rsidRDefault="007F056C" w:rsidP="007F056C">
            <w:pPr>
              <w:jc w:val="center"/>
              <w:rPr>
                <w:rFonts w:ascii="Times New Roman" w:hAnsi="Times New Roman" w:cs="Times New Roman"/>
                <w:sz w:val="20"/>
                <w:szCs w:val="20"/>
              </w:rPr>
            </w:pPr>
            <w:r w:rsidRPr="000B64C6">
              <w:rPr>
                <w:rFonts w:ascii="Times New Roman" w:hAnsi="Times New Roman" w:cs="Times New Roman"/>
                <w:sz w:val="20"/>
                <w:szCs w:val="20"/>
              </w:rPr>
              <w:t>4.3</w:t>
            </w:r>
          </w:p>
        </w:tc>
        <w:tc>
          <w:tcPr>
            <w:tcW w:w="589" w:type="pct"/>
            <w:tcBorders>
              <w:top w:val="nil"/>
              <w:left w:val="nil"/>
              <w:bottom w:val="nil"/>
              <w:right w:val="nil"/>
            </w:tcBorders>
            <w:vAlign w:val="center"/>
          </w:tcPr>
          <w:p w14:paraId="4BB94340" w14:textId="77777777" w:rsidR="007F056C" w:rsidRPr="000B64C6" w:rsidRDefault="007F056C" w:rsidP="007F056C">
            <w:pPr>
              <w:jc w:val="center"/>
              <w:rPr>
                <w:rFonts w:ascii="Times New Roman" w:hAnsi="Times New Roman" w:cs="Times New Roman"/>
                <w:sz w:val="20"/>
                <w:szCs w:val="20"/>
              </w:rPr>
            </w:pPr>
            <w:r w:rsidRPr="000B64C6">
              <w:rPr>
                <w:rFonts w:ascii="Times New Roman" w:hAnsi="Times New Roman" w:cs="Times New Roman"/>
                <w:sz w:val="20"/>
                <w:szCs w:val="20"/>
              </w:rPr>
              <w:t>9</w:t>
            </w:r>
          </w:p>
        </w:tc>
      </w:tr>
      <w:tr w:rsidR="007F056C" w14:paraId="0D5158E4" w14:textId="77777777" w:rsidTr="00F34AAC">
        <w:tc>
          <w:tcPr>
            <w:tcW w:w="1756" w:type="pct"/>
            <w:tcBorders>
              <w:top w:val="nil"/>
              <w:left w:val="nil"/>
              <w:bottom w:val="nil"/>
              <w:right w:val="nil"/>
            </w:tcBorders>
            <w:vAlign w:val="center"/>
          </w:tcPr>
          <w:p w14:paraId="7CFB8245" w14:textId="77777777" w:rsidR="007F056C" w:rsidRPr="000B64C6" w:rsidRDefault="007F056C" w:rsidP="007F056C">
            <w:pPr>
              <w:jc w:val="center"/>
              <w:rPr>
                <w:rFonts w:ascii="Times New Roman" w:hAnsi="Times New Roman" w:cs="Times New Roman"/>
                <w:sz w:val="20"/>
                <w:szCs w:val="20"/>
              </w:rPr>
            </w:pPr>
            <w:r w:rsidRPr="000B64C6">
              <w:rPr>
                <w:rFonts w:ascii="Times New Roman" w:hAnsi="Times New Roman" w:cs="Times New Roman"/>
                <w:sz w:val="20"/>
                <w:szCs w:val="20"/>
              </w:rPr>
              <w:t>Livorno-Rimini</w:t>
            </w:r>
          </w:p>
        </w:tc>
        <w:tc>
          <w:tcPr>
            <w:tcW w:w="798" w:type="pct"/>
            <w:tcBorders>
              <w:top w:val="nil"/>
              <w:left w:val="nil"/>
              <w:bottom w:val="nil"/>
              <w:right w:val="nil"/>
            </w:tcBorders>
            <w:vAlign w:val="center"/>
          </w:tcPr>
          <w:p w14:paraId="57C17CBD" w14:textId="77777777" w:rsidR="007F056C" w:rsidRPr="000B64C6" w:rsidRDefault="007F056C" w:rsidP="007F056C">
            <w:pPr>
              <w:jc w:val="center"/>
              <w:rPr>
                <w:rFonts w:ascii="Times New Roman" w:hAnsi="Times New Roman" w:cs="Times New Roman"/>
                <w:sz w:val="20"/>
                <w:szCs w:val="20"/>
              </w:rPr>
            </w:pPr>
            <w:r w:rsidRPr="000B64C6">
              <w:rPr>
                <w:rFonts w:ascii="Times New Roman" w:hAnsi="Times New Roman" w:cs="Times New Roman"/>
                <w:sz w:val="20"/>
                <w:szCs w:val="20"/>
              </w:rPr>
              <w:t>LI-RI</w:t>
            </w:r>
          </w:p>
        </w:tc>
        <w:tc>
          <w:tcPr>
            <w:tcW w:w="536" w:type="pct"/>
            <w:tcBorders>
              <w:top w:val="nil"/>
              <w:left w:val="nil"/>
              <w:bottom w:val="nil"/>
              <w:right w:val="nil"/>
            </w:tcBorders>
            <w:vAlign w:val="center"/>
          </w:tcPr>
          <w:p w14:paraId="34DB3940" w14:textId="77777777" w:rsidR="007F056C" w:rsidRPr="000B64C6" w:rsidRDefault="007F056C" w:rsidP="007F056C">
            <w:pPr>
              <w:jc w:val="center"/>
              <w:rPr>
                <w:rFonts w:ascii="Times New Roman" w:hAnsi="Times New Roman" w:cs="Times New Roman"/>
                <w:sz w:val="20"/>
                <w:szCs w:val="20"/>
              </w:rPr>
            </w:pPr>
            <w:r w:rsidRPr="000B64C6">
              <w:rPr>
                <w:rFonts w:ascii="Times New Roman" w:hAnsi="Times New Roman" w:cs="Times New Roman"/>
                <w:sz w:val="20"/>
                <w:szCs w:val="20"/>
              </w:rPr>
              <w:t>190</w:t>
            </w:r>
          </w:p>
        </w:tc>
        <w:tc>
          <w:tcPr>
            <w:tcW w:w="605" w:type="pct"/>
            <w:tcBorders>
              <w:top w:val="nil"/>
              <w:left w:val="nil"/>
              <w:bottom w:val="nil"/>
              <w:right w:val="nil"/>
            </w:tcBorders>
            <w:vAlign w:val="center"/>
          </w:tcPr>
          <w:p w14:paraId="593016E1" w14:textId="77777777" w:rsidR="007F056C" w:rsidRPr="000B64C6" w:rsidRDefault="007F056C" w:rsidP="007F056C">
            <w:pPr>
              <w:jc w:val="center"/>
              <w:rPr>
                <w:rFonts w:ascii="Times New Roman" w:hAnsi="Times New Roman" w:cs="Times New Roman"/>
                <w:sz w:val="20"/>
                <w:szCs w:val="20"/>
              </w:rPr>
            </w:pPr>
            <w:r w:rsidRPr="000B64C6">
              <w:rPr>
                <w:rFonts w:ascii="Times New Roman" w:hAnsi="Times New Roman" w:cs="Times New Roman"/>
                <w:sz w:val="20"/>
                <w:szCs w:val="20"/>
              </w:rPr>
              <w:t>94</w:t>
            </w:r>
          </w:p>
        </w:tc>
        <w:tc>
          <w:tcPr>
            <w:tcW w:w="715" w:type="pct"/>
            <w:tcBorders>
              <w:top w:val="nil"/>
              <w:left w:val="nil"/>
              <w:bottom w:val="nil"/>
              <w:right w:val="nil"/>
            </w:tcBorders>
            <w:vAlign w:val="center"/>
          </w:tcPr>
          <w:p w14:paraId="24EA8C48" w14:textId="77777777" w:rsidR="007F056C" w:rsidRPr="000B64C6" w:rsidRDefault="007F056C" w:rsidP="007F056C">
            <w:pPr>
              <w:jc w:val="center"/>
              <w:rPr>
                <w:rFonts w:ascii="Times New Roman" w:hAnsi="Times New Roman" w:cs="Times New Roman"/>
                <w:sz w:val="20"/>
                <w:szCs w:val="20"/>
              </w:rPr>
            </w:pPr>
            <w:r w:rsidRPr="000B64C6">
              <w:rPr>
                <w:rFonts w:ascii="Times New Roman" w:hAnsi="Times New Roman" w:cs="Times New Roman"/>
                <w:sz w:val="20"/>
                <w:szCs w:val="20"/>
              </w:rPr>
              <w:t>5.3</w:t>
            </w:r>
          </w:p>
        </w:tc>
        <w:tc>
          <w:tcPr>
            <w:tcW w:w="589" w:type="pct"/>
            <w:tcBorders>
              <w:top w:val="nil"/>
              <w:left w:val="nil"/>
              <w:bottom w:val="nil"/>
              <w:right w:val="nil"/>
            </w:tcBorders>
            <w:vAlign w:val="center"/>
          </w:tcPr>
          <w:p w14:paraId="55147820" w14:textId="77777777" w:rsidR="007F056C" w:rsidRPr="000B64C6" w:rsidRDefault="007F056C" w:rsidP="007F056C">
            <w:pPr>
              <w:jc w:val="center"/>
              <w:rPr>
                <w:rFonts w:ascii="Times New Roman" w:hAnsi="Times New Roman" w:cs="Times New Roman"/>
                <w:sz w:val="20"/>
                <w:szCs w:val="20"/>
              </w:rPr>
            </w:pPr>
            <w:r w:rsidRPr="000B64C6">
              <w:rPr>
                <w:rFonts w:ascii="Times New Roman" w:hAnsi="Times New Roman" w:cs="Times New Roman"/>
                <w:sz w:val="20"/>
                <w:szCs w:val="20"/>
              </w:rPr>
              <w:t>9</w:t>
            </w:r>
          </w:p>
        </w:tc>
      </w:tr>
      <w:tr w:rsidR="007F056C" w14:paraId="1E7B2B07" w14:textId="77777777" w:rsidTr="00F34AAC">
        <w:tc>
          <w:tcPr>
            <w:tcW w:w="1756" w:type="pct"/>
            <w:tcBorders>
              <w:top w:val="nil"/>
              <w:left w:val="nil"/>
              <w:bottom w:val="nil"/>
              <w:right w:val="nil"/>
            </w:tcBorders>
            <w:vAlign w:val="center"/>
          </w:tcPr>
          <w:p w14:paraId="04CBE093" w14:textId="77777777" w:rsidR="007F056C" w:rsidRPr="000B64C6" w:rsidRDefault="007F056C" w:rsidP="007F056C">
            <w:pPr>
              <w:jc w:val="center"/>
              <w:rPr>
                <w:rFonts w:ascii="Times New Roman" w:hAnsi="Times New Roman" w:cs="Times New Roman"/>
                <w:sz w:val="20"/>
                <w:szCs w:val="20"/>
              </w:rPr>
            </w:pPr>
            <w:r w:rsidRPr="000B64C6">
              <w:rPr>
                <w:rFonts w:ascii="Times New Roman" w:hAnsi="Times New Roman" w:cs="Times New Roman"/>
                <w:sz w:val="20"/>
                <w:szCs w:val="20"/>
              </w:rPr>
              <w:t>Orbetello-Ancona</w:t>
            </w:r>
          </w:p>
        </w:tc>
        <w:tc>
          <w:tcPr>
            <w:tcW w:w="798" w:type="pct"/>
            <w:tcBorders>
              <w:top w:val="nil"/>
              <w:left w:val="nil"/>
              <w:bottom w:val="nil"/>
              <w:right w:val="nil"/>
            </w:tcBorders>
            <w:vAlign w:val="center"/>
          </w:tcPr>
          <w:p w14:paraId="1C730E4B" w14:textId="77777777" w:rsidR="007F056C" w:rsidRPr="000B64C6" w:rsidRDefault="007F056C" w:rsidP="007F056C">
            <w:pPr>
              <w:jc w:val="center"/>
              <w:rPr>
                <w:rFonts w:ascii="Times New Roman" w:hAnsi="Times New Roman" w:cs="Times New Roman"/>
                <w:sz w:val="20"/>
                <w:szCs w:val="20"/>
              </w:rPr>
            </w:pPr>
            <w:r w:rsidRPr="000B64C6">
              <w:rPr>
                <w:rFonts w:ascii="Times New Roman" w:hAnsi="Times New Roman" w:cs="Times New Roman"/>
                <w:sz w:val="20"/>
                <w:szCs w:val="20"/>
              </w:rPr>
              <w:t>OR-AN</w:t>
            </w:r>
          </w:p>
        </w:tc>
        <w:tc>
          <w:tcPr>
            <w:tcW w:w="536" w:type="pct"/>
            <w:tcBorders>
              <w:top w:val="nil"/>
              <w:left w:val="nil"/>
              <w:bottom w:val="nil"/>
              <w:right w:val="nil"/>
            </w:tcBorders>
            <w:vAlign w:val="center"/>
          </w:tcPr>
          <w:p w14:paraId="04F81124" w14:textId="77777777" w:rsidR="007F056C" w:rsidRPr="000B64C6" w:rsidRDefault="007F056C" w:rsidP="007F056C">
            <w:pPr>
              <w:jc w:val="center"/>
              <w:rPr>
                <w:rFonts w:ascii="Times New Roman" w:hAnsi="Times New Roman" w:cs="Times New Roman"/>
                <w:sz w:val="20"/>
                <w:szCs w:val="20"/>
              </w:rPr>
            </w:pPr>
            <w:r w:rsidRPr="000B64C6">
              <w:rPr>
                <w:rFonts w:ascii="Times New Roman" w:hAnsi="Times New Roman" w:cs="Times New Roman"/>
                <w:sz w:val="20"/>
                <w:szCs w:val="20"/>
              </w:rPr>
              <w:t>230</w:t>
            </w:r>
          </w:p>
        </w:tc>
        <w:tc>
          <w:tcPr>
            <w:tcW w:w="605" w:type="pct"/>
            <w:tcBorders>
              <w:top w:val="nil"/>
              <w:left w:val="nil"/>
              <w:bottom w:val="nil"/>
              <w:right w:val="nil"/>
            </w:tcBorders>
            <w:vAlign w:val="center"/>
          </w:tcPr>
          <w:p w14:paraId="3BB646E7" w14:textId="77777777" w:rsidR="007F056C" w:rsidRPr="000B64C6" w:rsidRDefault="007F056C" w:rsidP="007F056C">
            <w:pPr>
              <w:jc w:val="center"/>
              <w:rPr>
                <w:rFonts w:ascii="Times New Roman" w:hAnsi="Times New Roman" w:cs="Times New Roman"/>
                <w:sz w:val="20"/>
                <w:szCs w:val="20"/>
              </w:rPr>
            </w:pPr>
            <w:r w:rsidRPr="000B64C6">
              <w:rPr>
                <w:rFonts w:ascii="Times New Roman" w:hAnsi="Times New Roman" w:cs="Times New Roman"/>
                <w:sz w:val="20"/>
                <w:szCs w:val="20"/>
              </w:rPr>
              <w:t>82</w:t>
            </w:r>
          </w:p>
        </w:tc>
        <w:tc>
          <w:tcPr>
            <w:tcW w:w="715" w:type="pct"/>
            <w:tcBorders>
              <w:top w:val="nil"/>
              <w:left w:val="nil"/>
              <w:bottom w:val="nil"/>
              <w:right w:val="nil"/>
            </w:tcBorders>
            <w:vAlign w:val="center"/>
          </w:tcPr>
          <w:p w14:paraId="5ACAE7EE" w14:textId="77777777" w:rsidR="007F056C" w:rsidRPr="000B64C6" w:rsidRDefault="007F056C" w:rsidP="007F056C">
            <w:pPr>
              <w:jc w:val="center"/>
              <w:rPr>
                <w:rFonts w:ascii="Times New Roman" w:hAnsi="Times New Roman" w:cs="Times New Roman"/>
                <w:sz w:val="20"/>
                <w:szCs w:val="20"/>
              </w:rPr>
            </w:pPr>
            <w:r w:rsidRPr="000B64C6">
              <w:rPr>
                <w:rFonts w:ascii="Times New Roman" w:hAnsi="Times New Roman" w:cs="Times New Roman"/>
                <w:sz w:val="20"/>
                <w:szCs w:val="20"/>
              </w:rPr>
              <w:t>6.1</w:t>
            </w:r>
          </w:p>
        </w:tc>
        <w:tc>
          <w:tcPr>
            <w:tcW w:w="589" w:type="pct"/>
            <w:tcBorders>
              <w:top w:val="nil"/>
              <w:left w:val="nil"/>
              <w:bottom w:val="nil"/>
              <w:right w:val="nil"/>
            </w:tcBorders>
            <w:vAlign w:val="center"/>
          </w:tcPr>
          <w:p w14:paraId="35307166" w14:textId="77777777" w:rsidR="007F056C" w:rsidRPr="000B64C6" w:rsidRDefault="007F056C" w:rsidP="007F056C">
            <w:pPr>
              <w:jc w:val="center"/>
              <w:rPr>
                <w:rFonts w:ascii="Times New Roman" w:hAnsi="Times New Roman" w:cs="Times New Roman"/>
                <w:sz w:val="20"/>
                <w:szCs w:val="20"/>
              </w:rPr>
            </w:pPr>
            <w:r w:rsidRPr="000B64C6">
              <w:rPr>
                <w:rFonts w:ascii="Times New Roman" w:hAnsi="Times New Roman" w:cs="Times New Roman"/>
                <w:sz w:val="20"/>
                <w:szCs w:val="20"/>
              </w:rPr>
              <w:t>10</w:t>
            </w:r>
          </w:p>
        </w:tc>
      </w:tr>
      <w:tr w:rsidR="007F056C" w14:paraId="71A42E64" w14:textId="77777777" w:rsidTr="00F34AAC">
        <w:tc>
          <w:tcPr>
            <w:tcW w:w="1756" w:type="pct"/>
            <w:tcBorders>
              <w:top w:val="nil"/>
              <w:left w:val="nil"/>
              <w:bottom w:val="nil"/>
              <w:right w:val="nil"/>
            </w:tcBorders>
            <w:vAlign w:val="center"/>
          </w:tcPr>
          <w:p w14:paraId="762E5E44" w14:textId="77777777" w:rsidR="007F056C" w:rsidRPr="000B64C6" w:rsidRDefault="007F056C" w:rsidP="007F056C">
            <w:pPr>
              <w:jc w:val="center"/>
              <w:rPr>
                <w:rFonts w:ascii="Times New Roman" w:hAnsi="Times New Roman" w:cs="Times New Roman"/>
                <w:sz w:val="20"/>
                <w:szCs w:val="20"/>
              </w:rPr>
            </w:pPr>
            <w:r w:rsidRPr="000B64C6">
              <w:rPr>
                <w:rFonts w:ascii="Times New Roman" w:hAnsi="Times New Roman" w:cs="Times New Roman"/>
                <w:sz w:val="20"/>
                <w:szCs w:val="20"/>
              </w:rPr>
              <w:t>Roma-Pescara</w:t>
            </w:r>
          </w:p>
        </w:tc>
        <w:tc>
          <w:tcPr>
            <w:tcW w:w="798" w:type="pct"/>
            <w:tcBorders>
              <w:top w:val="nil"/>
              <w:left w:val="nil"/>
              <w:bottom w:val="nil"/>
              <w:right w:val="nil"/>
            </w:tcBorders>
            <w:vAlign w:val="center"/>
          </w:tcPr>
          <w:p w14:paraId="6BE355C7" w14:textId="77777777" w:rsidR="007F056C" w:rsidRPr="000B64C6" w:rsidRDefault="007F056C" w:rsidP="007F056C">
            <w:pPr>
              <w:jc w:val="center"/>
              <w:rPr>
                <w:rFonts w:ascii="Times New Roman" w:hAnsi="Times New Roman" w:cs="Times New Roman"/>
                <w:sz w:val="20"/>
                <w:szCs w:val="20"/>
              </w:rPr>
            </w:pPr>
            <w:r w:rsidRPr="000B64C6">
              <w:rPr>
                <w:rFonts w:ascii="Times New Roman" w:hAnsi="Times New Roman" w:cs="Times New Roman"/>
                <w:sz w:val="20"/>
                <w:szCs w:val="20"/>
              </w:rPr>
              <w:t>RM-PE</w:t>
            </w:r>
          </w:p>
        </w:tc>
        <w:tc>
          <w:tcPr>
            <w:tcW w:w="536" w:type="pct"/>
            <w:tcBorders>
              <w:top w:val="nil"/>
              <w:left w:val="nil"/>
              <w:bottom w:val="nil"/>
              <w:right w:val="nil"/>
            </w:tcBorders>
            <w:vAlign w:val="center"/>
          </w:tcPr>
          <w:p w14:paraId="0B5EB5E6" w14:textId="77777777" w:rsidR="007F056C" w:rsidRPr="000B64C6" w:rsidRDefault="007F056C" w:rsidP="007F056C">
            <w:pPr>
              <w:jc w:val="center"/>
              <w:rPr>
                <w:rFonts w:ascii="Times New Roman" w:hAnsi="Times New Roman" w:cs="Times New Roman"/>
                <w:sz w:val="20"/>
                <w:szCs w:val="20"/>
              </w:rPr>
            </w:pPr>
            <w:r w:rsidRPr="000B64C6">
              <w:rPr>
                <w:rFonts w:ascii="Times New Roman" w:hAnsi="Times New Roman" w:cs="Times New Roman"/>
                <w:sz w:val="20"/>
                <w:szCs w:val="20"/>
              </w:rPr>
              <w:t>180</w:t>
            </w:r>
          </w:p>
        </w:tc>
        <w:tc>
          <w:tcPr>
            <w:tcW w:w="605" w:type="pct"/>
            <w:tcBorders>
              <w:top w:val="nil"/>
              <w:left w:val="nil"/>
              <w:bottom w:val="nil"/>
              <w:right w:val="nil"/>
            </w:tcBorders>
            <w:vAlign w:val="center"/>
          </w:tcPr>
          <w:p w14:paraId="4B74DCBF" w14:textId="77777777" w:rsidR="007F056C" w:rsidRPr="000B64C6" w:rsidRDefault="007F056C" w:rsidP="007F056C">
            <w:pPr>
              <w:jc w:val="center"/>
              <w:rPr>
                <w:rFonts w:ascii="Times New Roman" w:hAnsi="Times New Roman" w:cs="Times New Roman"/>
                <w:sz w:val="20"/>
                <w:szCs w:val="20"/>
              </w:rPr>
            </w:pPr>
            <w:r w:rsidRPr="000B64C6">
              <w:rPr>
                <w:rFonts w:ascii="Times New Roman" w:hAnsi="Times New Roman" w:cs="Times New Roman"/>
                <w:sz w:val="20"/>
                <w:szCs w:val="20"/>
              </w:rPr>
              <w:t>79</w:t>
            </w:r>
          </w:p>
        </w:tc>
        <w:tc>
          <w:tcPr>
            <w:tcW w:w="715" w:type="pct"/>
            <w:tcBorders>
              <w:top w:val="nil"/>
              <w:left w:val="nil"/>
              <w:bottom w:val="nil"/>
              <w:right w:val="nil"/>
            </w:tcBorders>
            <w:vAlign w:val="center"/>
          </w:tcPr>
          <w:p w14:paraId="5D455AF6" w14:textId="77777777" w:rsidR="007F056C" w:rsidRPr="000B64C6" w:rsidRDefault="007F056C" w:rsidP="007F056C">
            <w:pPr>
              <w:jc w:val="center"/>
              <w:rPr>
                <w:rFonts w:ascii="Times New Roman" w:hAnsi="Times New Roman" w:cs="Times New Roman"/>
                <w:sz w:val="20"/>
                <w:szCs w:val="20"/>
              </w:rPr>
            </w:pPr>
            <w:r w:rsidRPr="000B64C6">
              <w:rPr>
                <w:rFonts w:ascii="Times New Roman" w:hAnsi="Times New Roman" w:cs="Times New Roman"/>
                <w:sz w:val="20"/>
                <w:szCs w:val="20"/>
              </w:rPr>
              <w:t>6.3</w:t>
            </w:r>
          </w:p>
        </w:tc>
        <w:tc>
          <w:tcPr>
            <w:tcW w:w="589" w:type="pct"/>
            <w:tcBorders>
              <w:top w:val="nil"/>
              <w:left w:val="nil"/>
              <w:bottom w:val="nil"/>
              <w:right w:val="nil"/>
            </w:tcBorders>
            <w:vAlign w:val="center"/>
          </w:tcPr>
          <w:p w14:paraId="48BF6576" w14:textId="77777777" w:rsidR="007F056C" w:rsidRPr="000B64C6" w:rsidRDefault="007F056C" w:rsidP="007F056C">
            <w:pPr>
              <w:jc w:val="center"/>
              <w:rPr>
                <w:rFonts w:ascii="Times New Roman" w:hAnsi="Times New Roman" w:cs="Times New Roman"/>
                <w:sz w:val="20"/>
                <w:szCs w:val="20"/>
              </w:rPr>
            </w:pPr>
            <w:r w:rsidRPr="000B64C6">
              <w:rPr>
                <w:rFonts w:ascii="Times New Roman" w:hAnsi="Times New Roman" w:cs="Times New Roman"/>
                <w:sz w:val="20"/>
                <w:szCs w:val="20"/>
              </w:rPr>
              <w:t>12</w:t>
            </w:r>
          </w:p>
        </w:tc>
      </w:tr>
      <w:tr w:rsidR="007F056C" w14:paraId="222571AA" w14:textId="77777777" w:rsidTr="00F34AAC">
        <w:tc>
          <w:tcPr>
            <w:tcW w:w="1756" w:type="pct"/>
            <w:tcBorders>
              <w:top w:val="nil"/>
              <w:left w:val="nil"/>
              <w:bottom w:val="nil"/>
              <w:right w:val="nil"/>
            </w:tcBorders>
            <w:vAlign w:val="center"/>
          </w:tcPr>
          <w:p w14:paraId="429499F4" w14:textId="77777777" w:rsidR="007F056C" w:rsidRPr="000B64C6" w:rsidRDefault="007F056C" w:rsidP="007F056C">
            <w:pPr>
              <w:jc w:val="center"/>
              <w:rPr>
                <w:rFonts w:ascii="Times New Roman" w:hAnsi="Times New Roman" w:cs="Times New Roman"/>
                <w:sz w:val="20"/>
                <w:szCs w:val="20"/>
              </w:rPr>
            </w:pPr>
            <w:r w:rsidRPr="000B64C6">
              <w:rPr>
                <w:rFonts w:ascii="Times New Roman" w:hAnsi="Times New Roman" w:cs="Times New Roman"/>
                <w:sz w:val="20"/>
                <w:szCs w:val="20"/>
              </w:rPr>
              <w:t>Roma-Barletta</w:t>
            </w:r>
          </w:p>
        </w:tc>
        <w:tc>
          <w:tcPr>
            <w:tcW w:w="798" w:type="pct"/>
            <w:tcBorders>
              <w:top w:val="nil"/>
              <w:left w:val="nil"/>
              <w:bottom w:val="nil"/>
              <w:right w:val="nil"/>
            </w:tcBorders>
            <w:vAlign w:val="center"/>
          </w:tcPr>
          <w:p w14:paraId="59E30792" w14:textId="77777777" w:rsidR="007F056C" w:rsidRPr="000B64C6" w:rsidRDefault="007F056C" w:rsidP="007F056C">
            <w:pPr>
              <w:jc w:val="center"/>
              <w:rPr>
                <w:rFonts w:ascii="Times New Roman" w:hAnsi="Times New Roman" w:cs="Times New Roman"/>
                <w:sz w:val="20"/>
                <w:szCs w:val="20"/>
              </w:rPr>
            </w:pPr>
            <w:r w:rsidRPr="000B64C6">
              <w:rPr>
                <w:rFonts w:ascii="Times New Roman" w:hAnsi="Times New Roman" w:cs="Times New Roman"/>
                <w:sz w:val="20"/>
                <w:szCs w:val="20"/>
              </w:rPr>
              <w:t>RM-BL</w:t>
            </w:r>
          </w:p>
        </w:tc>
        <w:tc>
          <w:tcPr>
            <w:tcW w:w="536" w:type="pct"/>
            <w:tcBorders>
              <w:top w:val="nil"/>
              <w:left w:val="nil"/>
              <w:bottom w:val="nil"/>
              <w:right w:val="nil"/>
            </w:tcBorders>
            <w:vAlign w:val="center"/>
          </w:tcPr>
          <w:p w14:paraId="75A65563" w14:textId="77777777" w:rsidR="007F056C" w:rsidRPr="000B64C6" w:rsidRDefault="007F056C" w:rsidP="007F056C">
            <w:pPr>
              <w:jc w:val="center"/>
              <w:rPr>
                <w:rFonts w:ascii="Times New Roman" w:hAnsi="Times New Roman" w:cs="Times New Roman"/>
                <w:sz w:val="20"/>
                <w:szCs w:val="20"/>
              </w:rPr>
            </w:pPr>
            <w:r w:rsidRPr="000B64C6">
              <w:rPr>
                <w:rFonts w:ascii="Times New Roman" w:hAnsi="Times New Roman" w:cs="Times New Roman"/>
                <w:sz w:val="20"/>
                <w:szCs w:val="20"/>
              </w:rPr>
              <w:t>230</w:t>
            </w:r>
          </w:p>
        </w:tc>
        <w:tc>
          <w:tcPr>
            <w:tcW w:w="605" w:type="pct"/>
            <w:tcBorders>
              <w:top w:val="nil"/>
              <w:left w:val="nil"/>
              <w:bottom w:val="nil"/>
              <w:right w:val="nil"/>
            </w:tcBorders>
            <w:vAlign w:val="center"/>
          </w:tcPr>
          <w:p w14:paraId="09269FA5" w14:textId="77777777" w:rsidR="007F056C" w:rsidRPr="000B64C6" w:rsidRDefault="007F056C" w:rsidP="007F056C">
            <w:pPr>
              <w:jc w:val="center"/>
              <w:rPr>
                <w:rFonts w:ascii="Times New Roman" w:hAnsi="Times New Roman" w:cs="Times New Roman"/>
                <w:sz w:val="20"/>
                <w:szCs w:val="20"/>
              </w:rPr>
            </w:pPr>
            <w:r w:rsidRPr="000B64C6">
              <w:rPr>
                <w:rFonts w:ascii="Times New Roman" w:hAnsi="Times New Roman" w:cs="Times New Roman"/>
                <w:sz w:val="20"/>
                <w:szCs w:val="20"/>
              </w:rPr>
              <w:t>126</w:t>
            </w:r>
          </w:p>
        </w:tc>
        <w:tc>
          <w:tcPr>
            <w:tcW w:w="715" w:type="pct"/>
            <w:tcBorders>
              <w:top w:val="nil"/>
              <w:left w:val="nil"/>
              <w:bottom w:val="nil"/>
              <w:right w:val="nil"/>
            </w:tcBorders>
            <w:vAlign w:val="center"/>
          </w:tcPr>
          <w:p w14:paraId="29C726FA" w14:textId="77777777" w:rsidR="007F056C" w:rsidRPr="000B64C6" w:rsidRDefault="007F056C" w:rsidP="007F056C">
            <w:pPr>
              <w:jc w:val="center"/>
              <w:rPr>
                <w:rFonts w:ascii="Times New Roman" w:hAnsi="Times New Roman" w:cs="Times New Roman"/>
                <w:sz w:val="20"/>
                <w:szCs w:val="20"/>
              </w:rPr>
            </w:pPr>
            <w:r w:rsidRPr="000B64C6">
              <w:rPr>
                <w:rFonts w:ascii="Times New Roman" w:hAnsi="Times New Roman" w:cs="Times New Roman"/>
                <w:sz w:val="20"/>
                <w:szCs w:val="20"/>
              </w:rPr>
              <w:t>4.0</w:t>
            </w:r>
          </w:p>
        </w:tc>
        <w:tc>
          <w:tcPr>
            <w:tcW w:w="589" w:type="pct"/>
            <w:tcBorders>
              <w:top w:val="nil"/>
              <w:left w:val="nil"/>
              <w:bottom w:val="nil"/>
              <w:right w:val="nil"/>
            </w:tcBorders>
            <w:vAlign w:val="center"/>
          </w:tcPr>
          <w:p w14:paraId="582F1AD6" w14:textId="77777777" w:rsidR="007F056C" w:rsidRPr="000B64C6" w:rsidRDefault="007F056C" w:rsidP="007F056C">
            <w:pPr>
              <w:jc w:val="center"/>
              <w:rPr>
                <w:rFonts w:ascii="Times New Roman" w:hAnsi="Times New Roman" w:cs="Times New Roman"/>
                <w:sz w:val="20"/>
                <w:szCs w:val="20"/>
              </w:rPr>
            </w:pPr>
            <w:r w:rsidRPr="000B64C6">
              <w:rPr>
                <w:rFonts w:ascii="Times New Roman" w:hAnsi="Times New Roman" w:cs="Times New Roman"/>
                <w:sz w:val="20"/>
                <w:szCs w:val="20"/>
              </w:rPr>
              <w:t>8</w:t>
            </w:r>
          </w:p>
        </w:tc>
      </w:tr>
      <w:tr w:rsidR="007F056C" w14:paraId="6AD09CC2" w14:textId="77777777" w:rsidTr="00F34AAC">
        <w:tc>
          <w:tcPr>
            <w:tcW w:w="1756" w:type="pct"/>
            <w:tcBorders>
              <w:top w:val="nil"/>
              <w:left w:val="nil"/>
              <w:bottom w:val="single" w:sz="4" w:space="0" w:color="auto"/>
              <w:right w:val="nil"/>
            </w:tcBorders>
            <w:vAlign w:val="center"/>
          </w:tcPr>
          <w:p w14:paraId="11864C25" w14:textId="77777777" w:rsidR="007F056C" w:rsidRPr="000B64C6" w:rsidRDefault="007F056C" w:rsidP="007F056C">
            <w:pPr>
              <w:jc w:val="center"/>
              <w:rPr>
                <w:rFonts w:ascii="Times New Roman" w:hAnsi="Times New Roman" w:cs="Times New Roman"/>
                <w:sz w:val="20"/>
                <w:szCs w:val="20"/>
              </w:rPr>
            </w:pPr>
            <w:r w:rsidRPr="000B64C6">
              <w:rPr>
                <w:rFonts w:ascii="Times New Roman" w:hAnsi="Times New Roman" w:cs="Times New Roman"/>
                <w:sz w:val="20"/>
                <w:szCs w:val="20"/>
              </w:rPr>
              <w:t>Roma-Salerno</w:t>
            </w:r>
          </w:p>
        </w:tc>
        <w:tc>
          <w:tcPr>
            <w:tcW w:w="798" w:type="pct"/>
            <w:tcBorders>
              <w:top w:val="nil"/>
              <w:left w:val="nil"/>
              <w:bottom w:val="single" w:sz="4" w:space="0" w:color="auto"/>
              <w:right w:val="nil"/>
            </w:tcBorders>
            <w:vAlign w:val="center"/>
          </w:tcPr>
          <w:p w14:paraId="6823E28F" w14:textId="77777777" w:rsidR="007F056C" w:rsidRPr="000B64C6" w:rsidRDefault="007F056C" w:rsidP="007F056C">
            <w:pPr>
              <w:jc w:val="center"/>
              <w:rPr>
                <w:rFonts w:ascii="Times New Roman" w:hAnsi="Times New Roman" w:cs="Times New Roman"/>
                <w:sz w:val="20"/>
                <w:szCs w:val="20"/>
              </w:rPr>
            </w:pPr>
            <w:r w:rsidRPr="000B64C6">
              <w:rPr>
                <w:rFonts w:ascii="Times New Roman" w:hAnsi="Times New Roman" w:cs="Times New Roman"/>
                <w:sz w:val="20"/>
                <w:szCs w:val="20"/>
              </w:rPr>
              <w:t>RM-SA</w:t>
            </w:r>
          </w:p>
        </w:tc>
        <w:tc>
          <w:tcPr>
            <w:tcW w:w="536" w:type="pct"/>
            <w:tcBorders>
              <w:top w:val="nil"/>
              <w:left w:val="nil"/>
              <w:bottom w:val="single" w:sz="4" w:space="0" w:color="auto"/>
              <w:right w:val="nil"/>
            </w:tcBorders>
            <w:vAlign w:val="center"/>
          </w:tcPr>
          <w:p w14:paraId="43B76DDA" w14:textId="77777777" w:rsidR="007F056C" w:rsidRPr="000B64C6" w:rsidRDefault="007F056C" w:rsidP="007F056C">
            <w:pPr>
              <w:jc w:val="center"/>
              <w:rPr>
                <w:rFonts w:ascii="Times New Roman" w:hAnsi="Times New Roman" w:cs="Times New Roman"/>
                <w:sz w:val="20"/>
                <w:szCs w:val="20"/>
              </w:rPr>
            </w:pPr>
            <w:r w:rsidRPr="000B64C6">
              <w:rPr>
                <w:rFonts w:ascii="Times New Roman" w:hAnsi="Times New Roman" w:cs="Times New Roman"/>
                <w:sz w:val="20"/>
                <w:szCs w:val="20"/>
              </w:rPr>
              <w:t>180</w:t>
            </w:r>
          </w:p>
        </w:tc>
        <w:tc>
          <w:tcPr>
            <w:tcW w:w="605" w:type="pct"/>
            <w:tcBorders>
              <w:top w:val="nil"/>
              <w:left w:val="nil"/>
              <w:bottom w:val="single" w:sz="4" w:space="0" w:color="auto"/>
              <w:right w:val="nil"/>
            </w:tcBorders>
            <w:vAlign w:val="center"/>
          </w:tcPr>
          <w:p w14:paraId="6EFE1F3B" w14:textId="77777777" w:rsidR="007F056C" w:rsidRPr="000B64C6" w:rsidRDefault="007F056C" w:rsidP="007F056C">
            <w:pPr>
              <w:jc w:val="center"/>
              <w:rPr>
                <w:rFonts w:ascii="Times New Roman" w:hAnsi="Times New Roman" w:cs="Times New Roman"/>
                <w:sz w:val="20"/>
                <w:szCs w:val="20"/>
              </w:rPr>
            </w:pPr>
            <w:r w:rsidRPr="000B64C6">
              <w:rPr>
                <w:rFonts w:ascii="Times New Roman" w:hAnsi="Times New Roman" w:cs="Times New Roman"/>
                <w:sz w:val="20"/>
                <w:szCs w:val="20"/>
              </w:rPr>
              <w:t>90</w:t>
            </w:r>
          </w:p>
        </w:tc>
        <w:tc>
          <w:tcPr>
            <w:tcW w:w="715" w:type="pct"/>
            <w:tcBorders>
              <w:top w:val="nil"/>
              <w:left w:val="nil"/>
              <w:bottom w:val="single" w:sz="4" w:space="0" w:color="auto"/>
              <w:right w:val="nil"/>
            </w:tcBorders>
            <w:vAlign w:val="center"/>
          </w:tcPr>
          <w:p w14:paraId="26010EE0" w14:textId="77777777" w:rsidR="007F056C" w:rsidRPr="000B64C6" w:rsidRDefault="007F056C" w:rsidP="007F056C">
            <w:pPr>
              <w:jc w:val="center"/>
              <w:rPr>
                <w:rFonts w:ascii="Times New Roman" w:hAnsi="Times New Roman" w:cs="Times New Roman"/>
                <w:sz w:val="20"/>
                <w:szCs w:val="20"/>
              </w:rPr>
            </w:pPr>
            <w:r w:rsidRPr="000B64C6">
              <w:rPr>
                <w:rFonts w:ascii="Times New Roman" w:hAnsi="Times New Roman" w:cs="Times New Roman"/>
                <w:sz w:val="20"/>
                <w:szCs w:val="20"/>
              </w:rPr>
              <w:t>5.6</w:t>
            </w:r>
          </w:p>
        </w:tc>
        <w:tc>
          <w:tcPr>
            <w:tcW w:w="589" w:type="pct"/>
            <w:tcBorders>
              <w:top w:val="nil"/>
              <w:left w:val="nil"/>
              <w:bottom w:val="single" w:sz="4" w:space="0" w:color="auto"/>
              <w:right w:val="nil"/>
            </w:tcBorders>
            <w:vAlign w:val="center"/>
          </w:tcPr>
          <w:p w14:paraId="11A46558" w14:textId="77777777" w:rsidR="007F056C" w:rsidRPr="000B64C6" w:rsidRDefault="007F056C" w:rsidP="007F056C">
            <w:pPr>
              <w:jc w:val="center"/>
              <w:rPr>
                <w:rFonts w:ascii="Times New Roman" w:hAnsi="Times New Roman" w:cs="Times New Roman"/>
                <w:sz w:val="20"/>
                <w:szCs w:val="20"/>
              </w:rPr>
            </w:pPr>
            <w:r w:rsidRPr="000B64C6">
              <w:rPr>
                <w:rFonts w:ascii="Times New Roman" w:hAnsi="Times New Roman" w:cs="Times New Roman"/>
                <w:sz w:val="20"/>
                <w:szCs w:val="20"/>
              </w:rPr>
              <w:t>11</w:t>
            </w:r>
          </w:p>
        </w:tc>
      </w:tr>
      <w:tr w:rsidR="007F056C" w14:paraId="4C352351" w14:textId="77777777" w:rsidTr="00F34AAC">
        <w:tc>
          <w:tcPr>
            <w:tcW w:w="1756" w:type="pct"/>
            <w:tcBorders>
              <w:left w:val="nil"/>
              <w:right w:val="nil"/>
            </w:tcBorders>
            <w:vAlign w:val="center"/>
          </w:tcPr>
          <w:p w14:paraId="601ABCBB" w14:textId="6E8239C6" w:rsidR="007F056C" w:rsidRPr="000B64C6" w:rsidRDefault="000B64C6" w:rsidP="007F056C">
            <w:pPr>
              <w:jc w:val="center"/>
              <w:rPr>
                <w:rFonts w:ascii="Times New Roman" w:hAnsi="Times New Roman" w:cs="Times New Roman"/>
                <w:b/>
                <w:bCs/>
                <w:sz w:val="24"/>
                <w:szCs w:val="24"/>
              </w:rPr>
            </w:pPr>
            <w:r w:rsidRPr="00F34AAC">
              <w:rPr>
                <w:rFonts w:ascii="Times New Roman" w:hAnsi="Times New Roman" w:cs="Times New Roman"/>
                <w:b/>
                <w:bCs/>
              </w:rPr>
              <w:t>M</w:t>
            </w:r>
            <w:r w:rsidR="007F056C" w:rsidRPr="00F34AAC">
              <w:rPr>
                <w:rFonts w:ascii="Times New Roman" w:hAnsi="Times New Roman" w:cs="Times New Roman"/>
                <w:b/>
                <w:bCs/>
              </w:rPr>
              <w:t>eans</w:t>
            </w:r>
          </w:p>
        </w:tc>
        <w:tc>
          <w:tcPr>
            <w:tcW w:w="798" w:type="pct"/>
            <w:tcBorders>
              <w:left w:val="nil"/>
              <w:right w:val="nil"/>
            </w:tcBorders>
            <w:vAlign w:val="center"/>
          </w:tcPr>
          <w:p w14:paraId="7CC72E51" w14:textId="77777777" w:rsidR="007F056C" w:rsidRPr="000B64C6" w:rsidRDefault="007F056C" w:rsidP="007F056C">
            <w:pPr>
              <w:jc w:val="center"/>
              <w:rPr>
                <w:rFonts w:ascii="Times New Roman" w:hAnsi="Times New Roman" w:cs="Times New Roman"/>
                <w:sz w:val="20"/>
                <w:szCs w:val="20"/>
              </w:rPr>
            </w:pPr>
          </w:p>
        </w:tc>
        <w:tc>
          <w:tcPr>
            <w:tcW w:w="536" w:type="pct"/>
            <w:tcBorders>
              <w:left w:val="nil"/>
              <w:right w:val="nil"/>
            </w:tcBorders>
            <w:vAlign w:val="center"/>
          </w:tcPr>
          <w:p w14:paraId="0048D835" w14:textId="77777777" w:rsidR="007F056C" w:rsidRPr="000B64C6" w:rsidRDefault="007F056C" w:rsidP="007F056C">
            <w:pPr>
              <w:jc w:val="center"/>
              <w:rPr>
                <w:rFonts w:ascii="Times New Roman" w:hAnsi="Times New Roman" w:cs="Times New Roman"/>
                <w:sz w:val="20"/>
                <w:szCs w:val="20"/>
              </w:rPr>
            </w:pPr>
            <w:r w:rsidRPr="000B64C6">
              <w:rPr>
                <w:rFonts w:ascii="Times New Roman" w:hAnsi="Times New Roman" w:cs="Times New Roman"/>
                <w:sz w:val="20"/>
                <w:szCs w:val="20"/>
              </w:rPr>
              <w:t>206</w:t>
            </w:r>
          </w:p>
        </w:tc>
        <w:tc>
          <w:tcPr>
            <w:tcW w:w="605" w:type="pct"/>
            <w:tcBorders>
              <w:left w:val="nil"/>
              <w:right w:val="nil"/>
            </w:tcBorders>
            <w:vAlign w:val="center"/>
          </w:tcPr>
          <w:p w14:paraId="059B299F" w14:textId="77777777" w:rsidR="007F056C" w:rsidRPr="000B64C6" w:rsidRDefault="007F056C" w:rsidP="007F056C">
            <w:pPr>
              <w:jc w:val="center"/>
              <w:rPr>
                <w:rFonts w:ascii="Times New Roman" w:hAnsi="Times New Roman" w:cs="Times New Roman"/>
                <w:sz w:val="20"/>
                <w:szCs w:val="20"/>
              </w:rPr>
            </w:pPr>
            <w:r w:rsidRPr="000B64C6">
              <w:rPr>
                <w:rFonts w:ascii="Times New Roman" w:hAnsi="Times New Roman" w:cs="Times New Roman"/>
                <w:sz w:val="20"/>
                <w:szCs w:val="20"/>
              </w:rPr>
              <w:t>114</w:t>
            </w:r>
          </w:p>
        </w:tc>
        <w:tc>
          <w:tcPr>
            <w:tcW w:w="715" w:type="pct"/>
            <w:tcBorders>
              <w:left w:val="nil"/>
              <w:right w:val="nil"/>
            </w:tcBorders>
            <w:vAlign w:val="center"/>
          </w:tcPr>
          <w:p w14:paraId="2C986D5D" w14:textId="77777777" w:rsidR="007F056C" w:rsidRPr="000B64C6" w:rsidRDefault="007F056C" w:rsidP="007F056C">
            <w:pPr>
              <w:jc w:val="center"/>
              <w:rPr>
                <w:rFonts w:ascii="Times New Roman" w:hAnsi="Times New Roman" w:cs="Times New Roman"/>
                <w:sz w:val="20"/>
                <w:szCs w:val="20"/>
              </w:rPr>
            </w:pPr>
            <w:r w:rsidRPr="000B64C6">
              <w:rPr>
                <w:rFonts w:ascii="Times New Roman" w:hAnsi="Times New Roman" w:cs="Times New Roman"/>
                <w:sz w:val="20"/>
                <w:szCs w:val="20"/>
              </w:rPr>
              <w:t>4.8</w:t>
            </w:r>
          </w:p>
        </w:tc>
        <w:tc>
          <w:tcPr>
            <w:tcW w:w="589" w:type="pct"/>
            <w:tcBorders>
              <w:left w:val="nil"/>
              <w:right w:val="nil"/>
            </w:tcBorders>
            <w:vAlign w:val="center"/>
          </w:tcPr>
          <w:p w14:paraId="6EA85E43" w14:textId="77777777" w:rsidR="007F056C" w:rsidRPr="000B64C6" w:rsidRDefault="007F056C" w:rsidP="007F056C">
            <w:pPr>
              <w:jc w:val="center"/>
              <w:rPr>
                <w:rFonts w:ascii="Times New Roman" w:hAnsi="Times New Roman" w:cs="Times New Roman"/>
                <w:sz w:val="20"/>
                <w:szCs w:val="20"/>
              </w:rPr>
            </w:pPr>
            <w:r w:rsidRPr="000B64C6">
              <w:rPr>
                <w:rFonts w:ascii="Times New Roman" w:hAnsi="Times New Roman" w:cs="Times New Roman"/>
                <w:sz w:val="20"/>
                <w:szCs w:val="20"/>
              </w:rPr>
              <w:t>9.1</w:t>
            </w:r>
          </w:p>
        </w:tc>
      </w:tr>
    </w:tbl>
    <w:p w14:paraId="47B8C711" w14:textId="519B4173" w:rsidR="00761451" w:rsidRPr="00455EBC" w:rsidRDefault="0092768B" w:rsidP="00974A1E">
      <w:pPr>
        <w:spacing w:line="480" w:lineRule="auto"/>
        <w:jc w:val="both"/>
        <w:rPr>
          <w:rFonts w:ascii="Times New Roman" w:hAnsi="Times New Roman" w:cs="Times New Roman"/>
          <w:sz w:val="16"/>
          <w:szCs w:val="16"/>
          <w:lang w:val="en-US"/>
        </w:rPr>
      </w:pPr>
      <w:r w:rsidRPr="0092768B">
        <w:rPr>
          <w:rFonts w:ascii="Times New Roman" w:hAnsi="Times New Roman" w:cs="Times New Roman"/>
          <w:b/>
          <w:bCs/>
          <w:sz w:val="16"/>
          <w:szCs w:val="16"/>
          <w:lang w:val="en-US"/>
        </w:rPr>
        <w:t>Supplementary Table 4</w:t>
      </w:r>
      <w:r>
        <w:rPr>
          <w:rFonts w:ascii="Times New Roman" w:hAnsi="Times New Roman" w:cs="Times New Roman"/>
          <w:b/>
          <w:bCs/>
          <w:sz w:val="16"/>
          <w:szCs w:val="16"/>
          <w:lang w:val="en-US"/>
        </w:rPr>
        <w:t xml:space="preserve">. </w:t>
      </w:r>
      <w:r w:rsidR="00974A1E" w:rsidRPr="00974A1E">
        <w:rPr>
          <w:rFonts w:ascii="Times New Roman" w:hAnsi="Times New Roman" w:cs="Times New Roman"/>
          <w:sz w:val="16"/>
          <w:szCs w:val="16"/>
          <w:lang w:val="en-US"/>
        </w:rPr>
        <w:t>Table of the</w:t>
      </w:r>
      <w:r w:rsidR="00974A1E">
        <w:rPr>
          <w:rFonts w:ascii="Times New Roman" w:hAnsi="Times New Roman" w:cs="Times New Roman"/>
          <w:sz w:val="16"/>
          <w:szCs w:val="16"/>
          <w:lang w:val="en-US"/>
        </w:rPr>
        <w:t xml:space="preserve"> transects identified </w:t>
      </w:r>
      <w:r w:rsidR="00C61647">
        <w:rPr>
          <w:rFonts w:ascii="Times New Roman" w:hAnsi="Times New Roman" w:cs="Times New Roman"/>
          <w:sz w:val="16"/>
          <w:szCs w:val="16"/>
          <w:lang w:val="en-US"/>
        </w:rPr>
        <w:t xml:space="preserve">across the putative contact zone between the two main lineages of </w:t>
      </w:r>
      <w:r w:rsidR="00C61647">
        <w:rPr>
          <w:rFonts w:ascii="Times New Roman" w:hAnsi="Times New Roman" w:cs="Times New Roman"/>
          <w:i/>
          <w:iCs/>
          <w:sz w:val="16"/>
          <w:szCs w:val="16"/>
          <w:lang w:val="en-US"/>
        </w:rPr>
        <w:t xml:space="preserve">Hierophis </w:t>
      </w:r>
      <w:r w:rsidR="00455EBC">
        <w:rPr>
          <w:rFonts w:ascii="Times New Roman" w:hAnsi="Times New Roman" w:cs="Times New Roman"/>
          <w:i/>
          <w:iCs/>
          <w:sz w:val="16"/>
          <w:szCs w:val="16"/>
          <w:lang w:val="en-US"/>
        </w:rPr>
        <w:t>viridiflavus</w:t>
      </w:r>
      <w:r w:rsidR="00455EBC">
        <w:rPr>
          <w:rFonts w:ascii="Times New Roman" w:hAnsi="Times New Roman" w:cs="Times New Roman"/>
          <w:sz w:val="16"/>
          <w:szCs w:val="16"/>
          <w:lang w:val="en-US"/>
        </w:rPr>
        <w:t xml:space="preserve"> </w:t>
      </w:r>
    </w:p>
    <w:sectPr w:rsidR="00761451" w:rsidRPr="00455EB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A1688C"/>
    <w:multiLevelType w:val="hybridMultilevel"/>
    <w:tmpl w:val="2C10A7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73059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3D"/>
    <w:rsid w:val="000A6CB3"/>
    <w:rsid w:val="000B64C6"/>
    <w:rsid w:val="00103D4D"/>
    <w:rsid w:val="0011663D"/>
    <w:rsid w:val="00151B6C"/>
    <w:rsid w:val="00182D4A"/>
    <w:rsid w:val="00455EBC"/>
    <w:rsid w:val="004E350A"/>
    <w:rsid w:val="004F5EE0"/>
    <w:rsid w:val="005F2531"/>
    <w:rsid w:val="00761451"/>
    <w:rsid w:val="007636C2"/>
    <w:rsid w:val="007F056C"/>
    <w:rsid w:val="00837D56"/>
    <w:rsid w:val="0092768B"/>
    <w:rsid w:val="0095125A"/>
    <w:rsid w:val="00974A1E"/>
    <w:rsid w:val="00A82B11"/>
    <w:rsid w:val="00BE4C3D"/>
    <w:rsid w:val="00BF782F"/>
    <w:rsid w:val="00C055F9"/>
    <w:rsid w:val="00C61647"/>
    <w:rsid w:val="00D01596"/>
    <w:rsid w:val="00D03FDA"/>
    <w:rsid w:val="00DA5AD0"/>
    <w:rsid w:val="00E661A8"/>
    <w:rsid w:val="00E97CDB"/>
    <w:rsid w:val="00ED57AB"/>
    <w:rsid w:val="00F34AAC"/>
    <w:rsid w:val="00FD7569"/>
    <w:rsid w:val="00FE051A"/>
    <w:rsid w:val="00FE1E14"/>
    <w:rsid w:val="00FE64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2D059"/>
  <w15:chartTrackingRefBased/>
  <w15:docId w15:val="{14B6FA58-0866-8E42-90C0-9580481F3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97CDB"/>
    <w:pPr>
      <w:ind w:left="720"/>
      <w:contextualSpacing/>
    </w:pPr>
  </w:style>
  <w:style w:type="table" w:styleId="Grigliatabella">
    <w:name w:val="Table Grid"/>
    <w:basedOn w:val="Tabellanormale"/>
    <w:uiPriority w:val="39"/>
    <w:rsid w:val="007F056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uiPriority w:val="39"/>
    <w:rsid w:val="00182D4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utocornice">
    <w:name w:val="Contenuto cornice"/>
    <w:basedOn w:val="Normale"/>
    <w:qFormat/>
    <w:rsid w:val="00BF782F"/>
    <w:pPr>
      <w:spacing w:after="160" w:line="480" w:lineRule="auto"/>
      <w:jc w:val="both"/>
    </w:pPr>
    <w:rPr>
      <w:rFonts w:ascii="Times New Roman" w:hAnsi="Times New Roman"/>
      <w:szCs w:val="22"/>
    </w:rPr>
  </w:style>
  <w:style w:type="table" w:customStyle="1" w:styleId="Grigliatabella4">
    <w:name w:val="Griglia tabella4"/>
    <w:basedOn w:val="Tabellanormale"/>
    <w:uiPriority w:val="39"/>
    <w:rsid w:val="00DA5AD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
    <w:name w:val="Griglia tabella6"/>
    <w:basedOn w:val="Tabellanormale"/>
    <w:uiPriority w:val="39"/>
    <w:rsid w:val="00FE648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612</Words>
  <Characters>3493</Characters>
  <Application>Microsoft Office Word</Application>
  <DocSecurity>0</DocSecurity>
  <Lines>29</Lines>
  <Paragraphs>8</Paragraphs>
  <ScaleCrop>false</ScaleCrop>
  <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Storniolo</dc:creator>
  <cp:keywords/>
  <dc:description/>
  <cp:lastModifiedBy>Federico Storniolo</cp:lastModifiedBy>
  <cp:revision>34</cp:revision>
  <dcterms:created xsi:type="dcterms:W3CDTF">2022-02-10T09:28:00Z</dcterms:created>
  <dcterms:modified xsi:type="dcterms:W3CDTF">2022-06-14T08:41:00Z</dcterms:modified>
</cp:coreProperties>
</file>