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A7C1A" w14:textId="659FBE6C" w:rsidR="00F74350" w:rsidRPr="002E0E6C" w:rsidRDefault="007F1D14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E0E6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TABLES </w:t>
      </w:r>
    </w:p>
    <w:p w14:paraId="50657007" w14:textId="77777777" w:rsidR="007F1D14" w:rsidRPr="00FC473C" w:rsidRDefault="007F1D14" w:rsidP="007F1D14">
      <w:pPr>
        <w:pStyle w:val="Caption"/>
        <w:spacing w:line="480" w:lineRule="auto"/>
        <w:rPr>
          <w:rFonts w:ascii="Times New Roman" w:hAnsi="Times New Roman"/>
          <w:b w:val="0"/>
          <w:color w:val="auto"/>
          <w:sz w:val="24"/>
        </w:rPr>
      </w:pPr>
      <w:r w:rsidRPr="00FC473C">
        <w:rPr>
          <w:rFonts w:ascii="Times New Roman" w:hAnsi="Times New Roman"/>
          <w:bCs w:val="0"/>
          <w:color w:val="auto"/>
          <w:sz w:val="24"/>
        </w:rPr>
        <w:t xml:space="preserve">Table </w:t>
      </w:r>
      <w:r w:rsidRPr="00FC473C">
        <w:rPr>
          <w:rFonts w:ascii="Times New Roman" w:hAnsi="Times New Roman"/>
          <w:bCs w:val="0"/>
          <w:color w:val="auto"/>
          <w:sz w:val="24"/>
        </w:rPr>
        <w:fldChar w:fldCharType="begin"/>
      </w:r>
      <w:r w:rsidRPr="00FC473C">
        <w:rPr>
          <w:rFonts w:ascii="Times New Roman" w:hAnsi="Times New Roman"/>
          <w:bCs w:val="0"/>
          <w:color w:val="auto"/>
          <w:sz w:val="24"/>
        </w:rPr>
        <w:instrText xml:space="preserve"> SEQ Table \* ARABIC </w:instrText>
      </w:r>
      <w:r w:rsidRPr="00FC473C">
        <w:rPr>
          <w:rFonts w:ascii="Times New Roman" w:hAnsi="Times New Roman"/>
          <w:bCs w:val="0"/>
          <w:color w:val="auto"/>
          <w:sz w:val="24"/>
        </w:rPr>
        <w:fldChar w:fldCharType="separate"/>
      </w:r>
      <w:r w:rsidRPr="00FC473C">
        <w:rPr>
          <w:rFonts w:ascii="Times New Roman" w:hAnsi="Times New Roman"/>
          <w:bCs w:val="0"/>
          <w:color w:val="auto"/>
          <w:sz w:val="24"/>
        </w:rPr>
        <w:t>1</w:t>
      </w:r>
      <w:r w:rsidRPr="00FC473C">
        <w:rPr>
          <w:rFonts w:ascii="Times New Roman" w:hAnsi="Times New Roman"/>
          <w:bCs w:val="0"/>
          <w:color w:val="auto"/>
          <w:sz w:val="24"/>
        </w:rPr>
        <w:fldChar w:fldCharType="end"/>
      </w:r>
      <w:r w:rsidRPr="00FC473C">
        <w:rPr>
          <w:rFonts w:ascii="Times New Roman" w:hAnsi="Times New Roman"/>
          <w:bCs w:val="0"/>
          <w:color w:val="auto"/>
          <w:sz w:val="24"/>
        </w:rPr>
        <w:t>:</w:t>
      </w:r>
      <w:r w:rsidRPr="00FC473C">
        <w:rPr>
          <w:rFonts w:ascii="Times New Roman" w:hAnsi="Times New Roman"/>
          <w:b w:val="0"/>
          <w:color w:val="auto"/>
          <w:sz w:val="24"/>
        </w:rPr>
        <w:t xml:space="preserve"> Social Demographic characteristic of the respondents</w:t>
      </w:r>
      <w:r>
        <w:rPr>
          <w:rFonts w:ascii="Times New Roman" w:hAnsi="Times New Roman"/>
          <w:b w:val="0"/>
          <w:color w:val="auto"/>
          <w:sz w:val="24"/>
        </w:rPr>
        <w:t xml:space="preserve"> (N=653)</w:t>
      </w:r>
    </w:p>
    <w:tbl>
      <w:tblPr>
        <w:tblW w:w="9265" w:type="dxa"/>
        <w:tblLayout w:type="fixed"/>
        <w:tblLook w:val="04A0" w:firstRow="1" w:lastRow="0" w:firstColumn="1" w:lastColumn="0" w:noHBand="0" w:noVBand="1"/>
      </w:tblPr>
      <w:tblGrid>
        <w:gridCol w:w="2660"/>
        <w:gridCol w:w="2201"/>
        <w:gridCol w:w="2202"/>
        <w:gridCol w:w="2202"/>
      </w:tblGrid>
      <w:tr w:rsidR="007F1D14" w:rsidRPr="001755E5" w14:paraId="144B8FAA" w14:textId="77777777" w:rsidTr="00903516">
        <w:trPr>
          <w:trHeight w:val="643"/>
        </w:trPr>
        <w:tc>
          <w:tcPr>
            <w:tcW w:w="2660" w:type="dxa"/>
            <w:tcBorders>
              <w:top w:val="single" w:sz="4" w:space="0" w:color="000000"/>
              <w:bottom w:val="single" w:sz="4" w:space="0" w:color="000000"/>
            </w:tcBorders>
          </w:tcPr>
          <w:p w14:paraId="5E87A4FE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br w:type="column"/>
              <w:t>Demographic variables</w:t>
            </w:r>
          </w:p>
        </w:tc>
        <w:tc>
          <w:tcPr>
            <w:tcW w:w="2201" w:type="dxa"/>
            <w:tcBorders>
              <w:top w:val="single" w:sz="4" w:space="0" w:color="000000"/>
              <w:bottom w:val="single" w:sz="4" w:space="0" w:color="000000"/>
            </w:tcBorders>
          </w:tcPr>
          <w:p w14:paraId="14D1860F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</w:p>
        </w:tc>
        <w:tc>
          <w:tcPr>
            <w:tcW w:w="2202" w:type="dxa"/>
            <w:tcBorders>
              <w:top w:val="single" w:sz="4" w:space="0" w:color="000000"/>
              <w:bottom w:val="single" w:sz="4" w:space="0" w:color="000000"/>
            </w:tcBorders>
          </w:tcPr>
          <w:p w14:paraId="4510A280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Frequency</w:t>
            </w:r>
          </w:p>
        </w:tc>
        <w:tc>
          <w:tcPr>
            <w:tcW w:w="2202" w:type="dxa"/>
            <w:tcBorders>
              <w:top w:val="single" w:sz="4" w:space="0" w:color="000000"/>
              <w:bottom w:val="single" w:sz="4" w:space="0" w:color="000000"/>
            </w:tcBorders>
          </w:tcPr>
          <w:p w14:paraId="2A36D30E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Percent</w:t>
            </w:r>
          </w:p>
        </w:tc>
      </w:tr>
      <w:tr w:rsidR="007F1D14" w:rsidRPr="001755E5" w14:paraId="39BFB33C" w14:textId="77777777" w:rsidTr="00903516">
        <w:trPr>
          <w:trHeight w:val="321"/>
        </w:trPr>
        <w:tc>
          <w:tcPr>
            <w:tcW w:w="2660" w:type="dxa"/>
            <w:vMerge w:val="restart"/>
            <w:tcBorders>
              <w:top w:val="single" w:sz="4" w:space="0" w:color="000000"/>
            </w:tcBorders>
          </w:tcPr>
          <w:p w14:paraId="31D31C7D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2201" w:type="dxa"/>
            <w:tcBorders>
              <w:top w:val="single" w:sz="4" w:space="0" w:color="000000"/>
            </w:tcBorders>
          </w:tcPr>
          <w:p w14:paraId="0AF8B5F0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2202" w:type="dxa"/>
            <w:tcBorders>
              <w:top w:val="single" w:sz="4" w:space="0" w:color="000000"/>
            </w:tcBorders>
          </w:tcPr>
          <w:p w14:paraId="02687974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2202" w:type="dxa"/>
            <w:tcBorders>
              <w:top w:val="single" w:sz="4" w:space="0" w:color="000000"/>
            </w:tcBorders>
          </w:tcPr>
          <w:p w14:paraId="7D0812A1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31.5%</w:t>
            </w:r>
          </w:p>
        </w:tc>
      </w:tr>
      <w:tr w:rsidR="007F1D14" w:rsidRPr="001755E5" w14:paraId="3AE1087C" w14:textId="77777777" w:rsidTr="00903516">
        <w:trPr>
          <w:trHeight w:val="321"/>
        </w:trPr>
        <w:tc>
          <w:tcPr>
            <w:tcW w:w="2660" w:type="dxa"/>
            <w:vMerge/>
          </w:tcPr>
          <w:p w14:paraId="0A4BE23C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14:paraId="1C32DEAE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21-26</w:t>
            </w:r>
          </w:p>
        </w:tc>
        <w:tc>
          <w:tcPr>
            <w:tcW w:w="2202" w:type="dxa"/>
          </w:tcPr>
          <w:p w14:paraId="66958C9B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</w:p>
        </w:tc>
        <w:tc>
          <w:tcPr>
            <w:tcW w:w="2202" w:type="dxa"/>
          </w:tcPr>
          <w:p w14:paraId="123FF685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64.8%</w:t>
            </w:r>
          </w:p>
        </w:tc>
      </w:tr>
      <w:tr w:rsidR="007F1D14" w:rsidRPr="001755E5" w14:paraId="50D22916" w14:textId="77777777" w:rsidTr="00903516">
        <w:trPr>
          <w:trHeight w:val="338"/>
        </w:trPr>
        <w:tc>
          <w:tcPr>
            <w:tcW w:w="2660" w:type="dxa"/>
            <w:vMerge/>
          </w:tcPr>
          <w:p w14:paraId="660F516A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14:paraId="74B33D93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&gt;27</w:t>
            </w:r>
          </w:p>
        </w:tc>
        <w:tc>
          <w:tcPr>
            <w:tcW w:w="2202" w:type="dxa"/>
          </w:tcPr>
          <w:p w14:paraId="1B4E2A17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02" w:type="dxa"/>
          </w:tcPr>
          <w:p w14:paraId="20B1673C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3.7%</w:t>
            </w:r>
          </w:p>
        </w:tc>
      </w:tr>
      <w:tr w:rsidR="007F1D14" w:rsidRPr="001755E5" w14:paraId="56863ACF" w14:textId="77777777" w:rsidTr="00903516">
        <w:trPr>
          <w:trHeight w:val="321"/>
        </w:trPr>
        <w:tc>
          <w:tcPr>
            <w:tcW w:w="2660" w:type="dxa"/>
            <w:vMerge w:val="restart"/>
          </w:tcPr>
          <w:p w14:paraId="297F04FD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2201" w:type="dxa"/>
          </w:tcPr>
          <w:p w14:paraId="08EF2924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2202" w:type="dxa"/>
          </w:tcPr>
          <w:p w14:paraId="5A0A0BA4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2202" w:type="dxa"/>
          </w:tcPr>
          <w:p w14:paraId="4E6D69F2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68.1%</w:t>
            </w:r>
          </w:p>
        </w:tc>
      </w:tr>
      <w:tr w:rsidR="007F1D14" w:rsidRPr="001755E5" w14:paraId="64CA337D" w14:textId="77777777" w:rsidTr="00903516">
        <w:trPr>
          <w:trHeight w:val="321"/>
        </w:trPr>
        <w:tc>
          <w:tcPr>
            <w:tcW w:w="2660" w:type="dxa"/>
            <w:vMerge/>
          </w:tcPr>
          <w:p w14:paraId="768B057E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14:paraId="4E5E9B00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2202" w:type="dxa"/>
          </w:tcPr>
          <w:p w14:paraId="1E6D1BF4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2202" w:type="dxa"/>
          </w:tcPr>
          <w:p w14:paraId="5AD62805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31.9%</w:t>
            </w:r>
          </w:p>
        </w:tc>
      </w:tr>
      <w:tr w:rsidR="007F1D14" w:rsidRPr="001755E5" w14:paraId="7476B144" w14:textId="77777777" w:rsidTr="00903516">
        <w:trPr>
          <w:trHeight w:val="321"/>
        </w:trPr>
        <w:tc>
          <w:tcPr>
            <w:tcW w:w="2660" w:type="dxa"/>
            <w:vMerge w:val="restart"/>
          </w:tcPr>
          <w:p w14:paraId="3C261CED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Race</w:t>
            </w:r>
          </w:p>
        </w:tc>
        <w:tc>
          <w:tcPr>
            <w:tcW w:w="2201" w:type="dxa"/>
          </w:tcPr>
          <w:p w14:paraId="1D3073C3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Malay</w:t>
            </w:r>
          </w:p>
        </w:tc>
        <w:tc>
          <w:tcPr>
            <w:tcW w:w="2202" w:type="dxa"/>
          </w:tcPr>
          <w:p w14:paraId="66D5B423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2202" w:type="dxa"/>
          </w:tcPr>
          <w:p w14:paraId="2F6C9AAD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76.7%</w:t>
            </w:r>
          </w:p>
        </w:tc>
      </w:tr>
      <w:tr w:rsidR="007F1D14" w:rsidRPr="001755E5" w14:paraId="1A46A069" w14:textId="77777777" w:rsidTr="00903516">
        <w:trPr>
          <w:trHeight w:val="338"/>
        </w:trPr>
        <w:tc>
          <w:tcPr>
            <w:tcW w:w="2660" w:type="dxa"/>
            <w:vMerge/>
          </w:tcPr>
          <w:p w14:paraId="087B766B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14:paraId="037A8BF7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Chinese</w:t>
            </w:r>
          </w:p>
        </w:tc>
        <w:tc>
          <w:tcPr>
            <w:tcW w:w="2202" w:type="dxa"/>
          </w:tcPr>
          <w:p w14:paraId="0F5832D6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02" w:type="dxa"/>
          </w:tcPr>
          <w:p w14:paraId="45A306BF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7.7%</w:t>
            </w:r>
          </w:p>
        </w:tc>
      </w:tr>
      <w:tr w:rsidR="007F1D14" w:rsidRPr="001755E5" w14:paraId="3AA59537" w14:textId="77777777" w:rsidTr="00903516">
        <w:trPr>
          <w:trHeight w:val="321"/>
        </w:trPr>
        <w:tc>
          <w:tcPr>
            <w:tcW w:w="2660" w:type="dxa"/>
            <w:vMerge/>
          </w:tcPr>
          <w:p w14:paraId="22849983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14:paraId="5402075D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Indian</w:t>
            </w:r>
          </w:p>
        </w:tc>
        <w:tc>
          <w:tcPr>
            <w:tcW w:w="2202" w:type="dxa"/>
          </w:tcPr>
          <w:p w14:paraId="6CE14D47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02" w:type="dxa"/>
          </w:tcPr>
          <w:p w14:paraId="1A5E9C79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7.2%</w:t>
            </w:r>
          </w:p>
        </w:tc>
      </w:tr>
      <w:tr w:rsidR="007F1D14" w:rsidRPr="001755E5" w14:paraId="73CFB5F4" w14:textId="77777777" w:rsidTr="00903516">
        <w:trPr>
          <w:trHeight w:val="338"/>
        </w:trPr>
        <w:tc>
          <w:tcPr>
            <w:tcW w:w="2660" w:type="dxa"/>
            <w:vMerge/>
          </w:tcPr>
          <w:p w14:paraId="7D5A2EDA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14:paraId="07C4532A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</w:p>
        </w:tc>
        <w:tc>
          <w:tcPr>
            <w:tcW w:w="2202" w:type="dxa"/>
          </w:tcPr>
          <w:p w14:paraId="11B73060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02" w:type="dxa"/>
          </w:tcPr>
          <w:p w14:paraId="3BC79C9B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8.4%</w:t>
            </w:r>
          </w:p>
        </w:tc>
      </w:tr>
      <w:tr w:rsidR="007F1D14" w:rsidRPr="001755E5" w14:paraId="79584D9C" w14:textId="77777777" w:rsidTr="00903516">
        <w:trPr>
          <w:trHeight w:val="357"/>
        </w:trPr>
        <w:tc>
          <w:tcPr>
            <w:tcW w:w="2660" w:type="dxa"/>
            <w:vMerge w:val="restart"/>
          </w:tcPr>
          <w:p w14:paraId="02845512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Level of study</w:t>
            </w:r>
          </w:p>
        </w:tc>
        <w:tc>
          <w:tcPr>
            <w:tcW w:w="2201" w:type="dxa"/>
          </w:tcPr>
          <w:p w14:paraId="29C037BB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Pre-University</w:t>
            </w:r>
          </w:p>
        </w:tc>
        <w:tc>
          <w:tcPr>
            <w:tcW w:w="2202" w:type="dxa"/>
          </w:tcPr>
          <w:p w14:paraId="4E26D082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02" w:type="dxa"/>
          </w:tcPr>
          <w:p w14:paraId="4219F853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6.4%</w:t>
            </w:r>
          </w:p>
        </w:tc>
      </w:tr>
      <w:tr w:rsidR="007F1D14" w:rsidRPr="001755E5" w14:paraId="4EBABF15" w14:textId="77777777" w:rsidTr="00903516">
        <w:trPr>
          <w:trHeight w:val="338"/>
        </w:trPr>
        <w:tc>
          <w:tcPr>
            <w:tcW w:w="2660" w:type="dxa"/>
            <w:vMerge/>
          </w:tcPr>
          <w:p w14:paraId="4BA6421F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14:paraId="44438131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</w:p>
        </w:tc>
        <w:tc>
          <w:tcPr>
            <w:tcW w:w="2202" w:type="dxa"/>
          </w:tcPr>
          <w:p w14:paraId="6CC01E26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2202" w:type="dxa"/>
          </w:tcPr>
          <w:p w14:paraId="2151807B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20.2%</w:t>
            </w:r>
          </w:p>
        </w:tc>
      </w:tr>
      <w:tr w:rsidR="007F1D14" w:rsidRPr="001755E5" w14:paraId="08925C9D" w14:textId="77777777" w:rsidTr="00903516">
        <w:trPr>
          <w:trHeight w:val="321"/>
        </w:trPr>
        <w:tc>
          <w:tcPr>
            <w:tcW w:w="2660" w:type="dxa"/>
            <w:vMerge/>
          </w:tcPr>
          <w:p w14:paraId="6D415EA5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14:paraId="7FD8CDDC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Degree</w:t>
            </w:r>
          </w:p>
        </w:tc>
        <w:tc>
          <w:tcPr>
            <w:tcW w:w="2202" w:type="dxa"/>
          </w:tcPr>
          <w:p w14:paraId="3B5E5CBF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2202" w:type="dxa"/>
          </w:tcPr>
          <w:p w14:paraId="2E18CD8D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67.1%</w:t>
            </w:r>
          </w:p>
        </w:tc>
      </w:tr>
      <w:tr w:rsidR="007F1D14" w:rsidRPr="001755E5" w14:paraId="48055A1A" w14:textId="77777777" w:rsidTr="00903516">
        <w:trPr>
          <w:trHeight w:val="338"/>
        </w:trPr>
        <w:tc>
          <w:tcPr>
            <w:tcW w:w="2660" w:type="dxa"/>
            <w:vMerge/>
          </w:tcPr>
          <w:p w14:paraId="71F7A3F6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14:paraId="445A05A9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Postgraduate</w:t>
            </w:r>
          </w:p>
        </w:tc>
        <w:tc>
          <w:tcPr>
            <w:tcW w:w="2202" w:type="dxa"/>
          </w:tcPr>
          <w:p w14:paraId="4C97F072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02" w:type="dxa"/>
          </w:tcPr>
          <w:p w14:paraId="7BF02D43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6.3%</w:t>
            </w:r>
          </w:p>
        </w:tc>
      </w:tr>
      <w:tr w:rsidR="007F1D14" w:rsidRPr="001755E5" w14:paraId="573919D8" w14:textId="77777777" w:rsidTr="00903516">
        <w:trPr>
          <w:trHeight w:val="321"/>
        </w:trPr>
        <w:tc>
          <w:tcPr>
            <w:tcW w:w="2660" w:type="dxa"/>
            <w:vMerge w:val="restart"/>
          </w:tcPr>
          <w:p w14:paraId="105E6D8B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Year of Study</w:t>
            </w:r>
          </w:p>
        </w:tc>
        <w:tc>
          <w:tcPr>
            <w:tcW w:w="2201" w:type="dxa"/>
          </w:tcPr>
          <w:p w14:paraId="119D15A9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Year 1</w:t>
            </w:r>
          </w:p>
        </w:tc>
        <w:tc>
          <w:tcPr>
            <w:tcW w:w="2202" w:type="dxa"/>
          </w:tcPr>
          <w:p w14:paraId="5254B5A8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202" w:type="dxa"/>
          </w:tcPr>
          <w:p w14:paraId="16C9CFE4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27.6%</w:t>
            </w:r>
          </w:p>
        </w:tc>
      </w:tr>
      <w:tr w:rsidR="007F1D14" w:rsidRPr="001755E5" w14:paraId="5479CD4B" w14:textId="77777777" w:rsidTr="00903516">
        <w:trPr>
          <w:trHeight w:val="321"/>
        </w:trPr>
        <w:tc>
          <w:tcPr>
            <w:tcW w:w="2660" w:type="dxa"/>
            <w:vMerge/>
          </w:tcPr>
          <w:p w14:paraId="44A16044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14:paraId="7DF6E0A6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Year 2</w:t>
            </w:r>
          </w:p>
        </w:tc>
        <w:tc>
          <w:tcPr>
            <w:tcW w:w="2202" w:type="dxa"/>
          </w:tcPr>
          <w:p w14:paraId="0315393E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202" w:type="dxa"/>
          </w:tcPr>
          <w:p w14:paraId="6041B997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15.9%</w:t>
            </w:r>
          </w:p>
        </w:tc>
      </w:tr>
      <w:tr w:rsidR="007F1D14" w:rsidRPr="001755E5" w14:paraId="34B1D71F" w14:textId="77777777" w:rsidTr="00903516">
        <w:trPr>
          <w:trHeight w:val="338"/>
        </w:trPr>
        <w:tc>
          <w:tcPr>
            <w:tcW w:w="2660" w:type="dxa"/>
            <w:vMerge/>
          </w:tcPr>
          <w:p w14:paraId="5FC59541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14:paraId="39FBC4BE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Year 3</w:t>
            </w:r>
          </w:p>
        </w:tc>
        <w:tc>
          <w:tcPr>
            <w:tcW w:w="2202" w:type="dxa"/>
          </w:tcPr>
          <w:p w14:paraId="0AB7769B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2202" w:type="dxa"/>
          </w:tcPr>
          <w:p w14:paraId="3B4DDA05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31.9%</w:t>
            </w:r>
          </w:p>
        </w:tc>
      </w:tr>
      <w:tr w:rsidR="007F1D14" w:rsidRPr="001755E5" w14:paraId="10D2DC39" w14:textId="77777777" w:rsidTr="00903516">
        <w:trPr>
          <w:trHeight w:val="338"/>
        </w:trPr>
        <w:tc>
          <w:tcPr>
            <w:tcW w:w="2660" w:type="dxa"/>
            <w:vMerge/>
          </w:tcPr>
          <w:p w14:paraId="259689EB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14:paraId="1B35C50E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Year 4</w:t>
            </w:r>
          </w:p>
        </w:tc>
        <w:tc>
          <w:tcPr>
            <w:tcW w:w="2202" w:type="dxa"/>
          </w:tcPr>
          <w:p w14:paraId="78D564E7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202" w:type="dxa"/>
          </w:tcPr>
          <w:p w14:paraId="2D8CE250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20.5%</w:t>
            </w:r>
          </w:p>
        </w:tc>
      </w:tr>
      <w:tr w:rsidR="007F1D14" w:rsidRPr="001755E5" w14:paraId="2F507CAF" w14:textId="77777777" w:rsidTr="00903516">
        <w:trPr>
          <w:trHeight w:val="321"/>
        </w:trPr>
        <w:tc>
          <w:tcPr>
            <w:tcW w:w="2660" w:type="dxa"/>
            <w:vMerge/>
          </w:tcPr>
          <w:p w14:paraId="0457434A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14:paraId="22BD136D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Year 5</w:t>
            </w:r>
          </w:p>
        </w:tc>
        <w:tc>
          <w:tcPr>
            <w:tcW w:w="2202" w:type="dxa"/>
          </w:tcPr>
          <w:p w14:paraId="4A9EF026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02" w:type="dxa"/>
          </w:tcPr>
          <w:p w14:paraId="4E6FBA72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4.1%</w:t>
            </w:r>
          </w:p>
        </w:tc>
      </w:tr>
      <w:tr w:rsidR="007F1D14" w:rsidRPr="001755E5" w14:paraId="649F6909" w14:textId="77777777" w:rsidTr="00903516">
        <w:trPr>
          <w:trHeight w:val="321"/>
        </w:trPr>
        <w:tc>
          <w:tcPr>
            <w:tcW w:w="2660" w:type="dxa"/>
            <w:vMerge w:val="restart"/>
          </w:tcPr>
          <w:p w14:paraId="3DCC142D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Type of university</w:t>
            </w:r>
          </w:p>
        </w:tc>
        <w:tc>
          <w:tcPr>
            <w:tcW w:w="2201" w:type="dxa"/>
          </w:tcPr>
          <w:p w14:paraId="592ECA94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</w:p>
        </w:tc>
        <w:tc>
          <w:tcPr>
            <w:tcW w:w="2202" w:type="dxa"/>
          </w:tcPr>
          <w:p w14:paraId="731E6D80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</w:p>
        </w:tc>
        <w:tc>
          <w:tcPr>
            <w:tcW w:w="2202" w:type="dxa"/>
          </w:tcPr>
          <w:p w14:paraId="715BAA41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78.6%</w:t>
            </w:r>
          </w:p>
        </w:tc>
      </w:tr>
      <w:tr w:rsidR="007F1D14" w:rsidRPr="001755E5" w14:paraId="2522294E" w14:textId="77777777" w:rsidTr="00903516">
        <w:trPr>
          <w:trHeight w:val="338"/>
        </w:trPr>
        <w:tc>
          <w:tcPr>
            <w:tcW w:w="2660" w:type="dxa"/>
            <w:vMerge/>
          </w:tcPr>
          <w:p w14:paraId="528D6DFD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14:paraId="16C15615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Private</w:t>
            </w:r>
          </w:p>
        </w:tc>
        <w:tc>
          <w:tcPr>
            <w:tcW w:w="2202" w:type="dxa"/>
          </w:tcPr>
          <w:p w14:paraId="12102EEF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202" w:type="dxa"/>
          </w:tcPr>
          <w:p w14:paraId="11E54F5C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21.4%</w:t>
            </w:r>
          </w:p>
        </w:tc>
      </w:tr>
      <w:tr w:rsidR="007F1D14" w:rsidRPr="001755E5" w14:paraId="6A5C352A" w14:textId="77777777" w:rsidTr="00903516">
        <w:trPr>
          <w:trHeight w:val="321"/>
        </w:trPr>
        <w:tc>
          <w:tcPr>
            <w:tcW w:w="2660" w:type="dxa"/>
            <w:vMerge w:val="restart"/>
          </w:tcPr>
          <w:p w14:paraId="2A97679C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Residency</w:t>
            </w:r>
          </w:p>
        </w:tc>
        <w:tc>
          <w:tcPr>
            <w:tcW w:w="2201" w:type="dxa"/>
          </w:tcPr>
          <w:p w14:paraId="0D6E9016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Alone</w:t>
            </w:r>
          </w:p>
        </w:tc>
        <w:tc>
          <w:tcPr>
            <w:tcW w:w="2202" w:type="dxa"/>
          </w:tcPr>
          <w:p w14:paraId="659A493F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02" w:type="dxa"/>
          </w:tcPr>
          <w:p w14:paraId="6AF8EAFF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5.2%</w:t>
            </w:r>
          </w:p>
        </w:tc>
      </w:tr>
      <w:tr w:rsidR="007F1D14" w:rsidRPr="001755E5" w14:paraId="55DB0C05" w14:textId="77777777" w:rsidTr="00903516">
        <w:trPr>
          <w:trHeight w:val="321"/>
        </w:trPr>
        <w:tc>
          <w:tcPr>
            <w:tcW w:w="2660" w:type="dxa"/>
            <w:vMerge/>
          </w:tcPr>
          <w:p w14:paraId="6E708843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14:paraId="6E2863C7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With Friend</w:t>
            </w:r>
          </w:p>
        </w:tc>
        <w:tc>
          <w:tcPr>
            <w:tcW w:w="2202" w:type="dxa"/>
          </w:tcPr>
          <w:p w14:paraId="1E88C9CC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202" w:type="dxa"/>
          </w:tcPr>
          <w:p w14:paraId="00B25E5F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19.9%</w:t>
            </w:r>
          </w:p>
        </w:tc>
      </w:tr>
      <w:tr w:rsidR="007F1D14" w:rsidRPr="001755E5" w14:paraId="47C648C5" w14:textId="77777777" w:rsidTr="00903516">
        <w:trPr>
          <w:trHeight w:val="338"/>
        </w:trPr>
        <w:tc>
          <w:tcPr>
            <w:tcW w:w="2660" w:type="dxa"/>
            <w:vMerge/>
          </w:tcPr>
          <w:p w14:paraId="4F690DC8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14:paraId="0C42A187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With Family</w:t>
            </w:r>
          </w:p>
        </w:tc>
        <w:tc>
          <w:tcPr>
            <w:tcW w:w="2202" w:type="dxa"/>
          </w:tcPr>
          <w:p w14:paraId="733B72C9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2202" w:type="dxa"/>
          </w:tcPr>
          <w:p w14:paraId="4AAF7271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74.9%</w:t>
            </w:r>
          </w:p>
        </w:tc>
      </w:tr>
      <w:tr w:rsidR="007F1D14" w:rsidRPr="001755E5" w14:paraId="6CD4D2D6" w14:textId="77777777" w:rsidTr="00903516">
        <w:trPr>
          <w:trHeight w:val="321"/>
        </w:trPr>
        <w:tc>
          <w:tcPr>
            <w:tcW w:w="2660" w:type="dxa"/>
            <w:vMerge w:val="restart"/>
          </w:tcPr>
          <w:p w14:paraId="1CE280BD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Household Income</w:t>
            </w:r>
          </w:p>
        </w:tc>
        <w:tc>
          <w:tcPr>
            <w:tcW w:w="2201" w:type="dxa"/>
          </w:tcPr>
          <w:p w14:paraId="38719DF7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&lt;RM4849</w:t>
            </w:r>
          </w:p>
        </w:tc>
        <w:tc>
          <w:tcPr>
            <w:tcW w:w="2202" w:type="dxa"/>
          </w:tcPr>
          <w:p w14:paraId="79C5D542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</w:p>
        </w:tc>
        <w:tc>
          <w:tcPr>
            <w:tcW w:w="2202" w:type="dxa"/>
          </w:tcPr>
          <w:p w14:paraId="35933E96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45.8%</w:t>
            </w:r>
          </w:p>
        </w:tc>
      </w:tr>
      <w:tr w:rsidR="007F1D14" w:rsidRPr="001755E5" w14:paraId="282CFF76" w14:textId="77777777" w:rsidTr="00903516">
        <w:trPr>
          <w:trHeight w:val="359"/>
        </w:trPr>
        <w:tc>
          <w:tcPr>
            <w:tcW w:w="2660" w:type="dxa"/>
            <w:vMerge/>
          </w:tcPr>
          <w:p w14:paraId="3BA94D7C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</w:tcPr>
          <w:p w14:paraId="690E5DB2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RM4850-RM10959</w:t>
            </w:r>
          </w:p>
        </w:tc>
        <w:tc>
          <w:tcPr>
            <w:tcW w:w="2202" w:type="dxa"/>
          </w:tcPr>
          <w:p w14:paraId="672D52B9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2202" w:type="dxa"/>
          </w:tcPr>
          <w:p w14:paraId="50CB73F9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34.6%</w:t>
            </w:r>
          </w:p>
        </w:tc>
      </w:tr>
      <w:tr w:rsidR="007F1D14" w:rsidRPr="001755E5" w14:paraId="51556D8D" w14:textId="77777777" w:rsidTr="00903516">
        <w:trPr>
          <w:trHeight w:val="486"/>
        </w:trPr>
        <w:tc>
          <w:tcPr>
            <w:tcW w:w="2660" w:type="dxa"/>
            <w:vMerge/>
            <w:tcBorders>
              <w:bottom w:val="single" w:sz="4" w:space="0" w:color="auto"/>
            </w:tcBorders>
          </w:tcPr>
          <w:p w14:paraId="615109D6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14:paraId="7CF34AE1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&gt;RM10960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14:paraId="1C8C8869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14:paraId="5659E28F" w14:textId="77777777" w:rsidR="007F1D14" w:rsidRPr="001755E5" w:rsidRDefault="007F1D14" w:rsidP="00903516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5E5">
              <w:rPr>
                <w:rFonts w:ascii="Times New Roman" w:hAnsi="Times New Roman" w:cs="Times New Roman"/>
                <w:sz w:val="24"/>
                <w:szCs w:val="24"/>
              </w:rPr>
              <w:t>19.6%</w:t>
            </w:r>
          </w:p>
        </w:tc>
      </w:tr>
    </w:tbl>
    <w:p w14:paraId="3C591FDC" w14:textId="6A798BAF" w:rsidR="007F1D14" w:rsidRDefault="007F1D14">
      <w:pPr>
        <w:rPr>
          <w:lang w:val="en-US"/>
        </w:rPr>
      </w:pPr>
    </w:p>
    <w:p w14:paraId="5110A874" w14:textId="77777777" w:rsidR="007F1D14" w:rsidRPr="00FC473C" w:rsidRDefault="007F1D14" w:rsidP="007F1D14">
      <w:pPr>
        <w:pStyle w:val="Caption"/>
        <w:spacing w:line="480" w:lineRule="auto"/>
        <w:rPr>
          <w:rFonts w:ascii="Times New Roman" w:hAnsi="Times New Roman"/>
          <w:b w:val="0"/>
          <w:color w:val="auto"/>
          <w:sz w:val="24"/>
        </w:rPr>
      </w:pPr>
      <w:r w:rsidRPr="00FC473C">
        <w:rPr>
          <w:rFonts w:ascii="Times New Roman" w:hAnsi="Times New Roman"/>
          <w:bCs w:val="0"/>
          <w:color w:val="auto"/>
          <w:sz w:val="24"/>
        </w:rPr>
        <w:t xml:space="preserve">Table </w:t>
      </w:r>
      <w:r w:rsidRPr="00FC473C">
        <w:rPr>
          <w:rFonts w:ascii="Times New Roman" w:hAnsi="Times New Roman"/>
          <w:bCs w:val="0"/>
          <w:color w:val="auto"/>
          <w:sz w:val="24"/>
        </w:rPr>
        <w:fldChar w:fldCharType="begin"/>
      </w:r>
      <w:r w:rsidRPr="00FC473C">
        <w:rPr>
          <w:rFonts w:ascii="Times New Roman" w:hAnsi="Times New Roman"/>
          <w:bCs w:val="0"/>
          <w:color w:val="auto"/>
          <w:sz w:val="24"/>
        </w:rPr>
        <w:instrText xml:space="preserve"> SEQ Table \* ARABIC </w:instrText>
      </w:r>
      <w:r w:rsidRPr="00FC473C">
        <w:rPr>
          <w:rFonts w:ascii="Times New Roman" w:hAnsi="Times New Roman"/>
          <w:bCs w:val="0"/>
          <w:color w:val="auto"/>
          <w:sz w:val="24"/>
        </w:rPr>
        <w:fldChar w:fldCharType="separate"/>
      </w:r>
      <w:r w:rsidRPr="00FC473C">
        <w:rPr>
          <w:rFonts w:ascii="Times New Roman" w:hAnsi="Times New Roman"/>
          <w:bCs w:val="0"/>
          <w:color w:val="auto"/>
          <w:sz w:val="24"/>
        </w:rPr>
        <w:t>2</w:t>
      </w:r>
      <w:r w:rsidRPr="00FC473C">
        <w:rPr>
          <w:rFonts w:ascii="Times New Roman" w:hAnsi="Times New Roman"/>
          <w:bCs w:val="0"/>
          <w:color w:val="auto"/>
          <w:sz w:val="24"/>
        </w:rPr>
        <w:fldChar w:fldCharType="end"/>
      </w:r>
      <w:r w:rsidRPr="00FC473C">
        <w:rPr>
          <w:rFonts w:ascii="Times New Roman" w:hAnsi="Times New Roman"/>
          <w:b w:val="0"/>
          <w:color w:val="auto"/>
          <w:sz w:val="24"/>
        </w:rPr>
        <w:t>: Association of Demographic variable with quality of life</w:t>
      </w:r>
      <w:r>
        <w:rPr>
          <w:rFonts w:ascii="Times New Roman" w:hAnsi="Times New Roman"/>
          <w:b w:val="0"/>
          <w:color w:val="auto"/>
          <w:sz w:val="24"/>
        </w:rPr>
        <w:t xml:space="preserve"> (N=653)</w:t>
      </w:r>
    </w:p>
    <w:tbl>
      <w:tblPr>
        <w:tblW w:w="9923" w:type="dxa"/>
        <w:tblLayout w:type="fixed"/>
        <w:tblLook w:val="04A0" w:firstRow="1" w:lastRow="0" w:firstColumn="1" w:lastColumn="0" w:noHBand="0" w:noVBand="1"/>
      </w:tblPr>
      <w:tblGrid>
        <w:gridCol w:w="909"/>
        <w:gridCol w:w="1501"/>
        <w:gridCol w:w="1843"/>
        <w:gridCol w:w="2126"/>
        <w:gridCol w:w="2126"/>
        <w:gridCol w:w="1418"/>
      </w:tblGrid>
      <w:tr w:rsidR="007F1D14" w:rsidRPr="00E33DC6" w14:paraId="3BB589BC" w14:textId="77777777" w:rsidTr="00903516">
        <w:trPr>
          <w:gridAfter w:val="5"/>
          <w:wAfter w:w="9014" w:type="dxa"/>
        </w:trPr>
        <w:tc>
          <w:tcPr>
            <w:tcW w:w="909" w:type="dxa"/>
            <w:shd w:val="clear" w:color="auto" w:fill="FFFFFF"/>
          </w:tcPr>
          <w:p w14:paraId="071B41BC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1D14" w:rsidRPr="00E33DC6" w14:paraId="3DD0F261" w14:textId="77777777" w:rsidTr="00903516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71D33B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Demographic variables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C1416C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3F78E8C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 xml:space="preserve">Low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QOL</w:t>
            </w: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n(</w:t>
            </w:r>
            <w:proofErr w:type="gramEnd"/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B24612E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 xml:space="preserve">Good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QOL</w:t>
            </w: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 xml:space="preserve"> n (%)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DB1171F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P value</w:t>
            </w:r>
          </w:p>
        </w:tc>
      </w:tr>
      <w:tr w:rsidR="007F1D14" w:rsidRPr="00E33DC6" w14:paraId="7C98E9BB" w14:textId="77777777" w:rsidTr="00903516">
        <w:tc>
          <w:tcPr>
            <w:tcW w:w="241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3EF3F4B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5C5BE1BB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14:paraId="4BEFB9B2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91 (13.9%)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</w:tcPr>
          <w:p w14:paraId="46B3B7AF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115 (17.6%)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779A7C21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</w:tr>
      <w:tr w:rsidR="007F1D14" w:rsidRPr="00E33DC6" w14:paraId="170FFDEB" w14:textId="77777777" w:rsidTr="00903516">
        <w:tc>
          <w:tcPr>
            <w:tcW w:w="2410" w:type="dxa"/>
            <w:gridSpan w:val="2"/>
            <w:vMerge/>
            <w:shd w:val="clear" w:color="auto" w:fill="auto"/>
          </w:tcPr>
          <w:p w14:paraId="114BB2EE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01C2204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21-26</w:t>
            </w:r>
          </w:p>
        </w:tc>
        <w:tc>
          <w:tcPr>
            <w:tcW w:w="2126" w:type="dxa"/>
            <w:shd w:val="clear" w:color="auto" w:fill="FFFFFF"/>
          </w:tcPr>
          <w:p w14:paraId="7251A6DA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228 (34.9%)</w:t>
            </w:r>
          </w:p>
        </w:tc>
        <w:tc>
          <w:tcPr>
            <w:tcW w:w="2126" w:type="dxa"/>
            <w:shd w:val="clear" w:color="auto" w:fill="FFFFFF"/>
          </w:tcPr>
          <w:p w14:paraId="417AEA43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195 (29.9%)</w:t>
            </w:r>
          </w:p>
        </w:tc>
        <w:tc>
          <w:tcPr>
            <w:tcW w:w="1418" w:type="dxa"/>
            <w:vMerge/>
            <w:shd w:val="clear" w:color="auto" w:fill="FFFFFF"/>
          </w:tcPr>
          <w:p w14:paraId="2379E9ED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E33DC6" w14:paraId="7F080768" w14:textId="77777777" w:rsidTr="00903516">
        <w:tc>
          <w:tcPr>
            <w:tcW w:w="2410" w:type="dxa"/>
            <w:gridSpan w:val="2"/>
            <w:vMerge/>
            <w:shd w:val="clear" w:color="auto" w:fill="auto"/>
          </w:tcPr>
          <w:p w14:paraId="5B8CEB86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83454A3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&gt;27</w:t>
            </w:r>
          </w:p>
        </w:tc>
        <w:tc>
          <w:tcPr>
            <w:tcW w:w="2126" w:type="dxa"/>
            <w:shd w:val="clear" w:color="auto" w:fill="FFFFFF"/>
          </w:tcPr>
          <w:p w14:paraId="1A9FCCB4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7 (1.1%)</w:t>
            </w:r>
          </w:p>
        </w:tc>
        <w:tc>
          <w:tcPr>
            <w:tcW w:w="2126" w:type="dxa"/>
            <w:shd w:val="clear" w:color="auto" w:fill="FFFFFF"/>
          </w:tcPr>
          <w:p w14:paraId="7F7CE6E9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17 (2.6%)</w:t>
            </w:r>
          </w:p>
        </w:tc>
        <w:tc>
          <w:tcPr>
            <w:tcW w:w="1418" w:type="dxa"/>
            <w:vMerge/>
            <w:shd w:val="clear" w:color="auto" w:fill="FFFFFF"/>
          </w:tcPr>
          <w:p w14:paraId="75B36A75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E33DC6" w14:paraId="131A879B" w14:textId="77777777" w:rsidTr="00903516">
        <w:tc>
          <w:tcPr>
            <w:tcW w:w="2410" w:type="dxa"/>
            <w:gridSpan w:val="2"/>
            <w:vMerge w:val="restart"/>
            <w:shd w:val="clear" w:color="auto" w:fill="auto"/>
          </w:tcPr>
          <w:p w14:paraId="72111930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1843" w:type="dxa"/>
            <w:shd w:val="clear" w:color="auto" w:fill="auto"/>
          </w:tcPr>
          <w:p w14:paraId="150042BF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2126" w:type="dxa"/>
            <w:shd w:val="clear" w:color="auto" w:fill="FFFFFF"/>
          </w:tcPr>
          <w:p w14:paraId="460D5A0D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232 (35.5%)</w:t>
            </w:r>
          </w:p>
        </w:tc>
        <w:tc>
          <w:tcPr>
            <w:tcW w:w="2126" w:type="dxa"/>
            <w:shd w:val="clear" w:color="auto" w:fill="FFFFFF"/>
          </w:tcPr>
          <w:p w14:paraId="09447533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213 (32.6%)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2250DC27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0.098</w:t>
            </w:r>
          </w:p>
        </w:tc>
      </w:tr>
      <w:tr w:rsidR="007F1D14" w:rsidRPr="00E33DC6" w14:paraId="1E3A0868" w14:textId="77777777" w:rsidTr="00903516">
        <w:tc>
          <w:tcPr>
            <w:tcW w:w="2410" w:type="dxa"/>
            <w:gridSpan w:val="2"/>
            <w:vMerge/>
            <w:shd w:val="clear" w:color="auto" w:fill="auto"/>
          </w:tcPr>
          <w:p w14:paraId="7BD10B10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DA26923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2126" w:type="dxa"/>
            <w:shd w:val="clear" w:color="auto" w:fill="FFFFFF"/>
          </w:tcPr>
          <w:p w14:paraId="7AA83529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94 (14.4%)</w:t>
            </w:r>
          </w:p>
        </w:tc>
        <w:tc>
          <w:tcPr>
            <w:tcW w:w="2126" w:type="dxa"/>
            <w:shd w:val="clear" w:color="auto" w:fill="FFFFFF"/>
          </w:tcPr>
          <w:p w14:paraId="220C50BF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114 (17.5%)</w:t>
            </w:r>
          </w:p>
        </w:tc>
        <w:tc>
          <w:tcPr>
            <w:tcW w:w="1418" w:type="dxa"/>
            <w:vMerge/>
            <w:shd w:val="clear" w:color="auto" w:fill="FFFFFF"/>
          </w:tcPr>
          <w:p w14:paraId="4D8263C3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E33DC6" w14:paraId="4A60979D" w14:textId="77777777" w:rsidTr="00903516">
        <w:tc>
          <w:tcPr>
            <w:tcW w:w="2410" w:type="dxa"/>
            <w:gridSpan w:val="2"/>
            <w:vMerge w:val="restart"/>
            <w:shd w:val="clear" w:color="auto" w:fill="auto"/>
          </w:tcPr>
          <w:p w14:paraId="33614C15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Race</w:t>
            </w:r>
          </w:p>
        </w:tc>
        <w:tc>
          <w:tcPr>
            <w:tcW w:w="1843" w:type="dxa"/>
            <w:shd w:val="clear" w:color="auto" w:fill="auto"/>
          </w:tcPr>
          <w:p w14:paraId="36B0945A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Malay</w:t>
            </w:r>
          </w:p>
        </w:tc>
        <w:tc>
          <w:tcPr>
            <w:tcW w:w="2126" w:type="dxa"/>
            <w:shd w:val="clear" w:color="auto" w:fill="FFFFFF"/>
          </w:tcPr>
          <w:p w14:paraId="2F38088E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254 (38.9%)</w:t>
            </w:r>
          </w:p>
        </w:tc>
        <w:tc>
          <w:tcPr>
            <w:tcW w:w="2126" w:type="dxa"/>
            <w:shd w:val="clear" w:color="auto" w:fill="FFFFFF"/>
          </w:tcPr>
          <w:p w14:paraId="13ACEA7C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247 (37.8%)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6BAC41AE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0.801</w:t>
            </w:r>
          </w:p>
        </w:tc>
      </w:tr>
      <w:tr w:rsidR="007F1D14" w:rsidRPr="00E33DC6" w14:paraId="00764F9F" w14:textId="77777777" w:rsidTr="00903516">
        <w:tc>
          <w:tcPr>
            <w:tcW w:w="2410" w:type="dxa"/>
            <w:gridSpan w:val="2"/>
            <w:vMerge/>
            <w:shd w:val="clear" w:color="auto" w:fill="auto"/>
          </w:tcPr>
          <w:p w14:paraId="76A52EFC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A08684B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Chinese</w:t>
            </w:r>
          </w:p>
        </w:tc>
        <w:tc>
          <w:tcPr>
            <w:tcW w:w="2126" w:type="dxa"/>
            <w:shd w:val="clear" w:color="auto" w:fill="FFFFFF"/>
          </w:tcPr>
          <w:p w14:paraId="6F95CAB4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22 (3.4%)</w:t>
            </w:r>
          </w:p>
        </w:tc>
        <w:tc>
          <w:tcPr>
            <w:tcW w:w="2126" w:type="dxa"/>
            <w:shd w:val="clear" w:color="auto" w:fill="FFFFFF"/>
          </w:tcPr>
          <w:p w14:paraId="608E43D7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28 (4.3%)</w:t>
            </w:r>
          </w:p>
        </w:tc>
        <w:tc>
          <w:tcPr>
            <w:tcW w:w="1418" w:type="dxa"/>
            <w:vMerge/>
            <w:shd w:val="clear" w:color="auto" w:fill="FFFFFF"/>
          </w:tcPr>
          <w:p w14:paraId="4CCD7109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E33DC6" w14:paraId="686559F9" w14:textId="77777777" w:rsidTr="00903516">
        <w:tc>
          <w:tcPr>
            <w:tcW w:w="2410" w:type="dxa"/>
            <w:gridSpan w:val="2"/>
            <w:vMerge/>
            <w:shd w:val="clear" w:color="auto" w:fill="auto"/>
          </w:tcPr>
          <w:p w14:paraId="55D94912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BD52E3B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Indian</w:t>
            </w:r>
          </w:p>
        </w:tc>
        <w:tc>
          <w:tcPr>
            <w:tcW w:w="2126" w:type="dxa"/>
            <w:shd w:val="clear" w:color="auto" w:fill="FFFFFF"/>
          </w:tcPr>
          <w:p w14:paraId="0C5B4196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24 (3.7%)</w:t>
            </w:r>
          </w:p>
        </w:tc>
        <w:tc>
          <w:tcPr>
            <w:tcW w:w="2126" w:type="dxa"/>
            <w:shd w:val="clear" w:color="auto" w:fill="FFFFFF"/>
          </w:tcPr>
          <w:p w14:paraId="23EFDB28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23 (3.5%)</w:t>
            </w:r>
          </w:p>
        </w:tc>
        <w:tc>
          <w:tcPr>
            <w:tcW w:w="1418" w:type="dxa"/>
            <w:vMerge/>
            <w:shd w:val="clear" w:color="auto" w:fill="FFFFFF"/>
          </w:tcPr>
          <w:p w14:paraId="43B741D5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E33DC6" w14:paraId="01B48EBA" w14:textId="77777777" w:rsidTr="00903516">
        <w:tc>
          <w:tcPr>
            <w:tcW w:w="2410" w:type="dxa"/>
            <w:gridSpan w:val="2"/>
            <w:vMerge/>
            <w:shd w:val="clear" w:color="auto" w:fill="auto"/>
          </w:tcPr>
          <w:p w14:paraId="13399E3F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247882DF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</w:p>
        </w:tc>
        <w:tc>
          <w:tcPr>
            <w:tcW w:w="2126" w:type="dxa"/>
            <w:shd w:val="clear" w:color="auto" w:fill="FFFFFF"/>
          </w:tcPr>
          <w:p w14:paraId="3E417064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26(4.0%)</w:t>
            </w:r>
          </w:p>
        </w:tc>
        <w:tc>
          <w:tcPr>
            <w:tcW w:w="2126" w:type="dxa"/>
            <w:shd w:val="clear" w:color="auto" w:fill="FFFFFF"/>
          </w:tcPr>
          <w:p w14:paraId="6F817BD3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29(4.4%)</w:t>
            </w:r>
          </w:p>
        </w:tc>
        <w:tc>
          <w:tcPr>
            <w:tcW w:w="1418" w:type="dxa"/>
            <w:vMerge/>
            <w:shd w:val="clear" w:color="auto" w:fill="FFFFFF"/>
          </w:tcPr>
          <w:p w14:paraId="55784324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E33DC6" w14:paraId="41786EC3" w14:textId="77777777" w:rsidTr="00903516">
        <w:tc>
          <w:tcPr>
            <w:tcW w:w="2410" w:type="dxa"/>
            <w:gridSpan w:val="2"/>
            <w:vMerge w:val="restart"/>
            <w:shd w:val="clear" w:color="auto" w:fill="auto"/>
          </w:tcPr>
          <w:p w14:paraId="06D43676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Level of study</w:t>
            </w:r>
          </w:p>
        </w:tc>
        <w:tc>
          <w:tcPr>
            <w:tcW w:w="1843" w:type="dxa"/>
            <w:shd w:val="clear" w:color="auto" w:fill="auto"/>
          </w:tcPr>
          <w:p w14:paraId="163A0BE3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Pre-University</w:t>
            </w:r>
          </w:p>
        </w:tc>
        <w:tc>
          <w:tcPr>
            <w:tcW w:w="2126" w:type="dxa"/>
            <w:shd w:val="clear" w:color="auto" w:fill="FFFFFF"/>
          </w:tcPr>
          <w:p w14:paraId="4BE6C4B8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15 (2.3%)</w:t>
            </w:r>
          </w:p>
        </w:tc>
        <w:tc>
          <w:tcPr>
            <w:tcW w:w="2126" w:type="dxa"/>
            <w:shd w:val="clear" w:color="auto" w:fill="FFFFFF"/>
          </w:tcPr>
          <w:p w14:paraId="6F159973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27 (4.1%)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2AACC7C4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0.031</w:t>
            </w:r>
          </w:p>
        </w:tc>
      </w:tr>
      <w:tr w:rsidR="007F1D14" w:rsidRPr="00E33DC6" w14:paraId="4E959153" w14:textId="77777777" w:rsidTr="00903516">
        <w:tc>
          <w:tcPr>
            <w:tcW w:w="2410" w:type="dxa"/>
            <w:gridSpan w:val="2"/>
            <w:vMerge/>
            <w:shd w:val="clear" w:color="auto" w:fill="auto"/>
          </w:tcPr>
          <w:p w14:paraId="443E1066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C07DF91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</w:p>
        </w:tc>
        <w:tc>
          <w:tcPr>
            <w:tcW w:w="2126" w:type="dxa"/>
            <w:shd w:val="clear" w:color="auto" w:fill="FFFFFF"/>
          </w:tcPr>
          <w:p w14:paraId="75186E3A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66 (10.1%)</w:t>
            </w:r>
          </w:p>
        </w:tc>
        <w:tc>
          <w:tcPr>
            <w:tcW w:w="2126" w:type="dxa"/>
            <w:shd w:val="clear" w:color="auto" w:fill="FFFFFF"/>
          </w:tcPr>
          <w:p w14:paraId="45499BE2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66 (10.1%)</w:t>
            </w:r>
          </w:p>
        </w:tc>
        <w:tc>
          <w:tcPr>
            <w:tcW w:w="1418" w:type="dxa"/>
            <w:vMerge/>
            <w:shd w:val="clear" w:color="auto" w:fill="FFFFFF"/>
          </w:tcPr>
          <w:p w14:paraId="33EE0DD6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E33DC6" w14:paraId="1F2FBB66" w14:textId="77777777" w:rsidTr="00903516">
        <w:tc>
          <w:tcPr>
            <w:tcW w:w="2410" w:type="dxa"/>
            <w:gridSpan w:val="2"/>
            <w:vMerge/>
            <w:shd w:val="clear" w:color="auto" w:fill="auto"/>
          </w:tcPr>
          <w:p w14:paraId="5AF4FB09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34F78F7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Degree</w:t>
            </w:r>
          </w:p>
        </w:tc>
        <w:tc>
          <w:tcPr>
            <w:tcW w:w="2126" w:type="dxa"/>
            <w:shd w:val="clear" w:color="auto" w:fill="FFFFFF"/>
          </w:tcPr>
          <w:p w14:paraId="1AE05667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231 (35.4%)</w:t>
            </w:r>
          </w:p>
        </w:tc>
        <w:tc>
          <w:tcPr>
            <w:tcW w:w="2126" w:type="dxa"/>
            <w:shd w:val="clear" w:color="auto" w:fill="FFFFFF"/>
          </w:tcPr>
          <w:p w14:paraId="2B5F6984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207(31.7%)</w:t>
            </w:r>
          </w:p>
        </w:tc>
        <w:tc>
          <w:tcPr>
            <w:tcW w:w="1418" w:type="dxa"/>
            <w:vMerge/>
            <w:shd w:val="clear" w:color="auto" w:fill="FFFFFF"/>
          </w:tcPr>
          <w:p w14:paraId="065FAAFF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E33DC6" w14:paraId="0EEC8697" w14:textId="77777777" w:rsidTr="00903516">
        <w:tc>
          <w:tcPr>
            <w:tcW w:w="2410" w:type="dxa"/>
            <w:gridSpan w:val="2"/>
            <w:vMerge/>
            <w:shd w:val="clear" w:color="auto" w:fill="auto"/>
          </w:tcPr>
          <w:p w14:paraId="05350BD4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F137A56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Postgraduate</w:t>
            </w:r>
          </w:p>
        </w:tc>
        <w:tc>
          <w:tcPr>
            <w:tcW w:w="2126" w:type="dxa"/>
            <w:shd w:val="clear" w:color="auto" w:fill="FFFFFF"/>
          </w:tcPr>
          <w:p w14:paraId="09492989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14 (2.1%)</w:t>
            </w:r>
          </w:p>
        </w:tc>
        <w:tc>
          <w:tcPr>
            <w:tcW w:w="2126" w:type="dxa"/>
            <w:shd w:val="clear" w:color="auto" w:fill="FFFFFF"/>
          </w:tcPr>
          <w:p w14:paraId="56CB1CA6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27 (4.1%)</w:t>
            </w:r>
          </w:p>
        </w:tc>
        <w:tc>
          <w:tcPr>
            <w:tcW w:w="1418" w:type="dxa"/>
            <w:vMerge/>
            <w:shd w:val="clear" w:color="auto" w:fill="FFFFFF"/>
          </w:tcPr>
          <w:p w14:paraId="4916E8C4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E33DC6" w14:paraId="2C7B1DC0" w14:textId="77777777" w:rsidTr="00903516">
        <w:tc>
          <w:tcPr>
            <w:tcW w:w="2410" w:type="dxa"/>
            <w:gridSpan w:val="2"/>
            <w:vMerge w:val="restart"/>
            <w:shd w:val="clear" w:color="auto" w:fill="auto"/>
          </w:tcPr>
          <w:p w14:paraId="22F40B1A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Year of Study</w:t>
            </w:r>
          </w:p>
        </w:tc>
        <w:tc>
          <w:tcPr>
            <w:tcW w:w="1843" w:type="dxa"/>
            <w:shd w:val="clear" w:color="auto" w:fill="auto"/>
          </w:tcPr>
          <w:p w14:paraId="075A996C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Year 1</w:t>
            </w:r>
          </w:p>
        </w:tc>
        <w:tc>
          <w:tcPr>
            <w:tcW w:w="2126" w:type="dxa"/>
            <w:shd w:val="clear" w:color="auto" w:fill="FFFFFF"/>
          </w:tcPr>
          <w:p w14:paraId="39BC87D2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69 (10.6%)</w:t>
            </w:r>
          </w:p>
        </w:tc>
        <w:tc>
          <w:tcPr>
            <w:tcW w:w="2126" w:type="dxa"/>
            <w:shd w:val="clear" w:color="auto" w:fill="FFFFFF"/>
          </w:tcPr>
          <w:p w14:paraId="10B356FD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111 (17.0%)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4B1CD744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</w:tr>
      <w:tr w:rsidR="007F1D14" w:rsidRPr="00E33DC6" w14:paraId="572392C1" w14:textId="77777777" w:rsidTr="00903516">
        <w:tc>
          <w:tcPr>
            <w:tcW w:w="2410" w:type="dxa"/>
            <w:gridSpan w:val="2"/>
            <w:vMerge/>
            <w:shd w:val="clear" w:color="auto" w:fill="auto"/>
          </w:tcPr>
          <w:p w14:paraId="0A31249F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1A56A162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Year 2</w:t>
            </w:r>
          </w:p>
        </w:tc>
        <w:tc>
          <w:tcPr>
            <w:tcW w:w="2126" w:type="dxa"/>
            <w:shd w:val="clear" w:color="auto" w:fill="FFFFFF"/>
          </w:tcPr>
          <w:p w14:paraId="0879FA3B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54 (8.3%)</w:t>
            </w:r>
          </w:p>
        </w:tc>
        <w:tc>
          <w:tcPr>
            <w:tcW w:w="2126" w:type="dxa"/>
            <w:shd w:val="clear" w:color="auto" w:fill="FFFFFF"/>
          </w:tcPr>
          <w:p w14:paraId="4A8163CD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50 (7.7%)</w:t>
            </w:r>
          </w:p>
        </w:tc>
        <w:tc>
          <w:tcPr>
            <w:tcW w:w="1418" w:type="dxa"/>
            <w:vMerge/>
            <w:shd w:val="clear" w:color="auto" w:fill="FFFFFF"/>
          </w:tcPr>
          <w:p w14:paraId="60DE9C6B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E33DC6" w14:paraId="352E605C" w14:textId="77777777" w:rsidTr="00903516">
        <w:tc>
          <w:tcPr>
            <w:tcW w:w="2410" w:type="dxa"/>
            <w:gridSpan w:val="2"/>
            <w:vMerge/>
            <w:shd w:val="clear" w:color="auto" w:fill="auto"/>
          </w:tcPr>
          <w:p w14:paraId="0AC1E6CF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4BC04DDE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Year 3</w:t>
            </w:r>
          </w:p>
        </w:tc>
        <w:tc>
          <w:tcPr>
            <w:tcW w:w="2126" w:type="dxa"/>
            <w:shd w:val="clear" w:color="auto" w:fill="FFFFFF"/>
          </w:tcPr>
          <w:p w14:paraId="2B78201B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116 (17.8%)</w:t>
            </w:r>
          </w:p>
        </w:tc>
        <w:tc>
          <w:tcPr>
            <w:tcW w:w="2126" w:type="dxa"/>
            <w:shd w:val="clear" w:color="auto" w:fill="FFFFFF"/>
          </w:tcPr>
          <w:p w14:paraId="3A747936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92 (14.1%)</w:t>
            </w:r>
          </w:p>
        </w:tc>
        <w:tc>
          <w:tcPr>
            <w:tcW w:w="1418" w:type="dxa"/>
            <w:vMerge/>
            <w:shd w:val="clear" w:color="auto" w:fill="FFFFFF"/>
          </w:tcPr>
          <w:p w14:paraId="215AD872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E33DC6" w14:paraId="468FDF88" w14:textId="77777777" w:rsidTr="00903516">
        <w:tc>
          <w:tcPr>
            <w:tcW w:w="2410" w:type="dxa"/>
            <w:gridSpan w:val="2"/>
            <w:vMerge/>
            <w:shd w:val="clear" w:color="auto" w:fill="auto"/>
          </w:tcPr>
          <w:p w14:paraId="4F33862F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06AF8DF9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Year 4</w:t>
            </w:r>
          </w:p>
        </w:tc>
        <w:tc>
          <w:tcPr>
            <w:tcW w:w="2126" w:type="dxa"/>
            <w:shd w:val="clear" w:color="auto" w:fill="FFFFFF"/>
          </w:tcPr>
          <w:p w14:paraId="17E63538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75 (11.5%)</w:t>
            </w:r>
          </w:p>
        </w:tc>
        <w:tc>
          <w:tcPr>
            <w:tcW w:w="2126" w:type="dxa"/>
            <w:shd w:val="clear" w:color="auto" w:fill="FFFFFF"/>
          </w:tcPr>
          <w:p w14:paraId="75945BD0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59 (9.0%)</w:t>
            </w:r>
          </w:p>
        </w:tc>
        <w:tc>
          <w:tcPr>
            <w:tcW w:w="1418" w:type="dxa"/>
            <w:vMerge/>
            <w:shd w:val="clear" w:color="auto" w:fill="FFFFFF"/>
          </w:tcPr>
          <w:p w14:paraId="57933CC9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E33DC6" w14:paraId="1EF738DE" w14:textId="77777777" w:rsidTr="00903516">
        <w:tc>
          <w:tcPr>
            <w:tcW w:w="2410" w:type="dxa"/>
            <w:gridSpan w:val="2"/>
            <w:vMerge/>
            <w:shd w:val="clear" w:color="auto" w:fill="auto"/>
          </w:tcPr>
          <w:p w14:paraId="187F4F8E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671BCAAF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Year 5</w:t>
            </w:r>
          </w:p>
        </w:tc>
        <w:tc>
          <w:tcPr>
            <w:tcW w:w="2126" w:type="dxa"/>
            <w:shd w:val="clear" w:color="auto" w:fill="FFFFFF"/>
          </w:tcPr>
          <w:p w14:paraId="303B7C15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12 (1.8%)</w:t>
            </w:r>
          </w:p>
        </w:tc>
        <w:tc>
          <w:tcPr>
            <w:tcW w:w="2126" w:type="dxa"/>
            <w:shd w:val="clear" w:color="auto" w:fill="FFFFFF"/>
          </w:tcPr>
          <w:p w14:paraId="751409AB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15 (2.3%)</w:t>
            </w:r>
          </w:p>
        </w:tc>
        <w:tc>
          <w:tcPr>
            <w:tcW w:w="1418" w:type="dxa"/>
            <w:vMerge/>
            <w:shd w:val="clear" w:color="auto" w:fill="FFFFFF"/>
          </w:tcPr>
          <w:p w14:paraId="1CC3CF5F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E33DC6" w14:paraId="2B821000" w14:textId="77777777" w:rsidTr="00903516">
        <w:tc>
          <w:tcPr>
            <w:tcW w:w="2410" w:type="dxa"/>
            <w:gridSpan w:val="2"/>
            <w:vMerge w:val="restart"/>
            <w:shd w:val="clear" w:color="auto" w:fill="auto"/>
          </w:tcPr>
          <w:p w14:paraId="0D4D6FD2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Type of university</w:t>
            </w:r>
          </w:p>
        </w:tc>
        <w:tc>
          <w:tcPr>
            <w:tcW w:w="1843" w:type="dxa"/>
            <w:shd w:val="clear" w:color="auto" w:fill="auto"/>
          </w:tcPr>
          <w:p w14:paraId="6EC79697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</w:p>
        </w:tc>
        <w:tc>
          <w:tcPr>
            <w:tcW w:w="2126" w:type="dxa"/>
            <w:shd w:val="clear" w:color="auto" w:fill="FFFFFF"/>
          </w:tcPr>
          <w:p w14:paraId="79E90DBF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249 (38.1%)</w:t>
            </w:r>
          </w:p>
        </w:tc>
        <w:tc>
          <w:tcPr>
            <w:tcW w:w="2126" w:type="dxa"/>
            <w:shd w:val="clear" w:color="auto" w:fill="FFFFFF"/>
          </w:tcPr>
          <w:p w14:paraId="7CC151FE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264 (40.4%)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1F7375FC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0.175</w:t>
            </w:r>
          </w:p>
        </w:tc>
      </w:tr>
      <w:tr w:rsidR="007F1D14" w:rsidRPr="00E33DC6" w14:paraId="02175243" w14:textId="77777777" w:rsidTr="00903516">
        <w:tc>
          <w:tcPr>
            <w:tcW w:w="2410" w:type="dxa"/>
            <w:gridSpan w:val="2"/>
            <w:vMerge/>
            <w:shd w:val="clear" w:color="auto" w:fill="auto"/>
          </w:tcPr>
          <w:p w14:paraId="37ACA678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757B1498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Private</w:t>
            </w:r>
          </w:p>
        </w:tc>
        <w:tc>
          <w:tcPr>
            <w:tcW w:w="2126" w:type="dxa"/>
            <w:shd w:val="clear" w:color="auto" w:fill="FFFFFF"/>
          </w:tcPr>
          <w:p w14:paraId="0DD2049B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77 (11.8%)</w:t>
            </w:r>
          </w:p>
        </w:tc>
        <w:tc>
          <w:tcPr>
            <w:tcW w:w="2126" w:type="dxa"/>
            <w:shd w:val="clear" w:color="auto" w:fill="FFFFFF"/>
          </w:tcPr>
          <w:p w14:paraId="4D076BAD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63 (9.6%)</w:t>
            </w:r>
          </w:p>
        </w:tc>
        <w:tc>
          <w:tcPr>
            <w:tcW w:w="1418" w:type="dxa"/>
            <w:vMerge/>
            <w:shd w:val="clear" w:color="auto" w:fill="FFFFFF"/>
          </w:tcPr>
          <w:p w14:paraId="30BA9C9F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E33DC6" w14:paraId="747C8765" w14:textId="77777777" w:rsidTr="00903516">
        <w:tc>
          <w:tcPr>
            <w:tcW w:w="2410" w:type="dxa"/>
            <w:gridSpan w:val="2"/>
            <w:vMerge w:val="restart"/>
            <w:shd w:val="clear" w:color="auto" w:fill="auto"/>
          </w:tcPr>
          <w:p w14:paraId="53BB874A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Residency</w:t>
            </w:r>
          </w:p>
        </w:tc>
        <w:tc>
          <w:tcPr>
            <w:tcW w:w="1843" w:type="dxa"/>
            <w:shd w:val="clear" w:color="auto" w:fill="auto"/>
          </w:tcPr>
          <w:p w14:paraId="5C420F81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Alone</w:t>
            </w:r>
          </w:p>
        </w:tc>
        <w:tc>
          <w:tcPr>
            <w:tcW w:w="2126" w:type="dxa"/>
            <w:shd w:val="clear" w:color="auto" w:fill="FFFFFF"/>
          </w:tcPr>
          <w:p w14:paraId="6D59AEBD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17 (2.6%)</w:t>
            </w:r>
          </w:p>
        </w:tc>
        <w:tc>
          <w:tcPr>
            <w:tcW w:w="2126" w:type="dxa"/>
            <w:shd w:val="clear" w:color="auto" w:fill="FFFFFF"/>
          </w:tcPr>
          <w:p w14:paraId="24917190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17 (2.6%)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7ABE602D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0.149</w:t>
            </w:r>
          </w:p>
        </w:tc>
      </w:tr>
      <w:tr w:rsidR="007F1D14" w:rsidRPr="00E33DC6" w14:paraId="0F738179" w14:textId="77777777" w:rsidTr="00903516">
        <w:tc>
          <w:tcPr>
            <w:tcW w:w="2410" w:type="dxa"/>
            <w:gridSpan w:val="2"/>
            <w:vMerge/>
            <w:shd w:val="clear" w:color="auto" w:fill="auto"/>
          </w:tcPr>
          <w:p w14:paraId="68632101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DF6122F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With Friend</w:t>
            </w:r>
          </w:p>
        </w:tc>
        <w:tc>
          <w:tcPr>
            <w:tcW w:w="2126" w:type="dxa"/>
            <w:shd w:val="clear" w:color="auto" w:fill="FFFFFF"/>
          </w:tcPr>
          <w:p w14:paraId="2424615A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55 (8.4%)</w:t>
            </w:r>
          </w:p>
        </w:tc>
        <w:tc>
          <w:tcPr>
            <w:tcW w:w="2126" w:type="dxa"/>
            <w:shd w:val="clear" w:color="auto" w:fill="FFFFFF"/>
          </w:tcPr>
          <w:p w14:paraId="22B79017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75 (11.5%)</w:t>
            </w:r>
          </w:p>
        </w:tc>
        <w:tc>
          <w:tcPr>
            <w:tcW w:w="1418" w:type="dxa"/>
            <w:vMerge/>
            <w:shd w:val="clear" w:color="auto" w:fill="FFFFFF"/>
          </w:tcPr>
          <w:p w14:paraId="771F8663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E33DC6" w14:paraId="71501DDD" w14:textId="77777777" w:rsidTr="00903516">
        <w:tc>
          <w:tcPr>
            <w:tcW w:w="2410" w:type="dxa"/>
            <w:gridSpan w:val="2"/>
            <w:vMerge/>
            <w:shd w:val="clear" w:color="auto" w:fill="auto"/>
          </w:tcPr>
          <w:p w14:paraId="5D3ABC06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14C0D72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With Family</w:t>
            </w:r>
          </w:p>
        </w:tc>
        <w:tc>
          <w:tcPr>
            <w:tcW w:w="2126" w:type="dxa"/>
            <w:shd w:val="clear" w:color="auto" w:fill="FFFFFF"/>
          </w:tcPr>
          <w:p w14:paraId="4DAC8B08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254 (38.9%)</w:t>
            </w:r>
          </w:p>
        </w:tc>
        <w:tc>
          <w:tcPr>
            <w:tcW w:w="2126" w:type="dxa"/>
            <w:shd w:val="clear" w:color="auto" w:fill="FFFFFF"/>
          </w:tcPr>
          <w:p w14:paraId="6F5E89B8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235 (36.0%)</w:t>
            </w:r>
          </w:p>
        </w:tc>
        <w:tc>
          <w:tcPr>
            <w:tcW w:w="1418" w:type="dxa"/>
            <w:vMerge/>
            <w:shd w:val="clear" w:color="auto" w:fill="FFFFFF"/>
          </w:tcPr>
          <w:p w14:paraId="18D6538E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E33DC6" w14:paraId="6B5B01E5" w14:textId="77777777" w:rsidTr="00903516">
        <w:tc>
          <w:tcPr>
            <w:tcW w:w="2410" w:type="dxa"/>
            <w:gridSpan w:val="2"/>
            <w:vMerge w:val="restart"/>
            <w:shd w:val="clear" w:color="auto" w:fill="auto"/>
          </w:tcPr>
          <w:p w14:paraId="299698BA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Household Income</w:t>
            </w:r>
          </w:p>
        </w:tc>
        <w:tc>
          <w:tcPr>
            <w:tcW w:w="1843" w:type="dxa"/>
            <w:shd w:val="clear" w:color="auto" w:fill="auto"/>
          </w:tcPr>
          <w:p w14:paraId="116DF1B6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&lt;RM4849</w:t>
            </w:r>
          </w:p>
        </w:tc>
        <w:tc>
          <w:tcPr>
            <w:tcW w:w="2126" w:type="dxa"/>
            <w:shd w:val="clear" w:color="auto" w:fill="FFFFFF"/>
          </w:tcPr>
          <w:p w14:paraId="41DE9A4D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164 (25.1%)</w:t>
            </w:r>
          </w:p>
        </w:tc>
        <w:tc>
          <w:tcPr>
            <w:tcW w:w="2126" w:type="dxa"/>
            <w:shd w:val="clear" w:color="auto" w:fill="FFFFFF"/>
          </w:tcPr>
          <w:p w14:paraId="13D244E2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135 (20.7%)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14:paraId="04A93B77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0.60</w:t>
            </w:r>
          </w:p>
        </w:tc>
      </w:tr>
      <w:tr w:rsidR="007F1D14" w:rsidRPr="00E33DC6" w14:paraId="6E490CAA" w14:textId="77777777" w:rsidTr="00903516">
        <w:tc>
          <w:tcPr>
            <w:tcW w:w="2410" w:type="dxa"/>
            <w:gridSpan w:val="2"/>
            <w:vMerge/>
            <w:shd w:val="clear" w:color="auto" w:fill="auto"/>
          </w:tcPr>
          <w:p w14:paraId="1D649AD7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3794EC45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RM4850-RM10959</w:t>
            </w:r>
          </w:p>
        </w:tc>
        <w:tc>
          <w:tcPr>
            <w:tcW w:w="2126" w:type="dxa"/>
            <w:shd w:val="clear" w:color="auto" w:fill="FFFFFF"/>
          </w:tcPr>
          <w:p w14:paraId="6738D573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101 (15.5%)</w:t>
            </w:r>
          </w:p>
        </w:tc>
        <w:tc>
          <w:tcPr>
            <w:tcW w:w="2126" w:type="dxa"/>
            <w:shd w:val="clear" w:color="auto" w:fill="FFFFFF"/>
          </w:tcPr>
          <w:p w14:paraId="0A619A70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125 (19.1%)</w:t>
            </w:r>
          </w:p>
        </w:tc>
        <w:tc>
          <w:tcPr>
            <w:tcW w:w="1418" w:type="dxa"/>
            <w:vMerge/>
            <w:shd w:val="clear" w:color="auto" w:fill="FFFFFF"/>
          </w:tcPr>
          <w:p w14:paraId="5D6E5F40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E33DC6" w14:paraId="1B134FC4" w14:textId="77777777" w:rsidTr="00903516"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377BD9D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23B1DA39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&gt;RM10960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</w:tcPr>
          <w:p w14:paraId="790D7A4C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61 (9.3%)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</w:tcPr>
          <w:p w14:paraId="15199B4A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67 (10.3%)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12672C18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E7CAC6" w14:textId="77777777" w:rsidR="007F1D14" w:rsidRDefault="007F1D14" w:rsidP="007F1D1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F09F00" w14:textId="046077C6" w:rsidR="007F1D14" w:rsidRDefault="007F1D14">
      <w:pPr>
        <w:rPr>
          <w:lang w:val="en-US"/>
        </w:rPr>
      </w:pPr>
    </w:p>
    <w:p w14:paraId="31F19373" w14:textId="77777777" w:rsidR="007F1D14" w:rsidRPr="00FC473C" w:rsidRDefault="007F1D14" w:rsidP="007F1D14">
      <w:pPr>
        <w:pStyle w:val="Caption"/>
        <w:spacing w:line="480" w:lineRule="auto"/>
        <w:rPr>
          <w:rFonts w:ascii="Times New Roman" w:hAnsi="Times New Roman"/>
          <w:b w:val="0"/>
          <w:color w:val="auto"/>
          <w:sz w:val="24"/>
        </w:rPr>
      </w:pPr>
      <w:r w:rsidRPr="00FC473C">
        <w:rPr>
          <w:rFonts w:ascii="Times New Roman" w:hAnsi="Times New Roman"/>
          <w:bCs w:val="0"/>
          <w:color w:val="auto"/>
          <w:sz w:val="24"/>
        </w:rPr>
        <w:t xml:space="preserve">Table </w:t>
      </w:r>
      <w:r w:rsidRPr="00FC473C">
        <w:rPr>
          <w:rFonts w:ascii="Times New Roman" w:hAnsi="Times New Roman"/>
          <w:bCs w:val="0"/>
          <w:color w:val="auto"/>
          <w:sz w:val="24"/>
        </w:rPr>
        <w:fldChar w:fldCharType="begin"/>
      </w:r>
      <w:r w:rsidRPr="00FC473C">
        <w:rPr>
          <w:rFonts w:ascii="Times New Roman" w:hAnsi="Times New Roman"/>
          <w:bCs w:val="0"/>
          <w:color w:val="auto"/>
          <w:sz w:val="24"/>
        </w:rPr>
        <w:instrText xml:space="preserve"> SEQ Table \* ARABIC </w:instrText>
      </w:r>
      <w:r w:rsidRPr="00FC473C">
        <w:rPr>
          <w:rFonts w:ascii="Times New Roman" w:hAnsi="Times New Roman"/>
          <w:bCs w:val="0"/>
          <w:color w:val="auto"/>
          <w:sz w:val="24"/>
        </w:rPr>
        <w:fldChar w:fldCharType="separate"/>
      </w:r>
      <w:r w:rsidRPr="00FC473C">
        <w:rPr>
          <w:rFonts w:ascii="Times New Roman" w:hAnsi="Times New Roman"/>
          <w:bCs w:val="0"/>
          <w:color w:val="auto"/>
          <w:sz w:val="24"/>
        </w:rPr>
        <w:t>3</w:t>
      </w:r>
      <w:r w:rsidRPr="00FC473C">
        <w:rPr>
          <w:rFonts w:ascii="Times New Roman" w:hAnsi="Times New Roman"/>
          <w:bCs w:val="0"/>
          <w:color w:val="auto"/>
          <w:sz w:val="24"/>
        </w:rPr>
        <w:fldChar w:fldCharType="end"/>
      </w:r>
      <w:r w:rsidRPr="00FC473C">
        <w:rPr>
          <w:rFonts w:ascii="Times New Roman" w:hAnsi="Times New Roman"/>
          <w:bCs w:val="0"/>
          <w:color w:val="auto"/>
          <w:sz w:val="24"/>
        </w:rPr>
        <w:t>:</w:t>
      </w:r>
      <w:r w:rsidRPr="00FC473C">
        <w:rPr>
          <w:rFonts w:ascii="Times New Roman" w:hAnsi="Times New Roman"/>
          <w:b w:val="0"/>
          <w:color w:val="auto"/>
          <w:sz w:val="24"/>
        </w:rPr>
        <w:t xml:space="preserve"> Association of demographic life with Resilience</w:t>
      </w:r>
      <w:r>
        <w:rPr>
          <w:rFonts w:ascii="Times New Roman" w:hAnsi="Times New Roman"/>
          <w:b w:val="0"/>
          <w:color w:val="auto"/>
          <w:sz w:val="24"/>
        </w:rPr>
        <w:t xml:space="preserve"> (N=653)</w:t>
      </w:r>
    </w:p>
    <w:tbl>
      <w:tblPr>
        <w:tblpPr w:leftFromText="180" w:rightFromText="180" w:vertAnchor="text" w:tblpY="1"/>
        <w:tblW w:w="9928" w:type="dxa"/>
        <w:tblLayout w:type="fixed"/>
        <w:tblLook w:val="0000" w:firstRow="0" w:lastRow="0" w:firstColumn="0" w:lastColumn="0" w:noHBand="0" w:noVBand="0"/>
      </w:tblPr>
      <w:tblGrid>
        <w:gridCol w:w="1990"/>
        <w:gridCol w:w="1701"/>
        <w:gridCol w:w="1701"/>
        <w:gridCol w:w="1559"/>
        <w:gridCol w:w="1701"/>
        <w:gridCol w:w="1276"/>
      </w:tblGrid>
      <w:tr w:rsidR="007F1D14" w:rsidRPr="00E33DC6" w14:paraId="2D2A3278" w14:textId="77777777" w:rsidTr="00903516">
        <w:tc>
          <w:tcPr>
            <w:tcW w:w="1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B26C82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Demographic variables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F986E1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B81C6F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 xml:space="preserve">Low Resilience </w:t>
            </w:r>
            <w:proofErr w:type="gramStart"/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n(</w:t>
            </w:r>
            <w:proofErr w:type="gramEnd"/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27BF18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 xml:space="preserve">Normal Resilience </w:t>
            </w:r>
            <w:proofErr w:type="gramStart"/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n(</w:t>
            </w:r>
            <w:proofErr w:type="gramEnd"/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DABD5B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 xml:space="preserve">High Resilience </w:t>
            </w:r>
            <w:proofErr w:type="gramStart"/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n(</w:t>
            </w:r>
            <w:proofErr w:type="gramEnd"/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9F2A65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P-value</w:t>
            </w:r>
          </w:p>
        </w:tc>
      </w:tr>
      <w:tr w:rsidR="007F1D14" w:rsidRPr="00E33DC6" w14:paraId="7223D624" w14:textId="77777777" w:rsidTr="00903516">
        <w:tc>
          <w:tcPr>
            <w:tcW w:w="199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6DEEDE6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71597541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0FF4439D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69 (10.6%)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28D2A166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74 (11.3%)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338684D8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63 (9.6%)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AA3348D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0.274</w:t>
            </w:r>
          </w:p>
        </w:tc>
      </w:tr>
      <w:tr w:rsidR="007F1D14" w:rsidRPr="00E33DC6" w14:paraId="44D461C7" w14:textId="77777777" w:rsidTr="00903516">
        <w:tc>
          <w:tcPr>
            <w:tcW w:w="1990" w:type="dxa"/>
            <w:vMerge/>
            <w:shd w:val="clear" w:color="auto" w:fill="auto"/>
          </w:tcPr>
          <w:p w14:paraId="63DB29DF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69E24785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21-26</w:t>
            </w:r>
          </w:p>
        </w:tc>
        <w:tc>
          <w:tcPr>
            <w:tcW w:w="1701" w:type="dxa"/>
            <w:shd w:val="clear" w:color="auto" w:fill="auto"/>
          </w:tcPr>
          <w:p w14:paraId="28DEAEA8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150 (23.0%)</w:t>
            </w:r>
          </w:p>
        </w:tc>
        <w:tc>
          <w:tcPr>
            <w:tcW w:w="1559" w:type="dxa"/>
            <w:shd w:val="clear" w:color="auto" w:fill="auto"/>
          </w:tcPr>
          <w:p w14:paraId="01DF27BF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178 (27.3%)</w:t>
            </w:r>
          </w:p>
        </w:tc>
        <w:tc>
          <w:tcPr>
            <w:tcW w:w="1701" w:type="dxa"/>
            <w:shd w:val="clear" w:color="auto" w:fill="auto"/>
          </w:tcPr>
          <w:p w14:paraId="69046D27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95 (14.5%)</w:t>
            </w:r>
          </w:p>
        </w:tc>
        <w:tc>
          <w:tcPr>
            <w:tcW w:w="1276" w:type="dxa"/>
            <w:vMerge/>
            <w:shd w:val="clear" w:color="auto" w:fill="auto"/>
          </w:tcPr>
          <w:p w14:paraId="69DC55CC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E33DC6" w14:paraId="58E5ACDA" w14:textId="77777777" w:rsidTr="00903516">
        <w:tc>
          <w:tcPr>
            <w:tcW w:w="1990" w:type="dxa"/>
            <w:vMerge/>
            <w:shd w:val="clear" w:color="auto" w:fill="auto"/>
          </w:tcPr>
          <w:p w14:paraId="22B7F400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6185C46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&gt;27</w:t>
            </w:r>
          </w:p>
        </w:tc>
        <w:tc>
          <w:tcPr>
            <w:tcW w:w="1701" w:type="dxa"/>
            <w:shd w:val="clear" w:color="auto" w:fill="auto"/>
          </w:tcPr>
          <w:p w14:paraId="6F98ACB6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8 (1.2%)</w:t>
            </w:r>
          </w:p>
        </w:tc>
        <w:tc>
          <w:tcPr>
            <w:tcW w:w="1559" w:type="dxa"/>
            <w:shd w:val="clear" w:color="auto" w:fill="auto"/>
          </w:tcPr>
          <w:p w14:paraId="4F26C6AA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10 (1.5%)</w:t>
            </w:r>
          </w:p>
        </w:tc>
        <w:tc>
          <w:tcPr>
            <w:tcW w:w="1701" w:type="dxa"/>
            <w:shd w:val="clear" w:color="auto" w:fill="auto"/>
          </w:tcPr>
          <w:p w14:paraId="1DA04E0A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6 (0.9%)</w:t>
            </w:r>
          </w:p>
        </w:tc>
        <w:tc>
          <w:tcPr>
            <w:tcW w:w="1276" w:type="dxa"/>
            <w:vMerge/>
            <w:shd w:val="clear" w:color="auto" w:fill="auto"/>
          </w:tcPr>
          <w:p w14:paraId="29DE86CA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E33DC6" w14:paraId="2C17F2E0" w14:textId="77777777" w:rsidTr="00903516">
        <w:tc>
          <w:tcPr>
            <w:tcW w:w="1990" w:type="dxa"/>
            <w:vMerge w:val="restart"/>
            <w:shd w:val="clear" w:color="auto" w:fill="auto"/>
          </w:tcPr>
          <w:p w14:paraId="7E250D3F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1701" w:type="dxa"/>
            <w:shd w:val="clear" w:color="auto" w:fill="auto"/>
          </w:tcPr>
          <w:p w14:paraId="6E7A12DC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701" w:type="dxa"/>
            <w:shd w:val="clear" w:color="auto" w:fill="auto"/>
          </w:tcPr>
          <w:p w14:paraId="5C326E31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143 (21.9%)</w:t>
            </w:r>
          </w:p>
        </w:tc>
        <w:tc>
          <w:tcPr>
            <w:tcW w:w="1559" w:type="dxa"/>
            <w:shd w:val="clear" w:color="auto" w:fill="auto"/>
          </w:tcPr>
          <w:p w14:paraId="15BA39C6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188 (28.8%)</w:t>
            </w:r>
          </w:p>
        </w:tc>
        <w:tc>
          <w:tcPr>
            <w:tcW w:w="1701" w:type="dxa"/>
            <w:shd w:val="clear" w:color="auto" w:fill="auto"/>
          </w:tcPr>
          <w:p w14:paraId="244730F5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114 (17.5%)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A2DDA2E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0.106</w:t>
            </w:r>
          </w:p>
        </w:tc>
      </w:tr>
      <w:tr w:rsidR="007F1D14" w:rsidRPr="00E33DC6" w14:paraId="4D885C97" w14:textId="77777777" w:rsidTr="00903516">
        <w:tc>
          <w:tcPr>
            <w:tcW w:w="1990" w:type="dxa"/>
            <w:vMerge/>
            <w:shd w:val="clear" w:color="auto" w:fill="auto"/>
          </w:tcPr>
          <w:p w14:paraId="2DCD3EE3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5F25731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701" w:type="dxa"/>
            <w:shd w:val="clear" w:color="auto" w:fill="auto"/>
          </w:tcPr>
          <w:p w14:paraId="2D07CCA4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84 (12.9%)</w:t>
            </w:r>
          </w:p>
        </w:tc>
        <w:tc>
          <w:tcPr>
            <w:tcW w:w="1559" w:type="dxa"/>
            <w:shd w:val="clear" w:color="auto" w:fill="auto"/>
          </w:tcPr>
          <w:p w14:paraId="1F428141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74 (11.3%)</w:t>
            </w:r>
          </w:p>
        </w:tc>
        <w:tc>
          <w:tcPr>
            <w:tcW w:w="1701" w:type="dxa"/>
            <w:shd w:val="clear" w:color="auto" w:fill="auto"/>
          </w:tcPr>
          <w:p w14:paraId="55654DA3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50 (7.7%)</w:t>
            </w:r>
          </w:p>
        </w:tc>
        <w:tc>
          <w:tcPr>
            <w:tcW w:w="1276" w:type="dxa"/>
            <w:vMerge/>
            <w:shd w:val="clear" w:color="auto" w:fill="auto"/>
          </w:tcPr>
          <w:p w14:paraId="2A605ACE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E33DC6" w14:paraId="2F8D814E" w14:textId="77777777" w:rsidTr="00903516">
        <w:tc>
          <w:tcPr>
            <w:tcW w:w="1990" w:type="dxa"/>
            <w:vMerge w:val="restart"/>
            <w:shd w:val="clear" w:color="auto" w:fill="auto"/>
          </w:tcPr>
          <w:p w14:paraId="0354D8D6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Race</w:t>
            </w:r>
          </w:p>
        </w:tc>
        <w:tc>
          <w:tcPr>
            <w:tcW w:w="1701" w:type="dxa"/>
            <w:shd w:val="clear" w:color="auto" w:fill="auto"/>
          </w:tcPr>
          <w:p w14:paraId="690F4442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Malay</w:t>
            </w:r>
          </w:p>
        </w:tc>
        <w:tc>
          <w:tcPr>
            <w:tcW w:w="1701" w:type="dxa"/>
            <w:shd w:val="clear" w:color="auto" w:fill="auto"/>
          </w:tcPr>
          <w:p w14:paraId="09BA92DD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158 (24.2%)</w:t>
            </w:r>
          </w:p>
        </w:tc>
        <w:tc>
          <w:tcPr>
            <w:tcW w:w="1559" w:type="dxa"/>
            <w:shd w:val="clear" w:color="auto" w:fill="auto"/>
          </w:tcPr>
          <w:p w14:paraId="55A0EE91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220 (33.7%)</w:t>
            </w:r>
          </w:p>
        </w:tc>
        <w:tc>
          <w:tcPr>
            <w:tcW w:w="1701" w:type="dxa"/>
            <w:shd w:val="clear" w:color="auto" w:fill="auto"/>
          </w:tcPr>
          <w:p w14:paraId="19ED190E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123 (18.8%)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37E6E289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</w:p>
        </w:tc>
      </w:tr>
      <w:tr w:rsidR="007F1D14" w:rsidRPr="00E33DC6" w14:paraId="6A9E353F" w14:textId="77777777" w:rsidTr="00903516">
        <w:tc>
          <w:tcPr>
            <w:tcW w:w="1990" w:type="dxa"/>
            <w:vMerge/>
            <w:shd w:val="clear" w:color="auto" w:fill="auto"/>
          </w:tcPr>
          <w:p w14:paraId="62A65783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278360D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Chinese</w:t>
            </w:r>
          </w:p>
        </w:tc>
        <w:tc>
          <w:tcPr>
            <w:tcW w:w="1701" w:type="dxa"/>
            <w:shd w:val="clear" w:color="auto" w:fill="auto"/>
          </w:tcPr>
          <w:p w14:paraId="78BE550E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20 (3.1%)</w:t>
            </w:r>
          </w:p>
        </w:tc>
        <w:tc>
          <w:tcPr>
            <w:tcW w:w="1559" w:type="dxa"/>
            <w:shd w:val="clear" w:color="auto" w:fill="auto"/>
          </w:tcPr>
          <w:p w14:paraId="38D1ED1A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16 (2.5%)</w:t>
            </w:r>
          </w:p>
        </w:tc>
        <w:tc>
          <w:tcPr>
            <w:tcW w:w="1701" w:type="dxa"/>
            <w:shd w:val="clear" w:color="auto" w:fill="auto"/>
          </w:tcPr>
          <w:p w14:paraId="6881D164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14 (2.1%)</w:t>
            </w:r>
          </w:p>
        </w:tc>
        <w:tc>
          <w:tcPr>
            <w:tcW w:w="1276" w:type="dxa"/>
            <w:vMerge/>
            <w:shd w:val="clear" w:color="auto" w:fill="auto"/>
          </w:tcPr>
          <w:p w14:paraId="574AC617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E33DC6" w14:paraId="1C1C367A" w14:textId="77777777" w:rsidTr="00903516">
        <w:tc>
          <w:tcPr>
            <w:tcW w:w="1990" w:type="dxa"/>
            <w:vMerge/>
            <w:shd w:val="clear" w:color="auto" w:fill="auto"/>
          </w:tcPr>
          <w:p w14:paraId="526DAA5F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542DDB59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Indian</w:t>
            </w:r>
          </w:p>
        </w:tc>
        <w:tc>
          <w:tcPr>
            <w:tcW w:w="1701" w:type="dxa"/>
            <w:shd w:val="clear" w:color="auto" w:fill="auto"/>
          </w:tcPr>
          <w:p w14:paraId="7E44C131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25 (3.8%)</w:t>
            </w:r>
          </w:p>
        </w:tc>
        <w:tc>
          <w:tcPr>
            <w:tcW w:w="1559" w:type="dxa"/>
            <w:shd w:val="clear" w:color="auto" w:fill="auto"/>
          </w:tcPr>
          <w:p w14:paraId="2EB4692A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12 (1.8%)</w:t>
            </w:r>
          </w:p>
        </w:tc>
        <w:tc>
          <w:tcPr>
            <w:tcW w:w="1701" w:type="dxa"/>
            <w:shd w:val="clear" w:color="auto" w:fill="auto"/>
          </w:tcPr>
          <w:p w14:paraId="5A334D8B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10 (1.5%)</w:t>
            </w:r>
          </w:p>
        </w:tc>
        <w:tc>
          <w:tcPr>
            <w:tcW w:w="1276" w:type="dxa"/>
            <w:vMerge/>
            <w:shd w:val="clear" w:color="auto" w:fill="auto"/>
          </w:tcPr>
          <w:p w14:paraId="7D32ACCD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E33DC6" w14:paraId="652AC7ED" w14:textId="77777777" w:rsidTr="00903516">
        <w:tc>
          <w:tcPr>
            <w:tcW w:w="1990" w:type="dxa"/>
            <w:vMerge/>
            <w:shd w:val="clear" w:color="auto" w:fill="auto"/>
          </w:tcPr>
          <w:p w14:paraId="01629F7F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F8D6EF4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</w:p>
        </w:tc>
        <w:tc>
          <w:tcPr>
            <w:tcW w:w="1701" w:type="dxa"/>
            <w:shd w:val="clear" w:color="auto" w:fill="auto"/>
          </w:tcPr>
          <w:p w14:paraId="2FE659BD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24 (3.7%)</w:t>
            </w:r>
          </w:p>
        </w:tc>
        <w:tc>
          <w:tcPr>
            <w:tcW w:w="1559" w:type="dxa"/>
            <w:shd w:val="clear" w:color="auto" w:fill="auto"/>
          </w:tcPr>
          <w:p w14:paraId="330D7776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14 (2.1%)</w:t>
            </w:r>
          </w:p>
        </w:tc>
        <w:tc>
          <w:tcPr>
            <w:tcW w:w="1701" w:type="dxa"/>
            <w:shd w:val="clear" w:color="auto" w:fill="auto"/>
          </w:tcPr>
          <w:p w14:paraId="26ACAE81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17 (2.6%)</w:t>
            </w:r>
          </w:p>
        </w:tc>
        <w:tc>
          <w:tcPr>
            <w:tcW w:w="1276" w:type="dxa"/>
            <w:vMerge/>
            <w:shd w:val="clear" w:color="auto" w:fill="auto"/>
          </w:tcPr>
          <w:p w14:paraId="49AF4D06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E33DC6" w14:paraId="5AC6254B" w14:textId="77777777" w:rsidTr="00903516">
        <w:tc>
          <w:tcPr>
            <w:tcW w:w="1990" w:type="dxa"/>
            <w:vMerge w:val="restart"/>
            <w:shd w:val="clear" w:color="auto" w:fill="auto"/>
          </w:tcPr>
          <w:p w14:paraId="3544CCC1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Level of study</w:t>
            </w:r>
          </w:p>
        </w:tc>
        <w:tc>
          <w:tcPr>
            <w:tcW w:w="1701" w:type="dxa"/>
            <w:shd w:val="clear" w:color="auto" w:fill="auto"/>
          </w:tcPr>
          <w:p w14:paraId="2B6FD30B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Pre-University</w:t>
            </w:r>
          </w:p>
        </w:tc>
        <w:tc>
          <w:tcPr>
            <w:tcW w:w="1701" w:type="dxa"/>
            <w:shd w:val="clear" w:color="auto" w:fill="auto"/>
          </w:tcPr>
          <w:p w14:paraId="7C00190C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18 (2.8%)</w:t>
            </w:r>
          </w:p>
        </w:tc>
        <w:tc>
          <w:tcPr>
            <w:tcW w:w="1559" w:type="dxa"/>
            <w:shd w:val="clear" w:color="auto" w:fill="auto"/>
          </w:tcPr>
          <w:p w14:paraId="2ACDC936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17 (2.6%)</w:t>
            </w:r>
          </w:p>
        </w:tc>
        <w:tc>
          <w:tcPr>
            <w:tcW w:w="1701" w:type="dxa"/>
            <w:shd w:val="clear" w:color="auto" w:fill="auto"/>
          </w:tcPr>
          <w:p w14:paraId="33ACED2B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7 (1.1%)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C134837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0.013</w:t>
            </w:r>
          </w:p>
        </w:tc>
      </w:tr>
      <w:tr w:rsidR="007F1D14" w:rsidRPr="00E33DC6" w14:paraId="3FD8F039" w14:textId="77777777" w:rsidTr="00903516">
        <w:tc>
          <w:tcPr>
            <w:tcW w:w="1990" w:type="dxa"/>
            <w:vMerge/>
            <w:shd w:val="clear" w:color="auto" w:fill="auto"/>
          </w:tcPr>
          <w:p w14:paraId="7E919ABD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2EA4577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</w:p>
        </w:tc>
        <w:tc>
          <w:tcPr>
            <w:tcW w:w="1701" w:type="dxa"/>
            <w:shd w:val="clear" w:color="auto" w:fill="auto"/>
          </w:tcPr>
          <w:p w14:paraId="6077A2FF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53 (8.1%)</w:t>
            </w:r>
          </w:p>
        </w:tc>
        <w:tc>
          <w:tcPr>
            <w:tcW w:w="1559" w:type="dxa"/>
            <w:shd w:val="clear" w:color="auto" w:fill="auto"/>
          </w:tcPr>
          <w:p w14:paraId="68B4F663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59 (9.0%)</w:t>
            </w:r>
          </w:p>
        </w:tc>
        <w:tc>
          <w:tcPr>
            <w:tcW w:w="1701" w:type="dxa"/>
            <w:shd w:val="clear" w:color="auto" w:fill="auto"/>
          </w:tcPr>
          <w:p w14:paraId="015D276F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20 (3.1%)</w:t>
            </w:r>
          </w:p>
        </w:tc>
        <w:tc>
          <w:tcPr>
            <w:tcW w:w="1276" w:type="dxa"/>
            <w:vMerge/>
            <w:shd w:val="clear" w:color="auto" w:fill="auto"/>
          </w:tcPr>
          <w:p w14:paraId="6DBE7D47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E33DC6" w14:paraId="55827439" w14:textId="77777777" w:rsidTr="00903516">
        <w:tc>
          <w:tcPr>
            <w:tcW w:w="1990" w:type="dxa"/>
            <w:vMerge/>
            <w:shd w:val="clear" w:color="auto" w:fill="auto"/>
          </w:tcPr>
          <w:p w14:paraId="0084A196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B37BA06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Degree</w:t>
            </w:r>
          </w:p>
        </w:tc>
        <w:tc>
          <w:tcPr>
            <w:tcW w:w="1701" w:type="dxa"/>
            <w:shd w:val="clear" w:color="auto" w:fill="auto"/>
          </w:tcPr>
          <w:p w14:paraId="23E883C6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138 (21.1%)</w:t>
            </w:r>
          </w:p>
        </w:tc>
        <w:tc>
          <w:tcPr>
            <w:tcW w:w="1559" w:type="dxa"/>
            <w:shd w:val="clear" w:color="auto" w:fill="auto"/>
          </w:tcPr>
          <w:p w14:paraId="2A14113B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170 (26.0%)</w:t>
            </w:r>
          </w:p>
        </w:tc>
        <w:tc>
          <w:tcPr>
            <w:tcW w:w="1701" w:type="dxa"/>
            <w:shd w:val="clear" w:color="auto" w:fill="auto"/>
          </w:tcPr>
          <w:p w14:paraId="5EE5D727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130 (19.9%)</w:t>
            </w:r>
          </w:p>
        </w:tc>
        <w:tc>
          <w:tcPr>
            <w:tcW w:w="1276" w:type="dxa"/>
            <w:vMerge/>
            <w:shd w:val="clear" w:color="auto" w:fill="auto"/>
          </w:tcPr>
          <w:p w14:paraId="327BE163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E33DC6" w14:paraId="0CB903FE" w14:textId="77777777" w:rsidTr="00903516">
        <w:tc>
          <w:tcPr>
            <w:tcW w:w="1990" w:type="dxa"/>
            <w:vMerge/>
            <w:shd w:val="clear" w:color="auto" w:fill="auto"/>
          </w:tcPr>
          <w:p w14:paraId="08B17FB5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1C7D03CB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Postgraduate</w:t>
            </w:r>
          </w:p>
        </w:tc>
        <w:tc>
          <w:tcPr>
            <w:tcW w:w="1701" w:type="dxa"/>
            <w:shd w:val="clear" w:color="auto" w:fill="auto"/>
          </w:tcPr>
          <w:p w14:paraId="03074FB4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18 (2.8%)</w:t>
            </w:r>
          </w:p>
        </w:tc>
        <w:tc>
          <w:tcPr>
            <w:tcW w:w="1559" w:type="dxa"/>
            <w:shd w:val="clear" w:color="auto" w:fill="auto"/>
          </w:tcPr>
          <w:p w14:paraId="4A894E68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16 (2.5%)</w:t>
            </w:r>
          </w:p>
        </w:tc>
        <w:tc>
          <w:tcPr>
            <w:tcW w:w="1701" w:type="dxa"/>
            <w:shd w:val="clear" w:color="auto" w:fill="auto"/>
          </w:tcPr>
          <w:p w14:paraId="1091D775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7 (1.1%)</w:t>
            </w:r>
          </w:p>
        </w:tc>
        <w:tc>
          <w:tcPr>
            <w:tcW w:w="1276" w:type="dxa"/>
            <w:vMerge/>
            <w:shd w:val="clear" w:color="auto" w:fill="auto"/>
          </w:tcPr>
          <w:p w14:paraId="46036EA8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E33DC6" w14:paraId="7C76E864" w14:textId="77777777" w:rsidTr="00903516">
        <w:tc>
          <w:tcPr>
            <w:tcW w:w="1990" w:type="dxa"/>
            <w:vMerge w:val="restart"/>
            <w:shd w:val="clear" w:color="auto" w:fill="auto"/>
          </w:tcPr>
          <w:p w14:paraId="30DADC66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Year of Study</w:t>
            </w:r>
          </w:p>
        </w:tc>
        <w:tc>
          <w:tcPr>
            <w:tcW w:w="1701" w:type="dxa"/>
            <w:shd w:val="clear" w:color="auto" w:fill="auto"/>
          </w:tcPr>
          <w:p w14:paraId="57460693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Year 1</w:t>
            </w:r>
          </w:p>
        </w:tc>
        <w:tc>
          <w:tcPr>
            <w:tcW w:w="1701" w:type="dxa"/>
            <w:shd w:val="clear" w:color="auto" w:fill="auto"/>
          </w:tcPr>
          <w:p w14:paraId="34772738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60 (9.2%)</w:t>
            </w:r>
          </w:p>
        </w:tc>
        <w:tc>
          <w:tcPr>
            <w:tcW w:w="1559" w:type="dxa"/>
            <w:shd w:val="clear" w:color="auto" w:fill="auto"/>
          </w:tcPr>
          <w:p w14:paraId="5A2865CF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70 (10.7%)</w:t>
            </w:r>
          </w:p>
        </w:tc>
        <w:tc>
          <w:tcPr>
            <w:tcW w:w="1701" w:type="dxa"/>
            <w:shd w:val="clear" w:color="auto" w:fill="auto"/>
          </w:tcPr>
          <w:p w14:paraId="5AD6A790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50 (7.7%)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7E738B1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0.240</w:t>
            </w:r>
          </w:p>
        </w:tc>
      </w:tr>
      <w:tr w:rsidR="007F1D14" w:rsidRPr="00E33DC6" w14:paraId="260B4145" w14:textId="77777777" w:rsidTr="00903516">
        <w:tc>
          <w:tcPr>
            <w:tcW w:w="1990" w:type="dxa"/>
            <w:vMerge/>
            <w:shd w:val="clear" w:color="auto" w:fill="auto"/>
          </w:tcPr>
          <w:p w14:paraId="78BE3B89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4FEF6AC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Year 2</w:t>
            </w:r>
          </w:p>
        </w:tc>
        <w:tc>
          <w:tcPr>
            <w:tcW w:w="1701" w:type="dxa"/>
            <w:shd w:val="clear" w:color="auto" w:fill="auto"/>
          </w:tcPr>
          <w:p w14:paraId="344A00B9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39 (6.0%)</w:t>
            </w:r>
          </w:p>
        </w:tc>
        <w:tc>
          <w:tcPr>
            <w:tcW w:w="1559" w:type="dxa"/>
            <w:shd w:val="clear" w:color="auto" w:fill="auto"/>
          </w:tcPr>
          <w:p w14:paraId="160A83B0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32 (4.9%)</w:t>
            </w:r>
          </w:p>
        </w:tc>
        <w:tc>
          <w:tcPr>
            <w:tcW w:w="1701" w:type="dxa"/>
            <w:shd w:val="clear" w:color="auto" w:fill="auto"/>
          </w:tcPr>
          <w:p w14:paraId="2C6ABF8B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33 (5.1%)</w:t>
            </w:r>
          </w:p>
        </w:tc>
        <w:tc>
          <w:tcPr>
            <w:tcW w:w="1276" w:type="dxa"/>
            <w:vMerge/>
            <w:shd w:val="clear" w:color="auto" w:fill="auto"/>
          </w:tcPr>
          <w:p w14:paraId="164311B6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E33DC6" w14:paraId="6F8FB87F" w14:textId="77777777" w:rsidTr="00903516">
        <w:tc>
          <w:tcPr>
            <w:tcW w:w="1990" w:type="dxa"/>
            <w:vMerge/>
            <w:shd w:val="clear" w:color="auto" w:fill="auto"/>
          </w:tcPr>
          <w:p w14:paraId="18D3B8DA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D67534C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Year 3</w:t>
            </w:r>
          </w:p>
        </w:tc>
        <w:tc>
          <w:tcPr>
            <w:tcW w:w="1701" w:type="dxa"/>
            <w:shd w:val="clear" w:color="auto" w:fill="auto"/>
          </w:tcPr>
          <w:p w14:paraId="4FF344C1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69 (10.6%)</w:t>
            </w:r>
          </w:p>
        </w:tc>
        <w:tc>
          <w:tcPr>
            <w:tcW w:w="1559" w:type="dxa"/>
            <w:shd w:val="clear" w:color="auto" w:fill="auto"/>
          </w:tcPr>
          <w:p w14:paraId="42A17827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89 (13.6%)</w:t>
            </w:r>
          </w:p>
        </w:tc>
        <w:tc>
          <w:tcPr>
            <w:tcW w:w="1701" w:type="dxa"/>
            <w:shd w:val="clear" w:color="auto" w:fill="auto"/>
          </w:tcPr>
          <w:p w14:paraId="478B5A6B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50 (7.7%)</w:t>
            </w:r>
          </w:p>
        </w:tc>
        <w:tc>
          <w:tcPr>
            <w:tcW w:w="1276" w:type="dxa"/>
            <w:vMerge/>
            <w:shd w:val="clear" w:color="auto" w:fill="auto"/>
          </w:tcPr>
          <w:p w14:paraId="48188413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E33DC6" w14:paraId="6EB7AE0A" w14:textId="77777777" w:rsidTr="00903516">
        <w:tc>
          <w:tcPr>
            <w:tcW w:w="1990" w:type="dxa"/>
            <w:vMerge/>
            <w:shd w:val="clear" w:color="auto" w:fill="auto"/>
          </w:tcPr>
          <w:p w14:paraId="77A5DA0B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30AAC638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Year 4</w:t>
            </w:r>
          </w:p>
        </w:tc>
        <w:tc>
          <w:tcPr>
            <w:tcW w:w="1701" w:type="dxa"/>
            <w:shd w:val="clear" w:color="auto" w:fill="auto"/>
          </w:tcPr>
          <w:p w14:paraId="22830D50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51 (7.8%)</w:t>
            </w:r>
          </w:p>
        </w:tc>
        <w:tc>
          <w:tcPr>
            <w:tcW w:w="1559" w:type="dxa"/>
            <w:shd w:val="clear" w:color="auto" w:fill="auto"/>
          </w:tcPr>
          <w:p w14:paraId="18A28E08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56 (8.6%)</w:t>
            </w:r>
          </w:p>
        </w:tc>
        <w:tc>
          <w:tcPr>
            <w:tcW w:w="1701" w:type="dxa"/>
            <w:shd w:val="clear" w:color="auto" w:fill="auto"/>
          </w:tcPr>
          <w:p w14:paraId="2F2F85D3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27 (4.1%)</w:t>
            </w:r>
          </w:p>
        </w:tc>
        <w:tc>
          <w:tcPr>
            <w:tcW w:w="1276" w:type="dxa"/>
            <w:vMerge/>
            <w:shd w:val="clear" w:color="auto" w:fill="auto"/>
          </w:tcPr>
          <w:p w14:paraId="4D2DBCFA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E33DC6" w14:paraId="09B8748B" w14:textId="77777777" w:rsidTr="00903516">
        <w:tc>
          <w:tcPr>
            <w:tcW w:w="1990" w:type="dxa"/>
            <w:vMerge/>
            <w:shd w:val="clear" w:color="auto" w:fill="auto"/>
          </w:tcPr>
          <w:p w14:paraId="179CB311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718E4959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Year 5</w:t>
            </w:r>
          </w:p>
        </w:tc>
        <w:tc>
          <w:tcPr>
            <w:tcW w:w="1701" w:type="dxa"/>
            <w:shd w:val="clear" w:color="auto" w:fill="auto"/>
          </w:tcPr>
          <w:p w14:paraId="7AA0C1AE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8 (1.2%)</w:t>
            </w:r>
          </w:p>
        </w:tc>
        <w:tc>
          <w:tcPr>
            <w:tcW w:w="1559" w:type="dxa"/>
            <w:shd w:val="clear" w:color="auto" w:fill="auto"/>
          </w:tcPr>
          <w:p w14:paraId="04333536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15 (2.3%)</w:t>
            </w:r>
          </w:p>
        </w:tc>
        <w:tc>
          <w:tcPr>
            <w:tcW w:w="1701" w:type="dxa"/>
            <w:shd w:val="clear" w:color="auto" w:fill="auto"/>
          </w:tcPr>
          <w:p w14:paraId="3B8D1BFA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4 (0.6%)</w:t>
            </w:r>
          </w:p>
        </w:tc>
        <w:tc>
          <w:tcPr>
            <w:tcW w:w="1276" w:type="dxa"/>
            <w:vMerge/>
            <w:shd w:val="clear" w:color="auto" w:fill="auto"/>
          </w:tcPr>
          <w:p w14:paraId="2F772AFA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E33DC6" w14:paraId="2238D12F" w14:textId="77777777" w:rsidTr="00903516">
        <w:tc>
          <w:tcPr>
            <w:tcW w:w="1990" w:type="dxa"/>
            <w:vMerge w:val="restart"/>
            <w:shd w:val="clear" w:color="auto" w:fill="auto"/>
          </w:tcPr>
          <w:p w14:paraId="045BA30F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Type of university</w:t>
            </w:r>
          </w:p>
        </w:tc>
        <w:tc>
          <w:tcPr>
            <w:tcW w:w="1701" w:type="dxa"/>
            <w:shd w:val="clear" w:color="auto" w:fill="auto"/>
          </w:tcPr>
          <w:p w14:paraId="4A8B3085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</w:p>
        </w:tc>
        <w:tc>
          <w:tcPr>
            <w:tcW w:w="1701" w:type="dxa"/>
            <w:shd w:val="clear" w:color="auto" w:fill="auto"/>
          </w:tcPr>
          <w:p w14:paraId="58D12F63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166 (25.4%)</w:t>
            </w:r>
          </w:p>
        </w:tc>
        <w:tc>
          <w:tcPr>
            <w:tcW w:w="1559" w:type="dxa"/>
            <w:shd w:val="clear" w:color="auto" w:fill="auto"/>
          </w:tcPr>
          <w:p w14:paraId="6C13D755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212 (32.5%)</w:t>
            </w:r>
          </w:p>
        </w:tc>
        <w:tc>
          <w:tcPr>
            <w:tcW w:w="1701" w:type="dxa"/>
            <w:shd w:val="clear" w:color="auto" w:fill="auto"/>
          </w:tcPr>
          <w:p w14:paraId="5038C712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135 (20.7%)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2D39ECA9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0.045</w:t>
            </w:r>
          </w:p>
        </w:tc>
      </w:tr>
      <w:tr w:rsidR="007F1D14" w:rsidRPr="00E33DC6" w14:paraId="53ECFF03" w14:textId="77777777" w:rsidTr="00903516">
        <w:tc>
          <w:tcPr>
            <w:tcW w:w="1990" w:type="dxa"/>
            <w:vMerge/>
            <w:shd w:val="clear" w:color="auto" w:fill="auto"/>
          </w:tcPr>
          <w:p w14:paraId="78BDBDFB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222E3215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Private</w:t>
            </w:r>
          </w:p>
        </w:tc>
        <w:tc>
          <w:tcPr>
            <w:tcW w:w="1701" w:type="dxa"/>
            <w:shd w:val="clear" w:color="auto" w:fill="auto"/>
          </w:tcPr>
          <w:p w14:paraId="614418AF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61 (9.3%)</w:t>
            </w:r>
          </w:p>
        </w:tc>
        <w:tc>
          <w:tcPr>
            <w:tcW w:w="1559" w:type="dxa"/>
            <w:shd w:val="clear" w:color="auto" w:fill="auto"/>
          </w:tcPr>
          <w:p w14:paraId="0C73CF3D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50 (7.7%)</w:t>
            </w:r>
          </w:p>
        </w:tc>
        <w:tc>
          <w:tcPr>
            <w:tcW w:w="1701" w:type="dxa"/>
            <w:shd w:val="clear" w:color="auto" w:fill="auto"/>
          </w:tcPr>
          <w:p w14:paraId="51E20C95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29 (4.4%)</w:t>
            </w:r>
          </w:p>
        </w:tc>
        <w:tc>
          <w:tcPr>
            <w:tcW w:w="1276" w:type="dxa"/>
            <w:vMerge/>
            <w:shd w:val="clear" w:color="auto" w:fill="auto"/>
          </w:tcPr>
          <w:p w14:paraId="68099D86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E33DC6" w14:paraId="3E6212A0" w14:textId="77777777" w:rsidTr="00903516">
        <w:tc>
          <w:tcPr>
            <w:tcW w:w="1990" w:type="dxa"/>
            <w:vMerge w:val="restart"/>
            <w:shd w:val="clear" w:color="auto" w:fill="auto"/>
          </w:tcPr>
          <w:p w14:paraId="45FFEE0E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Residency</w:t>
            </w:r>
          </w:p>
        </w:tc>
        <w:tc>
          <w:tcPr>
            <w:tcW w:w="1701" w:type="dxa"/>
            <w:shd w:val="clear" w:color="auto" w:fill="auto"/>
          </w:tcPr>
          <w:p w14:paraId="065C725F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Alone</w:t>
            </w:r>
          </w:p>
        </w:tc>
        <w:tc>
          <w:tcPr>
            <w:tcW w:w="1701" w:type="dxa"/>
            <w:shd w:val="clear" w:color="auto" w:fill="auto"/>
          </w:tcPr>
          <w:p w14:paraId="239C4D7A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15 (2.3%)</w:t>
            </w:r>
          </w:p>
        </w:tc>
        <w:tc>
          <w:tcPr>
            <w:tcW w:w="1559" w:type="dxa"/>
            <w:shd w:val="clear" w:color="auto" w:fill="auto"/>
          </w:tcPr>
          <w:p w14:paraId="3E55062E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13 (2.0%)</w:t>
            </w:r>
          </w:p>
        </w:tc>
        <w:tc>
          <w:tcPr>
            <w:tcW w:w="1701" w:type="dxa"/>
            <w:shd w:val="clear" w:color="auto" w:fill="auto"/>
          </w:tcPr>
          <w:p w14:paraId="5EDAE9C7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6 (0.9%)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F4753AF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0.446</w:t>
            </w:r>
          </w:p>
        </w:tc>
      </w:tr>
      <w:tr w:rsidR="007F1D14" w:rsidRPr="00E33DC6" w14:paraId="4581FFEF" w14:textId="77777777" w:rsidTr="00903516">
        <w:tc>
          <w:tcPr>
            <w:tcW w:w="1990" w:type="dxa"/>
            <w:vMerge/>
            <w:shd w:val="clear" w:color="auto" w:fill="auto"/>
          </w:tcPr>
          <w:p w14:paraId="53716ADA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11D0829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With Friend</w:t>
            </w:r>
          </w:p>
        </w:tc>
        <w:tc>
          <w:tcPr>
            <w:tcW w:w="1701" w:type="dxa"/>
            <w:shd w:val="clear" w:color="auto" w:fill="auto"/>
          </w:tcPr>
          <w:p w14:paraId="11CED401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51 (7.8%)</w:t>
            </w:r>
          </w:p>
        </w:tc>
        <w:tc>
          <w:tcPr>
            <w:tcW w:w="1559" w:type="dxa"/>
            <w:shd w:val="clear" w:color="auto" w:fill="auto"/>
          </w:tcPr>
          <w:p w14:paraId="46A7EC4D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50 (7.7%)</w:t>
            </w:r>
          </w:p>
        </w:tc>
        <w:tc>
          <w:tcPr>
            <w:tcW w:w="1701" w:type="dxa"/>
            <w:shd w:val="clear" w:color="auto" w:fill="auto"/>
          </w:tcPr>
          <w:p w14:paraId="332119D2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29 (4.4%)</w:t>
            </w:r>
          </w:p>
        </w:tc>
        <w:tc>
          <w:tcPr>
            <w:tcW w:w="1276" w:type="dxa"/>
            <w:vMerge/>
            <w:shd w:val="clear" w:color="auto" w:fill="auto"/>
          </w:tcPr>
          <w:p w14:paraId="17E84A95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E33DC6" w14:paraId="63DF73A3" w14:textId="77777777" w:rsidTr="00903516">
        <w:tc>
          <w:tcPr>
            <w:tcW w:w="1990" w:type="dxa"/>
            <w:vMerge/>
            <w:shd w:val="clear" w:color="auto" w:fill="auto"/>
          </w:tcPr>
          <w:p w14:paraId="27444A71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1E8A9FF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With Family</w:t>
            </w:r>
          </w:p>
        </w:tc>
        <w:tc>
          <w:tcPr>
            <w:tcW w:w="1701" w:type="dxa"/>
            <w:shd w:val="clear" w:color="auto" w:fill="auto"/>
          </w:tcPr>
          <w:p w14:paraId="55CE400D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161 (24.7%)</w:t>
            </w:r>
          </w:p>
        </w:tc>
        <w:tc>
          <w:tcPr>
            <w:tcW w:w="1559" w:type="dxa"/>
            <w:shd w:val="clear" w:color="auto" w:fill="auto"/>
          </w:tcPr>
          <w:p w14:paraId="647C1734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199 (30.5%)</w:t>
            </w:r>
          </w:p>
        </w:tc>
        <w:tc>
          <w:tcPr>
            <w:tcW w:w="1701" w:type="dxa"/>
            <w:shd w:val="clear" w:color="auto" w:fill="auto"/>
          </w:tcPr>
          <w:p w14:paraId="079306A0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129 (19.8%)</w:t>
            </w:r>
          </w:p>
        </w:tc>
        <w:tc>
          <w:tcPr>
            <w:tcW w:w="1276" w:type="dxa"/>
            <w:vMerge/>
            <w:shd w:val="clear" w:color="auto" w:fill="auto"/>
          </w:tcPr>
          <w:p w14:paraId="2E71EEB5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E33DC6" w14:paraId="7802B6B8" w14:textId="77777777" w:rsidTr="00903516">
        <w:tc>
          <w:tcPr>
            <w:tcW w:w="1990" w:type="dxa"/>
            <w:vMerge w:val="restart"/>
            <w:shd w:val="clear" w:color="auto" w:fill="auto"/>
          </w:tcPr>
          <w:p w14:paraId="0E6424E9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Household Income</w:t>
            </w:r>
          </w:p>
        </w:tc>
        <w:tc>
          <w:tcPr>
            <w:tcW w:w="1701" w:type="dxa"/>
            <w:shd w:val="clear" w:color="auto" w:fill="auto"/>
          </w:tcPr>
          <w:p w14:paraId="32E8B951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&lt;RM4849</w:t>
            </w:r>
          </w:p>
        </w:tc>
        <w:tc>
          <w:tcPr>
            <w:tcW w:w="1701" w:type="dxa"/>
            <w:shd w:val="clear" w:color="auto" w:fill="auto"/>
          </w:tcPr>
          <w:p w14:paraId="251A1485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99 (15.2%)</w:t>
            </w:r>
          </w:p>
        </w:tc>
        <w:tc>
          <w:tcPr>
            <w:tcW w:w="1559" w:type="dxa"/>
            <w:shd w:val="clear" w:color="auto" w:fill="auto"/>
          </w:tcPr>
          <w:p w14:paraId="7491FFB7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124 (19.0%)</w:t>
            </w:r>
          </w:p>
        </w:tc>
        <w:tc>
          <w:tcPr>
            <w:tcW w:w="1701" w:type="dxa"/>
            <w:shd w:val="clear" w:color="auto" w:fill="auto"/>
          </w:tcPr>
          <w:p w14:paraId="200C01AC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76 (11.6%)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07A8F66F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0.442</w:t>
            </w:r>
          </w:p>
        </w:tc>
      </w:tr>
      <w:tr w:rsidR="007F1D14" w:rsidRPr="00E33DC6" w14:paraId="395FC790" w14:textId="77777777" w:rsidTr="00903516">
        <w:tc>
          <w:tcPr>
            <w:tcW w:w="1990" w:type="dxa"/>
            <w:vMerge/>
            <w:shd w:val="clear" w:color="auto" w:fill="auto"/>
          </w:tcPr>
          <w:p w14:paraId="1B28AC1A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025F33A5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RM4850-RM10959</w:t>
            </w:r>
          </w:p>
        </w:tc>
        <w:tc>
          <w:tcPr>
            <w:tcW w:w="1701" w:type="dxa"/>
            <w:shd w:val="clear" w:color="auto" w:fill="auto"/>
          </w:tcPr>
          <w:p w14:paraId="194CFE63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79 (12.1%)</w:t>
            </w:r>
          </w:p>
        </w:tc>
        <w:tc>
          <w:tcPr>
            <w:tcW w:w="1559" w:type="dxa"/>
            <w:shd w:val="clear" w:color="auto" w:fill="auto"/>
          </w:tcPr>
          <w:p w14:paraId="39C7CD58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84 (12.9%)</w:t>
            </w:r>
          </w:p>
        </w:tc>
        <w:tc>
          <w:tcPr>
            <w:tcW w:w="1701" w:type="dxa"/>
            <w:shd w:val="clear" w:color="auto" w:fill="auto"/>
          </w:tcPr>
          <w:p w14:paraId="411D8E59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63 (9.6%)</w:t>
            </w:r>
          </w:p>
        </w:tc>
        <w:tc>
          <w:tcPr>
            <w:tcW w:w="1276" w:type="dxa"/>
            <w:vMerge/>
            <w:shd w:val="clear" w:color="auto" w:fill="auto"/>
          </w:tcPr>
          <w:p w14:paraId="25EABCF5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E33DC6" w14:paraId="6295DCB5" w14:textId="77777777" w:rsidTr="00903516">
        <w:tc>
          <w:tcPr>
            <w:tcW w:w="1990" w:type="dxa"/>
            <w:vMerge/>
            <w:shd w:val="clear" w:color="auto" w:fill="auto"/>
          </w:tcPr>
          <w:p w14:paraId="2A77C0DF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14:paraId="4F2EF185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&gt;RM10960</w:t>
            </w:r>
          </w:p>
        </w:tc>
        <w:tc>
          <w:tcPr>
            <w:tcW w:w="1701" w:type="dxa"/>
            <w:shd w:val="clear" w:color="auto" w:fill="auto"/>
          </w:tcPr>
          <w:p w14:paraId="56F4523B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49 (7.5%)</w:t>
            </w:r>
          </w:p>
        </w:tc>
        <w:tc>
          <w:tcPr>
            <w:tcW w:w="1559" w:type="dxa"/>
            <w:shd w:val="clear" w:color="auto" w:fill="auto"/>
          </w:tcPr>
          <w:p w14:paraId="7603963E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54 (8.3%)</w:t>
            </w:r>
          </w:p>
        </w:tc>
        <w:tc>
          <w:tcPr>
            <w:tcW w:w="1701" w:type="dxa"/>
            <w:shd w:val="clear" w:color="auto" w:fill="auto"/>
          </w:tcPr>
          <w:p w14:paraId="02A7CF8C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25 (3.8%)</w:t>
            </w:r>
          </w:p>
        </w:tc>
        <w:tc>
          <w:tcPr>
            <w:tcW w:w="1276" w:type="dxa"/>
            <w:vMerge/>
            <w:shd w:val="clear" w:color="auto" w:fill="auto"/>
          </w:tcPr>
          <w:p w14:paraId="7AD1ED9F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E33DC6" w14:paraId="338A71EE" w14:textId="77777777" w:rsidTr="00903516">
        <w:tc>
          <w:tcPr>
            <w:tcW w:w="1990" w:type="dxa"/>
            <w:tcBorders>
              <w:bottom w:val="single" w:sz="4" w:space="0" w:color="auto"/>
            </w:tcBorders>
            <w:shd w:val="clear" w:color="auto" w:fill="auto"/>
          </w:tcPr>
          <w:p w14:paraId="2A40E48C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68C8BB4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8D83EC0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AEC14BC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DE420A1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DC6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3C47A08" w14:textId="77777777" w:rsidR="007F1D14" w:rsidRPr="00E33DC6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3DF8B59" w14:textId="0F65B6D1" w:rsidR="007F1D14" w:rsidRDefault="007F1D14">
      <w:pPr>
        <w:rPr>
          <w:lang w:val="en-US"/>
        </w:rPr>
      </w:pPr>
    </w:p>
    <w:p w14:paraId="7934CD8E" w14:textId="77777777" w:rsidR="007F1D14" w:rsidRPr="00FC473C" w:rsidRDefault="007F1D14" w:rsidP="007F1D14">
      <w:pPr>
        <w:pStyle w:val="Caption"/>
        <w:spacing w:line="480" w:lineRule="auto"/>
        <w:rPr>
          <w:rFonts w:ascii="Times New Roman" w:hAnsi="Times New Roman"/>
          <w:b w:val="0"/>
          <w:color w:val="auto"/>
          <w:sz w:val="24"/>
        </w:rPr>
      </w:pPr>
      <w:r w:rsidRPr="00B80CBB">
        <w:rPr>
          <w:rFonts w:ascii="Times New Roman" w:hAnsi="Times New Roman"/>
          <w:color w:val="auto"/>
          <w:sz w:val="24"/>
          <w:szCs w:val="22"/>
        </w:rPr>
        <w:t xml:space="preserve">Table </w:t>
      </w:r>
      <w:r w:rsidRPr="00B80CBB">
        <w:rPr>
          <w:rFonts w:ascii="Times New Roman" w:hAnsi="Times New Roman"/>
          <w:color w:val="auto"/>
          <w:sz w:val="24"/>
          <w:szCs w:val="22"/>
        </w:rPr>
        <w:fldChar w:fldCharType="begin"/>
      </w:r>
      <w:r w:rsidRPr="00B80CBB">
        <w:rPr>
          <w:rFonts w:ascii="Times New Roman" w:hAnsi="Times New Roman"/>
          <w:color w:val="auto"/>
          <w:sz w:val="24"/>
          <w:szCs w:val="22"/>
        </w:rPr>
        <w:instrText xml:space="preserve"> SEQ Table \* ARABIC </w:instrText>
      </w:r>
      <w:r w:rsidRPr="00B80CBB">
        <w:rPr>
          <w:rFonts w:ascii="Times New Roman" w:hAnsi="Times New Roman"/>
          <w:color w:val="auto"/>
          <w:sz w:val="24"/>
          <w:szCs w:val="22"/>
        </w:rPr>
        <w:fldChar w:fldCharType="separate"/>
      </w:r>
      <w:r w:rsidRPr="00B80CBB">
        <w:rPr>
          <w:rFonts w:ascii="Times New Roman" w:hAnsi="Times New Roman"/>
          <w:color w:val="auto"/>
          <w:sz w:val="24"/>
          <w:szCs w:val="22"/>
        </w:rPr>
        <w:t>4</w:t>
      </w:r>
      <w:r w:rsidRPr="00B80CBB">
        <w:rPr>
          <w:rFonts w:ascii="Times New Roman" w:hAnsi="Times New Roman"/>
          <w:color w:val="auto"/>
          <w:sz w:val="24"/>
          <w:szCs w:val="22"/>
        </w:rPr>
        <w:fldChar w:fldCharType="end"/>
      </w:r>
      <w:r w:rsidRPr="00B80CBB">
        <w:rPr>
          <w:rFonts w:ascii="Times New Roman" w:hAnsi="Times New Roman"/>
          <w:color w:val="auto"/>
          <w:sz w:val="24"/>
          <w:szCs w:val="22"/>
        </w:rPr>
        <w:t xml:space="preserve">: </w:t>
      </w:r>
      <w:r w:rsidRPr="00FC473C">
        <w:rPr>
          <w:rFonts w:ascii="Times New Roman" w:hAnsi="Times New Roman"/>
          <w:b w:val="0"/>
          <w:bCs w:val="0"/>
          <w:color w:val="auto"/>
          <w:sz w:val="24"/>
          <w:szCs w:val="22"/>
        </w:rPr>
        <w:t>Association of demographic life with Paranoia 1</w:t>
      </w:r>
      <w:r>
        <w:rPr>
          <w:rFonts w:ascii="Times New Roman" w:hAnsi="Times New Roman"/>
          <w:b w:val="0"/>
          <w:bCs w:val="0"/>
          <w:color w:val="auto"/>
          <w:sz w:val="24"/>
          <w:szCs w:val="22"/>
        </w:rPr>
        <w:t xml:space="preserve"> among respondents</w:t>
      </w:r>
      <w:r w:rsidRPr="00FC473C">
        <w:rPr>
          <w:rFonts w:ascii="Times New Roman" w:hAnsi="Times New Roman"/>
          <w:color w:val="auto"/>
          <w:sz w:val="24"/>
        </w:rPr>
        <w:t xml:space="preserve"> </w:t>
      </w:r>
      <w:r w:rsidRPr="00FC473C">
        <w:rPr>
          <w:rFonts w:ascii="Times New Roman" w:hAnsi="Times New Roman"/>
          <w:b w:val="0"/>
          <w:color w:val="auto"/>
          <w:sz w:val="24"/>
        </w:rPr>
        <w:t>(</w:t>
      </w:r>
      <w:r>
        <w:rPr>
          <w:rFonts w:ascii="Times New Roman" w:hAnsi="Times New Roman"/>
          <w:b w:val="0"/>
          <w:color w:val="auto"/>
          <w:sz w:val="24"/>
        </w:rPr>
        <w:t>N=653)</w:t>
      </w:r>
    </w:p>
    <w:tbl>
      <w:tblPr>
        <w:tblW w:w="1049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134"/>
        <w:gridCol w:w="1340"/>
        <w:gridCol w:w="1341"/>
        <w:gridCol w:w="1341"/>
        <w:gridCol w:w="1340"/>
        <w:gridCol w:w="1341"/>
        <w:gridCol w:w="1341"/>
        <w:gridCol w:w="1312"/>
      </w:tblGrid>
      <w:tr w:rsidR="007F1D14" w:rsidRPr="00AD26E0" w14:paraId="72A8569A" w14:textId="77777777" w:rsidTr="00903516"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9BEB9E4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4EE6308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859DF7A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Average</w:t>
            </w:r>
          </w:p>
        </w:tc>
        <w:tc>
          <w:tcPr>
            <w:tcW w:w="13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ADF46A7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Elevated</w:t>
            </w:r>
          </w:p>
        </w:tc>
        <w:tc>
          <w:tcPr>
            <w:tcW w:w="13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2A64DC2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Moderately severe</w:t>
            </w:r>
          </w:p>
        </w:tc>
        <w:tc>
          <w:tcPr>
            <w:tcW w:w="13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101E432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Severe</w:t>
            </w:r>
          </w:p>
        </w:tc>
        <w:tc>
          <w:tcPr>
            <w:tcW w:w="13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09C080A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Very severe</w:t>
            </w:r>
          </w:p>
        </w:tc>
        <w:tc>
          <w:tcPr>
            <w:tcW w:w="13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CED321D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P- value</w:t>
            </w:r>
          </w:p>
        </w:tc>
      </w:tr>
      <w:tr w:rsidR="007F1D14" w:rsidRPr="00AD26E0" w14:paraId="433F9BF1" w14:textId="77777777" w:rsidTr="00903516">
        <w:tc>
          <w:tcPr>
            <w:tcW w:w="1134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3F0F4A81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1340" w:type="dxa"/>
            <w:tcBorders>
              <w:top w:val="single" w:sz="4" w:space="0" w:color="000000"/>
            </w:tcBorders>
            <w:shd w:val="clear" w:color="auto" w:fill="auto"/>
          </w:tcPr>
          <w:p w14:paraId="48AA1ABE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1341" w:type="dxa"/>
            <w:tcBorders>
              <w:top w:val="single" w:sz="4" w:space="0" w:color="000000"/>
            </w:tcBorders>
            <w:shd w:val="clear" w:color="auto" w:fill="auto"/>
          </w:tcPr>
          <w:p w14:paraId="40D0C9BC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46 (7.0%)</w:t>
            </w:r>
          </w:p>
        </w:tc>
        <w:tc>
          <w:tcPr>
            <w:tcW w:w="1341" w:type="dxa"/>
            <w:tcBorders>
              <w:top w:val="single" w:sz="4" w:space="0" w:color="000000"/>
            </w:tcBorders>
            <w:shd w:val="clear" w:color="auto" w:fill="auto"/>
          </w:tcPr>
          <w:p w14:paraId="24D7FB8E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78 (11.9%)</w:t>
            </w:r>
          </w:p>
        </w:tc>
        <w:tc>
          <w:tcPr>
            <w:tcW w:w="1340" w:type="dxa"/>
            <w:tcBorders>
              <w:top w:val="single" w:sz="4" w:space="0" w:color="000000"/>
            </w:tcBorders>
            <w:shd w:val="clear" w:color="auto" w:fill="auto"/>
          </w:tcPr>
          <w:p w14:paraId="0CDA2A4A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50 (7.7%)</w:t>
            </w:r>
          </w:p>
        </w:tc>
        <w:tc>
          <w:tcPr>
            <w:tcW w:w="1341" w:type="dxa"/>
            <w:tcBorders>
              <w:top w:val="single" w:sz="4" w:space="0" w:color="000000"/>
            </w:tcBorders>
            <w:shd w:val="clear" w:color="auto" w:fill="auto"/>
          </w:tcPr>
          <w:p w14:paraId="28951919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22 (3.4%)</w:t>
            </w:r>
          </w:p>
        </w:tc>
        <w:tc>
          <w:tcPr>
            <w:tcW w:w="1341" w:type="dxa"/>
            <w:tcBorders>
              <w:top w:val="single" w:sz="4" w:space="0" w:color="000000"/>
            </w:tcBorders>
            <w:shd w:val="clear" w:color="auto" w:fill="auto"/>
          </w:tcPr>
          <w:p w14:paraId="7AF0A11B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10 (1.5%)</w:t>
            </w:r>
          </w:p>
        </w:tc>
        <w:tc>
          <w:tcPr>
            <w:tcW w:w="1312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7C617E85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</w:p>
        </w:tc>
      </w:tr>
      <w:tr w:rsidR="007F1D14" w:rsidRPr="00AD26E0" w14:paraId="285A95E2" w14:textId="77777777" w:rsidTr="00903516">
        <w:tc>
          <w:tcPr>
            <w:tcW w:w="1134" w:type="dxa"/>
            <w:vMerge/>
            <w:shd w:val="clear" w:color="auto" w:fill="auto"/>
          </w:tcPr>
          <w:p w14:paraId="7A4E4E7B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14:paraId="2925AE09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21-26</w:t>
            </w:r>
          </w:p>
        </w:tc>
        <w:tc>
          <w:tcPr>
            <w:tcW w:w="1341" w:type="dxa"/>
            <w:shd w:val="clear" w:color="auto" w:fill="auto"/>
          </w:tcPr>
          <w:p w14:paraId="259251BC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113 (17.3%)</w:t>
            </w:r>
          </w:p>
        </w:tc>
        <w:tc>
          <w:tcPr>
            <w:tcW w:w="1341" w:type="dxa"/>
            <w:shd w:val="clear" w:color="auto" w:fill="auto"/>
          </w:tcPr>
          <w:p w14:paraId="79565131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129 (19.8%)</w:t>
            </w:r>
          </w:p>
        </w:tc>
        <w:tc>
          <w:tcPr>
            <w:tcW w:w="1340" w:type="dxa"/>
            <w:shd w:val="clear" w:color="auto" w:fill="auto"/>
          </w:tcPr>
          <w:p w14:paraId="7F75B1F8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102 (15.6%)</w:t>
            </w:r>
          </w:p>
        </w:tc>
        <w:tc>
          <w:tcPr>
            <w:tcW w:w="1341" w:type="dxa"/>
            <w:shd w:val="clear" w:color="auto" w:fill="auto"/>
          </w:tcPr>
          <w:p w14:paraId="613969F5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46 (7.0%)</w:t>
            </w:r>
          </w:p>
        </w:tc>
        <w:tc>
          <w:tcPr>
            <w:tcW w:w="1341" w:type="dxa"/>
            <w:shd w:val="clear" w:color="auto" w:fill="auto"/>
          </w:tcPr>
          <w:p w14:paraId="72A2C760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33 (5.1%)</w:t>
            </w:r>
          </w:p>
        </w:tc>
        <w:tc>
          <w:tcPr>
            <w:tcW w:w="1312" w:type="dxa"/>
            <w:vMerge/>
            <w:shd w:val="clear" w:color="auto" w:fill="auto"/>
          </w:tcPr>
          <w:p w14:paraId="69C792E0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AD26E0" w14:paraId="5BD777CF" w14:textId="77777777" w:rsidTr="00903516">
        <w:tc>
          <w:tcPr>
            <w:tcW w:w="1134" w:type="dxa"/>
            <w:vMerge/>
            <w:shd w:val="clear" w:color="auto" w:fill="auto"/>
          </w:tcPr>
          <w:p w14:paraId="3634D844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14:paraId="24598863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&gt;27</w:t>
            </w:r>
          </w:p>
        </w:tc>
        <w:tc>
          <w:tcPr>
            <w:tcW w:w="1341" w:type="dxa"/>
            <w:shd w:val="clear" w:color="auto" w:fill="auto"/>
          </w:tcPr>
          <w:p w14:paraId="19D21615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3 (0.5%)</w:t>
            </w:r>
          </w:p>
        </w:tc>
        <w:tc>
          <w:tcPr>
            <w:tcW w:w="1341" w:type="dxa"/>
            <w:shd w:val="clear" w:color="auto" w:fill="auto"/>
          </w:tcPr>
          <w:p w14:paraId="2BA5EE7C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16 (2.5%)</w:t>
            </w:r>
          </w:p>
        </w:tc>
        <w:tc>
          <w:tcPr>
            <w:tcW w:w="1340" w:type="dxa"/>
            <w:shd w:val="clear" w:color="auto" w:fill="auto"/>
          </w:tcPr>
          <w:p w14:paraId="17BAD022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0 (0.0%)</w:t>
            </w:r>
          </w:p>
        </w:tc>
        <w:tc>
          <w:tcPr>
            <w:tcW w:w="1341" w:type="dxa"/>
            <w:shd w:val="clear" w:color="auto" w:fill="auto"/>
          </w:tcPr>
          <w:p w14:paraId="74CF6DF5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1 (0.2%)</w:t>
            </w:r>
          </w:p>
        </w:tc>
        <w:tc>
          <w:tcPr>
            <w:tcW w:w="1341" w:type="dxa"/>
            <w:shd w:val="clear" w:color="auto" w:fill="auto"/>
          </w:tcPr>
          <w:p w14:paraId="54BA4664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4 (0.6%)</w:t>
            </w:r>
          </w:p>
        </w:tc>
        <w:tc>
          <w:tcPr>
            <w:tcW w:w="1312" w:type="dxa"/>
            <w:vMerge/>
            <w:shd w:val="clear" w:color="auto" w:fill="auto"/>
          </w:tcPr>
          <w:p w14:paraId="092B43DF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AD26E0" w14:paraId="017E5A40" w14:textId="77777777" w:rsidTr="00903516">
        <w:tc>
          <w:tcPr>
            <w:tcW w:w="1134" w:type="dxa"/>
            <w:vMerge w:val="restart"/>
            <w:shd w:val="clear" w:color="auto" w:fill="auto"/>
          </w:tcPr>
          <w:p w14:paraId="741C2A12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1340" w:type="dxa"/>
            <w:shd w:val="clear" w:color="auto" w:fill="auto"/>
          </w:tcPr>
          <w:p w14:paraId="7786E7A0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41" w:type="dxa"/>
            <w:shd w:val="clear" w:color="auto" w:fill="auto"/>
          </w:tcPr>
          <w:p w14:paraId="0D70E555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102 (15.6%)</w:t>
            </w:r>
          </w:p>
        </w:tc>
        <w:tc>
          <w:tcPr>
            <w:tcW w:w="1341" w:type="dxa"/>
            <w:shd w:val="clear" w:color="auto" w:fill="auto"/>
          </w:tcPr>
          <w:p w14:paraId="3F1A9943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148 (22.7%)</w:t>
            </w:r>
          </w:p>
        </w:tc>
        <w:tc>
          <w:tcPr>
            <w:tcW w:w="1340" w:type="dxa"/>
            <w:shd w:val="clear" w:color="auto" w:fill="auto"/>
          </w:tcPr>
          <w:p w14:paraId="7A767FB2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112 (17.2%)</w:t>
            </w:r>
          </w:p>
        </w:tc>
        <w:tc>
          <w:tcPr>
            <w:tcW w:w="1341" w:type="dxa"/>
            <w:shd w:val="clear" w:color="auto" w:fill="auto"/>
          </w:tcPr>
          <w:p w14:paraId="2F0DC022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52 (8.0%)</w:t>
            </w:r>
          </w:p>
        </w:tc>
        <w:tc>
          <w:tcPr>
            <w:tcW w:w="1341" w:type="dxa"/>
            <w:shd w:val="clear" w:color="auto" w:fill="auto"/>
          </w:tcPr>
          <w:p w14:paraId="3D90A48E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31 (4.7%)</w:t>
            </w:r>
          </w:p>
        </w:tc>
        <w:tc>
          <w:tcPr>
            <w:tcW w:w="1312" w:type="dxa"/>
            <w:vMerge w:val="restart"/>
            <w:shd w:val="clear" w:color="auto" w:fill="auto"/>
          </w:tcPr>
          <w:p w14:paraId="7105AB02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0.182</w:t>
            </w:r>
          </w:p>
        </w:tc>
      </w:tr>
      <w:tr w:rsidR="007F1D14" w:rsidRPr="00AD26E0" w14:paraId="25CB951F" w14:textId="77777777" w:rsidTr="00903516">
        <w:tc>
          <w:tcPr>
            <w:tcW w:w="1134" w:type="dxa"/>
            <w:vMerge/>
            <w:shd w:val="clear" w:color="auto" w:fill="auto"/>
          </w:tcPr>
          <w:p w14:paraId="6758F9BA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14:paraId="5B71426A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341" w:type="dxa"/>
            <w:shd w:val="clear" w:color="auto" w:fill="auto"/>
          </w:tcPr>
          <w:p w14:paraId="230DCCC1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60 (9.2%)</w:t>
            </w:r>
          </w:p>
        </w:tc>
        <w:tc>
          <w:tcPr>
            <w:tcW w:w="1341" w:type="dxa"/>
            <w:shd w:val="clear" w:color="auto" w:fill="auto"/>
          </w:tcPr>
          <w:p w14:paraId="6374BF55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75 (11.5%)</w:t>
            </w:r>
          </w:p>
        </w:tc>
        <w:tc>
          <w:tcPr>
            <w:tcW w:w="1340" w:type="dxa"/>
            <w:shd w:val="clear" w:color="auto" w:fill="auto"/>
          </w:tcPr>
          <w:p w14:paraId="10DD1B10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40 (6.1%)</w:t>
            </w:r>
          </w:p>
        </w:tc>
        <w:tc>
          <w:tcPr>
            <w:tcW w:w="1341" w:type="dxa"/>
            <w:shd w:val="clear" w:color="auto" w:fill="auto"/>
          </w:tcPr>
          <w:p w14:paraId="0D63FFF8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17 (2.6%)</w:t>
            </w:r>
          </w:p>
        </w:tc>
        <w:tc>
          <w:tcPr>
            <w:tcW w:w="1341" w:type="dxa"/>
            <w:shd w:val="clear" w:color="auto" w:fill="auto"/>
          </w:tcPr>
          <w:p w14:paraId="505F87B0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16 (2.5%)</w:t>
            </w:r>
          </w:p>
        </w:tc>
        <w:tc>
          <w:tcPr>
            <w:tcW w:w="1312" w:type="dxa"/>
            <w:vMerge/>
            <w:shd w:val="clear" w:color="auto" w:fill="auto"/>
          </w:tcPr>
          <w:p w14:paraId="7BE5466C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AD26E0" w14:paraId="351CA58F" w14:textId="77777777" w:rsidTr="00903516">
        <w:tc>
          <w:tcPr>
            <w:tcW w:w="1134" w:type="dxa"/>
            <w:vMerge w:val="restart"/>
            <w:shd w:val="clear" w:color="auto" w:fill="auto"/>
          </w:tcPr>
          <w:p w14:paraId="0E2491B8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Race</w:t>
            </w:r>
          </w:p>
        </w:tc>
        <w:tc>
          <w:tcPr>
            <w:tcW w:w="1340" w:type="dxa"/>
            <w:shd w:val="clear" w:color="auto" w:fill="auto"/>
          </w:tcPr>
          <w:p w14:paraId="2BF6EFF3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Malay</w:t>
            </w:r>
          </w:p>
        </w:tc>
        <w:tc>
          <w:tcPr>
            <w:tcW w:w="1341" w:type="dxa"/>
            <w:shd w:val="clear" w:color="auto" w:fill="auto"/>
          </w:tcPr>
          <w:p w14:paraId="3B600848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128 (19.6%)</w:t>
            </w:r>
          </w:p>
        </w:tc>
        <w:tc>
          <w:tcPr>
            <w:tcW w:w="1341" w:type="dxa"/>
            <w:shd w:val="clear" w:color="auto" w:fill="auto"/>
          </w:tcPr>
          <w:p w14:paraId="6E2A852D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168 (25.7%)</w:t>
            </w:r>
          </w:p>
        </w:tc>
        <w:tc>
          <w:tcPr>
            <w:tcW w:w="1340" w:type="dxa"/>
            <w:shd w:val="clear" w:color="auto" w:fill="auto"/>
          </w:tcPr>
          <w:p w14:paraId="7043F313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114 (17.5%)</w:t>
            </w:r>
          </w:p>
        </w:tc>
        <w:tc>
          <w:tcPr>
            <w:tcW w:w="1341" w:type="dxa"/>
            <w:shd w:val="clear" w:color="auto" w:fill="auto"/>
          </w:tcPr>
          <w:p w14:paraId="79D1171C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53 (8.1%)</w:t>
            </w:r>
          </w:p>
        </w:tc>
        <w:tc>
          <w:tcPr>
            <w:tcW w:w="1341" w:type="dxa"/>
            <w:shd w:val="clear" w:color="auto" w:fill="auto"/>
          </w:tcPr>
          <w:p w14:paraId="65708D13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38 (5.8%)</w:t>
            </w:r>
          </w:p>
        </w:tc>
        <w:tc>
          <w:tcPr>
            <w:tcW w:w="1312" w:type="dxa"/>
            <w:vMerge w:val="restart"/>
            <w:shd w:val="clear" w:color="auto" w:fill="auto"/>
          </w:tcPr>
          <w:p w14:paraId="29E0EE24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0.940</w:t>
            </w:r>
          </w:p>
        </w:tc>
      </w:tr>
      <w:tr w:rsidR="007F1D14" w:rsidRPr="00AD26E0" w14:paraId="034AB8E0" w14:textId="77777777" w:rsidTr="00903516">
        <w:tc>
          <w:tcPr>
            <w:tcW w:w="1134" w:type="dxa"/>
            <w:vMerge/>
            <w:shd w:val="clear" w:color="auto" w:fill="auto"/>
          </w:tcPr>
          <w:p w14:paraId="2708278E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14:paraId="7EE24CCC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Chinese</w:t>
            </w:r>
          </w:p>
        </w:tc>
        <w:tc>
          <w:tcPr>
            <w:tcW w:w="1341" w:type="dxa"/>
            <w:shd w:val="clear" w:color="auto" w:fill="auto"/>
          </w:tcPr>
          <w:p w14:paraId="4AA9229F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12 (1.8%)</w:t>
            </w:r>
          </w:p>
        </w:tc>
        <w:tc>
          <w:tcPr>
            <w:tcW w:w="1341" w:type="dxa"/>
            <w:shd w:val="clear" w:color="auto" w:fill="auto"/>
          </w:tcPr>
          <w:p w14:paraId="55A218FC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17 ((2.6%)</w:t>
            </w:r>
          </w:p>
        </w:tc>
        <w:tc>
          <w:tcPr>
            <w:tcW w:w="1340" w:type="dxa"/>
            <w:shd w:val="clear" w:color="auto" w:fill="auto"/>
          </w:tcPr>
          <w:p w14:paraId="46A5529D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11 (1.7%)</w:t>
            </w:r>
          </w:p>
        </w:tc>
        <w:tc>
          <w:tcPr>
            <w:tcW w:w="1341" w:type="dxa"/>
            <w:shd w:val="clear" w:color="auto" w:fill="auto"/>
          </w:tcPr>
          <w:p w14:paraId="4F5F2D6C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6 (0.9%)</w:t>
            </w:r>
          </w:p>
        </w:tc>
        <w:tc>
          <w:tcPr>
            <w:tcW w:w="1341" w:type="dxa"/>
            <w:shd w:val="clear" w:color="auto" w:fill="auto"/>
          </w:tcPr>
          <w:p w14:paraId="115E60A7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4 (0.6%)</w:t>
            </w:r>
          </w:p>
        </w:tc>
        <w:tc>
          <w:tcPr>
            <w:tcW w:w="1312" w:type="dxa"/>
            <w:vMerge/>
            <w:shd w:val="clear" w:color="auto" w:fill="auto"/>
          </w:tcPr>
          <w:p w14:paraId="6CAEA707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AD26E0" w14:paraId="46A5AB28" w14:textId="77777777" w:rsidTr="00903516">
        <w:tc>
          <w:tcPr>
            <w:tcW w:w="1134" w:type="dxa"/>
            <w:vMerge/>
            <w:shd w:val="clear" w:color="auto" w:fill="auto"/>
          </w:tcPr>
          <w:p w14:paraId="64A30A44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14:paraId="5DCDC8F1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Indian</w:t>
            </w:r>
          </w:p>
        </w:tc>
        <w:tc>
          <w:tcPr>
            <w:tcW w:w="1341" w:type="dxa"/>
            <w:shd w:val="clear" w:color="auto" w:fill="auto"/>
          </w:tcPr>
          <w:p w14:paraId="3AA2A828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9 (1.4%)</w:t>
            </w:r>
          </w:p>
        </w:tc>
        <w:tc>
          <w:tcPr>
            <w:tcW w:w="1341" w:type="dxa"/>
            <w:shd w:val="clear" w:color="auto" w:fill="auto"/>
          </w:tcPr>
          <w:p w14:paraId="0D19E1DF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17 (2.6%)</w:t>
            </w:r>
          </w:p>
        </w:tc>
        <w:tc>
          <w:tcPr>
            <w:tcW w:w="1340" w:type="dxa"/>
            <w:shd w:val="clear" w:color="auto" w:fill="auto"/>
          </w:tcPr>
          <w:p w14:paraId="34FAEB99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11 (1.7%)</w:t>
            </w:r>
          </w:p>
        </w:tc>
        <w:tc>
          <w:tcPr>
            <w:tcW w:w="1341" w:type="dxa"/>
            <w:shd w:val="clear" w:color="auto" w:fill="auto"/>
          </w:tcPr>
          <w:p w14:paraId="192D2048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7 (1.1%)</w:t>
            </w:r>
          </w:p>
        </w:tc>
        <w:tc>
          <w:tcPr>
            <w:tcW w:w="1341" w:type="dxa"/>
            <w:shd w:val="clear" w:color="auto" w:fill="auto"/>
          </w:tcPr>
          <w:p w14:paraId="733C1982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3 (0.5%)</w:t>
            </w:r>
          </w:p>
        </w:tc>
        <w:tc>
          <w:tcPr>
            <w:tcW w:w="1312" w:type="dxa"/>
            <w:vMerge/>
            <w:shd w:val="clear" w:color="auto" w:fill="auto"/>
          </w:tcPr>
          <w:p w14:paraId="63AB88A2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AD26E0" w14:paraId="390A6D29" w14:textId="77777777" w:rsidTr="00903516">
        <w:tc>
          <w:tcPr>
            <w:tcW w:w="1134" w:type="dxa"/>
            <w:vMerge/>
            <w:shd w:val="clear" w:color="auto" w:fill="auto"/>
          </w:tcPr>
          <w:p w14:paraId="5CA4047B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14:paraId="1B4CD28E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</w:p>
        </w:tc>
        <w:tc>
          <w:tcPr>
            <w:tcW w:w="1341" w:type="dxa"/>
            <w:shd w:val="clear" w:color="auto" w:fill="auto"/>
          </w:tcPr>
          <w:p w14:paraId="6D364C54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13 (2.0%)</w:t>
            </w:r>
          </w:p>
        </w:tc>
        <w:tc>
          <w:tcPr>
            <w:tcW w:w="1341" w:type="dxa"/>
            <w:shd w:val="clear" w:color="auto" w:fill="auto"/>
          </w:tcPr>
          <w:p w14:paraId="571B1BF0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21 (3.2%)</w:t>
            </w:r>
          </w:p>
        </w:tc>
        <w:tc>
          <w:tcPr>
            <w:tcW w:w="1340" w:type="dxa"/>
            <w:shd w:val="clear" w:color="auto" w:fill="auto"/>
          </w:tcPr>
          <w:p w14:paraId="460BB5E8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16 (2.5%)</w:t>
            </w:r>
          </w:p>
        </w:tc>
        <w:tc>
          <w:tcPr>
            <w:tcW w:w="1341" w:type="dxa"/>
            <w:shd w:val="clear" w:color="auto" w:fill="auto"/>
          </w:tcPr>
          <w:p w14:paraId="4A4E5874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3 (0.5%)</w:t>
            </w:r>
          </w:p>
        </w:tc>
        <w:tc>
          <w:tcPr>
            <w:tcW w:w="1341" w:type="dxa"/>
            <w:shd w:val="clear" w:color="auto" w:fill="auto"/>
          </w:tcPr>
          <w:p w14:paraId="3AA42572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2 (0.3%)</w:t>
            </w:r>
          </w:p>
        </w:tc>
        <w:tc>
          <w:tcPr>
            <w:tcW w:w="1312" w:type="dxa"/>
            <w:vMerge/>
            <w:shd w:val="clear" w:color="auto" w:fill="auto"/>
          </w:tcPr>
          <w:p w14:paraId="463D4EF2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AD26E0" w14:paraId="3310FF73" w14:textId="77777777" w:rsidTr="00903516">
        <w:tc>
          <w:tcPr>
            <w:tcW w:w="1134" w:type="dxa"/>
            <w:vMerge w:val="restart"/>
            <w:shd w:val="clear" w:color="auto" w:fill="auto"/>
          </w:tcPr>
          <w:p w14:paraId="600A902A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Level of study</w:t>
            </w:r>
          </w:p>
        </w:tc>
        <w:tc>
          <w:tcPr>
            <w:tcW w:w="1340" w:type="dxa"/>
            <w:shd w:val="clear" w:color="auto" w:fill="auto"/>
          </w:tcPr>
          <w:p w14:paraId="10498609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Pre-University</w:t>
            </w:r>
          </w:p>
        </w:tc>
        <w:tc>
          <w:tcPr>
            <w:tcW w:w="1341" w:type="dxa"/>
            <w:shd w:val="clear" w:color="auto" w:fill="auto"/>
          </w:tcPr>
          <w:p w14:paraId="6FA7B486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14 (2.1%)</w:t>
            </w:r>
          </w:p>
        </w:tc>
        <w:tc>
          <w:tcPr>
            <w:tcW w:w="1341" w:type="dxa"/>
            <w:shd w:val="clear" w:color="auto" w:fill="auto"/>
          </w:tcPr>
          <w:p w14:paraId="0FC56DCC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17 (2.6%)</w:t>
            </w:r>
          </w:p>
        </w:tc>
        <w:tc>
          <w:tcPr>
            <w:tcW w:w="1340" w:type="dxa"/>
            <w:shd w:val="clear" w:color="auto" w:fill="auto"/>
          </w:tcPr>
          <w:p w14:paraId="2411DAFE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8 (1.2%)</w:t>
            </w:r>
          </w:p>
        </w:tc>
        <w:tc>
          <w:tcPr>
            <w:tcW w:w="1341" w:type="dxa"/>
            <w:shd w:val="clear" w:color="auto" w:fill="auto"/>
          </w:tcPr>
          <w:p w14:paraId="5C0AF85F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2 (0.3%)</w:t>
            </w:r>
          </w:p>
        </w:tc>
        <w:tc>
          <w:tcPr>
            <w:tcW w:w="1341" w:type="dxa"/>
            <w:shd w:val="clear" w:color="auto" w:fill="auto"/>
          </w:tcPr>
          <w:p w14:paraId="2BE733E6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1 (0.2%)</w:t>
            </w:r>
          </w:p>
        </w:tc>
        <w:tc>
          <w:tcPr>
            <w:tcW w:w="1312" w:type="dxa"/>
            <w:vMerge w:val="restart"/>
            <w:shd w:val="clear" w:color="auto" w:fill="auto"/>
          </w:tcPr>
          <w:p w14:paraId="5FBEBACC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0.027</w:t>
            </w:r>
          </w:p>
        </w:tc>
      </w:tr>
      <w:tr w:rsidR="007F1D14" w:rsidRPr="00AD26E0" w14:paraId="7C0F95D5" w14:textId="77777777" w:rsidTr="00903516">
        <w:tc>
          <w:tcPr>
            <w:tcW w:w="1134" w:type="dxa"/>
            <w:vMerge/>
            <w:shd w:val="clear" w:color="auto" w:fill="auto"/>
          </w:tcPr>
          <w:p w14:paraId="2E24A25D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14:paraId="4E759D7B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</w:p>
        </w:tc>
        <w:tc>
          <w:tcPr>
            <w:tcW w:w="1341" w:type="dxa"/>
            <w:shd w:val="clear" w:color="auto" w:fill="auto"/>
          </w:tcPr>
          <w:p w14:paraId="11274D68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22 (3.4%)</w:t>
            </w:r>
          </w:p>
        </w:tc>
        <w:tc>
          <w:tcPr>
            <w:tcW w:w="1341" w:type="dxa"/>
            <w:shd w:val="clear" w:color="auto" w:fill="auto"/>
          </w:tcPr>
          <w:p w14:paraId="2BD13A77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43 (6.6%)</w:t>
            </w:r>
          </w:p>
        </w:tc>
        <w:tc>
          <w:tcPr>
            <w:tcW w:w="1340" w:type="dxa"/>
            <w:shd w:val="clear" w:color="auto" w:fill="auto"/>
          </w:tcPr>
          <w:p w14:paraId="14BCBD1A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40 (6.1%)</w:t>
            </w:r>
          </w:p>
        </w:tc>
        <w:tc>
          <w:tcPr>
            <w:tcW w:w="1341" w:type="dxa"/>
            <w:shd w:val="clear" w:color="auto" w:fill="auto"/>
          </w:tcPr>
          <w:p w14:paraId="27AF4811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18 (2.8%)</w:t>
            </w:r>
          </w:p>
        </w:tc>
        <w:tc>
          <w:tcPr>
            <w:tcW w:w="1341" w:type="dxa"/>
            <w:shd w:val="clear" w:color="auto" w:fill="auto"/>
          </w:tcPr>
          <w:p w14:paraId="0A6C81CE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9 (1.4%)</w:t>
            </w:r>
          </w:p>
        </w:tc>
        <w:tc>
          <w:tcPr>
            <w:tcW w:w="1312" w:type="dxa"/>
            <w:vMerge/>
            <w:shd w:val="clear" w:color="auto" w:fill="auto"/>
          </w:tcPr>
          <w:p w14:paraId="7FBC7634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AD26E0" w14:paraId="76B46816" w14:textId="77777777" w:rsidTr="00903516">
        <w:tc>
          <w:tcPr>
            <w:tcW w:w="1134" w:type="dxa"/>
            <w:vMerge/>
            <w:shd w:val="clear" w:color="auto" w:fill="auto"/>
          </w:tcPr>
          <w:p w14:paraId="7CF410C6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14:paraId="3A347AA2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Degree</w:t>
            </w:r>
          </w:p>
        </w:tc>
        <w:tc>
          <w:tcPr>
            <w:tcW w:w="1341" w:type="dxa"/>
            <w:shd w:val="clear" w:color="auto" w:fill="auto"/>
          </w:tcPr>
          <w:p w14:paraId="0A5178B0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118 (18.1%)</w:t>
            </w:r>
          </w:p>
        </w:tc>
        <w:tc>
          <w:tcPr>
            <w:tcW w:w="1341" w:type="dxa"/>
            <w:shd w:val="clear" w:color="auto" w:fill="auto"/>
          </w:tcPr>
          <w:p w14:paraId="728FB7A0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142 (21.7%)</w:t>
            </w:r>
          </w:p>
        </w:tc>
        <w:tc>
          <w:tcPr>
            <w:tcW w:w="1340" w:type="dxa"/>
            <w:shd w:val="clear" w:color="auto" w:fill="auto"/>
          </w:tcPr>
          <w:p w14:paraId="0E845E1A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98 (15.0%)</w:t>
            </w:r>
          </w:p>
        </w:tc>
        <w:tc>
          <w:tcPr>
            <w:tcW w:w="1341" w:type="dxa"/>
            <w:shd w:val="clear" w:color="auto" w:fill="auto"/>
          </w:tcPr>
          <w:p w14:paraId="071AD15B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48 (7.4%)</w:t>
            </w:r>
          </w:p>
        </w:tc>
        <w:tc>
          <w:tcPr>
            <w:tcW w:w="1341" w:type="dxa"/>
            <w:shd w:val="clear" w:color="auto" w:fill="auto"/>
          </w:tcPr>
          <w:p w14:paraId="2ADE5598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32 (4.9%)</w:t>
            </w:r>
          </w:p>
        </w:tc>
        <w:tc>
          <w:tcPr>
            <w:tcW w:w="1312" w:type="dxa"/>
            <w:vMerge/>
            <w:shd w:val="clear" w:color="auto" w:fill="auto"/>
          </w:tcPr>
          <w:p w14:paraId="2E867146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AD26E0" w14:paraId="4A043116" w14:textId="77777777" w:rsidTr="00903516">
        <w:tc>
          <w:tcPr>
            <w:tcW w:w="1134" w:type="dxa"/>
            <w:vMerge/>
            <w:shd w:val="clear" w:color="auto" w:fill="auto"/>
          </w:tcPr>
          <w:p w14:paraId="020A1626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14:paraId="5800508C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Postgraduate</w:t>
            </w:r>
          </w:p>
        </w:tc>
        <w:tc>
          <w:tcPr>
            <w:tcW w:w="1341" w:type="dxa"/>
            <w:shd w:val="clear" w:color="auto" w:fill="auto"/>
          </w:tcPr>
          <w:p w14:paraId="1F1EF32A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8 (1.2%)</w:t>
            </w:r>
          </w:p>
        </w:tc>
        <w:tc>
          <w:tcPr>
            <w:tcW w:w="1341" w:type="dxa"/>
            <w:shd w:val="clear" w:color="auto" w:fill="auto"/>
          </w:tcPr>
          <w:p w14:paraId="016356BF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21 (3.2%)</w:t>
            </w:r>
          </w:p>
        </w:tc>
        <w:tc>
          <w:tcPr>
            <w:tcW w:w="1340" w:type="dxa"/>
            <w:shd w:val="clear" w:color="auto" w:fill="auto"/>
          </w:tcPr>
          <w:p w14:paraId="5B03919C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6 (0.9%)</w:t>
            </w:r>
          </w:p>
        </w:tc>
        <w:tc>
          <w:tcPr>
            <w:tcW w:w="1341" w:type="dxa"/>
            <w:shd w:val="clear" w:color="auto" w:fill="auto"/>
          </w:tcPr>
          <w:p w14:paraId="32F5FEAB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1 (0.2%)</w:t>
            </w:r>
          </w:p>
        </w:tc>
        <w:tc>
          <w:tcPr>
            <w:tcW w:w="1341" w:type="dxa"/>
            <w:shd w:val="clear" w:color="auto" w:fill="auto"/>
          </w:tcPr>
          <w:p w14:paraId="2237A1C4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5 (0.8%)</w:t>
            </w:r>
          </w:p>
        </w:tc>
        <w:tc>
          <w:tcPr>
            <w:tcW w:w="1312" w:type="dxa"/>
            <w:vMerge/>
            <w:shd w:val="clear" w:color="auto" w:fill="auto"/>
          </w:tcPr>
          <w:p w14:paraId="4B45A628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AD26E0" w14:paraId="724B5FC8" w14:textId="77777777" w:rsidTr="00903516">
        <w:tc>
          <w:tcPr>
            <w:tcW w:w="1134" w:type="dxa"/>
            <w:vMerge w:val="restart"/>
            <w:shd w:val="clear" w:color="auto" w:fill="auto"/>
          </w:tcPr>
          <w:p w14:paraId="1DDBE9B1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Year of Study</w:t>
            </w:r>
          </w:p>
        </w:tc>
        <w:tc>
          <w:tcPr>
            <w:tcW w:w="1340" w:type="dxa"/>
            <w:shd w:val="clear" w:color="auto" w:fill="auto"/>
          </w:tcPr>
          <w:p w14:paraId="18A0F6D5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Year 1</w:t>
            </w:r>
          </w:p>
        </w:tc>
        <w:tc>
          <w:tcPr>
            <w:tcW w:w="1341" w:type="dxa"/>
            <w:shd w:val="clear" w:color="auto" w:fill="auto"/>
          </w:tcPr>
          <w:p w14:paraId="722A0073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45 (6.9%)</w:t>
            </w:r>
          </w:p>
        </w:tc>
        <w:tc>
          <w:tcPr>
            <w:tcW w:w="1341" w:type="dxa"/>
            <w:shd w:val="clear" w:color="auto" w:fill="auto"/>
          </w:tcPr>
          <w:p w14:paraId="50602906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67 (10.3%)</w:t>
            </w:r>
          </w:p>
        </w:tc>
        <w:tc>
          <w:tcPr>
            <w:tcW w:w="1340" w:type="dxa"/>
            <w:shd w:val="clear" w:color="auto" w:fill="auto"/>
          </w:tcPr>
          <w:p w14:paraId="14129EBA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41 (6.3%)</w:t>
            </w:r>
          </w:p>
        </w:tc>
        <w:tc>
          <w:tcPr>
            <w:tcW w:w="1341" w:type="dxa"/>
            <w:shd w:val="clear" w:color="auto" w:fill="auto"/>
          </w:tcPr>
          <w:p w14:paraId="29600D5A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15 (2.3%)</w:t>
            </w:r>
          </w:p>
        </w:tc>
        <w:tc>
          <w:tcPr>
            <w:tcW w:w="1341" w:type="dxa"/>
            <w:shd w:val="clear" w:color="auto" w:fill="auto"/>
          </w:tcPr>
          <w:p w14:paraId="64ED0FFB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12 (1.8%)</w:t>
            </w:r>
          </w:p>
        </w:tc>
        <w:tc>
          <w:tcPr>
            <w:tcW w:w="1312" w:type="dxa"/>
            <w:vMerge w:val="restart"/>
            <w:shd w:val="clear" w:color="auto" w:fill="auto"/>
          </w:tcPr>
          <w:p w14:paraId="758B0BAA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0.691</w:t>
            </w:r>
          </w:p>
        </w:tc>
      </w:tr>
      <w:tr w:rsidR="007F1D14" w:rsidRPr="00AD26E0" w14:paraId="50CCA7C6" w14:textId="77777777" w:rsidTr="00903516">
        <w:tc>
          <w:tcPr>
            <w:tcW w:w="1134" w:type="dxa"/>
            <w:vMerge/>
            <w:shd w:val="clear" w:color="auto" w:fill="auto"/>
          </w:tcPr>
          <w:p w14:paraId="50A67291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14:paraId="1C8608B5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Year 2</w:t>
            </w:r>
          </w:p>
        </w:tc>
        <w:tc>
          <w:tcPr>
            <w:tcW w:w="1341" w:type="dxa"/>
            <w:shd w:val="clear" w:color="auto" w:fill="auto"/>
          </w:tcPr>
          <w:p w14:paraId="5D08CE09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25 (3.8%)</w:t>
            </w:r>
          </w:p>
        </w:tc>
        <w:tc>
          <w:tcPr>
            <w:tcW w:w="1341" w:type="dxa"/>
            <w:shd w:val="clear" w:color="auto" w:fill="auto"/>
          </w:tcPr>
          <w:p w14:paraId="35D517A5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41 (6.3%)</w:t>
            </w:r>
          </w:p>
        </w:tc>
        <w:tc>
          <w:tcPr>
            <w:tcW w:w="1340" w:type="dxa"/>
            <w:shd w:val="clear" w:color="auto" w:fill="auto"/>
          </w:tcPr>
          <w:p w14:paraId="4AF8EFC1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22 (3.4%)</w:t>
            </w:r>
          </w:p>
        </w:tc>
        <w:tc>
          <w:tcPr>
            <w:tcW w:w="1341" w:type="dxa"/>
            <w:shd w:val="clear" w:color="auto" w:fill="auto"/>
          </w:tcPr>
          <w:p w14:paraId="4B129EA6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11 (1.7%)</w:t>
            </w:r>
          </w:p>
        </w:tc>
        <w:tc>
          <w:tcPr>
            <w:tcW w:w="1341" w:type="dxa"/>
            <w:shd w:val="clear" w:color="auto" w:fill="auto"/>
          </w:tcPr>
          <w:p w14:paraId="245D107C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5 (0.8%)</w:t>
            </w:r>
          </w:p>
        </w:tc>
        <w:tc>
          <w:tcPr>
            <w:tcW w:w="1312" w:type="dxa"/>
            <w:vMerge/>
            <w:shd w:val="clear" w:color="auto" w:fill="auto"/>
          </w:tcPr>
          <w:p w14:paraId="214E3825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AD26E0" w14:paraId="678D874B" w14:textId="77777777" w:rsidTr="00903516">
        <w:tc>
          <w:tcPr>
            <w:tcW w:w="1134" w:type="dxa"/>
            <w:vMerge/>
            <w:shd w:val="clear" w:color="auto" w:fill="auto"/>
          </w:tcPr>
          <w:p w14:paraId="564D49F2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14:paraId="6E1A9BC8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Year 3</w:t>
            </w:r>
          </w:p>
        </w:tc>
        <w:tc>
          <w:tcPr>
            <w:tcW w:w="1341" w:type="dxa"/>
            <w:shd w:val="clear" w:color="auto" w:fill="auto"/>
          </w:tcPr>
          <w:p w14:paraId="0DD743D1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(7.8%)</w:t>
            </w:r>
          </w:p>
        </w:tc>
        <w:tc>
          <w:tcPr>
            <w:tcW w:w="1341" w:type="dxa"/>
            <w:shd w:val="clear" w:color="auto" w:fill="auto"/>
          </w:tcPr>
          <w:p w14:paraId="16515BA8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61 (9.3%)</w:t>
            </w:r>
          </w:p>
        </w:tc>
        <w:tc>
          <w:tcPr>
            <w:tcW w:w="1340" w:type="dxa"/>
            <w:shd w:val="clear" w:color="auto" w:fill="auto"/>
          </w:tcPr>
          <w:p w14:paraId="4A35EE62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52 (8.0%)</w:t>
            </w:r>
          </w:p>
        </w:tc>
        <w:tc>
          <w:tcPr>
            <w:tcW w:w="1341" w:type="dxa"/>
            <w:shd w:val="clear" w:color="auto" w:fill="auto"/>
          </w:tcPr>
          <w:p w14:paraId="120701D7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28 (4.3%)</w:t>
            </w:r>
          </w:p>
        </w:tc>
        <w:tc>
          <w:tcPr>
            <w:tcW w:w="1341" w:type="dxa"/>
            <w:shd w:val="clear" w:color="auto" w:fill="auto"/>
          </w:tcPr>
          <w:p w14:paraId="31DE5F96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16 (2.5%)</w:t>
            </w:r>
          </w:p>
        </w:tc>
        <w:tc>
          <w:tcPr>
            <w:tcW w:w="1312" w:type="dxa"/>
            <w:vMerge/>
            <w:shd w:val="clear" w:color="auto" w:fill="auto"/>
          </w:tcPr>
          <w:p w14:paraId="3B05C619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AD26E0" w14:paraId="02C4544B" w14:textId="77777777" w:rsidTr="00903516">
        <w:tc>
          <w:tcPr>
            <w:tcW w:w="1134" w:type="dxa"/>
            <w:vMerge/>
            <w:shd w:val="clear" w:color="auto" w:fill="auto"/>
          </w:tcPr>
          <w:p w14:paraId="3B8C3CC3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14:paraId="0E03C9A1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Year 4</w:t>
            </w:r>
          </w:p>
        </w:tc>
        <w:tc>
          <w:tcPr>
            <w:tcW w:w="1341" w:type="dxa"/>
            <w:shd w:val="clear" w:color="auto" w:fill="auto"/>
          </w:tcPr>
          <w:p w14:paraId="425ACF39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30 (4.6%)</w:t>
            </w:r>
          </w:p>
        </w:tc>
        <w:tc>
          <w:tcPr>
            <w:tcW w:w="1341" w:type="dxa"/>
            <w:shd w:val="clear" w:color="auto" w:fill="auto"/>
          </w:tcPr>
          <w:p w14:paraId="30CC9E37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45 (6.9%)</w:t>
            </w:r>
          </w:p>
        </w:tc>
        <w:tc>
          <w:tcPr>
            <w:tcW w:w="1340" w:type="dxa"/>
            <w:shd w:val="clear" w:color="auto" w:fill="auto"/>
          </w:tcPr>
          <w:p w14:paraId="34DE7C06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33 (5.1%)</w:t>
            </w:r>
          </w:p>
        </w:tc>
        <w:tc>
          <w:tcPr>
            <w:tcW w:w="1341" w:type="dxa"/>
            <w:shd w:val="clear" w:color="auto" w:fill="auto"/>
          </w:tcPr>
          <w:p w14:paraId="5648B610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13 (2.0%)</w:t>
            </w:r>
          </w:p>
        </w:tc>
        <w:tc>
          <w:tcPr>
            <w:tcW w:w="1341" w:type="dxa"/>
            <w:shd w:val="clear" w:color="auto" w:fill="auto"/>
          </w:tcPr>
          <w:p w14:paraId="3E7D7362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13 (2.0%)</w:t>
            </w:r>
          </w:p>
        </w:tc>
        <w:tc>
          <w:tcPr>
            <w:tcW w:w="1312" w:type="dxa"/>
            <w:vMerge/>
            <w:shd w:val="clear" w:color="auto" w:fill="auto"/>
          </w:tcPr>
          <w:p w14:paraId="6DC03BD5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AD26E0" w14:paraId="0D0E44B7" w14:textId="77777777" w:rsidTr="00903516">
        <w:tc>
          <w:tcPr>
            <w:tcW w:w="1134" w:type="dxa"/>
            <w:vMerge/>
            <w:shd w:val="clear" w:color="auto" w:fill="auto"/>
          </w:tcPr>
          <w:p w14:paraId="40E262BD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14:paraId="47F2CDEB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Year 5</w:t>
            </w:r>
          </w:p>
        </w:tc>
        <w:tc>
          <w:tcPr>
            <w:tcW w:w="1341" w:type="dxa"/>
            <w:shd w:val="clear" w:color="auto" w:fill="auto"/>
          </w:tcPr>
          <w:p w14:paraId="48D2985F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11 (1.7%)</w:t>
            </w:r>
          </w:p>
        </w:tc>
        <w:tc>
          <w:tcPr>
            <w:tcW w:w="1341" w:type="dxa"/>
            <w:shd w:val="clear" w:color="auto" w:fill="auto"/>
          </w:tcPr>
          <w:p w14:paraId="522C52D8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9 (1.4%)</w:t>
            </w:r>
          </w:p>
        </w:tc>
        <w:tc>
          <w:tcPr>
            <w:tcW w:w="1340" w:type="dxa"/>
            <w:shd w:val="clear" w:color="auto" w:fill="auto"/>
          </w:tcPr>
          <w:p w14:paraId="09731C9C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4 (0.6%)</w:t>
            </w:r>
          </w:p>
        </w:tc>
        <w:tc>
          <w:tcPr>
            <w:tcW w:w="1341" w:type="dxa"/>
            <w:shd w:val="clear" w:color="auto" w:fill="auto"/>
          </w:tcPr>
          <w:p w14:paraId="201D54FB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2 (0.3%)</w:t>
            </w:r>
          </w:p>
        </w:tc>
        <w:tc>
          <w:tcPr>
            <w:tcW w:w="1341" w:type="dxa"/>
            <w:shd w:val="clear" w:color="auto" w:fill="auto"/>
          </w:tcPr>
          <w:p w14:paraId="2051DF87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1 (0.2%)</w:t>
            </w:r>
          </w:p>
        </w:tc>
        <w:tc>
          <w:tcPr>
            <w:tcW w:w="1312" w:type="dxa"/>
            <w:vMerge/>
            <w:shd w:val="clear" w:color="auto" w:fill="auto"/>
          </w:tcPr>
          <w:p w14:paraId="7FF8F64F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AD26E0" w14:paraId="5D176897" w14:textId="77777777" w:rsidTr="00903516">
        <w:tc>
          <w:tcPr>
            <w:tcW w:w="1134" w:type="dxa"/>
            <w:vMerge w:val="restart"/>
            <w:shd w:val="clear" w:color="auto" w:fill="auto"/>
          </w:tcPr>
          <w:p w14:paraId="776ED873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Type of university</w:t>
            </w:r>
          </w:p>
        </w:tc>
        <w:tc>
          <w:tcPr>
            <w:tcW w:w="1340" w:type="dxa"/>
            <w:shd w:val="clear" w:color="auto" w:fill="auto"/>
          </w:tcPr>
          <w:p w14:paraId="7272A7EA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</w:p>
        </w:tc>
        <w:tc>
          <w:tcPr>
            <w:tcW w:w="1341" w:type="dxa"/>
            <w:shd w:val="clear" w:color="auto" w:fill="auto"/>
          </w:tcPr>
          <w:p w14:paraId="33A0AAD4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134 (20.5%)</w:t>
            </w:r>
          </w:p>
        </w:tc>
        <w:tc>
          <w:tcPr>
            <w:tcW w:w="1341" w:type="dxa"/>
            <w:shd w:val="clear" w:color="auto" w:fill="auto"/>
          </w:tcPr>
          <w:p w14:paraId="35C6535E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182 (27.9%)</w:t>
            </w:r>
          </w:p>
        </w:tc>
        <w:tc>
          <w:tcPr>
            <w:tcW w:w="1340" w:type="dxa"/>
            <w:shd w:val="clear" w:color="auto" w:fill="auto"/>
          </w:tcPr>
          <w:p w14:paraId="14791A83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113 (17.3%)</w:t>
            </w:r>
          </w:p>
        </w:tc>
        <w:tc>
          <w:tcPr>
            <w:tcW w:w="1341" w:type="dxa"/>
            <w:shd w:val="clear" w:color="auto" w:fill="auto"/>
          </w:tcPr>
          <w:p w14:paraId="04FAD382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48 (7.4%)</w:t>
            </w:r>
          </w:p>
        </w:tc>
        <w:tc>
          <w:tcPr>
            <w:tcW w:w="1341" w:type="dxa"/>
            <w:shd w:val="clear" w:color="auto" w:fill="auto"/>
          </w:tcPr>
          <w:p w14:paraId="2590D362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36 (5.5%)</w:t>
            </w:r>
          </w:p>
        </w:tc>
        <w:tc>
          <w:tcPr>
            <w:tcW w:w="1312" w:type="dxa"/>
            <w:vMerge w:val="restart"/>
            <w:shd w:val="clear" w:color="auto" w:fill="auto"/>
          </w:tcPr>
          <w:p w14:paraId="400A1012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0.094</w:t>
            </w:r>
          </w:p>
        </w:tc>
      </w:tr>
      <w:tr w:rsidR="007F1D14" w:rsidRPr="00AD26E0" w14:paraId="303E3988" w14:textId="77777777" w:rsidTr="00903516">
        <w:tc>
          <w:tcPr>
            <w:tcW w:w="1134" w:type="dxa"/>
            <w:vMerge/>
            <w:shd w:val="clear" w:color="auto" w:fill="auto"/>
          </w:tcPr>
          <w:p w14:paraId="661451D4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14:paraId="34941E37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Private</w:t>
            </w:r>
          </w:p>
        </w:tc>
        <w:tc>
          <w:tcPr>
            <w:tcW w:w="1341" w:type="dxa"/>
            <w:shd w:val="clear" w:color="auto" w:fill="auto"/>
          </w:tcPr>
          <w:p w14:paraId="3157E28C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28 (4.3%)</w:t>
            </w:r>
          </w:p>
        </w:tc>
        <w:tc>
          <w:tcPr>
            <w:tcW w:w="1341" w:type="dxa"/>
            <w:shd w:val="clear" w:color="auto" w:fill="auto"/>
          </w:tcPr>
          <w:p w14:paraId="139AE20A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41 6.3%)</w:t>
            </w:r>
          </w:p>
        </w:tc>
        <w:tc>
          <w:tcPr>
            <w:tcW w:w="1340" w:type="dxa"/>
            <w:shd w:val="clear" w:color="auto" w:fill="auto"/>
          </w:tcPr>
          <w:p w14:paraId="37DE508E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39 (6.0%)</w:t>
            </w:r>
          </w:p>
        </w:tc>
        <w:tc>
          <w:tcPr>
            <w:tcW w:w="1341" w:type="dxa"/>
            <w:shd w:val="clear" w:color="auto" w:fill="auto"/>
          </w:tcPr>
          <w:p w14:paraId="66C536E5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21 (3.2%)</w:t>
            </w:r>
          </w:p>
        </w:tc>
        <w:tc>
          <w:tcPr>
            <w:tcW w:w="1341" w:type="dxa"/>
            <w:shd w:val="clear" w:color="auto" w:fill="auto"/>
          </w:tcPr>
          <w:p w14:paraId="36D7CAD4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11 (1.7%)</w:t>
            </w:r>
          </w:p>
        </w:tc>
        <w:tc>
          <w:tcPr>
            <w:tcW w:w="1312" w:type="dxa"/>
            <w:vMerge/>
            <w:shd w:val="clear" w:color="auto" w:fill="auto"/>
          </w:tcPr>
          <w:p w14:paraId="0F8D067A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AD26E0" w14:paraId="205B9920" w14:textId="77777777" w:rsidTr="00903516">
        <w:tc>
          <w:tcPr>
            <w:tcW w:w="1134" w:type="dxa"/>
            <w:vMerge w:val="restart"/>
            <w:shd w:val="clear" w:color="auto" w:fill="auto"/>
          </w:tcPr>
          <w:p w14:paraId="5E31ED9F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Residency</w:t>
            </w:r>
          </w:p>
        </w:tc>
        <w:tc>
          <w:tcPr>
            <w:tcW w:w="1340" w:type="dxa"/>
            <w:shd w:val="clear" w:color="auto" w:fill="auto"/>
          </w:tcPr>
          <w:p w14:paraId="3C75D716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Alone</w:t>
            </w:r>
          </w:p>
        </w:tc>
        <w:tc>
          <w:tcPr>
            <w:tcW w:w="1341" w:type="dxa"/>
            <w:shd w:val="clear" w:color="auto" w:fill="auto"/>
          </w:tcPr>
          <w:p w14:paraId="0FC9372B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6 (0.9%)</w:t>
            </w:r>
          </w:p>
        </w:tc>
        <w:tc>
          <w:tcPr>
            <w:tcW w:w="1341" w:type="dxa"/>
            <w:shd w:val="clear" w:color="auto" w:fill="auto"/>
          </w:tcPr>
          <w:p w14:paraId="35562DBC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14 (2.1%)</w:t>
            </w:r>
          </w:p>
        </w:tc>
        <w:tc>
          <w:tcPr>
            <w:tcW w:w="1340" w:type="dxa"/>
            <w:shd w:val="clear" w:color="auto" w:fill="auto"/>
          </w:tcPr>
          <w:p w14:paraId="46255937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7 (1.1%)</w:t>
            </w:r>
          </w:p>
        </w:tc>
        <w:tc>
          <w:tcPr>
            <w:tcW w:w="1341" w:type="dxa"/>
            <w:shd w:val="clear" w:color="auto" w:fill="auto"/>
          </w:tcPr>
          <w:p w14:paraId="21DC7D9B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1 (0.2%)</w:t>
            </w:r>
          </w:p>
        </w:tc>
        <w:tc>
          <w:tcPr>
            <w:tcW w:w="1341" w:type="dxa"/>
            <w:shd w:val="clear" w:color="auto" w:fill="auto"/>
          </w:tcPr>
          <w:p w14:paraId="22CB68FE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6 (0.9%)</w:t>
            </w:r>
          </w:p>
        </w:tc>
        <w:tc>
          <w:tcPr>
            <w:tcW w:w="1312" w:type="dxa"/>
            <w:vMerge w:val="restart"/>
            <w:shd w:val="clear" w:color="auto" w:fill="auto"/>
          </w:tcPr>
          <w:p w14:paraId="7087AF43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0.246</w:t>
            </w:r>
          </w:p>
        </w:tc>
      </w:tr>
      <w:tr w:rsidR="007F1D14" w:rsidRPr="00AD26E0" w14:paraId="731F29CE" w14:textId="77777777" w:rsidTr="00903516">
        <w:tc>
          <w:tcPr>
            <w:tcW w:w="1134" w:type="dxa"/>
            <w:vMerge/>
            <w:shd w:val="clear" w:color="auto" w:fill="auto"/>
          </w:tcPr>
          <w:p w14:paraId="750E16CC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14:paraId="388D7676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With Friend</w:t>
            </w:r>
          </w:p>
        </w:tc>
        <w:tc>
          <w:tcPr>
            <w:tcW w:w="1341" w:type="dxa"/>
            <w:shd w:val="clear" w:color="auto" w:fill="auto"/>
          </w:tcPr>
          <w:p w14:paraId="26066B81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29(4.4%)</w:t>
            </w:r>
          </w:p>
        </w:tc>
        <w:tc>
          <w:tcPr>
            <w:tcW w:w="1341" w:type="dxa"/>
            <w:shd w:val="clear" w:color="auto" w:fill="auto"/>
          </w:tcPr>
          <w:p w14:paraId="5F56F726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48 (7.4%)</w:t>
            </w:r>
          </w:p>
        </w:tc>
        <w:tc>
          <w:tcPr>
            <w:tcW w:w="1340" w:type="dxa"/>
            <w:shd w:val="clear" w:color="auto" w:fill="auto"/>
          </w:tcPr>
          <w:p w14:paraId="26544AFE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32 (4.9%)</w:t>
            </w:r>
          </w:p>
        </w:tc>
        <w:tc>
          <w:tcPr>
            <w:tcW w:w="1341" w:type="dxa"/>
            <w:shd w:val="clear" w:color="auto" w:fill="auto"/>
          </w:tcPr>
          <w:p w14:paraId="0ACDB21E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14 (2.1%)</w:t>
            </w:r>
          </w:p>
        </w:tc>
        <w:tc>
          <w:tcPr>
            <w:tcW w:w="1341" w:type="dxa"/>
            <w:shd w:val="clear" w:color="auto" w:fill="auto"/>
          </w:tcPr>
          <w:p w14:paraId="1036D316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7 (1.1%)</w:t>
            </w:r>
          </w:p>
        </w:tc>
        <w:tc>
          <w:tcPr>
            <w:tcW w:w="1312" w:type="dxa"/>
            <w:vMerge/>
            <w:shd w:val="clear" w:color="auto" w:fill="auto"/>
          </w:tcPr>
          <w:p w14:paraId="224CB096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AD26E0" w14:paraId="0C37EFC7" w14:textId="77777777" w:rsidTr="00903516">
        <w:tc>
          <w:tcPr>
            <w:tcW w:w="1134" w:type="dxa"/>
            <w:vMerge/>
            <w:shd w:val="clear" w:color="auto" w:fill="auto"/>
          </w:tcPr>
          <w:p w14:paraId="0D93B056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14:paraId="75E08750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With Family</w:t>
            </w:r>
          </w:p>
        </w:tc>
        <w:tc>
          <w:tcPr>
            <w:tcW w:w="1341" w:type="dxa"/>
            <w:shd w:val="clear" w:color="auto" w:fill="auto"/>
          </w:tcPr>
          <w:p w14:paraId="41B4117B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127 (19.4%)</w:t>
            </w:r>
          </w:p>
        </w:tc>
        <w:tc>
          <w:tcPr>
            <w:tcW w:w="1341" w:type="dxa"/>
            <w:shd w:val="clear" w:color="auto" w:fill="auto"/>
          </w:tcPr>
          <w:p w14:paraId="340F7A9E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161 (24.7%)</w:t>
            </w:r>
          </w:p>
        </w:tc>
        <w:tc>
          <w:tcPr>
            <w:tcW w:w="1340" w:type="dxa"/>
            <w:shd w:val="clear" w:color="auto" w:fill="auto"/>
          </w:tcPr>
          <w:p w14:paraId="50DFDE8F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113 (17.3%)</w:t>
            </w:r>
          </w:p>
        </w:tc>
        <w:tc>
          <w:tcPr>
            <w:tcW w:w="1341" w:type="dxa"/>
            <w:shd w:val="clear" w:color="auto" w:fill="auto"/>
          </w:tcPr>
          <w:p w14:paraId="3769E1A7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54 (8.3%)</w:t>
            </w:r>
          </w:p>
        </w:tc>
        <w:tc>
          <w:tcPr>
            <w:tcW w:w="1341" w:type="dxa"/>
            <w:shd w:val="clear" w:color="auto" w:fill="auto"/>
          </w:tcPr>
          <w:p w14:paraId="74028501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34 (5.2%)</w:t>
            </w:r>
          </w:p>
        </w:tc>
        <w:tc>
          <w:tcPr>
            <w:tcW w:w="1312" w:type="dxa"/>
            <w:vMerge/>
            <w:shd w:val="clear" w:color="auto" w:fill="auto"/>
          </w:tcPr>
          <w:p w14:paraId="1FB56031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AD26E0" w14:paraId="20EF4ADF" w14:textId="77777777" w:rsidTr="00903516">
        <w:tc>
          <w:tcPr>
            <w:tcW w:w="1134" w:type="dxa"/>
            <w:vMerge w:val="restart"/>
            <w:shd w:val="clear" w:color="auto" w:fill="auto"/>
          </w:tcPr>
          <w:p w14:paraId="58F64CB4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Household Income</w:t>
            </w:r>
          </w:p>
        </w:tc>
        <w:tc>
          <w:tcPr>
            <w:tcW w:w="1340" w:type="dxa"/>
            <w:shd w:val="clear" w:color="auto" w:fill="auto"/>
          </w:tcPr>
          <w:p w14:paraId="7BE9840E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&lt;RM4849</w:t>
            </w:r>
          </w:p>
        </w:tc>
        <w:tc>
          <w:tcPr>
            <w:tcW w:w="1341" w:type="dxa"/>
            <w:shd w:val="clear" w:color="auto" w:fill="auto"/>
          </w:tcPr>
          <w:p w14:paraId="487C1827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81 (12.4%)</w:t>
            </w:r>
          </w:p>
        </w:tc>
        <w:tc>
          <w:tcPr>
            <w:tcW w:w="1341" w:type="dxa"/>
            <w:shd w:val="clear" w:color="auto" w:fill="auto"/>
          </w:tcPr>
          <w:p w14:paraId="5BB76ECD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105 (16.1%)</w:t>
            </w:r>
          </w:p>
        </w:tc>
        <w:tc>
          <w:tcPr>
            <w:tcW w:w="1340" w:type="dxa"/>
            <w:shd w:val="clear" w:color="auto" w:fill="auto"/>
          </w:tcPr>
          <w:p w14:paraId="27229820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70 (10.7%)</w:t>
            </w:r>
          </w:p>
        </w:tc>
        <w:tc>
          <w:tcPr>
            <w:tcW w:w="1341" w:type="dxa"/>
            <w:shd w:val="clear" w:color="auto" w:fill="auto"/>
          </w:tcPr>
          <w:p w14:paraId="7532BB72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27 (4.1%)</w:t>
            </w:r>
          </w:p>
        </w:tc>
        <w:tc>
          <w:tcPr>
            <w:tcW w:w="1341" w:type="dxa"/>
            <w:shd w:val="clear" w:color="auto" w:fill="auto"/>
          </w:tcPr>
          <w:p w14:paraId="364DEA9E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16 (2.5%)</w:t>
            </w:r>
          </w:p>
        </w:tc>
        <w:tc>
          <w:tcPr>
            <w:tcW w:w="1312" w:type="dxa"/>
            <w:vMerge w:val="restart"/>
            <w:shd w:val="clear" w:color="auto" w:fill="auto"/>
          </w:tcPr>
          <w:p w14:paraId="662E7FF2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0.586</w:t>
            </w:r>
          </w:p>
        </w:tc>
      </w:tr>
      <w:tr w:rsidR="007F1D14" w:rsidRPr="00AD26E0" w14:paraId="0C575F19" w14:textId="77777777" w:rsidTr="00903516">
        <w:tc>
          <w:tcPr>
            <w:tcW w:w="1134" w:type="dxa"/>
            <w:vMerge/>
            <w:shd w:val="clear" w:color="auto" w:fill="auto"/>
          </w:tcPr>
          <w:p w14:paraId="17180C54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</w:tcPr>
          <w:p w14:paraId="109DB8A7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RM4850-RM10959</w:t>
            </w:r>
          </w:p>
        </w:tc>
        <w:tc>
          <w:tcPr>
            <w:tcW w:w="1341" w:type="dxa"/>
            <w:shd w:val="clear" w:color="auto" w:fill="auto"/>
          </w:tcPr>
          <w:p w14:paraId="0DC192BF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54 (8.3%)</w:t>
            </w:r>
          </w:p>
        </w:tc>
        <w:tc>
          <w:tcPr>
            <w:tcW w:w="1341" w:type="dxa"/>
            <w:shd w:val="clear" w:color="auto" w:fill="auto"/>
          </w:tcPr>
          <w:p w14:paraId="56276614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77 (11.8%)</w:t>
            </w:r>
          </w:p>
        </w:tc>
        <w:tc>
          <w:tcPr>
            <w:tcW w:w="1340" w:type="dxa"/>
            <w:shd w:val="clear" w:color="auto" w:fill="auto"/>
          </w:tcPr>
          <w:p w14:paraId="4083EC0D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52 (8.0%)</w:t>
            </w:r>
          </w:p>
        </w:tc>
        <w:tc>
          <w:tcPr>
            <w:tcW w:w="1341" w:type="dxa"/>
            <w:shd w:val="clear" w:color="auto" w:fill="auto"/>
          </w:tcPr>
          <w:p w14:paraId="20037FF2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24 (3.7%)</w:t>
            </w:r>
          </w:p>
        </w:tc>
        <w:tc>
          <w:tcPr>
            <w:tcW w:w="1341" w:type="dxa"/>
            <w:shd w:val="clear" w:color="auto" w:fill="auto"/>
          </w:tcPr>
          <w:p w14:paraId="41503CDB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19 (2.9%)</w:t>
            </w:r>
          </w:p>
        </w:tc>
        <w:tc>
          <w:tcPr>
            <w:tcW w:w="1312" w:type="dxa"/>
            <w:vMerge/>
            <w:shd w:val="clear" w:color="auto" w:fill="auto"/>
          </w:tcPr>
          <w:p w14:paraId="3E3B8483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AD26E0" w14:paraId="00D37390" w14:textId="77777777" w:rsidTr="00903516"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EE7FCD4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</w:tcPr>
          <w:p w14:paraId="74DB1413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&gt;RM10960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</w:tcPr>
          <w:p w14:paraId="139E0C8C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27 (4.1%)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</w:tcPr>
          <w:p w14:paraId="31542336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41 (6.3%)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auto"/>
          </w:tcPr>
          <w:p w14:paraId="03D7ABFB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30 (4.6%)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</w:tcPr>
          <w:p w14:paraId="03ED7C1A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18 (2.8%)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</w:tcPr>
          <w:p w14:paraId="48BEA299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6E0">
              <w:rPr>
                <w:rFonts w:ascii="Times New Roman" w:hAnsi="Times New Roman" w:cs="Times New Roman"/>
                <w:sz w:val="24"/>
                <w:szCs w:val="24"/>
              </w:rPr>
              <w:t>12 (1.8%)</w:t>
            </w:r>
          </w:p>
        </w:tc>
        <w:tc>
          <w:tcPr>
            <w:tcW w:w="131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70A76A" w14:textId="77777777" w:rsidR="007F1D14" w:rsidRPr="00AD26E0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051DEC" w14:textId="77777777" w:rsidR="007F1D14" w:rsidRDefault="007F1D14" w:rsidP="007F1D14">
      <w:pPr>
        <w:pStyle w:val="Caption"/>
        <w:spacing w:line="48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1E59D2EF" w14:textId="77777777" w:rsidR="007F1D14" w:rsidRPr="00FC473C" w:rsidRDefault="007F1D14" w:rsidP="007F1D14">
      <w:pPr>
        <w:pStyle w:val="Caption"/>
        <w:spacing w:line="480" w:lineRule="auto"/>
        <w:rPr>
          <w:rFonts w:ascii="Times New Roman" w:hAnsi="Times New Roman"/>
          <w:b w:val="0"/>
          <w:color w:val="auto"/>
          <w:sz w:val="24"/>
        </w:rPr>
      </w:pPr>
      <w:r w:rsidRPr="00B80CBB">
        <w:rPr>
          <w:rFonts w:ascii="Times New Roman" w:hAnsi="Times New Roman"/>
          <w:bCs w:val="0"/>
          <w:color w:val="auto"/>
          <w:sz w:val="24"/>
        </w:rPr>
        <w:t xml:space="preserve">Table </w:t>
      </w:r>
      <w:r w:rsidRPr="00B80CBB">
        <w:rPr>
          <w:rFonts w:ascii="Times New Roman" w:hAnsi="Times New Roman"/>
          <w:bCs w:val="0"/>
          <w:color w:val="auto"/>
          <w:sz w:val="24"/>
        </w:rPr>
        <w:fldChar w:fldCharType="begin"/>
      </w:r>
      <w:r w:rsidRPr="00B80CBB">
        <w:rPr>
          <w:rFonts w:ascii="Times New Roman" w:hAnsi="Times New Roman"/>
          <w:bCs w:val="0"/>
          <w:color w:val="auto"/>
          <w:sz w:val="24"/>
        </w:rPr>
        <w:instrText xml:space="preserve"> SEQ Table \* ARABIC </w:instrText>
      </w:r>
      <w:r w:rsidRPr="00B80CBB">
        <w:rPr>
          <w:rFonts w:ascii="Times New Roman" w:hAnsi="Times New Roman"/>
          <w:bCs w:val="0"/>
          <w:color w:val="auto"/>
          <w:sz w:val="24"/>
        </w:rPr>
        <w:fldChar w:fldCharType="separate"/>
      </w:r>
      <w:r w:rsidRPr="00B80CBB">
        <w:rPr>
          <w:rFonts w:ascii="Times New Roman" w:hAnsi="Times New Roman"/>
          <w:bCs w:val="0"/>
          <w:color w:val="auto"/>
          <w:sz w:val="24"/>
        </w:rPr>
        <w:t>5</w:t>
      </w:r>
      <w:r w:rsidRPr="00B80CBB">
        <w:rPr>
          <w:rFonts w:ascii="Times New Roman" w:hAnsi="Times New Roman"/>
          <w:bCs w:val="0"/>
          <w:color w:val="auto"/>
          <w:sz w:val="24"/>
        </w:rPr>
        <w:fldChar w:fldCharType="end"/>
      </w:r>
      <w:r w:rsidRPr="00B80CBB">
        <w:rPr>
          <w:rFonts w:ascii="Times New Roman" w:hAnsi="Times New Roman"/>
          <w:bCs w:val="0"/>
          <w:color w:val="auto"/>
          <w:sz w:val="24"/>
        </w:rPr>
        <w:t>:</w:t>
      </w:r>
      <w:r w:rsidRPr="00FC473C">
        <w:rPr>
          <w:rFonts w:ascii="Times New Roman" w:hAnsi="Times New Roman"/>
          <w:b w:val="0"/>
          <w:color w:val="auto"/>
          <w:sz w:val="24"/>
        </w:rPr>
        <w:t xml:space="preserve"> Association of demographic life with Paranoia 2</w:t>
      </w:r>
      <w:r>
        <w:rPr>
          <w:rFonts w:ascii="Times New Roman" w:hAnsi="Times New Roman"/>
          <w:b w:val="0"/>
          <w:color w:val="auto"/>
          <w:sz w:val="24"/>
        </w:rPr>
        <w:t xml:space="preserve"> among respondents (N=653)</w:t>
      </w:r>
    </w:p>
    <w:tbl>
      <w:tblPr>
        <w:tblW w:w="1094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368"/>
        <w:gridCol w:w="1369"/>
        <w:gridCol w:w="1368"/>
        <w:gridCol w:w="1369"/>
        <w:gridCol w:w="1369"/>
        <w:gridCol w:w="1368"/>
        <w:gridCol w:w="1369"/>
        <w:gridCol w:w="1369"/>
      </w:tblGrid>
      <w:tr w:rsidR="007F1D14" w:rsidRPr="007A525B" w14:paraId="191ABC5B" w14:textId="77777777" w:rsidTr="00903516">
        <w:tc>
          <w:tcPr>
            <w:tcW w:w="13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6FDE4DA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5416AB9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9A7E17F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Average</w:t>
            </w:r>
          </w:p>
        </w:tc>
        <w:tc>
          <w:tcPr>
            <w:tcW w:w="13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8829801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Elevated</w:t>
            </w:r>
          </w:p>
        </w:tc>
        <w:tc>
          <w:tcPr>
            <w:tcW w:w="13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50E5A85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Moderately severe</w:t>
            </w:r>
          </w:p>
        </w:tc>
        <w:tc>
          <w:tcPr>
            <w:tcW w:w="136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2B37968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Severe</w:t>
            </w:r>
          </w:p>
        </w:tc>
        <w:tc>
          <w:tcPr>
            <w:tcW w:w="13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A45637F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Very severe</w:t>
            </w:r>
          </w:p>
        </w:tc>
        <w:tc>
          <w:tcPr>
            <w:tcW w:w="136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306DB5F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P- value</w:t>
            </w:r>
          </w:p>
        </w:tc>
      </w:tr>
      <w:tr w:rsidR="007F1D14" w:rsidRPr="007A525B" w14:paraId="6B459771" w14:textId="77777777" w:rsidTr="00903516">
        <w:tc>
          <w:tcPr>
            <w:tcW w:w="1368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31B8B7AA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1369" w:type="dxa"/>
            <w:tcBorders>
              <w:top w:val="single" w:sz="4" w:space="0" w:color="000000"/>
            </w:tcBorders>
            <w:shd w:val="clear" w:color="auto" w:fill="auto"/>
          </w:tcPr>
          <w:p w14:paraId="166ACEF9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1368" w:type="dxa"/>
            <w:tcBorders>
              <w:top w:val="single" w:sz="4" w:space="0" w:color="000000"/>
            </w:tcBorders>
            <w:shd w:val="clear" w:color="auto" w:fill="auto"/>
          </w:tcPr>
          <w:p w14:paraId="1A92F49C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42 (6.4%)</w:t>
            </w:r>
          </w:p>
        </w:tc>
        <w:tc>
          <w:tcPr>
            <w:tcW w:w="1369" w:type="dxa"/>
            <w:tcBorders>
              <w:top w:val="single" w:sz="4" w:space="0" w:color="000000"/>
            </w:tcBorders>
            <w:shd w:val="clear" w:color="auto" w:fill="auto"/>
          </w:tcPr>
          <w:p w14:paraId="12BEC976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61 (9.3%)</w:t>
            </w:r>
          </w:p>
        </w:tc>
        <w:tc>
          <w:tcPr>
            <w:tcW w:w="1369" w:type="dxa"/>
            <w:tcBorders>
              <w:top w:val="single" w:sz="4" w:space="0" w:color="000000"/>
            </w:tcBorders>
            <w:shd w:val="clear" w:color="auto" w:fill="auto"/>
          </w:tcPr>
          <w:p w14:paraId="3C435D9A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55 (8.4%)</w:t>
            </w:r>
          </w:p>
        </w:tc>
        <w:tc>
          <w:tcPr>
            <w:tcW w:w="1368" w:type="dxa"/>
            <w:tcBorders>
              <w:top w:val="single" w:sz="4" w:space="0" w:color="000000"/>
            </w:tcBorders>
            <w:shd w:val="clear" w:color="auto" w:fill="auto"/>
          </w:tcPr>
          <w:p w14:paraId="7F6ABD73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37 (5.7%)</w:t>
            </w:r>
          </w:p>
        </w:tc>
        <w:tc>
          <w:tcPr>
            <w:tcW w:w="1369" w:type="dxa"/>
            <w:tcBorders>
              <w:top w:val="single" w:sz="4" w:space="0" w:color="000000"/>
            </w:tcBorders>
            <w:shd w:val="clear" w:color="auto" w:fill="auto"/>
          </w:tcPr>
          <w:p w14:paraId="3CF2E32F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11 (1.7%)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14:paraId="4D024609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0.035</w:t>
            </w:r>
          </w:p>
        </w:tc>
      </w:tr>
      <w:tr w:rsidR="007F1D14" w:rsidRPr="007A525B" w14:paraId="0B8EACD6" w14:textId="77777777" w:rsidTr="00903516">
        <w:tc>
          <w:tcPr>
            <w:tcW w:w="1368" w:type="dxa"/>
            <w:vMerge/>
            <w:shd w:val="clear" w:color="auto" w:fill="auto"/>
          </w:tcPr>
          <w:p w14:paraId="67CFB186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auto"/>
          </w:tcPr>
          <w:p w14:paraId="25DA5C0A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21-26</w:t>
            </w:r>
          </w:p>
        </w:tc>
        <w:tc>
          <w:tcPr>
            <w:tcW w:w="1368" w:type="dxa"/>
            <w:shd w:val="clear" w:color="auto" w:fill="auto"/>
          </w:tcPr>
          <w:p w14:paraId="4509B6DC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75 (11.5%)</w:t>
            </w:r>
          </w:p>
        </w:tc>
        <w:tc>
          <w:tcPr>
            <w:tcW w:w="1369" w:type="dxa"/>
            <w:shd w:val="clear" w:color="auto" w:fill="auto"/>
          </w:tcPr>
          <w:p w14:paraId="20B8FDDA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136 (20.8%)</w:t>
            </w:r>
          </w:p>
        </w:tc>
        <w:tc>
          <w:tcPr>
            <w:tcW w:w="1369" w:type="dxa"/>
            <w:shd w:val="clear" w:color="auto" w:fill="auto"/>
          </w:tcPr>
          <w:p w14:paraId="73EF4532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81 (12.4%)</w:t>
            </w:r>
          </w:p>
        </w:tc>
        <w:tc>
          <w:tcPr>
            <w:tcW w:w="1368" w:type="dxa"/>
            <w:shd w:val="clear" w:color="auto" w:fill="auto"/>
          </w:tcPr>
          <w:p w14:paraId="3D3E876D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80 (12.3%)</w:t>
            </w:r>
          </w:p>
        </w:tc>
        <w:tc>
          <w:tcPr>
            <w:tcW w:w="1369" w:type="dxa"/>
            <w:shd w:val="clear" w:color="auto" w:fill="auto"/>
          </w:tcPr>
          <w:p w14:paraId="22DE289B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51 (7.8%)</w:t>
            </w:r>
          </w:p>
        </w:tc>
        <w:tc>
          <w:tcPr>
            <w:tcW w:w="1369" w:type="dxa"/>
            <w:vMerge/>
            <w:shd w:val="clear" w:color="auto" w:fill="auto"/>
          </w:tcPr>
          <w:p w14:paraId="3FC88B24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7A525B" w14:paraId="0B403C30" w14:textId="77777777" w:rsidTr="00903516">
        <w:tc>
          <w:tcPr>
            <w:tcW w:w="1368" w:type="dxa"/>
            <w:vMerge/>
            <w:shd w:val="clear" w:color="auto" w:fill="auto"/>
          </w:tcPr>
          <w:p w14:paraId="7B894F87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auto"/>
          </w:tcPr>
          <w:p w14:paraId="5DBCDA50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&gt;27</w:t>
            </w:r>
          </w:p>
        </w:tc>
        <w:tc>
          <w:tcPr>
            <w:tcW w:w="1368" w:type="dxa"/>
            <w:shd w:val="clear" w:color="auto" w:fill="auto"/>
          </w:tcPr>
          <w:p w14:paraId="31101B09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3 (0.5%)</w:t>
            </w:r>
          </w:p>
        </w:tc>
        <w:tc>
          <w:tcPr>
            <w:tcW w:w="1369" w:type="dxa"/>
            <w:shd w:val="clear" w:color="auto" w:fill="auto"/>
          </w:tcPr>
          <w:p w14:paraId="51E9F84B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12 (1.8%)</w:t>
            </w:r>
          </w:p>
        </w:tc>
        <w:tc>
          <w:tcPr>
            <w:tcW w:w="1369" w:type="dxa"/>
            <w:shd w:val="clear" w:color="auto" w:fill="auto"/>
          </w:tcPr>
          <w:p w14:paraId="17E72ECA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5 (0.8%)</w:t>
            </w:r>
          </w:p>
        </w:tc>
        <w:tc>
          <w:tcPr>
            <w:tcW w:w="1368" w:type="dxa"/>
            <w:shd w:val="clear" w:color="auto" w:fill="auto"/>
          </w:tcPr>
          <w:p w14:paraId="1AFAB12F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4 (0.6%)</w:t>
            </w:r>
          </w:p>
        </w:tc>
        <w:tc>
          <w:tcPr>
            <w:tcW w:w="1369" w:type="dxa"/>
            <w:shd w:val="clear" w:color="auto" w:fill="auto"/>
          </w:tcPr>
          <w:p w14:paraId="1E6C1B96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0 (0.0%)</w:t>
            </w:r>
          </w:p>
        </w:tc>
        <w:tc>
          <w:tcPr>
            <w:tcW w:w="1369" w:type="dxa"/>
            <w:vMerge/>
            <w:shd w:val="clear" w:color="auto" w:fill="auto"/>
          </w:tcPr>
          <w:p w14:paraId="346B1638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7A525B" w14:paraId="007C9FA1" w14:textId="77777777" w:rsidTr="00903516">
        <w:tc>
          <w:tcPr>
            <w:tcW w:w="1368" w:type="dxa"/>
            <w:vMerge w:val="restart"/>
            <w:shd w:val="clear" w:color="auto" w:fill="auto"/>
          </w:tcPr>
          <w:p w14:paraId="3A51A8BF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1369" w:type="dxa"/>
            <w:shd w:val="clear" w:color="auto" w:fill="auto"/>
          </w:tcPr>
          <w:p w14:paraId="69C380C6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368" w:type="dxa"/>
            <w:shd w:val="clear" w:color="auto" w:fill="auto"/>
          </w:tcPr>
          <w:p w14:paraId="0C302086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84 (12.9%)</w:t>
            </w:r>
          </w:p>
        </w:tc>
        <w:tc>
          <w:tcPr>
            <w:tcW w:w="1369" w:type="dxa"/>
            <w:shd w:val="clear" w:color="auto" w:fill="auto"/>
          </w:tcPr>
          <w:p w14:paraId="2D5C5A12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143(21.9%)</w:t>
            </w:r>
          </w:p>
        </w:tc>
        <w:tc>
          <w:tcPr>
            <w:tcW w:w="1369" w:type="dxa"/>
            <w:shd w:val="clear" w:color="auto" w:fill="auto"/>
          </w:tcPr>
          <w:p w14:paraId="4AF83084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96(14.7%)</w:t>
            </w:r>
          </w:p>
        </w:tc>
        <w:tc>
          <w:tcPr>
            <w:tcW w:w="1368" w:type="dxa"/>
            <w:shd w:val="clear" w:color="auto" w:fill="auto"/>
          </w:tcPr>
          <w:p w14:paraId="2E6A18D6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78(11.9%)</w:t>
            </w:r>
          </w:p>
        </w:tc>
        <w:tc>
          <w:tcPr>
            <w:tcW w:w="1369" w:type="dxa"/>
            <w:shd w:val="clear" w:color="auto" w:fill="auto"/>
          </w:tcPr>
          <w:p w14:paraId="37479E43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44(6.7%)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518F45FB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0.881</w:t>
            </w:r>
          </w:p>
        </w:tc>
      </w:tr>
      <w:tr w:rsidR="007F1D14" w:rsidRPr="007A525B" w14:paraId="3D4DC0FE" w14:textId="77777777" w:rsidTr="00903516">
        <w:tc>
          <w:tcPr>
            <w:tcW w:w="1368" w:type="dxa"/>
            <w:vMerge/>
            <w:shd w:val="clear" w:color="auto" w:fill="auto"/>
          </w:tcPr>
          <w:p w14:paraId="4804971D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auto"/>
          </w:tcPr>
          <w:p w14:paraId="73261324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368" w:type="dxa"/>
            <w:shd w:val="clear" w:color="auto" w:fill="auto"/>
          </w:tcPr>
          <w:p w14:paraId="16B94F0E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36 (5.5%)</w:t>
            </w:r>
          </w:p>
        </w:tc>
        <w:tc>
          <w:tcPr>
            <w:tcW w:w="1369" w:type="dxa"/>
            <w:shd w:val="clear" w:color="auto" w:fill="auto"/>
          </w:tcPr>
          <w:p w14:paraId="5E1A930B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66(10.1%)</w:t>
            </w:r>
          </w:p>
        </w:tc>
        <w:tc>
          <w:tcPr>
            <w:tcW w:w="1369" w:type="dxa"/>
            <w:shd w:val="clear" w:color="auto" w:fill="auto"/>
          </w:tcPr>
          <w:p w14:paraId="3C87E75C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45(6.9%)</w:t>
            </w:r>
          </w:p>
        </w:tc>
        <w:tc>
          <w:tcPr>
            <w:tcW w:w="1368" w:type="dxa"/>
            <w:shd w:val="clear" w:color="auto" w:fill="auto"/>
          </w:tcPr>
          <w:p w14:paraId="44C39082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43(6.6%)</w:t>
            </w:r>
          </w:p>
        </w:tc>
        <w:tc>
          <w:tcPr>
            <w:tcW w:w="1369" w:type="dxa"/>
            <w:shd w:val="clear" w:color="auto" w:fill="auto"/>
          </w:tcPr>
          <w:p w14:paraId="1D8BAE22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18(2.8%)</w:t>
            </w:r>
          </w:p>
        </w:tc>
        <w:tc>
          <w:tcPr>
            <w:tcW w:w="1369" w:type="dxa"/>
            <w:vMerge/>
            <w:shd w:val="clear" w:color="auto" w:fill="auto"/>
          </w:tcPr>
          <w:p w14:paraId="12A41F34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7A525B" w14:paraId="68B29023" w14:textId="77777777" w:rsidTr="00903516">
        <w:tc>
          <w:tcPr>
            <w:tcW w:w="1368" w:type="dxa"/>
            <w:vMerge w:val="restart"/>
            <w:shd w:val="clear" w:color="auto" w:fill="auto"/>
          </w:tcPr>
          <w:p w14:paraId="6AF1A577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Race</w:t>
            </w:r>
          </w:p>
        </w:tc>
        <w:tc>
          <w:tcPr>
            <w:tcW w:w="1369" w:type="dxa"/>
            <w:shd w:val="clear" w:color="auto" w:fill="auto"/>
          </w:tcPr>
          <w:p w14:paraId="5365B439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Malay</w:t>
            </w:r>
          </w:p>
        </w:tc>
        <w:tc>
          <w:tcPr>
            <w:tcW w:w="1368" w:type="dxa"/>
            <w:shd w:val="clear" w:color="auto" w:fill="auto"/>
          </w:tcPr>
          <w:p w14:paraId="7FBFE16B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97 (14.9%)</w:t>
            </w:r>
          </w:p>
        </w:tc>
        <w:tc>
          <w:tcPr>
            <w:tcW w:w="1369" w:type="dxa"/>
            <w:shd w:val="clear" w:color="auto" w:fill="auto"/>
          </w:tcPr>
          <w:p w14:paraId="7F37C997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156(23.9%)</w:t>
            </w:r>
          </w:p>
        </w:tc>
        <w:tc>
          <w:tcPr>
            <w:tcW w:w="1369" w:type="dxa"/>
            <w:shd w:val="clear" w:color="auto" w:fill="auto"/>
          </w:tcPr>
          <w:p w14:paraId="1A3DB2A6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101(15.5%)</w:t>
            </w:r>
          </w:p>
        </w:tc>
        <w:tc>
          <w:tcPr>
            <w:tcW w:w="1368" w:type="dxa"/>
            <w:shd w:val="clear" w:color="auto" w:fill="auto"/>
          </w:tcPr>
          <w:p w14:paraId="4BFB4978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98(15.0%)</w:t>
            </w:r>
          </w:p>
        </w:tc>
        <w:tc>
          <w:tcPr>
            <w:tcW w:w="1369" w:type="dxa"/>
            <w:shd w:val="clear" w:color="auto" w:fill="auto"/>
          </w:tcPr>
          <w:p w14:paraId="023E5F28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49(7.5%)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2DD53DDA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0.498</w:t>
            </w:r>
          </w:p>
        </w:tc>
      </w:tr>
      <w:tr w:rsidR="007F1D14" w:rsidRPr="007A525B" w14:paraId="414A60AF" w14:textId="77777777" w:rsidTr="00903516">
        <w:tc>
          <w:tcPr>
            <w:tcW w:w="1368" w:type="dxa"/>
            <w:vMerge/>
            <w:shd w:val="clear" w:color="auto" w:fill="auto"/>
          </w:tcPr>
          <w:p w14:paraId="25508B8C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auto"/>
          </w:tcPr>
          <w:p w14:paraId="1E0644DD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Chinese</w:t>
            </w:r>
          </w:p>
        </w:tc>
        <w:tc>
          <w:tcPr>
            <w:tcW w:w="1368" w:type="dxa"/>
            <w:shd w:val="clear" w:color="auto" w:fill="auto"/>
          </w:tcPr>
          <w:p w14:paraId="718CA54E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7 (1.1%)</w:t>
            </w:r>
          </w:p>
        </w:tc>
        <w:tc>
          <w:tcPr>
            <w:tcW w:w="1369" w:type="dxa"/>
            <w:shd w:val="clear" w:color="auto" w:fill="auto"/>
          </w:tcPr>
          <w:p w14:paraId="3BAE8511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17(2.6%)</w:t>
            </w:r>
          </w:p>
        </w:tc>
        <w:tc>
          <w:tcPr>
            <w:tcW w:w="1369" w:type="dxa"/>
            <w:shd w:val="clear" w:color="auto" w:fill="auto"/>
          </w:tcPr>
          <w:p w14:paraId="3133AE06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15(2.3%)</w:t>
            </w:r>
          </w:p>
        </w:tc>
        <w:tc>
          <w:tcPr>
            <w:tcW w:w="1368" w:type="dxa"/>
            <w:shd w:val="clear" w:color="auto" w:fill="auto"/>
          </w:tcPr>
          <w:p w14:paraId="26A7F5A5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8(1.2%)</w:t>
            </w:r>
          </w:p>
        </w:tc>
        <w:tc>
          <w:tcPr>
            <w:tcW w:w="1369" w:type="dxa"/>
            <w:shd w:val="clear" w:color="auto" w:fill="auto"/>
          </w:tcPr>
          <w:p w14:paraId="14879023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3(0.5%)</w:t>
            </w:r>
          </w:p>
        </w:tc>
        <w:tc>
          <w:tcPr>
            <w:tcW w:w="1369" w:type="dxa"/>
            <w:vMerge/>
            <w:shd w:val="clear" w:color="auto" w:fill="auto"/>
          </w:tcPr>
          <w:p w14:paraId="2FB15659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7A525B" w14:paraId="33387A96" w14:textId="77777777" w:rsidTr="00903516">
        <w:tc>
          <w:tcPr>
            <w:tcW w:w="1368" w:type="dxa"/>
            <w:vMerge/>
            <w:shd w:val="clear" w:color="auto" w:fill="auto"/>
          </w:tcPr>
          <w:p w14:paraId="5D6BF6EF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auto"/>
          </w:tcPr>
          <w:p w14:paraId="11ED151B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Indian</w:t>
            </w:r>
          </w:p>
        </w:tc>
        <w:tc>
          <w:tcPr>
            <w:tcW w:w="1368" w:type="dxa"/>
            <w:shd w:val="clear" w:color="auto" w:fill="auto"/>
          </w:tcPr>
          <w:p w14:paraId="4F4F5DF6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7 (1.1%)</w:t>
            </w:r>
          </w:p>
        </w:tc>
        <w:tc>
          <w:tcPr>
            <w:tcW w:w="1369" w:type="dxa"/>
            <w:shd w:val="clear" w:color="auto" w:fill="auto"/>
          </w:tcPr>
          <w:p w14:paraId="32D48634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16(2.5%)</w:t>
            </w:r>
          </w:p>
        </w:tc>
        <w:tc>
          <w:tcPr>
            <w:tcW w:w="1369" w:type="dxa"/>
            <w:shd w:val="clear" w:color="auto" w:fill="auto"/>
          </w:tcPr>
          <w:p w14:paraId="1E2D3895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8(1.2%)</w:t>
            </w:r>
          </w:p>
        </w:tc>
        <w:tc>
          <w:tcPr>
            <w:tcW w:w="1368" w:type="dxa"/>
            <w:shd w:val="clear" w:color="auto" w:fill="auto"/>
          </w:tcPr>
          <w:p w14:paraId="47E06EBD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10(1.5%)</w:t>
            </w:r>
          </w:p>
        </w:tc>
        <w:tc>
          <w:tcPr>
            <w:tcW w:w="1369" w:type="dxa"/>
            <w:shd w:val="clear" w:color="auto" w:fill="auto"/>
          </w:tcPr>
          <w:p w14:paraId="080534DC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6(0.9%)</w:t>
            </w:r>
          </w:p>
        </w:tc>
        <w:tc>
          <w:tcPr>
            <w:tcW w:w="1369" w:type="dxa"/>
            <w:vMerge/>
            <w:shd w:val="clear" w:color="auto" w:fill="auto"/>
          </w:tcPr>
          <w:p w14:paraId="4AC99A7D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7A525B" w14:paraId="14AC6296" w14:textId="77777777" w:rsidTr="00903516">
        <w:tc>
          <w:tcPr>
            <w:tcW w:w="1368" w:type="dxa"/>
            <w:vMerge/>
            <w:shd w:val="clear" w:color="auto" w:fill="auto"/>
          </w:tcPr>
          <w:p w14:paraId="18C3A9C8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auto"/>
          </w:tcPr>
          <w:p w14:paraId="2555169B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Others</w:t>
            </w:r>
          </w:p>
        </w:tc>
        <w:tc>
          <w:tcPr>
            <w:tcW w:w="1368" w:type="dxa"/>
            <w:shd w:val="clear" w:color="auto" w:fill="auto"/>
          </w:tcPr>
          <w:p w14:paraId="4C50ED95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 xml:space="preserve"> 9 (1.4%)</w:t>
            </w:r>
          </w:p>
        </w:tc>
        <w:tc>
          <w:tcPr>
            <w:tcW w:w="1369" w:type="dxa"/>
            <w:shd w:val="clear" w:color="auto" w:fill="auto"/>
          </w:tcPr>
          <w:p w14:paraId="57B74C96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20(3.1%)</w:t>
            </w:r>
          </w:p>
        </w:tc>
        <w:tc>
          <w:tcPr>
            <w:tcW w:w="1369" w:type="dxa"/>
            <w:shd w:val="clear" w:color="auto" w:fill="auto"/>
          </w:tcPr>
          <w:p w14:paraId="2E020011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17(2.6%)</w:t>
            </w:r>
          </w:p>
        </w:tc>
        <w:tc>
          <w:tcPr>
            <w:tcW w:w="1368" w:type="dxa"/>
            <w:shd w:val="clear" w:color="auto" w:fill="auto"/>
          </w:tcPr>
          <w:p w14:paraId="1DC96365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5(0.8%)</w:t>
            </w:r>
          </w:p>
        </w:tc>
        <w:tc>
          <w:tcPr>
            <w:tcW w:w="1369" w:type="dxa"/>
            <w:shd w:val="clear" w:color="auto" w:fill="auto"/>
          </w:tcPr>
          <w:p w14:paraId="51F6DDA7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4(0.6%)</w:t>
            </w:r>
          </w:p>
        </w:tc>
        <w:tc>
          <w:tcPr>
            <w:tcW w:w="1369" w:type="dxa"/>
            <w:vMerge/>
            <w:shd w:val="clear" w:color="auto" w:fill="auto"/>
          </w:tcPr>
          <w:p w14:paraId="06A21FD8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7A525B" w14:paraId="54DCDD5D" w14:textId="77777777" w:rsidTr="00903516">
        <w:tc>
          <w:tcPr>
            <w:tcW w:w="1368" w:type="dxa"/>
            <w:vMerge w:val="restart"/>
            <w:shd w:val="clear" w:color="auto" w:fill="auto"/>
          </w:tcPr>
          <w:p w14:paraId="344EC20D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Level of study</w:t>
            </w:r>
          </w:p>
        </w:tc>
        <w:tc>
          <w:tcPr>
            <w:tcW w:w="1369" w:type="dxa"/>
            <w:shd w:val="clear" w:color="auto" w:fill="auto"/>
          </w:tcPr>
          <w:p w14:paraId="4C7730FB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Pre-University</w:t>
            </w:r>
          </w:p>
        </w:tc>
        <w:tc>
          <w:tcPr>
            <w:tcW w:w="1368" w:type="dxa"/>
            <w:shd w:val="clear" w:color="auto" w:fill="auto"/>
          </w:tcPr>
          <w:p w14:paraId="139EF93C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 xml:space="preserve"> 10 (1.5%)</w:t>
            </w:r>
          </w:p>
        </w:tc>
        <w:tc>
          <w:tcPr>
            <w:tcW w:w="1369" w:type="dxa"/>
            <w:shd w:val="clear" w:color="auto" w:fill="auto"/>
          </w:tcPr>
          <w:p w14:paraId="54CC236D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11 (1.7%)</w:t>
            </w:r>
          </w:p>
        </w:tc>
        <w:tc>
          <w:tcPr>
            <w:tcW w:w="1369" w:type="dxa"/>
            <w:shd w:val="clear" w:color="auto" w:fill="auto"/>
          </w:tcPr>
          <w:p w14:paraId="3677E204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12 (1.8%)</w:t>
            </w:r>
          </w:p>
        </w:tc>
        <w:tc>
          <w:tcPr>
            <w:tcW w:w="1368" w:type="dxa"/>
            <w:shd w:val="clear" w:color="auto" w:fill="auto"/>
          </w:tcPr>
          <w:p w14:paraId="30268FFE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7 (1.1%)</w:t>
            </w:r>
          </w:p>
        </w:tc>
        <w:tc>
          <w:tcPr>
            <w:tcW w:w="1369" w:type="dxa"/>
            <w:shd w:val="clear" w:color="auto" w:fill="auto"/>
          </w:tcPr>
          <w:p w14:paraId="526EC343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2 (0.3%)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7E45BFD2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0.200</w:t>
            </w:r>
          </w:p>
        </w:tc>
      </w:tr>
      <w:tr w:rsidR="007F1D14" w:rsidRPr="007A525B" w14:paraId="4E8B8F71" w14:textId="77777777" w:rsidTr="00903516">
        <w:tc>
          <w:tcPr>
            <w:tcW w:w="1368" w:type="dxa"/>
            <w:vMerge/>
            <w:shd w:val="clear" w:color="auto" w:fill="auto"/>
          </w:tcPr>
          <w:p w14:paraId="38251F37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auto"/>
          </w:tcPr>
          <w:p w14:paraId="032B4013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</w:p>
        </w:tc>
        <w:tc>
          <w:tcPr>
            <w:tcW w:w="1368" w:type="dxa"/>
            <w:shd w:val="clear" w:color="auto" w:fill="auto"/>
          </w:tcPr>
          <w:p w14:paraId="2D45CA22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 xml:space="preserve"> 18 (2.8%)</w:t>
            </w:r>
          </w:p>
        </w:tc>
        <w:tc>
          <w:tcPr>
            <w:tcW w:w="1369" w:type="dxa"/>
            <w:shd w:val="clear" w:color="auto" w:fill="auto"/>
          </w:tcPr>
          <w:p w14:paraId="69683ACA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44 (6.7%)</w:t>
            </w:r>
          </w:p>
        </w:tc>
        <w:tc>
          <w:tcPr>
            <w:tcW w:w="1369" w:type="dxa"/>
            <w:shd w:val="clear" w:color="auto" w:fill="auto"/>
          </w:tcPr>
          <w:p w14:paraId="5EA45051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38 (5.8%)</w:t>
            </w:r>
          </w:p>
        </w:tc>
        <w:tc>
          <w:tcPr>
            <w:tcW w:w="1368" w:type="dxa"/>
            <w:shd w:val="clear" w:color="auto" w:fill="auto"/>
          </w:tcPr>
          <w:p w14:paraId="60AA13B5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25 (3.8%)</w:t>
            </w:r>
          </w:p>
        </w:tc>
        <w:tc>
          <w:tcPr>
            <w:tcW w:w="1369" w:type="dxa"/>
            <w:shd w:val="clear" w:color="auto" w:fill="auto"/>
          </w:tcPr>
          <w:p w14:paraId="77C2F040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7 (1.1%)</w:t>
            </w:r>
          </w:p>
        </w:tc>
        <w:tc>
          <w:tcPr>
            <w:tcW w:w="1369" w:type="dxa"/>
            <w:vMerge/>
            <w:shd w:val="clear" w:color="auto" w:fill="auto"/>
          </w:tcPr>
          <w:p w14:paraId="0C87BDDD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7A525B" w14:paraId="45B6811B" w14:textId="77777777" w:rsidTr="00903516">
        <w:tc>
          <w:tcPr>
            <w:tcW w:w="1368" w:type="dxa"/>
            <w:vMerge/>
            <w:shd w:val="clear" w:color="auto" w:fill="auto"/>
          </w:tcPr>
          <w:p w14:paraId="5B0AB8D1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auto"/>
          </w:tcPr>
          <w:p w14:paraId="456110CD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Degree</w:t>
            </w:r>
          </w:p>
        </w:tc>
        <w:tc>
          <w:tcPr>
            <w:tcW w:w="1368" w:type="dxa"/>
            <w:shd w:val="clear" w:color="auto" w:fill="auto"/>
          </w:tcPr>
          <w:p w14:paraId="37CE7160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 xml:space="preserve"> 88 (13.5%)</w:t>
            </w:r>
          </w:p>
        </w:tc>
        <w:tc>
          <w:tcPr>
            <w:tcW w:w="1369" w:type="dxa"/>
            <w:shd w:val="clear" w:color="auto" w:fill="auto"/>
          </w:tcPr>
          <w:p w14:paraId="05E02EBE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137 (21.0%)</w:t>
            </w:r>
          </w:p>
        </w:tc>
        <w:tc>
          <w:tcPr>
            <w:tcW w:w="1369" w:type="dxa"/>
            <w:shd w:val="clear" w:color="auto" w:fill="auto"/>
          </w:tcPr>
          <w:p w14:paraId="046DF1B7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78 (11.9%)</w:t>
            </w:r>
          </w:p>
        </w:tc>
        <w:tc>
          <w:tcPr>
            <w:tcW w:w="1368" w:type="dxa"/>
            <w:shd w:val="clear" w:color="auto" w:fill="auto"/>
          </w:tcPr>
          <w:p w14:paraId="08DE9FEC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83 (12.7%)</w:t>
            </w:r>
          </w:p>
        </w:tc>
        <w:tc>
          <w:tcPr>
            <w:tcW w:w="1369" w:type="dxa"/>
            <w:shd w:val="clear" w:color="auto" w:fill="auto"/>
          </w:tcPr>
          <w:p w14:paraId="5FA9DB2D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52 (8.0%)</w:t>
            </w:r>
          </w:p>
        </w:tc>
        <w:tc>
          <w:tcPr>
            <w:tcW w:w="1369" w:type="dxa"/>
            <w:vMerge/>
            <w:shd w:val="clear" w:color="auto" w:fill="auto"/>
          </w:tcPr>
          <w:p w14:paraId="124A4144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7A525B" w14:paraId="21D93BDE" w14:textId="77777777" w:rsidTr="00903516">
        <w:tc>
          <w:tcPr>
            <w:tcW w:w="1368" w:type="dxa"/>
            <w:vMerge/>
            <w:shd w:val="clear" w:color="auto" w:fill="auto"/>
          </w:tcPr>
          <w:p w14:paraId="0583B384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auto"/>
          </w:tcPr>
          <w:p w14:paraId="288A861A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Postgraduate</w:t>
            </w:r>
          </w:p>
        </w:tc>
        <w:tc>
          <w:tcPr>
            <w:tcW w:w="1368" w:type="dxa"/>
            <w:shd w:val="clear" w:color="auto" w:fill="auto"/>
          </w:tcPr>
          <w:p w14:paraId="6547614B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4 (0.6%)</w:t>
            </w:r>
          </w:p>
        </w:tc>
        <w:tc>
          <w:tcPr>
            <w:tcW w:w="1369" w:type="dxa"/>
            <w:shd w:val="clear" w:color="auto" w:fill="auto"/>
          </w:tcPr>
          <w:p w14:paraId="7E6C6FE1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17 (2.6%)</w:t>
            </w:r>
          </w:p>
        </w:tc>
        <w:tc>
          <w:tcPr>
            <w:tcW w:w="1369" w:type="dxa"/>
            <w:shd w:val="clear" w:color="auto" w:fill="auto"/>
          </w:tcPr>
          <w:p w14:paraId="210D11B0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13 (2.0%)</w:t>
            </w:r>
          </w:p>
        </w:tc>
        <w:tc>
          <w:tcPr>
            <w:tcW w:w="1368" w:type="dxa"/>
            <w:shd w:val="clear" w:color="auto" w:fill="auto"/>
          </w:tcPr>
          <w:p w14:paraId="0D6C45A9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6 (0.9%)</w:t>
            </w:r>
          </w:p>
        </w:tc>
        <w:tc>
          <w:tcPr>
            <w:tcW w:w="1369" w:type="dxa"/>
            <w:shd w:val="clear" w:color="auto" w:fill="auto"/>
          </w:tcPr>
          <w:p w14:paraId="0DB92B21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1 (0.2%)</w:t>
            </w:r>
          </w:p>
        </w:tc>
        <w:tc>
          <w:tcPr>
            <w:tcW w:w="1369" w:type="dxa"/>
            <w:vMerge/>
            <w:shd w:val="clear" w:color="auto" w:fill="auto"/>
          </w:tcPr>
          <w:p w14:paraId="13B85673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7A525B" w14:paraId="5402A5FD" w14:textId="77777777" w:rsidTr="00903516">
        <w:tc>
          <w:tcPr>
            <w:tcW w:w="1368" w:type="dxa"/>
            <w:vMerge w:val="restart"/>
            <w:shd w:val="clear" w:color="auto" w:fill="auto"/>
          </w:tcPr>
          <w:p w14:paraId="25DA6F12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Year of Study</w:t>
            </w:r>
          </w:p>
        </w:tc>
        <w:tc>
          <w:tcPr>
            <w:tcW w:w="1369" w:type="dxa"/>
            <w:shd w:val="clear" w:color="auto" w:fill="auto"/>
          </w:tcPr>
          <w:p w14:paraId="47E3BA97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Year 1</w:t>
            </w:r>
          </w:p>
        </w:tc>
        <w:tc>
          <w:tcPr>
            <w:tcW w:w="1368" w:type="dxa"/>
            <w:shd w:val="clear" w:color="auto" w:fill="auto"/>
          </w:tcPr>
          <w:p w14:paraId="0679FD6A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 xml:space="preserve"> 40 (6.1%)</w:t>
            </w:r>
          </w:p>
        </w:tc>
        <w:tc>
          <w:tcPr>
            <w:tcW w:w="1369" w:type="dxa"/>
            <w:shd w:val="clear" w:color="auto" w:fill="auto"/>
          </w:tcPr>
          <w:p w14:paraId="10FB74B9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61 (9.3%)</w:t>
            </w:r>
          </w:p>
        </w:tc>
        <w:tc>
          <w:tcPr>
            <w:tcW w:w="1369" w:type="dxa"/>
            <w:shd w:val="clear" w:color="auto" w:fill="auto"/>
          </w:tcPr>
          <w:p w14:paraId="19B98CF0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42 (6.4%)</w:t>
            </w:r>
          </w:p>
        </w:tc>
        <w:tc>
          <w:tcPr>
            <w:tcW w:w="1368" w:type="dxa"/>
            <w:shd w:val="clear" w:color="auto" w:fill="auto"/>
          </w:tcPr>
          <w:p w14:paraId="7E60A1B5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28 (4.3%)</w:t>
            </w:r>
          </w:p>
        </w:tc>
        <w:tc>
          <w:tcPr>
            <w:tcW w:w="1369" w:type="dxa"/>
            <w:shd w:val="clear" w:color="auto" w:fill="auto"/>
          </w:tcPr>
          <w:p w14:paraId="5C28AABE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9 (1.4%)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1F2B1CF5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0.200</w:t>
            </w:r>
          </w:p>
        </w:tc>
      </w:tr>
      <w:tr w:rsidR="007F1D14" w:rsidRPr="007A525B" w14:paraId="7F3FDBE1" w14:textId="77777777" w:rsidTr="00903516">
        <w:tc>
          <w:tcPr>
            <w:tcW w:w="1368" w:type="dxa"/>
            <w:vMerge/>
            <w:shd w:val="clear" w:color="auto" w:fill="auto"/>
          </w:tcPr>
          <w:p w14:paraId="04A6C397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auto"/>
          </w:tcPr>
          <w:p w14:paraId="0CAA21D2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Year 2</w:t>
            </w:r>
          </w:p>
        </w:tc>
        <w:tc>
          <w:tcPr>
            <w:tcW w:w="1368" w:type="dxa"/>
            <w:shd w:val="clear" w:color="auto" w:fill="auto"/>
          </w:tcPr>
          <w:p w14:paraId="75E01DF9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21 (3.2%)</w:t>
            </w:r>
          </w:p>
        </w:tc>
        <w:tc>
          <w:tcPr>
            <w:tcW w:w="1369" w:type="dxa"/>
            <w:shd w:val="clear" w:color="auto" w:fill="auto"/>
          </w:tcPr>
          <w:p w14:paraId="31EACB80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31 (4.7%)</w:t>
            </w:r>
          </w:p>
        </w:tc>
        <w:tc>
          <w:tcPr>
            <w:tcW w:w="1369" w:type="dxa"/>
            <w:shd w:val="clear" w:color="auto" w:fill="auto"/>
          </w:tcPr>
          <w:p w14:paraId="178DB2A9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26 (4.0%)</w:t>
            </w:r>
          </w:p>
        </w:tc>
        <w:tc>
          <w:tcPr>
            <w:tcW w:w="1368" w:type="dxa"/>
            <w:shd w:val="clear" w:color="auto" w:fill="auto"/>
          </w:tcPr>
          <w:p w14:paraId="320BC9F9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20 (3.1%)</w:t>
            </w:r>
          </w:p>
        </w:tc>
        <w:tc>
          <w:tcPr>
            <w:tcW w:w="1369" w:type="dxa"/>
            <w:shd w:val="clear" w:color="auto" w:fill="auto"/>
          </w:tcPr>
          <w:p w14:paraId="0950215D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6 (0.9%)</w:t>
            </w:r>
          </w:p>
        </w:tc>
        <w:tc>
          <w:tcPr>
            <w:tcW w:w="1369" w:type="dxa"/>
            <w:vMerge/>
            <w:shd w:val="clear" w:color="auto" w:fill="auto"/>
          </w:tcPr>
          <w:p w14:paraId="621CA056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7A525B" w14:paraId="10A111EA" w14:textId="77777777" w:rsidTr="00903516">
        <w:tc>
          <w:tcPr>
            <w:tcW w:w="1368" w:type="dxa"/>
            <w:vMerge/>
            <w:shd w:val="clear" w:color="auto" w:fill="auto"/>
          </w:tcPr>
          <w:p w14:paraId="4FE3425F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auto"/>
          </w:tcPr>
          <w:p w14:paraId="5C760543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Year 3</w:t>
            </w:r>
          </w:p>
        </w:tc>
        <w:tc>
          <w:tcPr>
            <w:tcW w:w="1368" w:type="dxa"/>
            <w:shd w:val="clear" w:color="auto" w:fill="auto"/>
          </w:tcPr>
          <w:p w14:paraId="36B4B182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32 (4.9%)</w:t>
            </w:r>
          </w:p>
        </w:tc>
        <w:tc>
          <w:tcPr>
            <w:tcW w:w="1369" w:type="dxa"/>
            <w:shd w:val="clear" w:color="auto" w:fill="auto"/>
          </w:tcPr>
          <w:p w14:paraId="4D0A9DB8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71 (10.9%)</w:t>
            </w:r>
          </w:p>
        </w:tc>
        <w:tc>
          <w:tcPr>
            <w:tcW w:w="1369" w:type="dxa"/>
            <w:shd w:val="clear" w:color="auto" w:fill="auto"/>
          </w:tcPr>
          <w:p w14:paraId="2B517F5A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44 (6.7%)</w:t>
            </w:r>
          </w:p>
        </w:tc>
        <w:tc>
          <w:tcPr>
            <w:tcW w:w="1368" w:type="dxa"/>
            <w:shd w:val="clear" w:color="auto" w:fill="auto"/>
          </w:tcPr>
          <w:p w14:paraId="708F5B8F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35 (5.4%)</w:t>
            </w:r>
          </w:p>
        </w:tc>
        <w:tc>
          <w:tcPr>
            <w:tcW w:w="1369" w:type="dxa"/>
            <w:shd w:val="clear" w:color="auto" w:fill="auto"/>
          </w:tcPr>
          <w:p w14:paraId="46B8822C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26 (4.0%)</w:t>
            </w:r>
          </w:p>
        </w:tc>
        <w:tc>
          <w:tcPr>
            <w:tcW w:w="1369" w:type="dxa"/>
            <w:vMerge/>
            <w:shd w:val="clear" w:color="auto" w:fill="auto"/>
          </w:tcPr>
          <w:p w14:paraId="2F66AA53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7A525B" w14:paraId="0D1E1943" w14:textId="77777777" w:rsidTr="00903516">
        <w:tc>
          <w:tcPr>
            <w:tcW w:w="1368" w:type="dxa"/>
            <w:vMerge/>
            <w:shd w:val="clear" w:color="auto" w:fill="auto"/>
          </w:tcPr>
          <w:p w14:paraId="0E38F6BB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auto"/>
          </w:tcPr>
          <w:p w14:paraId="3A5E2AAB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Year 4</w:t>
            </w:r>
          </w:p>
        </w:tc>
        <w:tc>
          <w:tcPr>
            <w:tcW w:w="1368" w:type="dxa"/>
            <w:shd w:val="clear" w:color="auto" w:fill="auto"/>
          </w:tcPr>
          <w:p w14:paraId="4997A794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22 (3.4%)</w:t>
            </w:r>
          </w:p>
        </w:tc>
        <w:tc>
          <w:tcPr>
            <w:tcW w:w="1369" w:type="dxa"/>
            <w:shd w:val="clear" w:color="auto" w:fill="auto"/>
          </w:tcPr>
          <w:p w14:paraId="5A04C137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36 (5.5%)</w:t>
            </w:r>
          </w:p>
        </w:tc>
        <w:tc>
          <w:tcPr>
            <w:tcW w:w="1369" w:type="dxa"/>
            <w:shd w:val="clear" w:color="auto" w:fill="auto"/>
          </w:tcPr>
          <w:p w14:paraId="03753CC4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26 (4.0%)</w:t>
            </w:r>
          </w:p>
        </w:tc>
        <w:tc>
          <w:tcPr>
            <w:tcW w:w="1368" w:type="dxa"/>
            <w:shd w:val="clear" w:color="auto" w:fill="auto"/>
          </w:tcPr>
          <w:p w14:paraId="43A8E041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32 (4.9%)</w:t>
            </w:r>
          </w:p>
        </w:tc>
        <w:tc>
          <w:tcPr>
            <w:tcW w:w="1369" w:type="dxa"/>
            <w:shd w:val="clear" w:color="auto" w:fill="auto"/>
          </w:tcPr>
          <w:p w14:paraId="40AFE82B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18 (2.8%)</w:t>
            </w:r>
          </w:p>
        </w:tc>
        <w:tc>
          <w:tcPr>
            <w:tcW w:w="1369" w:type="dxa"/>
            <w:vMerge/>
            <w:shd w:val="clear" w:color="auto" w:fill="auto"/>
          </w:tcPr>
          <w:p w14:paraId="376A8932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7A525B" w14:paraId="22E2575C" w14:textId="77777777" w:rsidTr="00903516">
        <w:tc>
          <w:tcPr>
            <w:tcW w:w="1368" w:type="dxa"/>
            <w:vMerge/>
            <w:shd w:val="clear" w:color="auto" w:fill="auto"/>
          </w:tcPr>
          <w:p w14:paraId="56BBC780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auto"/>
          </w:tcPr>
          <w:p w14:paraId="7CE1611F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Year 5</w:t>
            </w:r>
          </w:p>
        </w:tc>
        <w:tc>
          <w:tcPr>
            <w:tcW w:w="1368" w:type="dxa"/>
            <w:shd w:val="clear" w:color="auto" w:fill="auto"/>
          </w:tcPr>
          <w:p w14:paraId="6D57EA7B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5 (0.8%)</w:t>
            </w:r>
          </w:p>
        </w:tc>
        <w:tc>
          <w:tcPr>
            <w:tcW w:w="1369" w:type="dxa"/>
            <w:shd w:val="clear" w:color="auto" w:fill="auto"/>
          </w:tcPr>
          <w:p w14:paraId="60CB5336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10 (1.5%)</w:t>
            </w:r>
          </w:p>
        </w:tc>
        <w:tc>
          <w:tcPr>
            <w:tcW w:w="1369" w:type="dxa"/>
            <w:shd w:val="clear" w:color="auto" w:fill="auto"/>
          </w:tcPr>
          <w:p w14:paraId="7344396C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3 (0.5%)</w:t>
            </w:r>
          </w:p>
        </w:tc>
        <w:tc>
          <w:tcPr>
            <w:tcW w:w="1368" w:type="dxa"/>
            <w:shd w:val="clear" w:color="auto" w:fill="auto"/>
          </w:tcPr>
          <w:p w14:paraId="1B5BD946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6 (0.9%)</w:t>
            </w:r>
          </w:p>
        </w:tc>
        <w:tc>
          <w:tcPr>
            <w:tcW w:w="1369" w:type="dxa"/>
            <w:shd w:val="clear" w:color="auto" w:fill="auto"/>
          </w:tcPr>
          <w:p w14:paraId="2DAB21C8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3 (0.5%)</w:t>
            </w:r>
          </w:p>
        </w:tc>
        <w:tc>
          <w:tcPr>
            <w:tcW w:w="1369" w:type="dxa"/>
            <w:vMerge/>
            <w:shd w:val="clear" w:color="auto" w:fill="auto"/>
          </w:tcPr>
          <w:p w14:paraId="193BB6D9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7A525B" w14:paraId="178B9E5F" w14:textId="77777777" w:rsidTr="00903516">
        <w:tc>
          <w:tcPr>
            <w:tcW w:w="1368" w:type="dxa"/>
            <w:vMerge w:val="restart"/>
            <w:shd w:val="clear" w:color="auto" w:fill="auto"/>
          </w:tcPr>
          <w:p w14:paraId="603E248F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Type of university</w:t>
            </w:r>
          </w:p>
        </w:tc>
        <w:tc>
          <w:tcPr>
            <w:tcW w:w="1369" w:type="dxa"/>
            <w:shd w:val="clear" w:color="auto" w:fill="auto"/>
          </w:tcPr>
          <w:p w14:paraId="4B0D6E5F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Public</w:t>
            </w:r>
          </w:p>
        </w:tc>
        <w:tc>
          <w:tcPr>
            <w:tcW w:w="1368" w:type="dxa"/>
            <w:shd w:val="clear" w:color="auto" w:fill="auto"/>
          </w:tcPr>
          <w:p w14:paraId="5D5005FB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97 (14.9%)</w:t>
            </w:r>
          </w:p>
        </w:tc>
        <w:tc>
          <w:tcPr>
            <w:tcW w:w="1369" w:type="dxa"/>
            <w:shd w:val="clear" w:color="auto" w:fill="auto"/>
          </w:tcPr>
          <w:p w14:paraId="6202555C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170 (26.0%)</w:t>
            </w:r>
          </w:p>
        </w:tc>
        <w:tc>
          <w:tcPr>
            <w:tcW w:w="1369" w:type="dxa"/>
            <w:shd w:val="clear" w:color="auto" w:fill="auto"/>
          </w:tcPr>
          <w:p w14:paraId="0E9188D6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109 (16.7%)</w:t>
            </w:r>
          </w:p>
        </w:tc>
        <w:tc>
          <w:tcPr>
            <w:tcW w:w="1368" w:type="dxa"/>
            <w:shd w:val="clear" w:color="auto" w:fill="auto"/>
          </w:tcPr>
          <w:p w14:paraId="003B2821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92 (14.1%)</w:t>
            </w:r>
          </w:p>
        </w:tc>
        <w:tc>
          <w:tcPr>
            <w:tcW w:w="1369" w:type="dxa"/>
            <w:shd w:val="clear" w:color="auto" w:fill="auto"/>
          </w:tcPr>
          <w:p w14:paraId="787F17CE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45 (6.9%)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EC14548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0.520</w:t>
            </w:r>
          </w:p>
        </w:tc>
      </w:tr>
      <w:tr w:rsidR="007F1D14" w:rsidRPr="007A525B" w14:paraId="20B6E59E" w14:textId="77777777" w:rsidTr="00903516">
        <w:tc>
          <w:tcPr>
            <w:tcW w:w="1368" w:type="dxa"/>
            <w:vMerge/>
            <w:shd w:val="clear" w:color="auto" w:fill="auto"/>
          </w:tcPr>
          <w:p w14:paraId="6247535D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auto"/>
          </w:tcPr>
          <w:p w14:paraId="6556011B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Private</w:t>
            </w:r>
          </w:p>
        </w:tc>
        <w:tc>
          <w:tcPr>
            <w:tcW w:w="1368" w:type="dxa"/>
            <w:shd w:val="clear" w:color="auto" w:fill="auto"/>
          </w:tcPr>
          <w:p w14:paraId="2F755F59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23 (3.5%)</w:t>
            </w:r>
          </w:p>
        </w:tc>
        <w:tc>
          <w:tcPr>
            <w:tcW w:w="1369" w:type="dxa"/>
            <w:shd w:val="clear" w:color="auto" w:fill="auto"/>
          </w:tcPr>
          <w:p w14:paraId="44D79A72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39 (6.0%)</w:t>
            </w:r>
          </w:p>
        </w:tc>
        <w:tc>
          <w:tcPr>
            <w:tcW w:w="1369" w:type="dxa"/>
            <w:shd w:val="clear" w:color="auto" w:fill="auto"/>
          </w:tcPr>
          <w:p w14:paraId="1E4CDB56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32 (4.9%)</w:t>
            </w:r>
          </w:p>
        </w:tc>
        <w:tc>
          <w:tcPr>
            <w:tcW w:w="1368" w:type="dxa"/>
            <w:shd w:val="clear" w:color="auto" w:fill="auto"/>
          </w:tcPr>
          <w:p w14:paraId="05873681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29 (4.4%)</w:t>
            </w:r>
          </w:p>
        </w:tc>
        <w:tc>
          <w:tcPr>
            <w:tcW w:w="1369" w:type="dxa"/>
            <w:shd w:val="clear" w:color="auto" w:fill="auto"/>
          </w:tcPr>
          <w:p w14:paraId="2F42B88C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17 (2.6%)</w:t>
            </w:r>
          </w:p>
        </w:tc>
        <w:tc>
          <w:tcPr>
            <w:tcW w:w="1369" w:type="dxa"/>
            <w:vMerge/>
            <w:shd w:val="clear" w:color="auto" w:fill="auto"/>
          </w:tcPr>
          <w:p w14:paraId="2DAEA9DA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7A525B" w14:paraId="63E5ED4B" w14:textId="77777777" w:rsidTr="00903516">
        <w:tc>
          <w:tcPr>
            <w:tcW w:w="1368" w:type="dxa"/>
            <w:vMerge w:val="restart"/>
            <w:shd w:val="clear" w:color="auto" w:fill="auto"/>
          </w:tcPr>
          <w:p w14:paraId="23939493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Residency</w:t>
            </w:r>
          </w:p>
        </w:tc>
        <w:tc>
          <w:tcPr>
            <w:tcW w:w="1369" w:type="dxa"/>
            <w:shd w:val="clear" w:color="auto" w:fill="auto"/>
          </w:tcPr>
          <w:p w14:paraId="6FB78B63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Alone</w:t>
            </w:r>
          </w:p>
        </w:tc>
        <w:tc>
          <w:tcPr>
            <w:tcW w:w="1368" w:type="dxa"/>
            <w:shd w:val="clear" w:color="auto" w:fill="auto"/>
          </w:tcPr>
          <w:p w14:paraId="6F6B59CF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2 (0.3%)</w:t>
            </w:r>
          </w:p>
        </w:tc>
        <w:tc>
          <w:tcPr>
            <w:tcW w:w="1369" w:type="dxa"/>
            <w:shd w:val="clear" w:color="auto" w:fill="auto"/>
          </w:tcPr>
          <w:p w14:paraId="04615C5B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14 (2.1%)</w:t>
            </w:r>
          </w:p>
        </w:tc>
        <w:tc>
          <w:tcPr>
            <w:tcW w:w="1369" w:type="dxa"/>
            <w:shd w:val="clear" w:color="auto" w:fill="auto"/>
          </w:tcPr>
          <w:p w14:paraId="2620AFCE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7 (1.1%)</w:t>
            </w:r>
          </w:p>
        </w:tc>
        <w:tc>
          <w:tcPr>
            <w:tcW w:w="1368" w:type="dxa"/>
            <w:shd w:val="clear" w:color="auto" w:fill="auto"/>
          </w:tcPr>
          <w:p w14:paraId="4F0533C6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7(1.1%)</w:t>
            </w:r>
          </w:p>
        </w:tc>
        <w:tc>
          <w:tcPr>
            <w:tcW w:w="1369" w:type="dxa"/>
            <w:shd w:val="clear" w:color="auto" w:fill="auto"/>
          </w:tcPr>
          <w:p w14:paraId="15A006C7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4 (0.6%)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3730BD96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0.096</w:t>
            </w:r>
          </w:p>
        </w:tc>
      </w:tr>
      <w:tr w:rsidR="007F1D14" w:rsidRPr="007A525B" w14:paraId="51B322E7" w14:textId="77777777" w:rsidTr="00903516">
        <w:tc>
          <w:tcPr>
            <w:tcW w:w="1368" w:type="dxa"/>
            <w:vMerge/>
            <w:shd w:val="clear" w:color="auto" w:fill="auto"/>
          </w:tcPr>
          <w:p w14:paraId="06CD533B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auto"/>
          </w:tcPr>
          <w:p w14:paraId="0DFEB103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With Friend</w:t>
            </w:r>
          </w:p>
        </w:tc>
        <w:tc>
          <w:tcPr>
            <w:tcW w:w="1368" w:type="dxa"/>
            <w:shd w:val="clear" w:color="auto" w:fill="auto"/>
          </w:tcPr>
          <w:p w14:paraId="7ED98ADD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18 (2.8%)</w:t>
            </w:r>
          </w:p>
        </w:tc>
        <w:tc>
          <w:tcPr>
            <w:tcW w:w="1369" w:type="dxa"/>
            <w:shd w:val="clear" w:color="auto" w:fill="auto"/>
          </w:tcPr>
          <w:p w14:paraId="7AB14B20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33 (5.1%)</w:t>
            </w:r>
          </w:p>
        </w:tc>
        <w:tc>
          <w:tcPr>
            <w:tcW w:w="1369" w:type="dxa"/>
            <w:shd w:val="clear" w:color="auto" w:fill="auto"/>
          </w:tcPr>
          <w:p w14:paraId="7E9BFACA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37 (5.7%)</w:t>
            </w:r>
          </w:p>
        </w:tc>
        <w:tc>
          <w:tcPr>
            <w:tcW w:w="1368" w:type="dxa"/>
            <w:shd w:val="clear" w:color="auto" w:fill="auto"/>
          </w:tcPr>
          <w:p w14:paraId="40F11470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27 (4.1%)</w:t>
            </w:r>
          </w:p>
        </w:tc>
        <w:tc>
          <w:tcPr>
            <w:tcW w:w="1369" w:type="dxa"/>
            <w:shd w:val="clear" w:color="auto" w:fill="auto"/>
          </w:tcPr>
          <w:p w14:paraId="7BA9ECAB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15 (2.3%)</w:t>
            </w:r>
          </w:p>
        </w:tc>
        <w:tc>
          <w:tcPr>
            <w:tcW w:w="1369" w:type="dxa"/>
            <w:vMerge/>
            <w:shd w:val="clear" w:color="auto" w:fill="auto"/>
          </w:tcPr>
          <w:p w14:paraId="40E9501C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7A525B" w14:paraId="2F9345E1" w14:textId="77777777" w:rsidTr="00903516">
        <w:tc>
          <w:tcPr>
            <w:tcW w:w="1368" w:type="dxa"/>
            <w:vMerge/>
            <w:shd w:val="clear" w:color="auto" w:fill="auto"/>
          </w:tcPr>
          <w:p w14:paraId="604EE4DD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auto"/>
          </w:tcPr>
          <w:p w14:paraId="4DAED02B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With Family</w:t>
            </w:r>
          </w:p>
        </w:tc>
        <w:tc>
          <w:tcPr>
            <w:tcW w:w="1368" w:type="dxa"/>
            <w:shd w:val="clear" w:color="auto" w:fill="auto"/>
          </w:tcPr>
          <w:p w14:paraId="4674F250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100 (15.3%)</w:t>
            </w:r>
          </w:p>
        </w:tc>
        <w:tc>
          <w:tcPr>
            <w:tcW w:w="1369" w:type="dxa"/>
            <w:shd w:val="clear" w:color="auto" w:fill="auto"/>
          </w:tcPr>
          <w:p w14:paraId="0F80C819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162 (24.8%)</w:t>
            </w:r>
          </w:p>
        </w:tc>
        <w:tc>
          <w:tcPr>
            <w:tcW w:w="1369" w:type="dxa"/>
            <w:shd w:val="clear" w:color="auto" w:fill="auto"/>
          </w:tcPr>
          <w:p w14:paraId="5A89232C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97 (14.9%)</w:t>
            </w:r>
          </w:p>
        </w:tc>
        <w:tc>
          <w:tcPr>
            <w:tcW w:w="1368" w:type="dxa"/>
            <w:shd w:val="clear" w:color="auto" w:fill="auto"/>
          </w:tcPr>
          <w:p w14:paraId="5A1742BF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87 (13.3%)</w:t>
            </w:r>
          </w:p>
        </w:tc>
        <w:tc>
          <w:tcPr>
            <w:tcW w:w="1369" w:type="dxa"/>
            <w:shd w:val="clear" w:color="auto" w:fill="auto"/>
          </w:tcPr>
          <w:p w14:paraId="49688B94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43 (6.6%)</w:t>
            </w:r>
          </w:p>
        </w:tc>
        <w:tc>
          <w:tcPr>
            <w:tcW w:w="1369" w:type="dxa"/>
            <w:vMerge/>
            <w:shd w:val="clear" w:color="auto" w:fill="auto"/>
          </w:tcPr>
          <w:p w14:paraId="4ABF7FB6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7A525B" w14:paraId="4391BF1F" w14:textId="77777777" w:rsidTr="00903516">
        <w:tc>
          <w:tcPr>
            <w:tcW w:w="1368" w:type="dxa"/>
            <w:vMerge w:val="restart"/>
            <w:shd w:val="clear" w:color="auto" w:fill="auto"/>
          </w:tcPr>
          <w:p w14:paraId="3FEC9DA2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Household Income</w:t>
            </w:r>
          </w:p>
        </w:tc>
        <w:tc>
          <w:tcPr>
            <w:tcW w:w="1369" w:type="dxa"/>
            <w:shd w:val="clear" w:color="auto" w:fill="auto"/>
          </w:tcPr>
          <w:p w14:paraId="736821F8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&lt;RM4849</w:t>
            </w:r>
          </w:p>
        </w:tc>
        <w:tc>
          <w:tcPr>
            <w:tcW w:w="1368" w:type="dxa"/>
            <w:shd w:val="clear" w:color="auto" w:fill="auto"/>
          </w:tcPr>
          <w:p w14:paraId="7CEC2A4A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61 (9.3%</w:t>
            </w:r>
          </w:p>
        </w:tc>
        <w:tc>
          <w:tcPr>
            <w:tcW w:w="1369" w:type="dxa"/>
            <w:shd w:val="clear" w:color="auto" w:fill="auto"/>
          </w:tcPr>
          <w:p w14:paraId="0B1F5B30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91 (13.9%)</w:t>
            </w:r>
          </w:p>
        </w:tc>
        <w:tc>
          <w:tcPr>
            <w:tcW w:w="1369" w:type="dxa"/>
            <w:shd w:val="clear" w:color="auto" w:fill="auto"/>
          </w:tcPr>
          <w:p w14:paraId="4CF9EF1E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69 (10.6%)</w:t>
            </w:r>
          </w:p>
        </w:tc>
        <w:tc>
          <w:tcPr>
            <w:tcW w:w="1368" w:type="dxa"/>
            <w:shd w:val="clear" w:color="auto" w:fill="auto"/>
          </w:tcPr>
          <w:p w14:paraId="2B5731F5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50 (7.7%)</w:t>
            </w:r>
          </w:p>
        </w:tc>
        <w:tc>
          <w:tcPr>
            <w:tcW w:w="1369" w:type="dxa"/>
            <w:shd w:val="clear" w:color="auto" w:fill="auto"/>
          </w:tcPr>
          <w:p w14:paraId="4B245899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28 (4.3%)</w:t>
            </w:r>
          </w:p>
        </w:tc>
        <w:tc>
          <w:tcPr>
            <w:tcW w:w="1369" w:type="dxa"/>
            <w:vMerge w:val="restart"/>
            <w:shd w:val="clear" w:color="auto" w:fill="auto"/>
          </w:tcPr>
          <w:p w14:paraId="4C67C231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0.853</w:t>
            </w:r>
          </w:p>
        </w:tc>
      </w:tr>
      <w:tr w:rsidR="007F1D14" w:rsidRPr="007A525B" w14:paraId="3B13E69A" w14:textId="77777777" w:rsidTr="00903516">
        <w:tc>
          <w:tcPr>
            <w:tcW w:w="1368" w:type="dxa"/>
            <w:vMerge/>
            <w:shd w:val="clear" w:color="auto" w:fill="auto"/>
          </w:tcPr>
          <w:p w14:paraId="495DE2A0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shd w:val="clear" w:color="auto" w:fill="auto"/>
          </w:tcPr>
          <w:p w14:paraId="31CBF037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RM4850-RM10959</w:t>
            </w:r>
          </w:p>
        </w:tc>
        <w:tc>
          <w:tcPr>
            <w:tcW w:w="1368" w:type="dxa"/>
            <w:shd w:val="clear" w:color="auto" w:fill="auto"/>
          </w:tcPr>
          <w:p w14:paraId="77CB2A85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35 (5.4%</w:t>
            </w:r>
          </w:p>
        </w:tc>
        <w:tc>
          <w:tcPr>
            <w:tcW w:w="1369" w:type="dxa"/>
            <w:shd w:val="clear" w:color="auto" w:fill="auto"/>
          </w:tcPr>
          <w:p w14:paraId="482B2787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78 (11.9%)</w:t>
            </w:r>
          </w:p>
        </w:tc>
        <w:tc>
          <w:tcPr>
            <w:tcW w:w="1369" w:type="dxa"/>
            <w:shd w:val="clear" w:color="auto" w:fill="auto"/>
          </w:tcPr>
          <w:p w14:paraId="3A983F95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46 (7.0%)</w:t>
            </w:r>
          </w:p>
        </w:tc>
        <w:tc>
          <w:tcPr>
            <w:tcW w:w="1368" w:type="dxa"/>
            <w:shd w:val="clear" w:color="auto" w:fill="auto"/>
          </w:tcPr>
          <w:p w14:paraId="7DCC134A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46 (7.0%)</w:t>
            </w:r>
          </w:p>
        </w:tc>
        <w:tc>
          <w:tcPr>
            <w:tcW w:w="1369" w:type="dxa"/>
            <w:shd w:val="clear" w:color="auto" w:fill="auto"/>
          </w:tcPr>
          <w:p w14:paraId="190CE7C2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21 (3.2%)</w:t>
            </w:r>
          </w:p>
        </w:tc>
        <w:tc>
          <w:tcPr>
            <w:tcW w:w="1369" w:type="dxa"/>
            <w:vMerge/>
            <w:shd w:val="clear" w:color="auto" w:fill="auto"/>
          </w:tcPr>
          <w:p w14:paraId="1F23CA48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1D14" w:rsidRPr="007A525B" w14:paraId="0A5058E7" w14:textId="77777777" w:rsidTr="00903516">
        <w:tc>
          <w:tcPr>
            <w:tcW w:w="13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5826F80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</w:tcPr>
          <w:p w14:paraId="77FC34E6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&gt;RM10960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1864CA0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24 (3.7%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</w:tcPr>
          <w:p w14:paraId="38364D59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40 (6.1%)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</w:tcPr>
          <w:p w14:paraId="16422427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26 (4.0%)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271B753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25 (3.8%)</w:t>
            </w:r>
          </w:p>
        </w:tc>
        <w:tc>
          <w:tcPr>
            <w:tcW w:w="1369" w:type="dxa"/>
            <w:tcBorders>
              <w:bottom w:val="single" w:sz="4" w:space="0" w:color="auto"/>
            </w:tcBorders>
            <w:shd w:val="clear" w:color="auto" w:fill="auto"/>
          </w:tcPr>
          <w:p w14:paraId="5F92A5BF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A525B">
              <w:rPr>
                <w:rFonts w:ascii="Times New Roman" w:hAnsi="Times New Roman" w:cs="Times New Roman"/>
                <w:sz w:val="24"/>
                <w:szCs w:val="24"/>
              </w:rPr>
              <w:t>13 (2.0%)</w:t>
            </w:r>
          </w:p>
        </w:tc>
        <w:tc>
          <w:tcPr>
            <w:tcW w:w="136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7ED6BE1" w14:textId="77777777" w:rsidR="007F1D14" w:rsidRPr="007A525B" w:rsidRDefault="007F1D14" w:rsidP="00903516">
            <w:pPr>
              <w:autoSpaceDE w:val="0"/>
              <w:autoSpaceDN w:val="0"/>
              <w:adjustRightInd w:val="0"/>
              <w:spacing w:after="0" w:line="480" w:lineRule="auto"/>
              <w:ind w:left="60"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6F584E" w14:textId="77777777" w:rsidR="007F1D14" w:rsidRDefault="007F1D14" w:rsidP="007F1D14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14:paraId="6F6AEFA8" w14:textId="77777777" w:rsidR="007F1D14" w:rsidRPr="00FC473C" w:rsidRDefault="007F1D14" w:rsidP="007F1D14">
      <w:pPr>
        <w:pStyle w:val="Caption"/>
        <w:spacing w:line="480" w:lineRule="auto"/>
        <w:rPr>
          <w:rFonts w:ascii="Times New Roman" w:hAnsi="Times New Roman"/>
          <w:b w:val="0"/>
          <w:color w:val="auto"/>
          <w:sz w:val="24"/>
        </w:rPr>
      </w:pPr>
      <w:r w:rsidRPr="00B80CBB">
        <w:rPr>
          <w:rFonts w:ascii="Times New Roman" w:hAnsi="Times New Roman"/>
          <w:bCs w:val="0"/>
          <w:color w:val="auto"/>
          <w:sz w:val="24"/>
        </w:rPr>
        <w:lastRenderedPageBreak/>
        <w:t>Table 6:</w:t>
      </w:r>
      <w:r w:rsidRPr="00FC473C">
        <w:rPr>
          <w:rFonts w:ascii="Times New Roman" w:hAnsi="Times New Roman"/>
          <w:b w:val="0"/>
          <w:color w:val="auto"/>
          <w:sz w:val="24"/>
        </w:rPr>
        <w:t xml:space="preserve"> Relation between quality of life with Resilience and Paranoia</w:t>
      </w:r>
      <w:r>
        <w:rPr>
          <w:rFonts w:ascii="Times New Roman" w:hAnsi="Times New Roman"/>
          <w:b w:val="0"/>
          <w:color w:val="auto"/>
          <w:sz w:val="24"/>
        </w:rPr>
        <w:t xml:space="preserve"> among respondents (N=653)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04"/>
        <w:gridCol w:w="1609"/>
        <w:gridCol w:w="1921"/>
        <w:gridCol w:w="1318"/>
        <w:gridCol w:w="1329"/>
        <w:gridCol w:w="1246"/>
      </w:tblGrid>
      <w:tr w:rsidR="007F1D14" w:rsidRPr="00BC46D0" w14:paraId="39F88D79" w14:textId="77777777" w:rsidTr="00903516">
        <w:trPr>
          <w:trHeight w:val="300"/>
        </w:trPr>
        <w:tc>
          <w:tcPr>
            <w:tcW w:w="889" w:type="pct"/>
            <w:vMerge w:val="restart"/>
            <w:tcBorders>
              <w:top w:val="single" w:sz="4" w:space="0" w:color="000000"/>
            </w:tcBorders>
          </w:tcPr>
          <w:p w14:paraId="7478F0CC" w14:textId="77777777" w:rsidR="007F1D14" w:rsidRPr="00BC46D0" w:rsidRDefault="007F1D14" w:rsidP="00903516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891" w:type="pct"/>
            <w:vMerge w:val="restart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5EBAAA2F" w14:textId="77777777" w:rsidR="007F1D14" w:rsidRPr="00BC46D0" w:rsidRDefault="007F1D14" w:rsidP="00903516">
            <w:pPr>
              <w:spacing w:after="0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1064" w:type="pct"/>
            <w:vMerge w:val="restart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3A1FB274" w14:textId="77777777" w:rsidR="007F1D14" w:rsidRPr="00BC46D0" w:rsidRDefault="007F1D14" w:rsidP="0090351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C4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Adjusted OR</w:t>
            </w:r>
          </w:p>
        </w:tc>
        <w:tc>
          <w:tcPr>
            <w:tcW w:w="1466" w:type="pct"/>
            <w:gridSpan w:val="2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6D0DDCC3" w14:textId="77777777" w:rsidR="007F1D14" w:rsidRPr="00BC46D0" w:rsidRDefault="007F1D14" w:rsidP="0090351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C4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95% C.I.</w:t>
            </w:r>
          </w:p>
        </w:tc>
        <w:tc>
          <w:tcPr>
            <w:tcW w:w="690" w:type="pct"/>
            <w:vMerge w:val="restart"/>
            <w:tcBorders>
              <w:top w:val="single" w:sz="4" w:space="0" w:color="000000"/>
            </w:tcBorders>
          </w:tcPr>
          <w:p w14:paraId="47DB0FC3" w14:textId="77777777" w:rsidR="007F1D14" w:rsidRPr="00BC46D0" w:rsidRDefault="007F1D14" w:rsidP="0090351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C4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 value</w:t>
            </w:r>
          </w:p>
        </w:tc>
      </w:tr>
      <w:tr w:rsidR="007F1D14" w:rsidRPr="00BC46D0" w14:paraId="7FF22464" w14:textId="77777777" w:rsidTr="00903516">
        <w:trPr>
          <w:trHeight w:val="300"/>
        </w:trPr>
        <w:tc>
          <w:tcPr>
            <w:tcW w:w="889" w:type="pct"/>
            <w:vMerge/>
            <w:tcBorders>
              <w:bottom w:val="single" w:sz="4" w:space="0" w:color="000000"/>
            </w:tcBorders>
          </w:tcPr>
          <w:p w14:paraId="0F582870" w14:textId="77777777" w:rsidR="007F1D14" w:rsidRPr="00BC46D0" w:rsidRDefault="007F1D14" w:rsidP="0090351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891" w:type="pct"/>
            <w:vMerge/>
            <w:tcBorders>
              <w:bottom w:val="single" w:sz="4" w:space="0" w:color="000000"/>
            </w:tcBorders>
            <w:shd w:val="clear" w:color="auto" w:fill="auto"/>
            <w:noWrap/>
            <w:hideMark/>
          </w:tcPr>
          <w:p w14:paraId="4413FD1F" w14:textId="77777777" w:rsidR="007F1D14" w:rsidRPr="00BC46D0" w:rsidRDefault="007F1D14" w:rsidP="0090351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1064" w:type="pct"/>
            <w:vMerge/>
            <w:tcBorders>
              <w:bottom w:val="single" w:sz="4" w:space="0" w:color="000000"/>
            </w:tcBorders>
            <w:shd w:val="clear" w:color="auto" w:fill="auto"/>
            <w:noWrap/>
            <w:hideMark/>
          </w:tcPr>
          <w:p w14:paraId="4DE25D16" w14:textId="77777777" w:rsidR="007F1D14" w:rsidRPr="00BC46D0" w:rsidRDefault="007F1D14" w:rsidP="0090351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730" w:type="pct"/>
            <w:tcBorders>
              <w:bottom w:val="single" w:sz="4" w:space="0" w:color="000000"/>
            </w:tcBorders>
            <w:shd w:val="clear" w:color="auto" w:fill="auto"/>
            <w:noWrap/>
            <w:hideMark/>
          </w:tcPr>
          <w:p w14:paraId="0019F222" w14:textId="77777777" w:rsidR="007F1D14" w:rsidRPr="00BC46D0" w:rsidRDefault="007F1D14" w:rsidP="0090351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C4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Lower</w:t>
            </w:r>
          </w:p>
        </w:tc>
        <w:tc>
          <w:tcPr>
            <w:tcW w:w="736" w:type="pct"/>
            <w:tcBorders>
              <w:bottom w:val="single" w:sz="4" w:space="0" w:color="000000"/>
            </w:tcBorders>
            <w:shd w:val="clear" w:color="auto" w:fill="auto"/>
            <w:noWrap/>
            <w:hideMark/>
          </w:tcPr>
          <w:p w14:paraId="7E6AAD5B" w14:textId="77777777" w:rsidR="007F1D14" w:rsidRPr="00BC46D0" w:rsidRDefault="007F1D14" w:rsidP="0090351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C4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Upper</w:t>
            </w:r>
          </w:p>
        </w:tc>
        <w:tc>
          <w:tcPr>
            <w:tcW w:w="690" w:type="pct"/>
            <w:vMerge/>
            <w:tcBorders>
              <w:bottom w:val="single" w:sz="4" w:space="0" w:color="000000"/>
            </w:tcBorders>
          </w:tcPr>
          <w:p w14:paraId="5D89864D" w14:textId="77777777" w:rsidR="007F1D14" w:rsidRPr="00BC46D0" w:rsidRDefault="007F1D14" w:rsidP="0090351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</w:tr>
      <w:tr w:rsidR="007F1D14" w:rsidRPr="00BC46D0" w14:paraId="0C46DE37" w14:textId="77777777" w:rsidTr="00903516">
        <w:trPr>
          <w:trHeight w:val="300"/>
        </w:trPr>
        <w:tc>
          <w:tcPr>
            <w:tcW w:w="889" w:type="pct"/>
            <w:tcBorders>
              <w:top w:val="single" w:sz="4" w:space="0" w:color="000000"/>
            </w:tcBorders>
          </w:tcPr>
          <w:p w14:paraId="076B0A2A" w14:textId="77777777" w:rsidR="007F1D14" w:rsidRPr="00BC46D0" w:rsidRDefault="007F1D14" w:rsidP="0090351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C4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Resilience</w:t>
            </w:r>
          </w:p>
        </w:tc>
        <w:tc>
          <w:tcPr>
            <w:tcW w:w="891" w:type="pct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3071AE39" w14:textId="77777777" w:rsidR="007F1D14" w:rsidRPr="00BC46D0" w:rsidRDefault="007F1D14" w:rsidP="0090351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C4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Low</w:t>
            </w:r>
          </w:p>
        </w:tc>
        <w:tc>
          <w:tcPr>
            <w:tcW w:w="1064" w:type="pct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143586B1" w14:textId="77777777" w:rsidR="007F1D14" w:rsidRPr="00BC46D0" w:rsidRDefault="007F1D14" w:rsidP="0090351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730" w:type="pct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647D00CD" w14:textId="77777777" w:rsidR="007F1D14" w:rsidRPr="00BC46D0" w:rsidRDefault="007F1D14" w:rsidP="0090351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736" w:type="pct"/>
            <w:tcBorders>
              <w:top w:val="single" w:sz="4" w:space="0" w:color="000000"/>
            </w:tcBorders>
            <w:shd w:val="clear" w:color="auto" w:fill="auto"/>
            <w:noWrap/>
            <w:hideMark/>
          </w:tcPr>
          <w:p w14:paraId="2A94A3C6" w14:textId="77777777" w:rsidR="007F1D14" w:rsidRPr="00BC46D0" w:rsidRDefault="007F1D14" w:rsidP="0090351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690" w:type="pct"/>
            <w:tcBorders>
              <w:top w:val="single" w:sz="4" w:space="0" w:color="000000"/>
            </w:tcBorders>
          </w:tcPr>
          <w:p w14:paraId="235B9A9A" w14:textId="77777777" w:rsidR="007F1D14" w:rsidRPr="00BC46D0" w:rsidRDefault="007F1D14" w:rsidP="0090351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7F1D14" w:rsidRPr="00BC46D0" w14:paraId="28066083" w14:textId="77777777" w:rsidTr="00903516">
        <w:trPr>
          <w:trHeight w:val="300"/>
        </w:trPr>
        <w:tc>
          <w:tcPr>
            <w:tcW w:w="889" w:type="pct"/>
          </w:tcPr>
          <w:p w14:paraId="15C79669" w14:textId="77777777" w:rsidR="007F1D14" w:rsidRPr="00BC46D0" w:rsidRDefault="007F1D14" w:rsidP="0090351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891" w:type="pct"/>
            <w:shd w:val="clear" w:color="auto" w:fill="auto"/>
            <w:noWrap/>
            <w:hideMark/>
          </w:tcPr>
          <w:p w14:paraId="24E1F6FD" w14:textId="77777777" w:rsidR="007F1D14" w:rsidRPr="00BC46D0" w:rsidRDefault="007F1D14" w:rsidP="0090351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C4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Normal</w:t>
            </w:r>
          </w:p>
        </w:tc>
        <w:tc>
          <w:tcPr>
            <w:tcW w:w="1064" w:type="pct"/>
            <w:shd w:val="clear" w:color="auto" w:fill="auto"/>
            <w:noWrap/>
            <w:hideMark/>
          </w:tcPr>
          <w:p w14:paraId="0BCD0E45" w14:textId="77777777" w:rsidR="007F1D14" w:rsidRPr="00BC46D0" w:rsidRDefault="007F1D14" w:rsidP="0090351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C4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2.559</w:t>
            </w:r>
          </w:p>
        </w:tc>
        <w:tc>
          <w:tcPr>
            <w:tcW w:w="730" w:type="pct"/>
            <w:shd w:val="clear" w:color="auto" w:fill="auto"/>
            <w:noWrap/>
            <w:hideMark/>
          </w:tcPr>
          <w:p w14:paraId="54A9360C" w14:textId="77777777" w:rsidR="007F1D14" w:rsidRPr="00BC46D0" w:rsidRDefault="007F1D14" w:rsidP="0090351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C4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1.759</w:t>
            </w:r>
          </w:p>
        </w:tc>
        <w:tc>
          <w:tcPr>
            <w:tcW w:w="736" w:type="pct"/>
            <w:shd w:val="clear" w:color="auto" w:fill="auto"/>
            <w:noWrap/>
            <w:hideMark/>
          </w:tcPr>
          <w:p w14:paraId="7A8B410C" w14:textId="77777777" w:rsidR="007F1D14" w:rsidRPr="00BC46D0" w:rsidRDefault="007F1D14" w:rsidP="0090351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C4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3.722</w:t>
            </w:r>
          </w:p>
        </w:tc>
        <w:tc>
          <w:tcPr>
            <w:tcW w:w="690" w:type="pct"/>
          </w:tcPr>
          <w:p w14:paraId="4B4B6FA1" w14:textId="77777777" w:rsidR="007F1D14" w:rsidRPr="00BC46D0" w:rsidRDefault="007F1D14" w:rsidP="0090351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C4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&lt;0.01</w:t>
            </w:r>
          </w:p>
        </w:tc>
      </w:tr>
      <w:tr w:rsidR="007F1D14" w:rsidRPr="00BC46D0" w14:paraId="4570D5E8" w14:textId="77777777" w:rsidTr="00903516">
        <w:trPr>
          <w:trHeight w:val="300"/>
        </w:trPr>
        <w:tc>
          <w:tcPr>
            <w:tcW w:w="889" w:type="pct"/>
          </w:tcPr>
          <w:p w14:paraId="17B14015" w14:textId="77777777" w:rsidR="007F1D14" w:rsidRPr="00BC46D0" w:rsidRDefault="007F1D14" w:rsidP="0090351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891" w:type="pct"/>
            <w:shd w:val="clear" w:color="auto" w:fill="auto"/>
            <w:noWrap/>
            <w:hideMark/>
          </w:tcPr>
          <w:p w14:paraId="05F42BD7" w14:textId="77777777" w:rsidR="007F1D14" w:rsidRPr="00BC46D0" w:rsidRDefault="007F1D14" w:rsidP="0090351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Hi</w:t>
            </w:r>
            <w:r w:rsidRPr="00BC4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gh</w:t>
            </w:r>
          </w:p>
        </w:tc>
        <w:tc>
          <w:tcPr>
            <w:tcW w:w="1064" w:type="pct"/>
            <w:shd w:val="clear" w:color="auto" w:fill="auto"/>
            <w:noWrap/>
            <w:hideMark/>
          </w:tcPr>
          <w:p w14:paraId="03429227" w14:textId="77777777" w:rsidR="007F1D14" w:rsidRPr="00BC46D0" w:rsidRDefault="007F1D14" w:rsidP="0090351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C4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2.756</w:t>
            </w:r>
          </w:p>
        </w:tc>
        <w:tc>
          <w:tcPr>
            <w:tcW w:w="730" w:type="pct"/>
            <w:shd w:val="clear" w:color="auto" w:fill="auto"/>
            <w:noWrap/>
            <w:hideMark/>
          </w:tcPr>
          <w:p w14:paraId="2BED9ABE" w14:textId="77777777" w:rsidR="007F1D14" w:rsidRPr="00BC46D0" w:rsidRDefault="007F1D14" w:rsidP="0090351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C4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1.809</w:t>
            </w:r>
          </w:p>
        </w:tc>
        <w:tc>
          <w:tcPr>
            <w:tcW w:w="736" w:type="pct"/>
            <w:shd w:val="clear" w:color="auto" w:fill="auto"/>
            <w:noWrap/>
            <w:hideMark/>
          </w:tcPr>
          <w:p w14:paraId="555623D2" w14:textId="77777777" w:rsidR="007F1D14" w:rsidRPr="00BC46D0" w:rsidRDefault="007F1D14" w:rsidP="0090351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C4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4.199</w:t>
            </w:r>
          </w:p>
        </w:tc>
        <w:tc>
          <w:tcPr>
            <w:tcW w:w="690" w:type="pct"/>
          </w:tcPr>
          <w:p w14:paraId="64A913FE" w14:textId="77777777" w:rsidR="007F1D14" w:rsidRPr="00BC46D0" w:rsidRDefault="007F1D14" w:rsidP="0090351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C4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&lt;0.01</w:t>
            </w:r>
          </w:p>
        </w:tc>
      </w:tr>
      <w:tr w:rsidR="007F1D14" w:rsidRPr="00BC46D0" w14:paraId="542482DD" w14:textId="77777777" w:rsidTr="00903516">
        <w:trPr>
          <w:trHeight w:val="300"/>
        </w:trPr>
        <w:tc>
          <w:tcPr>
            <w:tcW w:w="889" w:type="pct"/>
          </w:tcPr>
          <w:p w14:paraId="14CB0EEF" w14:textId="77777777" w:rsidR="007F1D14" w:rsidRPr="00BC46D0" w:rsidRDefault="007F1D14" w:rsidP="0090351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C4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Pa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ra</w:t>
            </w:r>
            <w:r w:rsidRPr="00BC4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o</w:t>
            </w:r>
            <w:r w:rsidRPr="00BC4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ia</w:t>
            </w:r>
          </w:p>
        </w:tc>
        <w:tc>
          <w:tcPr>
            <w:tcW w:w="891" w:type="pct"/>
            <w:shd w:val="clear" w:color="auto" w:fill="auto"/>
            <w:noWrap/>
          </w:tcPr>
          <w:p w14:paraId="4D089EA5" w14:textId="77777777" w:rsidR="007F1D14" w:rsidRPr="00BC46D0" w:rsidRDefault="007F1D14" w:rsidP="0090351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C4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Mild</w:t>
            </w:r>
          </w:p>
        </w:tc>
        <w:tc>
          <w:tcPr>
            <w:tcW w:w="1064" w:type="pct"/>
            <w:shd w:val="clear" w:color="auto" w:fill="auto"/>
            <w:noWrap/>
            <w:hideMark/>
          </w:tcPr>
          <w:p w14:paraId="5EBB0624" w14:textId="77777777" w:rsidR="007F1D14" w:rsidRPr="00BC46D0" w:rsidRDefault="007F1D14" w:rsidP="0090351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730" w:type="pct"/>
            <w:shd w:val="clear" w:color="auto" w:fill="auto"/>
            <w:noWrap/>
            <w:hideMark/>
          </w:tcPr>
          <w:p w14:paraId="47E789FD" w14:textId="77777777" w:rsidR="007F1D14" w:rsidRPr="00BC46D0" w:rsidRDefault="007F1D14" w:rsidP="0090351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736" w:type="pct"/>
            <w:shd w:val="clear" w:color="auto" w:fill="auto"/>
            <w:noWrap/>
            <w:hideMark/>
          </w:tcPr>
          <w:p w14:paraId="18A592DE" w14:textId="77777777" w:rsidR="007F1D14" w:rsidRPr="00BC46D0" w:rsidRDefault="007F1D14" w:rsidP="0090351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  <w:tc>
          <w:tcPr>
            <w:tcW w:w="690" w:type="pct"/>
          </w:tcPr>
          <w:p w14:paraId="23000DF7" w14:textId="77777777" w:rsidR="007F1D14" w:rsidRPr="00BC46D0" w:rsidRDefault="007F1D14" w:rsidP="0090351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</w:p>
        </w:tc>
      </w:tr>
      <w:tr w:rsidR="007F1D14" w:rsidRPr="00BC46D0" w14:paraId="194CEE9C" w14:textId="77777777" w:rsidTr="00903516">
        <w:trPr>
          <w:trHeight w:val="300"/>
        </w:trPr>
        <w:tc>
          <w:tcPr>
            <w:tcW w:w="889" w:type="pct"/>
          </w:tcPr>
          <w:p w14:paraId="17BD32BA" w14:textId="77777777" w:rsidR="007F1D14" w:rsidRPr="00BC46D0" w:rsidRDefault="007F1D14" w:rsidP="0090351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891" w:type="pct"/>
            <w:shd w:val="clear" w:color="auto" w:fill="auto"/>
            <w:noWrap/>
          </w:tcPr>
          <w:p w14:paraId="504FC643" w14:textId="77777777" w:rsidR="007F1D14" w:rsidRPr="00BC46D0" w:rsidRDefault="007F1D14" w:rsidP="0090351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C4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Moderate</w:t>
            </w:r>
          </w:p>
        </w:tc>
        <w:tc>
          <w:tcPr>
            <w:tcW w:w="1064" w:type="pct"/>
            <w:shd w:val="clear" w:color="auto" w:fill="auto"/>
            <w:noWrap/>
            <w:hideMark/>
          </w:tcPr>
          <w:p w14:paraId="1F75D720" w14:textId="77777777" w:rsidR="007F1D14" w:rsidRPr="00BC46D0" w:rsidRDefault="007F1D14" w:rsidP="0090351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C4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0.763</w:t>
            </w:r>
          </w:p>
        </w:tc>
        <w:tc>
          <w:tcPr>
            <w:tcW w:w="730" w:type="pct"/>
            <w:shd w:val="clear" w:color="auto" w:fill="auto"/>
            <w:noWrap/>
            <w:hideMark/>
          </w:tcPr>
          <w:p w14:paraId="06CAB7DA" w14:textId="77777777" w:rsidR="007F1D14" w:rsidRPr="00BC46D0" w:rsidRDefault="007F1D14" w:rsidP="0090351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C4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0.508</w:t>
            </w:r>
          </w:p>
        </w:tc>
        <w:tc>
          <w:tcPr>
            <w:tcW w:w="736" w:type="pct"/>
            <w:shd w:val="clear" w:color="auto" w:fill="auto"/>
            <w:noWrap/>
            <w:hideMark/>
          </w:tcPr>
          <w:p w14:paraId="29FBD5C7" w14:textId="77777777" w:rsidR="007F1D14" w:rsidRPr="00BC46D0" w:rsidRDefault="007F1D14" w:rsidP="0090351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C4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1.147</w:t>
            </w:r>
          </w:p>
        </w:tc>
        <w:tc>
          <w:tcPr>
            <w:tcW w:w="690" w:type="pct"/>
          </w:tcPr>
          <w:p w14:paraId="3D44F3E2" w14:textId="77777777" w:rsidR="007F1D14" w:rsidRPr="00BC46D0" w:rsidRDefault="007F1D14" w:rsidP="0090351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C4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0.193</w:t>
            </w:r>
          </w:p>
        </w:tc>
      </w:tr>
      <w:tr w:rsidR="007F1D14" w:rsidRPr="00BC46D0" w14:paraId="561434F0" w14:textId="77777777" w:rsidTr="00903516">
        <w:trPr>
          <w:trHeight w:val="300"/>
        </w:trPr>
        <w:tc>
          <w:tcPr>
            <w:tcW w:w="889" w:type="pct"/>
            <w:tcBorders>
              <w:top w:val="single" w:sz="4" w:space="0" w:color="000000"/>
              <w:bottom w:val="single" w:sz="4" w:space="0" w:color="000000"/>
            </w:tcBorders>
          </w:tcPr>
          <w:p w14:paraId="376A916B" w14:textId="77777777" w:rsidR="007F1D14" w:rsidRPr="00BC46D0" w:rsidRDefault="007F1D14" w:rsidP="0090351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</w:p>
        </w:tc>
        <w:tc>
          <w:tcPr>
            <w:tcW w:w="89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</w:tcPr>
          <w:p w14:paraId="0E5978EF" w14:textId="77777777" w:rsidR="007F1D14" w:rsidRPr="00BC46D0" w:rsidRDefault="007F1D14" w:rsidP="00903516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C4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Severe</w:t>
            </w:r>
          </w:p>
        </w:tc>
        <w:tc>
          <w:tcPr>
            <w:tcW w:w="1064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1981321B" w14:textId="77777777" w:rsidR="007F1D14" w:rsidRPr="00BC46D0" w:rsidRDefault="007F1D14" w:rsidP="0090351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C4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0.538</w:t>
            </w:r>
          </w:p>
        </w:tc>
        <w:tc>
          <w:tcPr>
            <w:tcW w:w="73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0C6C0204" w14:textId="77777777" w:rsidR="007F1D14" w:rsidRPr="00BC46D0" w:rsidRDefault="007F1D14" w:rsidP="0090351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C4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0.368</w:t>
            </w:r>
          </w:p>
        </w:tc>
        <w:tc>
          <w:tcPr>
            <w:tcW w:w="73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hideMark/>
          </w:tcPr>
          <w:p w14:paraId="2695FC84" w14:textId="77777777" w:rsidR="007F1D14" w:rsidRPr="00BC46D0" w:rsidRDefault="007F1D14" w:rsidP="0090351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C4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0.788</w:t>
            </w:r>
          </w:p>
        </w:tc>
        <w:tc>
          <w:tcPr>
            <w:tcW w:w="690" w:type="pct"/>
            <w:tcBorders>
              <w:top w:val="single" w:sz="4" w:space="0" w:color="000000"/>
              <w:bottom w:val="single" w:sz="4" w:space="0" w:color="000000"/>
            </w:tcBorders>
          </w:tcPr>
          <w:p w14:paraId="63051C1B" w14:textId="77777777" w:rsidR="007F1D14" w:rsidRPr="00BC46D0" w:rsidRDefault="007F1D14" w:rsidP="00903516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C46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&lt;0.01</w:t>
            </w:r>
          </w:p>
        </w:tc>
      </w:tr>
    </w:tbl>
    <w:p w14:paraId="4C2316F7" w14:textId="77777777" w:rsidR="007F1D14" w:rsidRPr="007F1D14" w:rsidRDefault="007F1D14">
      <w:pPr>
        <w:rPr>
          <w:lang w:val="en-US"/>
        </w:rPr>
      </w:pPr>
    </w:p>
    <w:sectPr w:rsidR="007F1D14" w:rsidRPr="007F1D14" w:rsidSect="00F9728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14"/>
    <w:rsid w:val="002E0E6C"/>
    <w:rsid w:val="003D200F"/>
    <w:rsid w:val="00556B86"/>
    <w:rsid w:val="007F1D14"/>
    <w:rsid w:val="00C306FD"/>
    <w:rsid w:val="00F74350"/>
    <w:rsid w:val="00F9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5BA65"/>
  <w15:chartTrackingRefBased/>
  <w15:docId w15:val="{38BFCE59-77D3-4AF1-A0B4-C5A7875D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my-MM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0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00F"/>
    <w:pPr>
      <w:spacing w:after="200" w:line="276" w:lineRule="auto"/>
      <w:ind w:left="720"/>
      <w:contextualSpacing/>
    </w:pPr>
    <w:rPr>
      <w:rFonts w:eastAsiaTheme="minorEastAsia"/>
      <w:lang w:eastAsia="en-MY" w:bidi="ar-SA"/>
    </w:rPr>
  </w:style>
  <w:style w:type="paragraph" w:styleId="Caption">
    <w:name w:val="caption"/>
    <w:basedOn w:val="Normal"/>
    <w:next w:val="Normal"/>
    <w:uiPriority w:val="35"/>
    <w:unhideWhenUsed/>
    <w:qFormat/>
    <w:rsid w:val="007F1D14"/>
    <w:pPr>
      <w:spacing w:after="200" w:line="240" w:lineRule="auto"/>
    </w:pPr>
    <w:rPr>
      <w:b/>
      <w:bCs/>
      <w:color w:val="4472C4" w:themeColor="accent1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1108</Words>
  <Characters>6318</Characters>
  <Application>Microsoft Office Word</Application>
  <DocSecurity>0</DocSecurity>
  <Lines>52</Lines>
  <Paragraphs>14</Paragraphs>
  <ScaleCrop>false</ScaleCrop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Thin Mon Kyaw</dc:creator>
  <cp:keywords/>
  <dc:description/>
  <cp:lastModifiedBy>Dr. Thin Mon Kyaw</cp:lastModifiedBy>
  <cp:revision>2</cp:revision>
  <dcterms:created xsi:type="dcterms:W3CDTF">2022-06-14T08:19:00Z</dcterms:created>
  <dcterms:modified xsi:type="dcterms:W3CDTF">2022-06-14T08:21:00Z</dcterms:modified>
</cp:coreProperties>
</file>