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180" w:type="dxa"/>
        <w:tblLook w:val="04A0" w:firstRow="1" w:lastRow="0" w:firstColumn="1" w:lastColumn="0" w:noHBand="0" w:noVBand="1"/>
      </w:tblPr>
      <w:tblGrid>
        <w:gridCol w:w="1083"/>
        <w:gridCol w:w="6160"/>
      </w:tblGrid>
      <w:tr w:rsidR="00BA724C" w:rsidRPr="00CC18A9" w14:paraId="5DE3C6C2" w14:textId="77777777" w:rsidTr="00BA724C">
        <w:trPr>
          <w:trHeight w:val="320"/>
        </w:trPr>
        <w:tc>
          <w:tcPr>
            <w:tcW w:w="7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440B9" w14:textId="0BC1FFA1" w:rsidR="00BA724C" w:rsidRPr="00CC18A9" w:rsidRDefault="00BA724C" w:rsidP="00F130AA">
            <w:pPr>
              <w:spacing w:before="0" w:beforeAutospacing="0" w:after="0" w:afterAutospacing="0" w:line="240" w:lineRule="auto"/>
              <w:ind w:firstLineChars="0" w:firstLine="0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Table</w:t>
            </w:r>
            <w:r w:rsidR="00F130AA" w:rsidRPr="00CC18A9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S2</w:t>
            </w:r>
            <w:r w:rsidR="00B277EE" w:rsidRPr="00CC18A9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.</w:t>
            </w:r>
            <w:r w:rsidRPr="00CC18A9">
              <w:rPr>
                <w:rFonts w:ascii="Times New Roman" w:eastAsia="DengXian" w:hAnsi="Times New Roman" w:cs="Times New Roman"/>
                <w:b/>
                <w:color w:val="000000"/>
              </w:rPr>
              <w:t xml:space="preserve"> Modified </w:t>
            </w:r>
            <w:proofErr w:type="spellStart"/>
            <w:r w:rsidRPr="00CC18A9">
              <w:rPr>
                <w:rFonts w:ascii="Times New Roman" w:eastAsia="DengXian" w:hAnsi="Times New Roman" w:cs="Times New Roman"/>
                <w:b/>
                <w:color w:val="000000"/>
              </w:rPr>
              <w:t>Mankin</w:t>
            </w:r>
            <w:proofErr w:type="spellEnd"/>
            <w:r w:rsidRPr="00CC18A9">
              <w:rPr>
                <w:rFonts w:ascii="Times New Roman" w:eastAsia="DengXian" w:hAnsi="Times New Roman" w:cs="Times New Roman"/>
                <w:b/>
                <w:color w:val="000000"/>
              </w:rPr>
              <w:t xml:space="preserve"> score</w:t>
            </w:r>
            <w:r w:rsidR="004961FD" w:rsidRPr="00CC18A9">
              <w:rPr>
                <w:rFonts w:ascii="Times New Roman" w:eastAsia="DengXian" w:hAnsi="Times New Roman" w:cs="Times New Roman"/>
                <w:b/>
                <w:color w:val="000000"/>
              </w:rPr>
              <w:t xml:space="preserve"> principal. </w:t>
            </w:r>
          </w:p>
        </w:tc>
      </w:tr>
      <w:tr w:rsidR="00BA724C" w:rsidRPr="00CC18A9" w14:paraId="0E825996" w14:textId="77777777" w:rsidTr="00BA724C">
        <w:trPr>
          <w:trHeight w:val="320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CDA3F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bookmarkStart w:id="0" w:name="_GoBack"/>
            <w:r w:rsidRPr="00CC18A9">
              <w:rPr>
                <w:rFonts w:ascii="Times New Roman" w:eastAsia="DengXian" w:hAnsi="Times New Roman" w:cs="Times New Roman"/>
                <w:b/>
                <w:color w:val="000000"/>
              </w:rPr>
              <w:t>Grading</w:t>
            </w:r>
            <w:bookmarkEnd w:id="0"/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D473A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/>
                <w:color w:val="000000"/>
              </w:rPr>
              <w:t>Description</w:t>
            </w:r>
          </w:p>
        </w:tc>
      </w:tr>
      <w:tr w:rsidR="00BA724C" w:rsidRPr="00CC18A9" w14:paraId="4E7D4B16" w14:textId="77777777" w:rsidTr="00BA724C">
        <w:trPr>
          <w:trHeight w:val="340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76F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bCs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Cs/>
                <w:color w:val="000000"/>
              </w:rPr>
              <w:t>Score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84A75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bCs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Cs/>
                <w:color w:val="000000"/>
              </w:rPr>
              <w:t>Cartilage Erosion Scoring Criteria</w:t>
            </w:r>
          </w:p>
        </w:tc>
      </w:tr>
      <w:tr w:rsidR="00BA724C" w:rsidRPr="00CC18A9" w14:paraId="59608391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66A01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6820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Smooth non-eroded cartilage</w:t>
            </w:r>
          </w:p>
        </w:tc>
      </w:tr>
      <w:tr w:rsidR="00BA724C" w:rsidRPr="00CC18A9" w14:paraId="61269685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39E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1FC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Rough non-eroded cartilage</w:t>
            </w:r>
          </w:p>
        </w:tc>
      </w:tr>
      <w:tr w:rsidR="00BA724C" w:rsidRPr="00CC18A9" w14:paraId="57B75C3E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5C1D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7851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Superficial fibrillation</w:t>
            </w:r>
          </w:p>
        </w:tc>
      </w:tr>
      <w:tr w:rsidR="00BA724C" w:rsidRPr="00CC18A9" w14:paraId="6291DB9F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AA5C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2C79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Separation of uncalcified from calcified cartilage</w:t>
            </w:r>
          </w:p>
        </w:tc>
      </w:tr>
      <w:tr w:rsidR="00BA724C" w:rsidRPr="00CC18A9" w14:paraId="41ACA658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4F69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3128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Erosion of uncalcified cartilage only</w:t>
            </w:r>
          </w:p>
        </w:tc>
      </w:tr>
      <w:tr w:rsidR="00BA724C" w:rsidRPr="00CC18A9" w14:paraId="6BEBC117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5D81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E80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Erosion extending into calcified cartilage</w:t>
            </w:r>
          </w:p>
        </w:tc>
      </w:tr>
      <w:tr w:rsidR="00BA724C" w:rsidRPr="00CC18A9" w14:paraId="3A752088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B7A0E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37BD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Erosion down to subchondral bone</w:t>
            </w:r>
          </w:p>
        </w:tc>
      </w:tr>
      <w:tr w:rsidR="00BA724C" w:rsidRPr="00CC18A9" w14:paraId="5D19DE3E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D733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988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bCs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Cs/>
                <w:color w:val="000000"/>
              </w:rPr>
              <w:t>Chondrocyte periphery staining</w:t>
            </w:r>
          </w:p>
        </w:tc>
      </w:tr>
      <w:tr w:rsidR="00BA724C" w:rsidRPr="00CC18A9" w14:paraId="60521561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D0E2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D3835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Normal</w:t>
            </w:r>
          </w:p>
        </w:tc>
      </w:tr>
      <w:tr w:rsidR="00BA724C" w:rsidRPr="00CC18A9" w14:paraId="146D55F7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190F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20B9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Slightly enhanced</w:t>
            </w:r>
          </w:p>
        </w:tc>
      </w:tr>
      <w:tr w:rsidR="00BA724C" w:rsidRPr="00CC18A9" w14:paraId="1E450337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7A8D7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1E38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Intensely enhanced</w:t>
            </w:r>
          </w:p>
        </w:tc>
      </w:tr>
      <w:tr w:rsidR="00BA724C" w:rsidRPr="00CC18A9" w14:paraId="4D5ECF4D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929A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FA8E3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bCs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Cs/>
                <w:color w:val="000000"/>
              </w:rPr>
              <w:t>Spatial arrangement of chondrocytes</w:t>
            </w:r>
          </w:p>
        </w:tc>
      </w:tr>
      <w:tr w:rsidR="00BA724C" w:rsidRPr="00CC18A9" w14:paraId="02BA7CE1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97B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F9AF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Normal</w:t>
            </w:r>
          </w:p>
        </w:tc>
      </w:tr>
      <w:tr w:rsidR="00BA724C" w:rsidRPr="00CC18A9" w14:paraId="09DA8D73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57019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A36F1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Diffuse hypercellularity</w:t>
            </w:r>
          </w:p>
        </w:tc>
      </w:tr>
      <w:tr w:rsidR="00BA724C" w:rsidRPr="00CC18A9" w14:paraId="3FFB110F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3CB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D3F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Clustering</w:t>
            </w:r>
          </w:p>
        </w:tc>
      </w:tr>
      <w:tr w:rsidR="00BA724C" w:rsidRPr="00CC18A9" w14:paraId="11E94EA4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A543A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FE7F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Hypocellularity</w:t>
            </w:r>
          </w:p>
        </w:tc>
      </w:tr>
      <w:tr w:rsidR="00BA724C" w:rsidRPr="00CC18A9" w14:paraId="161C6601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B0D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ED19F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bCs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bCs/>
                <w:color w:val="000000"/>
              </w:rPr>
              <w:t>Background staining intensity</w:t>
            </w:r>
          </w:p>
        </w:tc>
      </w:tr>
      <w:tr w:rsidR="00BA724C" w:rsidRPr="00CC18A9" w14:paraId="372EA244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1F267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D428B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Normal</w:t>
            </w:r>
          </w:p>
        </w:tc>
      </w:tr>
      <w:tr w:rsidR="00BA724C" w:rsidRPr="00CC18A9" w14:paraId="195654DC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3E764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0B540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Slight reduction</w:t>
            </w:r>
          </w:p>
        </w:tc>
      </w:tr>
      <w:tr w:rsidR="00BA724C" w:rsidRPr="00CC18A9" w14:paraId="718AF605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23219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A913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Moderate reduction</w:t>
            </w:r>
          </w:p>
        </w:tc>
      </w:tr>
      <w:tr w:rsidR="00BA724C" w:rsidRPr="00CC18A9" w14:paraId="65E62724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1FE3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5441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Severe reduction</w:t>
            </w:r>
          </w:p>
        </w:tc>
      </w:tr>
      <w:tr w:rsidR="00BA724C" w:rsidRPr="00CC18A9" w14:paraId="2C3B4480" w14:textId="77777777" w:rsidTr="00BA724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86EA3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3945E6" w14:textId="77777777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jc w:val="both"/>
              <w:rPr>
                <w:rFonts w:ascii="Times New Roman" w:eastAsia="DengXian" w:hAnsi="Times New Roman" w:cs="Times New Roman"/>
                <w:color w:val="000000"/>
              </w:rPr>
            </w:pPr>
            <w:r w:rsidRPr="00CC18A9">
              <w:rPr>
                <w:rFonts w:ascii="Times New Roman" w:eastAsia="DengXian" w:hAnsi="Times New Roman" w:cs="Times New Roman"/>
                <w:color w:val="000000"/>
              </w:rPr>
              <w:t>No dye noted</w:t>
            </w:r>
          </w:p>
        </w:tc>
      </w:tr>
      <w:tr w:rsidR="00BA724C" w:rsidRPr="00CC18A9" w14:paraId="6AB554CC" w14:textId="77777777" w:rsidTr="00BA724C">
        <w:trPr>
          <w:trHeight w:val="960"/>
        </w:trPr>
        <w:tc>
          <w:tcPr>
            <w:tcW w:w="7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A1F6" w14:textId="4F032D83" w:rsidR="00BA724C" w:rsidRPr="00CC18A9" w:rsidRDefault="00BA724C" w:rsidP="00BA724C">
            <w:pPr>
              <w:spacing w:before="0" w:beforeAutospacing="0" w:after="0" w:afterAutospacing="0" w:line="240" w:lineRule="auto"/>
              <w:ind w:firstLineChars="0" w:firstLine="0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</w:tbl>
    <w:p w14:paraId="49830ED2" w14:textId="77777777" w:rsidR="00B3780A" w:rsidRDefault="00B3780A">
      <w:pPr>
        <w:ind w:firstLine="480"/>
      </w:pPr>
    </w:p>
    <w:sectPr w:rsidR="00B3780A" w:rsidSect="000A16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4345A" w14:textId="77777777" w:rsidR="000A4A53" w:rsidRDefault="000A4A53" w:rsidP="00F130AA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7C2EFD7D" w14:textId="77777777" w:rsidR="000A4A53" w:rsidRDefault="000A4A53" w:rsidP="00F130AA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A207D" w14:textId="77777777" w:rsidR="00F130AA" w:rsidRDefault="00F130A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E7631" w14:textId="77777777" w:rsidR="00F130AA" w:rsidRDefault="00F130A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9CBD6" w14:textId="77777777" w:rsidR="00F130AA" w:rsidRDefault="00F130A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37CEF" w14:textId="77777777" w:rsidR="000A4A53" w:rsidRDefault="000A4A53" w:rsidP="00F130AA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29766D83" w14:textId="77777777" w:rsidR="000A4A53" w:rsidRDefault="000A4A53" w:rsidP="00F130AA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3DA45" w14:textId="77777777" w:rsidR="00F130AA" w:rsidRDefault="00F130A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9A314" w14:textId="77777777" w:rsidR="00F130AA" w:rsidRDefault="00F130AA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96F6" w14:textId="77777777" w:rsidR="00F130AA" w:rsidRDefault="00F130A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4C"/>
    <w:rsid w:val="00001A69"/>
    <w:rsid w:val="00006E5A"/>
    <w:rsid w:val="0002055F"/>
    <w:rsid w:val="00021D13"/>
    <w:rsid w:val="0003195A"/>
    <w:rsid w:val="00031E5E"/>
    <w:rsid w:val="000462E6"/>
    <w:rsid w:val="0005043B"/>
    <w:rsid w:val="00053076"/>
    <w:rsid w:val="00064336"/>
    <w:rsid w:val="00065057"/>
    <w:rsid w:val="0006779E"/>
    <w:rsid w:val="0007055F"/>
    <w:rsid w:val="000730BF"/>
    <w:rsid w:val="00074313"/>
    <w:rsid w:val="00090246"/>
    <w:rsid w:val="00090539"/>
    <w:rsid w:val="00093F6E"/>
    <w:rsid w:val="000A16F5"/>
    <w:rsid w:val="000A4A53"/>
    <w:rsid w:val="000A5C49"/>
    <w:rsid w:val="000B2022"/>
    <w:rsid w:val="000C1AE8"/>
    <w:rsid w:val="000C63A6"/>
    <w:rsid w:val="000D05AF"/>
    <w:rsid w:val="000D754D"/>
    <w:rsid w:val="000E47C3"/>
    <w:rsid w:val="000F318C"/>
    <w:rsid w:val="00101773"/>
    <w:rsid w:val="00103C19"/>
    <w:rsid w:val="00106EFA"/>
    <w:rsid w:val="00107915"/>
    <w:rsid w:val="00107A96"/>
    <w:rsid w:val="00111699"/>
    <w:rsid w:val="001135D9"/>
    <w:rsid w:val="0012410A"/>
    <w:rsid w:val="001260DA"/>
    <w:rsid w:val="00127C96"/>
    <w:rsid w:val="001320BE"/>
    <w:rsid w:val="00132A47"/>
    <w:rsid w:val="00152E8C"/>
    <w:rsid w:val="00154FAC"/>
    <w:rsid w:val="00171457"/>
    <w:rsid w:val="00185DF6"/>
    <w:rsid w:val="00197A5C"/>
    <w:rsid w:val="001A4D23"/>
    <w:rsid w:val="001B6899"/>
    <w:rsid w:val="001B71A8"/>
    <w:rsid w:val="001E201D"/>
    <w:rsid w:val="001F0D25"/>
    <w:rsid w:val="001F63FF"/>
    <w:rsid w:val="001F735C"/>
    <w:rsid w:val="0020380A"/>
    <w:rsid w:val="00210B55"/>
    <w:rsid w:val="00222A9C"/>
    <w:rsid w:val="002277C4"/>
    <w:rsid w:val="0022783E"/>
    <w:rsid w:val="00234D6F"/>
    <w:rsid w:val="00237280"/>
    <w:rsid w:val="0024729B"/>
    <w:rsid w:val="002619FD"/>
    <w:rsid w:val="00265714"/>
    <w:rsid w:val="002802F1"/>
    <w:rsid w:val="00291804"/>
    <w:rsid w:val="002A4194"/>
    <w:rsid w:val="002A45B0"/>
    <w:rsid w:val="002A4F26"/>
    <w:rsid w:val="002A7B25"/>
    <w:rsid w:val="002B530C"/>
    <w:rsid w:val="002C0770"/>
    <w:rsid w:val="002D51B3"/>
    <w:rsid w:val="002D5298"/>
    <w:rsid w:val="002E2AF3"/>
    <w:rsid w:val="002E7662"/>
    <w:rsid w:val="002F0D7D"/>
    <w:rsid w:val="003002CC"/>
    <w:rsid w:val="00310E1C"/>
    <w:rsid w:val="0031540A"/>
    <w:rsid w:val="0032104D"/>
    <w:rsid w:val="003227E2"/>
    <w:rsid w:val="0033385A"/>
    <w:rsid w:val="0033385C"/>
    <w:rsid w:val="003345B1"/>
    <w:rsid w:val="00334707"/>
    <w:rsid w:val="003500D7"/>
    <w:rsid w:val="00363538"/>
    <w:rsid w:val="00392B15"/>
    <w:rsid w:val="00393C7D"/>
    <w:rsid w:val="003C07B3"/>
    <w:rsid w:val="003C7385"/>
    <w:rsid w:val="003D1480"/>
    <w:rsid w:val="003E1968"/>
    <w:rsid w:val="003F271A"/>
    <w:rsid w:val="004006CB"/>
    <w:rsid w:val="0043790A"/>
    <w:rsid w:val="00457966"/>
    <w:rsid w:val="0048529C"/>
    <w:rsid w:val="00493F3A"/>
    <w:rsid w:val="00494C4F"/>
    <w:rsid w:val="004961FD"/>
    <w:rsid w:val="0049623A"/>
    <w:rsid w:val="004A0429"/>
    <w:rsid w:val="004A1195"/>
    <w:rsid w:val="004A5D61"/>
    <w:rsid w:val="004B2943"/>
    <w:rsid w:val="004C5D03"/>
    <w:rsid w:val="004D247F"/>
    <w:rsid w:val="004E1928"/>
    <w:rsid w:val="004E776B"/>
    <w:rsid w:val="004F7BDA"/>
    <w:rsid w:val="00507DAF"/>
    <w:rsid w:val="00512C6A"/>
    <w:rsid w:val="00541289"/>
    <w:rsid w:val="00552175"/>
    <w:rsid w:val="00553527"/>
    <w:rsid w:val="00553D0D"/>
    <w:rsid w:val="00560FB7"/>
    <w:rsid w:val="00561305"/>
    <w:rsid w:val="005634FF"/>
    <w:rsid w:val="00570E3E"/>
    <w:rsid w:val="005725C4"/>
    <w:rsid w:val="00592D96"/>
    <w:rsid w:val="00593B0F"/>
    <w:rsid w:val="005942EA"/>
    <w:rsid w:val="005952C6"/>
    <w:rsid w:val="00596C45"/>
    <w:rsid w:val="005A7DB5"/>
    <w:rsid w:val="005E1F3F"/>
    <w:rsid w:val="005E68A1"/>
    <w:rsid w:val="005E7A9A"/>
    <w:rsid w:val="00602919"/>
    <w:rsid w:val="006053AB"/>
    <w:rsid w:val="0061452D"/>
    <w:rsid w:val="00620E5B"/>
    <w:rsid w:val="00631CE0"/>
    <w:rsid w:val="00644A90"/>
    <w:rsid w:val="00646AF8"/>
    <w:rsid w:val="00650420"/>
    <w:rsid w:val="00677513"/>
    <w:rsid w:val="006854FD"/>
    <w:rsid w:val="006942A2"/>
    <w:rsid w:val="006E6C57"/>
    <w:rsid w:val="006F772B"/>
    <w:rsid w:val="0071599B"/>
    <w:rsid w:val="00724A20"/>
    <w:rsid w:val="00731AD6"/>
    <w:rsid w:val="007358F1"/>
    <w:rsid w:val="00735DE6"/>
    <w:rsid w:val="00741DA4"/>
    <w:rsid w:val="00745B14"/>
    <w:rsid w:val="0074737E"/>
    <w:rsid w:val="00754B22"/>
    <w:rsid w:val="00766D3F"/>
    <w:rsid w:val="00780014"/>
    <w:rsid w:val="00782774"/>
    <w:rsid w:val="00796FB3"/>
    <w:rsid w:val="007B2CF5"/>
    <w:rsid w:val="007C35D1"/>
    <w:rsid w:val="007C41AC"/>
    <w:rsid w:val="007C731F"/>
    <w:rsid w:val="007D313B"/>
    <w:rsid w:val="007F3724"/>
    <w:rsid w:val="007F3EDF"/>
    <w:rsid w:val="00800C7B"/>
    <w:rsid w:val="0082050D"/>
    <w:rsid w:val="00824E4A"/>
    <w:rsid w:val="0083299D"/>
    <w:rsid w:val="00837C5F"/>
    <w:rsid w:val="0084124F"/>
    <w:rsid w:val="00844610"/>
    <w:rsid w:val="0084578B"/>
    <w:rsid w:val="00845989"/>
    <w:rsid w:val="0084650A"/>
    <w:rsid w:val="00846BFA"/>
    <w:rsid w:val="00861D1A"/>
    <w:rsid w:val="00866124"/>
    <w:rsid w:val="00877D80"/>
    <w:rsid w:val="008964C9"/>
    <w:rsid w:val="008B650C"/>
    <w:rsid w:val="008D0CF1"/>
    <w:rsid w:val="008D249E"/>
    <w:rsid w:val="008F47B2"/>
    <w:rsid w:val="009001B2"/>
    <w:rsid w:val="009003B0"/>
    <w:rsid w:val="00907D56"/>
    <w:rsid w:val="00910043"/>
    <w:rsid w:val="00910F09"/>
    <w:rsid w:val="00921FCB"/>
    <w:rsid w:val="009457D4"/>
    <w:rsid w:val="00953BF2"/>
    <w:rsid w:val="00960CF9"/>
    <w:rsid w:val="00974F96"/>
    <w:rsid w:val="009758B2"/>
    <w:rsid w:val="0099569B"/>
    <w:rsid w:val="00995F1E"/>
    <w:rsid w:val="009A0A6F"/>
    <w:rsid w:val="009A0C03"/>
    <w:rsid w:val="009A406F"/>
    <w:rsid w:val="009B7424"/>
    <w:rsid w:val="009C4D0C"/>
    <w:rsid w:val="009E22DF"/>
    <w:rsid w:val="009E4151"/>
    <w:rsid w:val="009E4B70"/>
    <w:rsid w:val="009E791A"/>
    <w:rsid w:val="00A073FD"/>
    <w:rsid w:val="00A161C2"/>
    <w:rsid w:val="00A2227E"/>
    <w:rsid w:val="00A26751"/>
    <w:rsid w:val="00A32A14"/>
    <w:rsid w:val="00A366FD"/>
    <w:rsid w:val="00A419E4"/>
    <w:rsid w:val="00A43C7A"/>
    <w:rsid w:val="00A7423B"/>
    <w:rsid w:val="00A85832"/>
    <w:rsid w:val="00A8654F"/>
    <w:rsid w:val="00AA63C2"/>
    <w:rsid w:val="00AA69FF"/>
    <w:rsid w:val="00AC1800"/>
    <w:rsid w:val="00AC67AC"/>
    <w:rsid w:val="00AD1B5F"/>
    <w:rsid w:val="00AD5B92"/>
    <w:rsid w:val="00AF3DD6"/>
    <w:rsid w:val="00B200D4"/>
    <w:rsid w:val="00B277EE"/>
    <w:rsid w:val="00B33BF6"/>
    <w:rsid w:val="00B3780A"/>
    <w:rsid w:val="00B56EE8"/>
    <w:rsid w:val="00B705CF"/>
    <w:rsid w:val="00B75A96"/>
    <w:rsid w:val="00B77FC5"/>
    <w:rsid w:val="00BA724C"/>
    <w:rsid w:val="00BC7B1D"/>
    <w:rsid w:val="00BD00B8"/>
    <w:rsid w:val="00BF7A99"/>
    <w:rsid w:val="00C14DB1"/>
    <w:rsid w:val="00C150FE"/>
    <w:rsid w:val="00C279AF"/>
    <w:rsid w:val="00C31E6A"/>
    <w:rsid w:val="00C370EC"/>
    <w:rsid w:val="00C67860"/>
    <w:rsid w:val="00C73339"/>
    <w:rsid w:val="00C8724A"/>
    <w:rsid w:val="00CA7F17"/>
    <w:rsid w:val="00CB26DF"/>
    <w:rsid w:val="00CC12BA"/>
    <w:rsid w:val="00CC18A9"/>
    <w:rsid w:val="00CC436F"/>
    <w:rsid w:val="00CC49CF"/>
    <w:rsid w:val="00CD29FF"/>
    <w:rsid w:val="00CE172C"/>
    <w:rsid w:val="00CF0489"/>
    <w:rsid w:val="00CF3A8B"/>
    <w:rsid w:val="00CF5238"/>
    <w:rsid w:val="00D02630"/>
    <w:rsid w:val="00D05D9C"/>
    <w:rsid w:val="00D21960"/>
    <w:rsid w:val="00D25B5D"/>
    <w:rsid w:val="00D35448"/>
    <w:rsid w:val="00D37D63"/>
    <w:rsid w:val="00D41A0C"/>
    <w:rsid w:val="00D570F3"/>
    <w:rsid w:val="00D62A07"/>
    <w:rsid w:val="00D652C4"/>
    <w:rsid w:val="00D6531A"/>
    <w:rsid w:val="00D67E90"/>
    <w:rsid w:val="00D84BCE"/>
    <w:rsid w:val="00DA12A2"/>
    <w:rsid w:val="00DC69A4"/>
    <w:rsid w:val="00DD0D23"/>
    <w:rsid w:val="00DD197E"/>
    <w:rsid w:val="00DD1AFA"/>
    <w:rsid w:val="00DD1DDF"/>
    <w:rsid w:val="00DD61D1"/>
    <w:rsid w:val="00DE35DD"/>
    <w:rsid w:val="00DE6E52"/>
    <w:rsid w:val="00DF15DF"/>
    <w:rsid w:val="00DF2C8F"/>
    <w:rsid w:val="00DF3CE4"/>
    <w:rsid w:val="00DF75E6"/>
    <w:rsid w:val="00E0400F"/>
    <w:rsid w:val="00E41CA6"/>
    <w:rsid w:val="00E54E7E"/>
    <w:rsid w:val="00E6002A"/>
    <w:rsid w:val="00E6723B"/>
    <w:rsid w:val="00E77866"/>
    <w:rsid w:val="00E8153F"/>
    <w:rsid w:val="00E87AAA"/>
    <w:rsid w:val="00EA658C"/>
    <w:rsid w:val="00EB5717"/>
    <w:rsid w:val="00EC6738"/>
    <w:rsid w:val="00EC74CC"/>
    <w:rsid w:val="00ED0C45"/>
    <w:rsid w:val="00ED4D2E"/>
    <w:rsid w:val="00EE448A"/>
    <w:rsid w:val="00EE689E"/>
    <w:rsid w:val="00F044DC"/>
    <w:rsid w:val="00F06A27"/>
    <w:rsid w:val="00F12B39"/>
    <w:rsid w:val="00F130AA"/>
    <w:rsid w:val="00F142C9"/>
    <w:rsid w:val="00F31B5E"/>
    <w:rsid w:val="00F35FAD"/>
    <w:rsid w:val="00F66E0B"/>
    <w:rsid w:val="00F6748D"/>
    <w:rsid w:val="00F7426B"/>
    <w:rsid w:val="00F774BD"/>
    <w:rsid w:val="00F84D2B"/>
    <w:rsid w:val="00F8782E"/>
    <w:rsid w:val="00F928DE"/>
    <w:rsid w:val="00FA0036"/>
    <w:rsid w:val="00FA090B"/>
    <w:rsid w:val="00FA34E4"/>
    <w:rsid w:val="00FA4E4E"/>
    <w:rsid w:val="00FA56E2"/>
    <w:rsid w:val="00FA56E9"/>
    <w:rsid w:val="00FC29F9"/>
    <w:rsid w:val="00FD07C9"/>
    <w:rsid w:val="00FD47ED"/>
    <w:rsid w:val="00FD50D0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5E149"/>
  <w15:chartTrackingRefBased/>
  <w15:docId w15:val="{B3571CAF-0D4B-9D43-B3DA-B0CCEF36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5AF"/>
    <w:pPr>
      <w:spacing w:before="100" w:beforeAutospacing="1" w:after="100" w:afterAutospacing="1" w:line="360" w:lineRule="auto"/>
      <w:ind w:firstLineChars="200" w:firstLine="200"/>
    </w:pPr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autoRedefine/>
    <w:uiPriority w:val="34"/>
    <w:qFormat/>
    <w:rsid w:val="0099569B"/>
    <w:pPr>
      <w:widowControl w:val="0"/>
      <w:spacing w:before="0" w:beforeAutospacing="0" w:after="0" w:afterAutospacing="0" w:line="240" w:lineRule="auto"/>
      <w:ind w:firstLine="420"/>
      <w:jc w:val="both"/>
    </w:pPr>
    <w:rPr>
      <w:rFonts w:asciiTheme="minorHAnsi" w:eastAsiaTheme="minorEastAsia" w:hAnsiTheme="minorHAnsi" w:cstheme="minorBidi"/>
      <w:b/>
      <w:kern w:val="2"/>
      <w:szCs w:val="22"/>
    </w:rPr>
  </w:style>
  <w:style w:type="paragraph" w:styleId="a4">
    <w:name w:val="header"/>
    <w:basedOn w:val="a"/>
    <w:link w:val="a5"/>
    <w:uiPriority w:val="99"/>
    <w:unhideWhenUsed/>
    <w:rsid w:val="00F13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30AA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30A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30AA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Guoq L</dc:creator>
  <cp:keywords/>
  <dc:description/>
  <cp:lastModifiedBy>Guoqing Li</cp:lastModifiedBy>
  <cp:revision>6</cp:revision>
  <dcterms:created xsi:type="dcterms:W3CDTF">2022-03-15T03:35:00Z</dcterms:created>
  <dcterms:modified xsi:type="dcterms:W3CDTF">2022-06-12T15:15:00Z</dcterms:modified>
</cp:coreProperties>
</file>