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899"/>
        <w:gridCol w:w="851"/>
        <w:gridCol w:w="992"/>
        <w:gridCol w:w="992"/>
        <w:gridCol w:w="992"/>
        <w:gridCol w:w="980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323105" w:rsidRPr="00330305" w:rsidTr="00323105">
        <w:trPr>
          <w:trHeight w:val="280"/>
        </w:trPr>
        <w:tc>
          <w:tcPr>
            <w:tcW w:w="14174" w:type="dxa"/>
            <w:gridSpan w:val="16"/>
            <w:tcBorders>
              <w:bottom w:val="single" w:sz="4" w:space="0" w:color="auto"/>
            </w:tcBorders>
            <w:vAlign w:val="center"/>
            <w:hideMark/>
          </w:tcPr>
          <w:p w:rsidR="00323105" w:rsidRPr="00323105" w:rsidRDefault="00D00481" w:rsidP="003231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18"/>
              </w:rPr>
              <w:t xml:space="preserve"> Supplementary 4</w:t>
            </w:r>
            <w:r w:rsidR="00323105" w:rsidRPr="00323105">
              <w:rPr>
                <w:rFonts w:ascii="Times New Roman" w:hAnsi="Times New Roman" w:cs="Times New Roman" w:hint="eastAsia"/>
                <w:b/>
                <w:sz w:val="22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b/>
                <w:sz w:val="22"/>
                <w:szCs w:val="18"/>
              </w:rPr>
              <w:t>ost</w:t>
            </w:r>
            <w:r w:rsidR="00323105" w:rsidRPr="00323105">
              <w:rPr>
                <w:rFonts w:ascii="Times New Roman" w:hAnsi="Times New Roman" w:cs="Times New Roman"/>
                <w:b/>
                <w:sz w:val="22"/>
                <w:szCs w:val="18"/>
              </w:rPr>
              <w:t>operative measurement</w:t>
            </w:r>
            <w:r w:rsidR="00323105" w:rsidRPr="00323105">
              <w:rPr>
                <w:rFonts w:ascii="Times New Roman" w:hAnsi="Times New Roman" w:cs="Times New Roman" w:hint="eastAsia"/>
                <w:b/>
                <w:sz w:val="22"/>
                <w:szCs w:val="18"/>
              </w:rPr>
              <w:t xml:space="preserve"> of root morphology by CBCT</w:t>
            </w:r>
            <w:r>
              <w:rPr>
                <w:rFonts w:ascii="Times New Roman" w:hAnsi="Times New Roman" w:cs="Times New Roman" w:hint="eastAsia"/>
                <w:b/>
                <w:sz w:val="22"/>
                <w:szCs w:val="18"/>
              </w:rPr>
              <w:t xml:space="preserve"> at one year follow-up</w:t>
            </w:r>
          </w:p>
        </w:tc>
      </w:tr>
      <w:tr w:rsidR="00330305" w:rsidRPr="00330305" w:rsidTr="00323105">
        <w:trPr>
          <w:trHeight w:val="560"/>
        </w:trPr>
        <w:tc>
          <w:tcPr>
            <w:tcW w:w="485" w:type="dxa"/>
            <w:tcBorders>
              <w:top w:val="single" w:sz="4" w:space="0" w:color="auto"/>
              <w:bottom w:val="nil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899" w:type="dxa"/>
            <w:tcBorders>
              <w:top w:val="single" w:sz="4" w:space="0" w:color="auto"/>
              <w:bottom w:val="nil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Mesio</w:t>
            </w:r>
            <w:r w:rsidRPr="00330305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distal apical foramen size (mm)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Bucco</w:t>
            </w:r>
            <w:r w:rsidRPr="00330305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lingual apical foramen size (mm)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veraged root length (mm)</w:t>
            </w:r>
          </w:p>
        </w:tc>
        <w:tc>
          <w:tcPr>
            <w:tcW w:w="1094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30305" w:rsidRPr="00330305" w:rsidRDefault="00323105" w:rsidP="00323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oot wall thickness (mm)</w:t>
            </w:r>
          </w:p>
        </w:tc>
      </w:tr>
      <w:tr w:rsidR="00330305" w:rsidRPr="00330305" w:rsidTr="00323105">
        <w:trPr>
          <w:trHeight w:val="1400"/>
        </w:trPr>
        <w:tc>
          <w:tcPr>
            <w:tcW w:w="485" w:type="dxa"/>
            <w:tcBorders>
              <w:top w:val="nil"/>
              <w:bottom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bottom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uccal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4 mm from the CEJ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uccal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6 mm from the CEJ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uccal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8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ingual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4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ingual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6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ingual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8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esial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4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 xml:space="preserve">esial 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thickness at 6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esial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8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istal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4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istal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6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istal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8 mm from the CEJ 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tcBorders>
              <w:top w:val="single" w:sz="4" w:space="0" w:color="auto"/>
            </w:tcBorders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0.7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15.7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13.96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16.5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0.7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8.4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3.6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0.3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4.2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16.3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0.7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3.8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3.0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10.1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15.0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3.5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3.1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0.3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14.45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3.6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3.0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15.3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3.0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15.5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10.5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15.9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15.0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2.7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1.13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10.9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3.0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15.5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lastRenderedPageBreak/>
              <w:t>0.6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0.7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2.0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2.1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0.8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14.4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2.2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2.5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3.7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12.1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12.6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1.9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1.3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1.7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</w:tr>
      <w:tr w:rsidR="00D00481" w:rsidRPr="00330305" w:rsidTr="00323105">
        <w:trPr>
          <w:trHeight w:val="280"/>
        </w:trPr>
        <w:tc>
          <w:tcPr>
            <w:tcW w:w="485" w:type="dxa"/>
            <w:hideMark/>
          </w:tcPr>
          <w:p w:rsidR="00D00481" w:rsidRPr="00330305" w:rsidRDefault="00D00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899" w:type="dxa"/>
            <w:hideMark/>
          </w:tcPr>
          <w:p w:rsidR="00D00481" w:rsidRPr="00C55E42" w:rsidRDefault="00D00481" w:rsidP="001D07EC">
            <w:r w:rsidRPr="00C55E42">
              <w:t>0.9</w:t>
            </w:r>
          </w:p>
        </w:tc>
        <w:tc>
          <w:tcPr>
            <w:tcW w:w="851" w:type="dxa"/>
            <w:hideMark/>
          </w:tcPr>
          <w:p w:rsidR="00D00481" w:rsidRPr="00C55E42" w:rsidRDefault="00D00481" w:rsidP="001D07EC">
            <w:r w:rsidRPr="00C55E42">
              <w:t>1.2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13.5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992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980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1.5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1.4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1.8</w:t>
            </w:r>
          </w:p>
        </w:tc>
        <w:tc>
          <w:tcPr>
            <w:tcW w:w="887" w:type="dxa"/>
            <w:hideMark/>
          </w:tcPr>
          <w:p w:rsidR="00D00481" w:rsidRPr="00C55E42" w:rsidRDefault="00D00481" w:rsidP="001D07EC">
            <w:r w:rsidRPr="00C55E42">
              <w:t>1.6</w:t>
            </w:r>
          </w:p>
        </w:tc>
        <w:tc>
          <w:tcPr>
            <w:tcW w:w="887" w:type="dxa"/>
            <w:hideMark/>
          </w:tcPr>
          <w:p w:rsidR="00D00481" w:rsidRDefault="00D00481" w:rsidP="001D07EC">
            <w:r w:rsidRPr="00C55E42">
              <w:t>1.4</w:t>
            </w:r>
          </w:p>
        </w:tc>
      </w:tr>
    </w:tbl>
    <w:p w:rsidR="009E6786" w:rsidRDefault="009E6786"/>
    <w:sectPr w:rsidR="009E6786" w:rsidSect="003303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40" w:rsidRDefault="00382540" w:rsidP="00330305">
      <w:r>
        <w:separator/>
      </w:r>
    </w:p>
  </w:endnote>
  <w:endnote w:type="continuationSeparator" w:id="0">
    <w:p w:rsidR="00382540" w:rsidRDefault="00382540" w:rsidP="0033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40" w:rsidRDefault="00382540" w:rsidP="00330305">
      <w:r>
        <w:separator/>
      </w:r>
    </w:p>
  </w:footnote>
  <w:footnote w:type="continuationSeparator" w:id="0">
    <w:p w:rsidR="00382540" w:rsidRDefault="00382540" w:rsidP="00330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BE"/>
    <w:rsid w:val="00323105"/>
    <w:rsid w:val="00330305"/>
    <w:rsid w:val="00382540"/>
    <w:rsid w:val="00693232"/>
    <w:rsid w:val="009A1EF8"/>
    <w:rsid w:val="009E6786"/>
    <w:rsid w:val="00D00481"/>
    <w:rsid w:val="00F4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305"/>
    <w:rPr>
      <w:sz w:val="18"/>
      <w:szCs w:val="18"/>
    </w:rPr>
  </w:style>
  <w:style w:type="table" w:styleId="a5">
    <w:name w:val="Table Grid"/>
    <w:basedOn w:val="a1"/>
    <w:uiPriority w:val="59"/>
    <w:rsid w:val="00330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305"/>
    <w:rPr>
      <w:sz w:val="18"/>
      <w:szCs w:val="18"/>
    </w:rPr>
  </w:style>
  <w:style w:type="table" w:styleId="a5">
    <w:name w:val="Table Grid"/>
    <w:basedOn w:val="a1"/>
    <w:uiPriority w:val="59"/>
    <w:rsid w:val="00330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2022-05-20T13:47:00Z</dcterms:created>
  <dcterms:modified xsi:type="dcterms:W3CDTF">2022-05-20T13:47:00Z</dcterms:modified>
</cp:coreProperties>
</file>