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55C8C" w14:textId="4802291D" w:rsidR="00673F2F" w:rsidRPr="00D85F5F" w:rsidRDefault="00673F2F" w:rsidP="00994CBD">
      <w:pPr>
        <w:rPr>
          <w:rFonts w:ascii="Times New Roman" w:hAnsi="Times New Roman" w:cs="Times New Roman"/>
          <w:sz w:val="20"/>
          <w:szCs w:val="20"/>
        </w:rPr>
      </w:pPr>
      <w:r w:rsidRPr="00D85F5F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3F0351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3F0351">
        <w:rPr>
          <w:rFonts w:ascii="Times New Roman" w:hAnsi="Times New Roman" w:cs="Times New Roman" w:hint="eastAsia"/>
          <w:b/>
          <w:bCs/>
          <w:sz w:val="20"/>
          <w:szCs w:val="20"/>
        </w:rPr>
        <w:t>able</w:t>
      </w:r>
      <w:r w:rsidRPr="00D85F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D77BA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D85F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85F5F">
        <w:rPr>
          <w:rFonts w:ascii="Times New Roman" w:hAnsi="Times New Roman" w:cs="Times New Roman"/>
          <w:sz w:val="20"/>
          <w:szCs w:val="20"/>
        </w:rPr>
        <w:t>GRADE quality assessment of evidence</w:t>
      </w:r>
    </w:p>
    <w:tbl>
      <w:tblPr>
        <w:tblW w:w="4925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8"/>
        <w:gridCol w:w="1702"/>
        <w:gridCol w:w="1702"/>
        <w:gridCol w:w="1136"/>
        <w:gridCol w:w="1702"/>
        <w:gridCol w:w="5379"/>
      </w:tblGrid>
      <w:tr w:rsidR="006B345F" w:rsidRPr="00875C8F" w14:paraId="7F73607D" w14:textId="77777777" w:rsidTr="00CD096A">
        <w:tc>
          <w:tcPr>
            <w:tcW w:w="774" w:type="pct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CC282" w14:textId="77777777" w:rsidR="00E2616D" w:rsidRPr="00875C8F" w:rsidRDefault="00E2616D" w:rsidP="00E2616D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Outcomes</w:t>
            </w:r>
          </w:p>
        </w:tc>
        <w:tc>
          <w:tcPr>
            <w:tcW w:w="619" w:type="pct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ED7D6" w14:textId="7777777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 of Participants</w:t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>(studies)</w:t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Follow up</w:t>
            </w:r>
          </w:p>
        </w:tc>
        <w:tc>
          <w:tcPr>
            <w:tcW w:w="619" w:type="pct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AE1B7" w14:textId="7777777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Quality of the evidence</w:t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(GRADE)</w:t>
            </w:r>
          </w:p>
        </w:tc>
        <w:tc>
          <w:tcPr>
            <w:tcW w:w="413" w:type="pct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2136E" w14:textId="7777777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Relative effect</w:t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>(95% CI)</w:t>
            </w:r>
          </w:p>
        </w:tc>
        <w:tc>
          <w:tcPr>
            <w:tcW w:w="2575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F036CF" w14:textId="7777777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Anticipated absolute effects</w:t>
            </w:r>
          </w:p>
        </w:tc>
      </w:tr>
      <w:tr w:rsidR="00624308" w:rsidRPr="00875C8F" w14:paraId="4AE11187" w14:textId="77777777" w:rsidTr="00CD096A">
        <w:tc>
          <w:tcPr>
            <w:tcW w:w="77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16C82" w14:textId="77777777" w:rsidR="00E2616D" w:rsidRPr="00875C8F" w:rsidRDefault="00E2616D" w:rsidP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C76C3" w14:textId="77777777" w:rsidR="00E2616D" w:rsidRPr="00875C8F" w:rsidRDefault="00E2616D" w:rsidP="00E2616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5183E" w14:textId="77777777" w:rsidR="00E2616D" w:rsidRPr="00875C8F" w:rsidRDefault="00E2616D" w:rsidP="00E2616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FD0AC" w14:textId="77777777" w:rsidR="00E2616D" w:rsidRPr="00875C8F" w:rsidRDefault="00E2616D" w:rsidP="00E2616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75541A2" w14:textId="77777777" w:rsidR="00E2616D" w:rsidRPr="00875C8F" w:rsidRDefault="00E2616D" w:rsidP="00875C8F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Risk with Control</w:t>
            </w:r>
          </w:p>
        </w:tc>
        <w:tc>
          <w:tcPr>
            <w:tcW w:w="1956" w:type="pct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CC3B41A" w14:textId="77777777" w:rsidR="00E2616D" w:rsidRPr="00875C8F" w:rsidRDefault="00E2616D" w:rsidP="00875C8F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Risk difference with CUR versus controls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(95% CI)</w:t>
            </w:r>
          </w:p>
        </w:tc>
      </w:tr>
      <w:tr w:rsidR="00624308" w:rsidRPr="00875C8F" w14:paraId="6F8100D5" w14:textId="77777777" w:rsidTr="00CD096A">
        <w:tc>
          <w:tcPr>
            <w:tcW w:w="77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376A37D8" w14:textId="77777777" w:rsidR="00E2616D" w:rsidRPr="00875C8F" w:rsidRDefault="00E2616D" w:rsidP="00E2616D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VAS for pain</w:t>
            </w:r>
          </w:p>
        </w:tc>
        <w:tc>
          <w:tcPr>
            <w:tcW w:w="6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0ED1E1B" w14:textId="7777777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769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(10 studies)</w:t>
            </w:r>
          </w:p>
        </w:tc>
        <w:tc>
          <w:tcPr>
            <w:tcW w:w="6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3A8B3F9" w14:textId="506C0290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Symbol" w:hAnsi="Symbol" w:cs="Arial"/>
                <w:color w:val="000000" w:themeColor="text1"/>
                <w:sz w:val="20"/>
                <w:szCs w:val="20"/>
              </w:rPr>
              <w:t>ÅÅOO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LOW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due to inconsistency</w:t>
            </w:r>
          </w:p>
        </w:tc>
        <w:tc>
          <w:tcPr>
            <w:tcW w:w="41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A0D19D9" w14:textId="77777777" w:rsidR="00E2616D" w:rsidRPr="00875C8F" w:rsidRDefault="00E2616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tcBorders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3A55644" w14:textId="77777777" w:rsidR="00E2616D" w:rsidRPr="00875C8F" w:rsidRDefault="00E2616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8EB21EA" w14:textId="503FDB43" w:rsidR="00E2616D" w:rsidRPr="00875C8F" w:rsidRDefault="00E2616D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 mean </w:t>
            </w:r>
            <w:r w:rsidR="00903C16"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VAS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for pain in the intervention groups was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1.46 lower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(2.13 to 0.8 lower)</w:t>
            </w:r>
          </w:p>
        </w:tc>
      </w:tr>
      <w:tr w:rsidR="00624308" w:rsidRPr="00875C8F" w14:paraId="0518F29C" w14:textId="77777777" w:rsidTr="00CD096A">
        <w:tc>
          <w:tcPr>
            <w:tcW w:w="77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4309E67C" w14:textId="77777777" w:rsidR="00E2616D" w:rsidRPr="00875C8F" w:rsidRDefault="00E2616D" w:rsidP="00E2616D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WOMAC total score</w:t>
            </w:r>
          </w:p>
        </w:tc>
        <w:tc>
          <w:tcPr>
            <w:tcW w:w="6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6DDC0DAB" w14:textId="7777777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795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(7 studies)</w:t>
            </w:r>
          </w:p>
        </w:tc>
        <w:tc>
          <w:tcPr>
            <w:tcW w:w="6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E05452B" w14:textId="6C19861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Symbol" w:hAnsi="Symbol" w:cs="Arial"/>
                <w:color w:val="000000" w:themeColor="text1"/>
                <w:sz w:val="20"/>
                <w:szCs w:val="20"/>
              </w:rPr>
              <w:t>ÅÅOO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LOW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due to inconsistency</w:t>
            </w:r>
          </w:p>
        </w:tc>
        <w:tc>
          <w:tcPr>
            <w:tcW w:w="41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B3B59C4" w14:textId="77777777" w:rsidR="00E2616D" w:rsidRPr="00875C8F" w:rsidRDefault="00E2616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tcBorders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EEF7132" w14:textId="77777777" w:rsidR="00E2616D" w:rsidRPr="00875C8F" w:rsidRDefault="00E2616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52D65F75" w14:textId="20C43BB7" w:rsidR="00E2616D" w:rsidRPr="00875C8F" w:rsidRDefault="00E2616D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 mean </w:t>
            </w:r>
            <w:r w:rsidR="00903C16"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WOMAC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total score in the intervention groups was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7.06 lower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(12.27 to 1.84 lower)</w:t>
            </w:r>
          </w:p>
        </w:tc>
      </w:tr>
      <w:tr w:rsidR="00624308" w:rsidRPr="00875C8F" w14:paraId="1D9A94E3" w14:textId="77777777" w:rsidTr="00CD096A">
        <w:tc>
          <w:tcPr>
            <w:tcW w:w="77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91FFBC0" w14:textId="77777777" w:rsidR="00E2616D" w:rsidRPr="00875C8F" w:rsidRDefault="00E2616D" w:rsidP="00E2616D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WOMAC pain score</w:t>
            </w:r>
          </w:p>
        </w:tc>
        <w:tc>
          <w:tcPr>
            <w:tcW w:w="6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4B09CD9D" w14:textId="7777777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956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(8 studies)</w:t>
            </w:r>
          </w:p>
        </w:tc>
        <w:tc>
          <w:tcPr>
            <w:tcW w:w="6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5221EA35" w14:textId="6A0CAB0C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Symbol" w:hAnsi="Symbol" w:cs="Arial"/>
                <w:color w:val="000000" w:themeColor="text1"/>
                <w:sz w:val="20"/>
                <w:szCs w:val="20"/>
              </w:rPr>
              <w:t>ÅÅOO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LOW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due to inconsistency</w:t>
            </w:r>
          </w:p>
        </w:tc>
        <w:tc>
          <w:tcPr>
            <w:tcW w:w="41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A22DBDA" w14:textId="77777777" w:rsidR="00E2616D" w:rsidRPr="00875C8F" w:rsidRDefault="00E2616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tcBorders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65929EA" w14:textId="77777777" w:rsidR="00E2616D" w:rsidRPr="00875C8F" w:rsidRDefault="00E2616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5A9C941" w14:textId="0F054C6F" w:rsidR="00E2616D" w:rsidRPr="00875C8F" w:rsidRDefault="00E2616D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 mean </w:t>
            </w:r>
            <w:r w:rsidR="00903C16"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WOMAC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pain score in the intervention groups was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1.42 lower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(2.41 to 0.43 lower)</w:t>
            </w:r>
          </w:p>
        </w:tc>
      </w:tr>
      <w:tr w:rsidR="00624308" w:rsidRPr="008654FE" w14:paraId="2EB795B0" w14:textId="77777777" w:rsidTr="00CD096A">
        <w:tc>
          <w:tcPr>
            <w:tcW w:w="77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4E4E8CE0" w14:textId="77777777" w:rsidR="00E2616D" w:rsidRPr="00875C8F" w:rsidRDefault="00E2616D" w:rsidP="00E2616D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WOMAC function score</w:t>
            </w:r>
          </w:p>
        </w:tc>
        <w:tc>
          <w:tcPr>
            <w:tcW w:w="6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367F40FF" w14:textId="7777777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956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(8 studies)</w:t>
            </w:r>
          </w:p>
        </w:tc>
        <w:tc>
          <w:tcPr>
            <w:tcW w:w="6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4AED4563" w14:textId="2C97D858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Symbol" w:hAnsi="Symbol" w:cs="Arial"/>
                <w:color w:val="000000" w:themeColor="text1"/>
                <w:sz w:val="20"/>
                <w:szCs w:val="20"/>
              </w:rPr>
              <w:t>ÅÅOO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LOW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4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due to inconsistency</w:t>
            </w:r>
          </w:p>
        </w:tc>
        <w:tc>
          <w:tcPr>
            <w:tcW w:w="41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B8BBD23" w14:textId="77777777" w:rsidR="00E2616D" w:rsidRPr="00875C8F" w:rsidRDefault="00E2616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tcBorders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AE396D9" w14:textId="77777777" w:rsidR="00E2616D" w:rsidRPr="00875C8F" w:rsidRDefault="00E2616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581EBFF9" w14:textId="168534FA" w:rsidR="00E2616D" w:rsidRPr="00875C8F" w:rsidRDefault="00E2616D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 mean </w:t>
            </w:r>
            <w:r w:rsidR="00903C16"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WOMAC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function score in the intervention groups was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5.04 lower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(7.64 to 2.43 lower)</w:t>
            </w:r>
          </w:p>
        </w:tc>
      </w:tr>
      <w:tr w:rsidR="00624308" w:rsidRPr="00875C8F" w14:paraId="7C7A9FD7" w14:textId="77777777" w:rsidTr="00CD096A">
        <w:tc>
          <w:tcPr>
            <w:tcW w:w="77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53F65FCC" w14:textId="77777777" w:rsidR="00E2616D" w:rsidRPr="00875C8F" w:rsidRDefault="00E2616D" w:rsidP="00E2616D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WOMAC stiffness score</w:t>
            </w:r>
          </w:p>
        </w:tc>
        <w:tc>
          <w:tcPr>
            <w:tcW w:w="6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DC5ED4D" w14:textId="7777777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956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(8 studies)</w:t>
            </w:r>
          </w:p>
        </w:tc>
        <w:tc>
          <w:tcPr>
            <w:tcW w:w="61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1D2D74CC" w14:textId="0EF1FF80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Symbol" w:hAnsi="Symbol" w:cs="Arial"/>
                <w:color w:val="000000" w:themeColor="text1"/>
                <w:sz w:val="20"/>
                <w:szCs w:val="20"/>
              </w:rPr>
              <w:t>ÅÅOO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LOW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5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due to inconsistency</w:t>
            </w:r>
          </w:p>
        </w:tc>
        <w:tc>
          <w:tcPr>
            <w:tcW w:w="413" w:type="pct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E67712" w14:textId="77777777" w:rsidR="00E2616D" w:rsidRPr="00875C8F" w:rsidRDefault="00E2616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72D9E2" w14:textId="77777777" w:rsidR="00E2616D" w:rsidRPr="00875C8F" w:rsidRDefault="00E2616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6" w:type="pct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1DA61E" w14:textId="35CD0ED9" w:rsidR="00E2616D" w:rsidRPr="00875C8F" w:rsidRDefault="00E2616D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 mean </w:t>
            </w:r>
            <w:r w:rsidR="00903C16"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WOMAC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stiffness score in the intervention groups was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0.34 lower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(0.79 lower to 0.1 higher)</w:t>
            </w:r>
          </w:p>
        </w:tc>
      </w:tr>
      <w:tr w:rsidR="008654FE" w:rsidRPr="00875C8F" w14:paraId="0944813D" w14:textId="77777777" w:rsidTr="00CD096A">
        <w:tc>
          <w:tcPr>
            <w:tcW w:w="774" w:type="pct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752FE3C" w14:textId="77777777" w:rsidR="00E2616D" w:rsidRPr="00875C8F" w:rsidRDefault="00E2616D" w:rsidP="0041117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Adverse events</w:t>
            </w:r>
          </w:p>
        </w:tc>
        <w:tc>
          <w:tcPr>
            <w:tcW w:w="619" w:type="pct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15EFF27B" w14:textId="77777777" w:rsidR="00E2616D" w:rsidRPr="00875C8F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1515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(13 studies)</w:t>
            </w:r>
          </w:p>
        </w:tc>
        <w:tc>
          <w:tcPr>
            <w:tcW w:w="619" w:type="pct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1C3D20AF" w14:textId="77777777" w:rsidR="00E2616D" w:rsidRDefault="00E2616D" w:rsidP="00E2616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75C8F">
              <w:rPr>
                <w:rFonts w:ascii="Symbol" w:hAnsi="Symbol" w:cs="Arial"/>
                <w:color w:val="000000" w:themeColor="text1"/>
                <w:sz w:val="20"/>
                <w:szCs w:val="20"/>
              </w:rPr>
              <w:t>ÅÅÅÅ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  <w:p w14:paraId="31361261" w14:textId="38AE92A9" w:rsidR="00F268B5" w:rsidRPr="00F268B5" w:rsidRDefault="00F268B5" w:rsidP="00F268B5"/>
        </w:tc>
        <w:tc>
          <w:tcPr>
            <w:tcW w:w="413" w:type="pct"/>
            <w:vMerge w:val="restart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26BE7D6" w14:textId="77777777" w:rsidR="00E2616D" w:rsidRPr="00875C8F" w:rsidRDefault="00E2616D" w:rsidP="00F33B6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RR 0.84 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(0.72 to 1.04)</w:t>
            </w:r>
          </w:p>
        </w:tc>
        <w:tc>
          <w:tcPr>
            <w:tcW w:w="25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A9B2FF" w14:textId="77777777" w:rsidR="00E2616D" w:rsidRPr="00875C8F" w:rsidRDefault="00E2616D" w:rsidP="003E311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Study population</w:t>
            </w:r>
          </w:p>
        </w:tc>
      </w:tr>
      <w:tr w:rsidR="00624308" w:rsidRPr="00875C8F" w14:paraId="3565B8F6" w14:textId="77777777" w:rsidTr="00CD096A">
        <w:tc>
          <w:tcPr>
            <w:tcW w:w="774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41EA5CC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46CB4301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ED65CBE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0B0EDFF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1EA7049D" w14:textId="598BC649" w:rsidR="00E2616D" w:rsidRPr="00875C8F" w:rsidRDefault="00E2616D" w:rsidP="003E311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231 per 1000</w:t>
            </w:r>
          </w:p>
        </w:tc>
        <w:tc>
          <w:tcPr>
            <w:tcW w:w="1956" w:type="pct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868BEA0" w14:textId="77777777" w:rsidR="00E2616D" w:rsidRPr="00875C8F" w:rsidRDefault="00E2616D" w:rsidP="003E311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37 fewer per 1000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(from 65 fewer to 9 more)</w:t>
            </w:r>
          </w:p>
        </w:tc>
      </w:tr>
      <w:tr w:rsidR="008654FE" w:rsidRPr="00875C8F" w14:paraId="68ABF1B7" w14:textId="77777777" w:rsidTr="00CD096A">
        <w:tc>
          <w:tcPr>
            <w:tcW w:w="774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1A75735F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6D7D5EF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4137042C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6A7D75C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75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FDDA49" w14:textId="77777777" w:rsidR="00E2616D" w:rsidRPr="00875C8F" w:rsidRDefault="00E2616D" w:rsidP="003E311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624308" w:rsidRPr="00875C8F" w14:paraId="4A3A59DF" w14:textId="77777777" w:rsidTr="00CD096A">
        <w:tc>
          <w:tcPr>
            <w:tcW w:w="774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2764F976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67C2E0A2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3A308C9B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38EE368" w14:textId="77777777" w:rsidR="00E2616D" w:rsidRPr="00875C8F" w:rsidRDefault="00E2616D">
            <w:pP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9" w:type="pct"/>
            <w:tcBorders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4BB70976" w14:textId="77777777" w:rsidR="00E2616D" w:rsidRPr="00875C8F" w:rsidRDefault="00E2616D" w:rsidP="003E311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128 per 1000</w:t>
            </w:r>
          </w:p>
        </w:tc>
        <w:tc>
          <w:tcPr>
            <w:tcW w:w="195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47F2D74C" w14:textId="77777777" w:rsidR="00E2616D" w:rsidRPr="00875C8F" w:rsidRDefault="00E2616D" w:rsidP="003E311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75C8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 fewer per 1000</w:t>
            </w:r>
            <w:r w:rsidRPr="00875C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(from 36 fewer to 5 more)</w:t>
            </w:r>
          </w:p>
        </w:tc>
      </w:tr>
    </w:tbl>
    <w:p w14:paraId="28AEC161" w14:textId="202F783D" w:rsidR="00580A76" w:rsidRDefault="00CD096A" w:rsidP="00E2616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D096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CI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t>Confidence interval;</w:t>
      </w:r>
      <w:r w:rsidRPr="00CD096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RR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t>Risk ratio.</w:t>
      </w:r>
    </w:p>
    <w:p w14:paraId="222C8DA1" w14:textId="5485024C" w:rsidR="00CD096A" w:rsidRDefault="00CD096A" w:rsidP="00E2616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High quality: Further research is very unlikely to change our confidence in the estimate of effect. 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br/>
        <w:t>Moderate quality: Further research is likely to have an important impact on our confidence in the estimate of effect and may change the estimate.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br/>
        <w:t>Low quality: Further research is very likely to have an important impact on our confidence in the estimate of effect and is likely to change the estimate.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br/>
        <w:t>Very low quality: We are very uncertain about the estimate.</w:t>
      </w:r>
    </w:p>
    <w:p w14:paraId="6B386665" w14:textId="77777777" w:rsidR="00CD096A" w:rsidRPr="00BE60EF" w:rsidRDefault="00CD096A" w:rsidP="00CD096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E60E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Inter-study heterogeneity of studies was 90.6%</w:t>
      </w:r>
      <w:r w:rsidRPr="00BE60E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which was higher than 75% and equal to ‘very serious’ quality downgrade (minus 2).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Inter-study heterogeneity of studies was 87.9%, which was higher than 75% and equal to ‘very serious’ quality downgrade (minus 2).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Inter-study heterogeneity of studies was 85.6%, which was higher than 75% and equal to ‘very serious’ quality downgrade (minus 2).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Inter-study heterogeneity of studies was 83.6%, which was higher than 75% and equal to ‘very serious’ quality downgrade (minus 2).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5</w:t>
      </w:r>
      <w:r w:rsidRPr="00BE60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Inter-study heterogeneity of studies was 80.7%, which was higher than 75% and equal to ‘very serious’ quality downgrade (minus 2).</w:t>
      </w:r>
    </w:p>
    <w:p w14:paraId="0DB60B02" w14:textId="77777777" w:rsidR="00CD096A" w:rsidRPr="00CD096A" w:rsidRDefault="00CD096A" w:rsidP="00E2616D"/>
    <w:sectPr w:rsidR="00CD096A" w:rsidRPr="00CD096A" w:rsidSect="00E2616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06CD9" w14:textId="77777777" w:rsidR="00D3157E" w:rsidRDefault="00D3157E" w:rsidP="00F33B64">
      <w:r>
        <w:separator/>
      </w:r>
    </w:p>
  </w:endnote>
  <w:endnote w:type="continuationSeparator" w:id="0">
    <w:p w14:paraId="6A4498A3" w14:textId="77777777" w:rsidR="00D3157E" w:rsidRDefault="00D3157E" w:rsidP="00F33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242B1" w14:textId="77777777" w:rsidR="00D3157E" w:rsidRDefault="00D3157E" w:rsidP="00F33B64">
      <w:r>
        <w:separator/>
      </w:r>
    </w:p>
  </w:footnote>
  <w:footnote w:type="continuationSeparator" w:id="0">
    <w:p w14:paraId="0AB59E18" w14:textId="77777777" w:rsidR="00D3157E" w:rsidRDefault="00D3157E" w:rsidP="00F33B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6D"/>
    <w:rsid w:val="00154A5E"/>
    <w:rsid w:val="00351807"/>
    <w:rsid w:val="00361E4F"/>
    <w:rsid w:val="003E3110"/>
    <w:rsid w:val="003F0351"/>
    <w:rsid w:val="00411177"/>
    <w:rsid w:val="00580A76"/>
    <w:rsid w:val="00606F99"/>
    <w:rsid w:val="00624308"/>
    <w:rsid w:val="00673F2F"/>
    <w:rsid w:val="00697AAA"/>
    <w:rsid w:val="006A278B"/>
    <w:rsid w:val="006B345F"/>
    <w:rsid w:val="006E44C2"/>
    <w:rsid w:val="0074118B"/>
    <w:rsid w:val="007D54AF"/>
    <w:rsid w:val="008654FE"/>
    <w:rsid w:val="00875C8F"/>
    <w:rsid w:val="00903C16"/>
    <w:rsid w:val="00994CBD"/>
    <w:rsid w:val="00AC1B1B"/>
    <w:rsid w:val="00BB6E0F"/>
    <w:rsid w:val="00BE60EF"/>
    <w:rsid w:val="00C01AD1"/>
    <w:rsid w:val="00CC08C7"/>
    <w:rsid w:val="00CD096A"/>
    <w:rsid w:val="00CD3E42"/>
    <w:rsid w:val="00D3157E"/>
    <w:rsid w:val="00D7103C"/>
    <w:rsid w:val="00D85F5F"/>
    <w:rsid w:val="00DD77BA"/>
    <w:rsid w:val="00E2616D"/>
    <w:rsid w:val="00E31D1F"/>
    <w:rsid w:val="00EC27DF"/>
    <w:rsid w:val="00F268B5"/>
    <w:rsid w:val="00F3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4DC2C"/>
  <w15:chartTrackingRefBased/>
  <w15:docId w15:val="{26B081C1-42B3-4A80-ADCE-B6132649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6E0F"/>
    <w:pPr>
      <w:keepNext/>
      <w:keepLines/>
      <w:spacing w:before="340" w:after="330" w:line="578" w:lineRule="auto"/>
      <w:outlineLvl w:val="0"/>
    </w:pPr>
    <w:rPr>
      <w:rFonts w:ascii="Times New Roman" w:eastAsia="Times New Roman" w:hAnsi="Times New Roman" w:cs="Times New Roman"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6E0F"/>
    <w:rPr>
      <w:rFonts w:ascii="Times New Roman" w:eastAsia="Times New Roman" w:hAnsi="Times New Roman" w:cs="Times New Roman"/>
      <w:bCs/>
      <w:kern w:val="44"/>
      <w:sz w:val="24"/>
      <w:szCs w:val="44"/>
    </w:rPr>
  </w:style>
  <w:style w:type="paragraph" w:styleId="a3">
    <w:name w:val="Normal (Web)"/>
    <w:basedOn w:val="a"/>
    <w:uiPriority w:val="99"/>
    <w:semiHidden/>
    <w:unhideWhenUsed/>
    <w:rsid w:val="00E261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33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33B6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33B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33B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0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 杰</dc:creator>
  <cp:keywords/>
  <dc:description/>
  <cp:lastModifiedBy>冯 杰</cp:lastModifiedBy>
  <cp:revision>10</cp:revision>
  <dcterms:created xsi:type="dcterms:W3CDTF">2022-05-07T03:32:00Z</dcterms:created>
  <dcterms:modified xsi:type="dcterms:W3CDTF">2022-06-29T10:24:00Z</dcterms:modified>
</cp:coreProperties>
</file>