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F2D31" w14:textId="77777777" w:rsidR="00C06773" w:rsidRDefault="00C1243D" w:rsidP="00C06773">
      <w:r>
        <w:rPr>
          <w:rFonts w:hint="eastAsia"/>
        </w:rPr>
        <w:t>S</w:t>
      </w:r>
      <w:r>
        <w:t>upplementary Table 1</w:t>
      </w:r>
      <w:r w:rsidR="00C06773">
        <w:t xml:space="preserve"> </w:t>
      </w:r>
      <w:r w:rsidR="00C06773">
        <w:t>H</w:t>
      </w:r>
      <w:r w:rsidR="00C06773" w:rsidRPr="00434150">
        <w:t>istopathologic</w:t>
      </w:r>
      <w:r w:rsidR="00C06773">
        <w:t xml:space="preserve"> diagnosis</w:t>
      </w:r>
    </w:p>
    <w:p w14:paraId="7D5B4BAE" w14:textId="0DC55CF0" w:rsidR="006958AC" w:rsidRDefault="006958AC"/>
    <w:p w14:paraId="6C9724C7" w14:textId="77777777" w:rsidR="00C1243D" w:rsidRDefault="00C1243D">
      <w:pPr>
        <w:rPr>
          <w:rFonts w:hint="eastAsia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2126"/>
        <w:gridCol w:w="2064"/>
      </w:tblGrid>
      <w:tr w:rsidR="00C06773" w14:paraId="79E90D0A" w14:textId="77777777" w:rsidTr="0038427D">
        <w:tc>
          <w:tcPr>
            <w:tcW w:w="4106" w:type="dxa"/>
            <w:tcBorders>
              <w:top w:val="single" w:sz="24" w:space="0" w:color="auto"/>
              <w:bottom w:val="single" w:sz="24" w:space="0" w:color="auto"/>
            </w:tcBorders>
          </w:tcPr>
          <w:p w14:paraId="45177805" w14:textId="77777777" w:rsidR="00C06773" w:rsidRDefault="00C06773" w:rsidP="0038427D">
            <w:r>
              <w:t>H</w:t>
            </w:r>
            <w:r w:rsidRPr="00434150">
              <w:t>istopathologic</w:t>
            </w:r>
            <w:r>
              <w:t xml:space="preserve"> diagnosis</w:t>
            </w:r>
          </w:p>
          <w:p w14:paraId="306440DE" w14:textId="77777777" w:rsidR="00C06773" w:rsidRDefault="00C06773" w:rsidP="0038427D"/>
        </w:tc>
        <w:tc>
          <w:tcPr>
            <w:tcW w:w="2126" w:type="dxa"/>
            <w:tcBorders>
              <w:top w:val="single" w:sz="24" w:space="0" w:color="auto"/>
              <w:bottom w:val="single" w:sz="24" w:space="0" w:color="auto"/>
            </w:tcBorders>
          </w:tcPr>
          <w:p w14:paraId="11195174" w14:textId="77777777" w:rsidR="00C06773" w:rsidRDefault="00C06773" w:rsidP="0038427D">
            <w:r>
              <w:rPr>
                <w:rFonts w:hint="eastAsia"/>
              </w:rPr>
              <w:t>N</w:t>
            </w:r>
            <w:r>
              <w:t xml:space="preserve">umber </w:t>
            </w:r>
          </w:p>
        </w:tc>
        <w:tc>
          <w:tcPr>
            <w:tcW w:w="2064" w:type="dxa"/>
            <w:tcBorders>
              <w:top w:val="single" w:sz="24" w:space="0" w:color="auto"/>
              <w:bottom w:val="single" w:sz="24" w:space="0" w:color="auto"/>
            </w:tcBorders>
          </w:tcPr>
          <w:p w14:paraId="13568996" w14:textId="77777777" w:rsidR="00C06773" w:rsidRDefault="00C06773" w:rsidP="0038427D">
            <w:proofErr w:type="gramStart"/>
            <w:r w:rsidRPr="00490D65">
              <w:t>Percentage(</w:t>
            </w:r>
            <w:proofErr w:type="gramEnd"/>
            <w:r w:rsidRPr="00490D65">
              <w:t>%)</w:t>
            </w:r>
          </w:p>
        </w:tc>
      </w:tr>
      <w:tr w:rsidR="00C06773" w14:paraId="5B78EB3A" w14:textId="77777777" w:rsidTr="0038427D">
        <w:tc>
          <w:tcPr>
            <w:tcW w:w="4106" w:type="dxa"/>
            <w:tcBorders>
              <w:top w:val="single" w:sz="24" w:space="0" w:color="auto"/>
            </w:tcBorders>
          </w:tcPr>
          <w:p w14:paraId="7CA638C2" w14:textId="77777777" w:rsidR="00C06773" w:rsidRDefault="00C06773" w:rsidP="0038427D">
            <w:r>
              <w:rPr>
                <w:rFonts w:hint="eastAsia"/>
              </w:rPr>
              <w:t>T</w:t>
            </w:r>
            <w:r>
              <w:t>umor</w:t>
            </w:r>
          </w:p>
        </w:tc>
        <w:tc>
          <w:tcPr>
            <w:tcW w:w="2126" w:type="dxa"/>
            <w:tcBorders>
              <w:top w:val="single" w:sz="24" w:space="0" w:color="auto"/>
            </w:tcBorders>
          </w:tcPr>
          <w:p w14:paraId="0FDC5BB2" w14:textId="77777777" w:rsidR="00C06773" w:rsidRDefault="00C06773" w:rsidP="0038427D"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2064" w:type="dxa"/>
            <w:tcBorders>
              <w:top w:val="single" w:sz="24" w:space="0" w:color="auto"/>
            </w:tcBorders>
          </w:tcPr>
          <w:p w14:paraId="13B680D3" w14:textId="77777777" w:rsidR="00C06773" w:rsidRDefault="00C06773" w:rsidP="0038427D">
            <w:r>
              <w:rPr>
                <w:rFonts w:hint="eastAsia"/>
              </w:rPr>
              <w:t>6</w:t>
            </w:r>
            <w:r>
              <w:t>8.7</w:t>
            </w:r>
          </w:p>
        </w:tc>
      </w:tr>
      <w:tr w:rsidR="00C06773" w14:paraId="039CF742" w14:textId="77777777" w:rsidTr="0038427D">
        <w:tc>
          <w:tcPr>
            <w:tcW w:w="4106" w:type="dxa"/>
          </w:tcPr>
          <w:p w14:paraId="48E50256" w14:textId="77777777" w:rsidR="00C06773" w:rsidRDefault="00C06773" w:rsidP="0038427D">
            <w:pPr>
              <w:jc w:val="right"/>
            </w:pPr>
            <w:r w:rsidRPr="00263C07">
              <w:t>Embryonal dysplasia neuroepithelioma</w:t>
            </w:r>
          </w:p>
        </w:tc>
        <w:tc>
          <w:tcPr>
            <w:tcW w:w="2126" w:type="dxa"/>
          </w:tcPr>
          <w:p w14:paraId="14977729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5</w:t>
            </w:r>
          </w:p>
        </w:tc>
        <w:tc>
          <w:tcPr>
            <w:tcW w:w="2064" w:type="dxa"/>
          </w:tcPr>
          <w:p w14:paraId="11C3122D" w14:textId="77777777" w:rsidR="00C06773" w:rsidRDefault="00C06773" w:rsidP="0038427D">
            <w:pPr>
              <w:jc w:val="right"/>
            </w:pPr>
            <w:r>
              <w:t>15.6</w:t>
            </w:r>
          </w:p>
        </w:tc>
      </w:tr>
      <w:tr w:rsidR="00C06773" w14:paraId="545C7973" w14:textId="77777777" w:rsidTr="0038427D">
        <w:tc>
          <w:tcPr>
            <w:tcW w:w="4106" w:type="dxa"/>
          </w:tcPr>
          <w:p w14:paraId="37C64737" w14:textId="77777777" w:rsidR="00C06773" w:rsidRDefault="00C06773" w:rsidP="0038427D">
            <w:pPr>
              <w:jc w:val="right"/>
            </w:pPr>
            <w:r>
              <w:t>G</w:t>
            </w:r>
            <w:r w:rsidRPr="0099087F">
              <w:t>anglioglioma</w:t>
            </w:r>
          </w:p>
        </w:tc>
        <w:tc>
          <w:tcPr>
            <w:tcW w:w="2126" w:type="dxa"/>
          </w:tcPr>
          <w:p w14:paraId="4CA6D136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4</w:t>
            </w:r>
          </w:p>
        </w:tc>
        <w:tc>
          <w:tcPr>
            <w:tcW w:w="2064" w:type="dxa"/>
          </w:tcPr>
          <w:p w14:paraId="36B4E25A" w14:textId="77777777" w:rsidR="00C06773" w:rsidRDefault="00C06773" w:rsidP="0038427D">
            <w:pPr>
              <w:jc w:val="right"/>
            </w:pPr>
            <w:r>
              <w:t>12.5</w:t>
            </w:r>
          </w:p>
        </w:tc>
      </w:tr>
      <w:tr w:rsidR="00C06773" w14:paraId="73776A74" w14:textId="77777777" w:rsidTr="0038427D">
        <w:tc>
          <w:tcPr>
            <w:tcW w:w="4106" w:type="dxa"/>
          </w:tcPr>
          <w:p w14:paraId="7AAC1A0C" w14:textId="77777777" w:rsidR="00C06773" w:rsidRDefault="00C06773" w:rsidP="0038427D">
            <w:pPr>
              <w:jc w:val="right"/>
            </w:pPr>
            <w:r w:rsidRPr="00434150">
              <w:t>Mixed neuronal-glial tumor</w:t>
            </w:r>
          </w:p>
        </w:tc>
        <w:tc>
          <w:tcPr>
            <w:tcW w:w="2126" w:type="dxa"/>
          </w:tcPr>
          <w:p w14:paraId="3770466E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3</w:t>
            </w:r>
          </w:p>
        </w:tc>
        <w:tc>
          <w:tcPr>
            <w:tcW w:w="2064" w:type="dxa"/>
          </w:tcPr>
          <w:p w14:paraId="694ABE67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9</w:t>
            </w:r>
            <w:r>
              <w:t>.4</w:t>
            </w:r>
          </w:p>
        </w:tc>
      </w:tr>
      <w:tr w:rsidR="00C06773" w14:paraId="73375E6A" w14:textId="77777777" w:rsidTr="0038427D">
        <w:tc>
          <w:tcPr>
            <w:tcW w:w="4106" w:type="dxa"/>
          </w:tcPr>
          <w:p w14:paraId="473BD9B4" w14:textId="77777777" w:rsidR="00C06773" w:rsidRDefault="00C06773" w:rsidP="0038427D">
            <w:pPr>
              <w:jc w:val="right"/>
            </w:pPr>
            <w:r w:rsidRPr="00434150">
              <w:t>astrocytoma</w:t>
            </w:r>
          </w:p>
        </w:tc>
        <w:tc>
          <w:tcPr>
            <w:tcW w:w="2126" w:type="dxa"/>
          </w:tcPr>
          <w:p w14:paraId="5E1BA814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3</w:t>
            </w:r>
          </w:p>
        </w:tc>
        <w:tc>
          <w:tcPr>
            <w:tcW w:w="2064" w:type="dxa"/>
          </w:tcPr>
          <w:p w14:paraId="660BF15D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9</w:t>
            </w:r>
            <w:r>
              <w:t>.4</w:t>
            </w:r>
          </w:p>
        </w:tc>
      </w:tr>
      <w:tr w:rsidR="00C06773" w14:paraId="2640B97B" w14:textId="77777777" w:rsidTr="0038427D">
        <w:tc>
          <w:tcPr>
            <w:tcW w:w="4106" w:type="dxa"/>
          </w:tcPr>
          <w:p w14:paraId="2E2DFC59" w14:textId="77777777" w:rsidR="00C06773" w:rsidRDefault="00C06773" w:rsidP="0038427D">
            <w:pPr>
              <w:jc w:val="right"/>
            </w:pPr>
            <w:r>
              <w:t xml:space="preserve">Low-grade </w:t>
            </w:r>
            <w:r>
              <w:rPr>
                <w:rFonts w:hint="eastAsia"/>
              </w:rPr>
              <w:t>g</w:t>
            </w:r>
            <w:r>
              <w:t>liomas</w:t>
            </w:r>
          </w:p>
        </w:tc>
        <w:tc>
          <w:tcPr>
            <w:tcW w:w="2126" w:type="dxa"/>
          </w:tcPr>
          <w:p w14:paraId="3536B547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2</w:t>
            </w:r>
          </w:p>
        </w:tc>
        <w:tc>
          <w:tcPr>
            <w:tcW w:w="2064" w:type="dxa"/>
          </w:tcPr>
          <w:p w14:paraId="0ED5418F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6</w:t>
            </w:r>
            <w:r>
              <w:t>.3</w:t>
            </w:r>
          </w:p>
        </w:tc>
      </w:tr>
      <w:tr w:rsidR="00C06773" w14:paraId="6E761A7B" w14:textId="77777777" w:rsidTr="0038427D">
        <w:tc>
          <w:tcPr>
            <w:tcW w:w="4106" w:type="dxa"/>
          </w:tcPr>
          <w:p w14:paraId="1C1875CF" w14:textId="77777777" w:rsidR="00C06773" w:rsidRDefault="00C06773" w:rsidP="0038427D">
            <w:pPr>
              <w:wordWrap w:val="0"/>
              <w:jc w:val="right"/>
            </w:pPr>
            <w:r>
              <w:rPr>
                <w:rFonts w:hint="eastAsia"/>
              </w:rPr>
              <w:t>H</w:t>
            </w:r>
            <w:r>
              <w:t>igh-grade gliomas</w:t>
            </w:r>
          </w:p>
        </w:tc>
        <w:tc>
          <w:tcPr>
            <w:tcW w:w="2126" w:type="dxa"/>
          </w:tcPr>
          <w:p w14:paraId="716C3CAB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1</w:t>
            </w:r>
          </w:p>
        </w:tc>
        <w:tc>
          <w:tcPr>
            <w:tcW w:w="2064" w:type="dxa"/>
          </w:tcPr>
          <w:p w14:paraId="60606E58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3</w:t>
            </w:r>
            <w:r>
              <w:t>.1</w:t>
            </w:r>
          </w:p>
        </w:tc>
      </w:tr>
      <w:tr w:rsidR="00C06773" w14:paraId="262EC2FD" w14:textId="77777777" w:rsidTr="0038427D">
        <w:tc>
          <w:tcPr>
            <w:tcW w:w="4106" w:type="dxa"/>
          </w:tcPr>
          <w:p w14:paraId="43E2CBD5" w14:textId="77777777" w:rsidR="00C06773" w:rsidRDefault="00C06773" w:rsidP="0038427D">
            <w:pPr>
              <w:jc w:val="right"/>
            </w:pPr>
            <w:r w:rsidRPr="001C261F">
              <w:t>Choroid plexus papilloma</w:t>
            </w:r>
          </w:p>
        </w:tc>
        <w:tc>
          <w:tcPr>
            <w:tcW w:w="2126" w:type="dxa"/>
          </w:tcPr>
          <w:p w14:paraId="6EB27AA0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1</w:t>
            </w:r>
          </w:p>
        </w:tc>
        <w:tc>
          <w:tcPr>
            <w:tcW w:w="2064" w:type="dxa"/>
          </w:tcPr>
          <w:p w14:paraId="50173A92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3</w:t>
            </w:r>
            <w:r>
              <w:t>.1</w:t>
            </w:r>
          </w:p>
        </w:tc>
      </w:tr>
      <w:tr w:rsidR="00C06773" w14:paraId="5AABEC8D" w14:textId="77777777" w:rsidTr="0038427D">
        <w:tc>
          <w:tcPr>
            <w:tcW w:w="4106" w:type="dxa"/>
          </w:tcPr>
          <w:p w14:paraId="6AFB367B" w14:textId="77777777" w:rsidR="00C06773" w:rsidRDefault="00C06773" w:rsidP="0038427D">
            <w:pPr>
              <w:jc w:val="right"/>
            </w:pPr>
            <w:r w:rsidRPr="001C261F">
              <w:t>Diffuse large B cell lymphoma</w:t>
            </w:r>
          </w:p>
        </w:tc>
        <w:tc>
          <w:tcPr>
            <w:tcW w:w="2126" w:type="dxa"/>
          </w:tcPr>
          <w:p w14:paraId="4265ECF7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1</w:t>
            </w:r>
          </w:p>
        </w:tc>
        <w:tc>
          <w:tcPr>
            <w:tcW w:w="2064" w:type="dxa"/>
          </w:tcPr>
          <w:p w14:paraId="5B40A94E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3</w:t>
            </w:r>
            <w:r>
              <w:t>.1</w:t>
            </w:r>
          </w:p>
        </w:tc>
      </w:tr>
      <w:tr w:rsidR="00C06773" w14:paraId="20103B86" w14:textId="77777777" w:rsidTr="0038427D">
        <w:tc>
          <w:tcPr>
            <w:tcW w:w="4106" w:type="dxa"/>
          </w:tcPr>
          <w:p w14:paraId="109EC78D" w14:textId="77777777" w:rsidR="00C06773" w:rsidRDefault="00C06773" w:rsidP="0038427D">
            <w:pPr>
              <w:jc w:val="right"/>
            </w:pPr>
            <w:r>
              <w:t>E</w:t>
            </w:r>
            <w:r w:rsidRPr="00D7667C">
              <w:t>pendymoma</w:t>
            </w:r>
          </w:p>
        </w:tc>
        <w:tc>
          <w:tcPr>
            <w:tcW w:w="2126" w:type="dxa"/>
          </w:tcPr>
          <w:p w14:paraId="365A1609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1</w:t>
            </w:r>
          </w:p>
        </w:tc>
        <w:tc>
          <w:tcPr>
            <w:tcW w:w="2064" w:type="dxa"/>
          </w:tcPr>
          <w:p w14:paraId="390C1862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3</w:t>
            </w:r>
            <w:r>
              <w:t>.1</w:t>
            </w:r>
          </w:p>
        </w:tc>
      </w:tr>
      <w:tr w:rsidR="00C06773" w14:paraId="4AEBBCCD" w14:textId="77777777" w:rsidTr="0038427D">
        <w:tc>
          <w:tcPr>
            <w:tcW w:w="4106" w:type="dxa"/>
          </w:tcPr>
          <w:p w14:paraId="29C847F1" w14:textId="77777777" w:rsidR="00C06773" w:rsidRDefault="00C06773" w:rsidP="0038427D">
            <w:pPr>
              <w:jc w:val="right"/>
            </w:pPr>
            <w:r w:rsidRPr="00D7667C">
              <w:t>Angiocentric glioma</w:t>
            </w:r>
          </w:p>
        </w:tc>
        <w:tc>
          <w:tcPr>
            <w:tcW w:w="2126" w:type="dxa"/>
          </w:tcPr>
          <w:p w14:paraId="037CAE3D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1</w:t>
            </w:r>
          </w:p>
        </w:tc>
        <w:tc>
          <w:tcPr>
            <w:tcW w:w="2064" w:type="dxa"/>
          </w:tcPr>
          <w:p w14:paraId="61350AC9" w14:textId="77777777" w:rsidR="00C06773" w:rsidRDefault="00C06773" w:rsidP="0038427D">
            <w:pPr>
              <w:jc w:val="right"/>
            </w:pPr>
            <w:r>
              <w:rPr>
                <w:rFonts w:hint="eastAsia"/>
              </w:rPr>
              <w:t>3</w:t>
            </w:r>
            <w:r>
              <w:t>.1</w:t>
            </w:r>
          </w:p>
        </w:tc>
      </w:tr>
      <w:tr w:rsidR="00C06773" w14:paraId="3A195A77" w14:textId="77777777" w:rsidTr="0038427D">
        <w:tc>
          <w:tcPr>
            <w:tcW w:w="4106" w:type="dxa"/>
          </w:tcPr>
          <w:p w14:paraId="50B6E102" w14:textId="77777777" w:rsidR="00C06773" w:rsidRDefault="00C06773" w:rsidP="0038427D">
            <w:r w:rsidRPr="0017104F">
              <w:t>Vascular malformation</w:t>
            </w:r>
          </w:p>
        </w:tc>
        <w:tc>
          <w:tcPr>
            <w:tcW w:w="2126" w:type="dxa"/>
          </w:tcPr>
          <w:p w14:paraId="12E2F015" w14:textId="77777777" w:rsidR="00C06773" w:rsidRDefault="00C06773" w:rsidP="0038427D">
            <w:r>
              <w:rPr>
                <w:rFonts w:hint="eastAsia"/>
              </w:rPr>
              <w:t>7</w:t>
            </w:r>
          </w:p>
        </w:tc>
        <w:tc>
          <w:tcPr>
            <w:tcW w:w="2064" w:type="dxa"/>
          </w:tcPr>
          <w:p w14:paraId="27210DC1" w14:textId="77777777" w:rsidR="00C06773" w:rsidRDefault="00C06773" w:rsidP="0038427D">
            <w:r>
              <w:rPr>
                <w:rFonts w:hint="eastAsia"/>
              </w:rPr>
              <w:t>2</w:t>
            </w:r>
            <w:r>
              <w:t>1.9</w:t>
            </w:r>
          </w:p>
        </w:tc>
      </w:tr>
      <w:tr w:rsidR="00C06773" w14:paraId="6DC52B04" w14:textId="77777777" w:rsidTr="0038427D">
        <w:tc>
          <w:tcPr>
            <w:tcW w:w="4106" w:type="dxa"/>
            <w:tcBorders>
              <w:bottom w:val="single" w:sz="24" w:space="0" w:color="auto"/>
            </w:tcBorders>
          </w:tcPr>
          <w:p w14:paraId="79B0474A" w14:textId="77777777" w:rsidR="00C06773" w:rsidRPr="00C01400" w:rsidRDefault="00C06773" w:rsidP="0038427D">
            <w:pPr>
              <w:rPr>
                <w:vertAlign w:val="superscript"/>
              </w:rPr>
            </w:pPr>
            <w:r>
              <w:rPr>
                <w:rFonts w:hint="eastAsia"/>
              </w:rPr>
              <w:t>N</w:t>
            </w:r>
            <w:r>
              <w:t>ot tumor and not vascular malformation</w:t>
            </w:r>
            <w:r w:rsidRPr="00C01400">
              <w:rPr>
                <w:sz w:val="44"/>
                <w:szCs w:val="44"/>
                <w:vertAlign w:val="superscript"/>
              </w:rPr>
              <w:t>#</w:t>
            </w:r>
          </w:p>
        </w:tc>
        <w:tc>
          <w:tcPr>
            <w:tcW w:w="2126" w:type="dxa"/>
            <w:tcBorders>
              <w:bottom w:val="single" w:sz="24" w:space="0" w:color="auto"/>
            </w:tcBorders>
          </w:tcPr>
          <w:p w14:paraId="7AABEDB2" w14:textId="77777777" w:rsidR="00C06773" w:rsidRDefault="00C06773" w:rsidP="0038427D">
            <w:r>
              <w:rPr>
                <w:rFonts w:hint="eastAsia"/>
              </w:rPr>
              <w:t>3</w:t>
            </w:r>
          </w:p>
        </w:tc>
        <w:tc>
          <w:tcPr>
            <w:tcW w:w="2064" w:type="dxa"/>
            <w:tcBorders>
              <w:bottom w:val="single" w:sz="24" w:space="0" w:color="auto"/>
            </w:tcBorders>
          </w:tcPr>
          <w:p w14:paraId="30CAC3C5" w14:textId="77777777" w:rsidR="00C06773" w:rsidRDefault="00C06773" w:rsidP="0038427D">
            <w:r>
              <w:rPr>
                <w:rFonts w:hint="eastAsia"/>
              </w:rPr>
              <w:t>9</w:t>
            </w:r>
            <w:r>
              <w:t>.4</w:t>
            </w:r>
          </w:p>
        </w:tc>
      </w:tr>
      <w:tr w:rsidR="00C06773" w14:paraId="4546854C" w14:textId="77777777" w:rsidTr="0038427D">
        <w:tc>
          <w:tcPr>
            <w:tcW w:w="4106" w:type="dxa"/>
            <w:tcBorders>
              <w:top w:val="single" w:sz="24" w:space="0" w:color="auto"/>
              <w:bottom w:val="single" w:sz="24" w:space="0" w:color="auto"/>
            </w:tcBorders>
          </w:tcPr>
          <w:p w14:paraId="4010191C" w14:textId="77777777" w:rsidR="00C06773" w:rsidRDefault="00C06773" w:rsidP="0038427D">
            <w:r>
              <w:rPr>
                <w:rFonts w:hint="eastAsia"/>
              </w:rPr>
              <w:t>T</w:t>
            </w:r>
            <w:r>
              <w:t>otal</w:t>
            </w:r>
          </w:p>
        </w:tc>
        <w:tc>
          <w:tcPr>
            <w:tcW w:w="2126" w:type="dxa"/>
            <w:tcBorders>
              <w:top w:val="single" w:sz="24" w:space="0" w:color="auto"/>
              <w:bottom w:val="single" w:sz="24" w:space="0" w:color="auto"/>
            </w:tcBorders>
          </w:tcPr>
          <w:p w14:paraId="44A02D4D" w14:textId="77777777" w:rsidR="00C06773" w:rsidRDefault="00C06773" w:rsidP="0038427D">
            <w:r>
              <w:rPr>
                <w:rFonts w:hint="eastAsia"/>
              </w:rPr>
              <w:t>3</w:t>
            </w:r>
            <w:r>
              <w:t>2</w:t>
            </w:r>
          </w:p>
        </w:tc>
        <w:tc>
          <w:tcPr>
            <w:tcW w:w="2064" w:type="dxa"/>
            <w:tcBorders>
              <w:top w:val="single" w:sz="24" w:space="0" w:color="auto"/>
              <w:bottom w:val="single" w:sz="24" w:space="0" w:color="auto"/>
            </w:tcBorders>
          </w:tcPr>
          <w:p w14:paraId="4FF6AC8D" w14:textId="77777777" w:rsidR="00C06773" w:rsidRDefault="00C06773" w:rsidP="0038427D">
            <w:r>
              <w:rPr>
                <w:rFonts w:hint="eastAsia"/>
              </w:rPr>
              <w:t>1</w:t>
            </w:r>
            <w:r>
              <w:t>00.0</w:t>
            </w:r>
          </w:p>
        </w:tc>
      </w:tr>
    </w:tbl>
    <w:p w14:paraId="5E22CADE" w14:textId="77777777" w:rsidR="00C06773" w:rsidRDefault="00C06773" w:rsidP="00C06773">
      <w:r>
        <w:t>#: i</w:t>
      </w:r>
      <w:r w:rsidRPr="00EC42ED">
        <w:t xml:space="preserve">ncluding </w:t>
      </w:r>
      <w:r>
        <w:t>one</w:t>
      </w:r>
      <w:r w:rsidRPr="00EC42ED">
        <w:t xml:space="preserve"> case of immune inflammation and </w:t>
      </w:r>
      <w:r>
        <w:t>two</w:t>
      </w:r>
      <w:r w:rsidRPr="00EC42ED">
        <w:t xml:space="preserve"> case</w:t>
      </w:r>
      <w:r>
        <w:t>s</w:t>
      </w:r>
      <w:r w:rsidRPr="00EC42ED">
        <w:t xml:space="preserve"> of brain tissue degeneration</w:t>
      </w:r>
    </w:p>
    <w:p w14:paraId="2F280FAB" w14:textId="77777777" w:rsidR="00C1243D" w:rsidRPr="00C06773" w:rsidRDefault="00C1243D">
      <w:pPr>
        <w:rPr>
          <w:rFonts w:hint="eastAsia"/>
        </w:rPr>
      </w:pPr>
    </w:p>
    <w:sectPr w:rsidR="00C1243D" w:rsidRPr="00C067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C0D275" w14:textId="77777777" w:rsidR="004165C6" w:rsidRDefault="004165C6" w:rsidP="00C1243D">
      <w:r>
        <w:separator/>
      </w:r>
    </w:p>
  </w:endnote>
  <w:endnote w:type="continuationSeparator" w:id="0">
    <w:p w14:paraId="7B2C85F8" w14:textId="77777777" w:rsidR="004165C6" w:rsidRDefault="004165C6" w:rsidP="00C12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5FC7E" w14:textId="77777777" w:rsidR="004165C6" w:rsidRDefault="004165C6" w:rsidP="00C1243D">
      <w:r>
        <w:separator/>
      </w:r>
    </w:p>
  </w:footnote>
  <w:footnote w:type="continuationSeparator" w:id="0">
    <w:p w14:paraId="42650589" w14:textId="77777777" w:rsidR="004165C6" w:rsidRDefault="004165C6" w:rsidP="00C124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AE8"/>
    <w:rsid w:val="004165C6"/>
    <w:rsid w:val="006958AC"/>
    <w:rsid w:val="00720AE8"/>
    <w:rsid w:val="00C06773"/>
    <w:rsid w:val="00C1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1A42B0"/>
  <w15:chartTrackingRefBased/>
  <w15:docId w15:val="{8853950D-FDBD-4EC0-A2BD-8E193C598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24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24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24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24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243D"/>
    <w:rPr>
      <w:sz w:val="18"/>
      <w:szCs w:val="18"/>
    </w:rPr>
  </w:style>
  <w:style w:type="table" w:styleId="a7">
    <w:name w:val="Table Grid"/>
    <w:basedOn w:val="a1"/>
    <w:uiPriority w:val="39"/>
    <w:rsid w:val="00C12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 XY</dc:creator>
  <cp:keywords/>
  <dc:description/>
  <cp:lastModifiedBy>Guan XY</cp:lastModifiedBy>
  <cp:revision>2</cp:revision>
  <dcterms:created xsi:type="dcterms:W3CDTF">2022-06-11T08:23:00Z</dcterms:created>
  <dcterms:modified xsi:type="dcterms:W3CDTF">2022-06-11T08:25:00Z</dcterms:modified>
</cp:coreProperties>
</file>