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BF1" w:rsidRDefault="004906F3" w:rsidP="004906F3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06F3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4906F3">
        <w:rPr>
          <w:rFonts w:ascii="Times New Roman" w:hAnsi="Times New Roman" w:cs="Times New Roman"/>
          <w:sz w:val="24"/>
          <w:szCs w:val="24"/>
        </w:rPr>
        <w:t xml:space="preserve"> was utilized to specify the environmental effects of wheat cultivation</w:t>
      </w:r>
      <w:r w:rsidR="00582C66">
        <w:rPr>
          <w:rFonts w:ascii="Times New Roman" w:hAnsi="Times New Roman" w:cs="Times New Roman"/>
          <w:sz w:val="24"/>
          <w:szCs w:val="24"/>
        </w:rPr>
        <w:t>.</w:t>
      </w:r>
    </w:p>
    <w:p w:rsidR="00790470" w:rsidRDefault="004906F3" w:rsidP="004906F3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Different</w:t>
      </w:r>
      <w:r w:rsidR="00757ECC" w:rsidRPr="00757ECC">
        <w:rPr>
          <w:rFonts w:ascii="Times New Roman" w:hAnsi="Times New Roman" w:cs="Times New Roman"/>
          <w:sz w:val="24"/>
          <w:szCs w:val="24"/>
        </w:rPr>
        <w:t xml:space="preserve"> models w</w:t>
      </w:r>
      <w:r w:rsidR="00757ECC">
        <w:rPr>
          <w:rFonts w:ascii="Times New Roman" w:hAnsi="Times New Roman" w:cs="Times New Roman"/>
          <w:sz w:val="24"/>
          <w:szCs w:val="24"/>
        </w:rPr>
        <w:t>ere</w:t>
      </w:r>
      <w:r w:rsidR="00757ECC" w:rsidRPr="00757E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develope</w:t>
      </w:r>
      <w:r w:rsidR="00757ECC" w:rsidRPr="00757ECC">
        <w:rPr>
          <w:rFonts w:ascii="Times New Roman" w:hAnsi="Times New Roman" w:cs="Times New Roman"/>
          <w:sz w:val="24"/>
          <w:szCs w:val="24"/>
        </w:rPr>
        <w:t xml:space="preserve">d to predict yield, profit and </w:t>
      </w:r>
      <w:r>
        <w:rPr>
          <w:rFonts w:ascii="Times New Roman" w:hAnsi="Times New Roman" w:cs="Times New Roman"/>
          <w:sz w:val="24"/>
          <w:szCs w:val="24"/>
        </w:rPr>
        <w:t xml:space="preserve">GHG </w:t>
      </w:r>
      <w:r w:rsidR="00757ECC" w:rsidRPr="00757ECC">
        <w:rPr>
          <w:rFonts w:ascii="Times New Roman" w:hAnsi="Times New Roman" w:cs="Times New Roman"/>
          <w:sz w:val="24"/>
          <w:szCs w:val="24"/>
        </w:rPr>
        <w:t>emission</w:t>
      </w:r>
      <w:r>
        <w:rPr>
          <w:rFonts w:ascii="Times New Roman" w:hAnsi="Times New Roman" w:cs="Times New Roman"/>
          <w:sz w:val="24"/>
          <w:szCs w:val="24"/>
        </w:rPr>
        <w:t>s</w:t>
      </w:r>
      <w:r w:rsidR="00790470">
        <w:rPr>
          <w:rFonts w:ascii="Times New Roman" w:hAnsi="Times New Roman" w:cs="Times New Roman"/>
          <w:sz w:val="24"/>
          <w:szCs w:val="24"/>
        </w:rPr>
        <w:t>.</w:t>
      </w:r>
    </w:p>
    <w:p w:rsidR="00104D52" w:rsidRDefault="00104D52" w:rsidP="00104D52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D52">
        <w:rPr>
          <w:rFonts w:ascii="Times New Roman" w:hAnsi="Times New Roman" w:cs="Times New Roman"/>
          <w:sz w:val="24"/>
          <w:szCs w:val="24"/>
        </w:rPr>
        <w:t>Significant contributions to energy input and GWP resulted from electricity use.</w:t>
      </w:r>
    </w:p>
    <w:p w:rsidR="00757ECC" w:rsidRDefault="00D41612" w:rsidP="00104D52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612">
        <w:rPr>
          <w:rFonts w:ascii="Times New Roman" w:hAnsi="Times New Roman" w:cs="Times New Roman"/>
          <w:sz w:val="24"/>
          <w:szCs w:val="24"/>
        </w:rPr>
        <w:t>ANN and ANFIS models performed better in predicting yield, profit and GHG emissions</w:t>
      </w:r>
      <w:r w:rsidR="00B03106">
        <w:rPr>
          <w:rFonts w:ascii="Times New Roman" w:hAnsi="Times New Roman" w:cs="Times New Roman"/>
          <w:sz w:val="24"/>
          <w:szCs w:val="24"/>
        </w:rPr>
        <w:t>.</w:t>
      </w:r>
    </w:p>
    <w:p w:rsidR="00757ECC" w:rsidRPr="00757ECC" w:rsidRDefault="00757ECC" w:rsidP="00757ECC">
      <w:p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57ECC" w:rsidRPr="00757ECC" w:rsidSect="003C7C5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609020205020404"/>
    <w:charset w:val="00"/>
    <w:family w:val="modern"/>
    <w:pitch w:val="fixed"/>
    <w:sig w:usb0="00002287" w:usb1="80000000" w:usb2="00000008" w:usb3="00000000" w:csb0="000000DF" w:csb1="00000000"/>
  </w:font>
  <w:font w:name="WingDing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45EF0"/>
    <w:multiLevelType w:val="hybridMultilevel"/>
    <w:tmpl w:val="F586C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582C66"/>
    <w:rsid w:val="00024C7E"/>
    <w:rsid w:val="000D0DD3"/>
    <w:rsid w:val="00104D52"/>
    <w:rsid w:val="002D0DA6"/>
    <w:rsid w:val="003C7C5B"/>
    <w:rsid w:val="004906F3"/>
    <w:rsid w:val="00582C66"/>
    <w:rsid w:val="005F178F"/>
    <w:rsid w:val="00757ECC"/>
    <w:rsid w:val="00790470"/>
    <w:rsid w:val="007F6AD8"/>
    <w:rsid w:val="009373F2"/>
    <w:rsid w:val="009C4AC3"/>
    <w:rsid w:val="00A15546"/>
    <w:rsid w:val="00B03106"/>
    <w:rsid w:val="00D41612"/>
    <w:rsid w:val="00F37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A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C6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7EC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906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06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06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6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6F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6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5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9</cp:revision>
  <dcterms:created xsi:type="dcterms:W3CDTF">2019-09-15T18:13:00Z</dcterms:created>
  <dcterms:modified xsi:type="dcterms:W3CDTF">2020-11-06T14:55:00Z</dcterms:modified>
</cp:coreProperties>
</file>