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4095" w:rsidRDefault="00164095" w:rsidP="00164095">
      <w:pPr>
        <w:spacing w:line="276" w:lineRule="auto"/>
        <w:ind w:left="-180" w:right="-270"/>
        <w:rPr>
          <w:rFonts w:asciiTheme="majorBidi" w:hAnsiTheme="majorBidi" w:cstheme="majorBidi"/>
          <w:b/>
          <w:bCs/>
          <w:sz w:val="28"/>
          <w:szCs w:val="28"/>
          <w:rtl/>
        </w:rPr>
      </w:pPr>
      <w:r w:rsidRPr="005B06C7">
        <w:rPr>
          <w:rFonts w:asciiTheme="majorBidi" w:hAnsiTheme="majorBidi" w:cstheme="majorBidi"/>
          <w:b/>
          <w:bCs/>
          <w:sz w:val="30"/>
          <w:szCs w:val="30"/>
        </w:rPr>
        <w:t xml:space="preserve">Appendix A: </w:t>
      </w:r>
      <w:r w:rsidRPr="005B06C7">
        <w:rPr>
          <w:rFonts w:asciiTheme="majorBidi" w:hAnsiTheme="majorBidi" w:cstheme="majorBidi"/>
          <w:b/>
          <w:bCs/>
          <w:sz w:val="28"/>
          <w:szCs w:val="28"/>
        </w:rPr>
        <w:t>Modifying and updating parameters according to cloudy days for pixel 16.</w:t>
      </w:r>
    </w:p>
    <w:p w:rsidR="00164095" w:rsidRPr="005B06C7" w:rsidRDefault="00164095" w:rsidP="00164095">
      <w:pPr>
        <w:autoSpaceDE w:val="0"/>
        <w:autoSpaceDN w:val="0"/>
        <w:adjustRightInd w:val="0"/>
        <w:spacing w:after="0" w:line="276" w:lineRule="auto"/>
        <w:ind w:right="-270"/>
        <w:jc w:val="both"/>
        <w:rPr>
          <w:rFonts w:asciiTheme="majorBidi" w:hAnsiTheme="majorBidi" w:cstheme="majorBidi"/>
          <w:color w:val="272525"/>
          <w:sz w:val="24"/>
          <w:szCs w:val="24"/>
          <w:lang w:bidi="fa-IR"/>
        </w:rPr>
      </w:pPr>
      <w:r w:rsidRPr="005B06C7">
        <w:rPr>
          <w:rFonts w:asciiTheme="majorBidi" w:hAnsiTheme="majorBidi" w:cstheme="majorBidi"/>
          <w:color w:val="272525"/>
          <w:sz w:val="24"/>
          <w:szCs w:val="24"/>
          <w:lang w:bidi="fa-IR"/>
        </w:rPr>
        <w:t>Table A.1 shows all observed farmland values for Pixel 16 that cloudy days marked in red. The values have been collected at 16-day intervals according to Landsat 8 satellite imagery (first line</w:t>
      </w:r>
      <w:r>
        <w:rPr>
          <w:rFonts w:asciiTheme="majorBidi" w:hAnsiTheme="majorBidi" w:cstheme="majorBidi"/>
          <w:color w:val="272525"/>
          <w:sz w:val="24"/>
          <w:szCs w:val="24"/>
          <w:lang w:bidi="fa-IR"/>
        </w:rPr>
        <w:t>).</w:t>
      </w:r>
    </w:p>
    <w:p w:rsidR="00164095" w:rsidRDefault="00164095" w:rsidP="00164095">
      <w:pPr>
        <w:autoSpaceDE w:val="0"/>
        <w:autoSpaceDN w:val="0"/>
        <w:adjustRightInd w:val="0"/>
        <w:spacing w:after="0" w:line="276" w:lineRule="auto"/>
        <w:ind w:right="-270"/>
        <w:jc w:val="center"/>
        <w:rPr>
          <w:rFonts w:asciiTheme="majorBidi" w:hAnsiTheme="majorBidi" w:cstheme="majorBidi"/>
          <w:color w:val="272525"/>
          <w:sz w:val="20"/>
          <w:szCs w:val="20"/>
          <w:lang w:bidi="fa-IR"/>
        </w:rPr>
      </w:pPr>
    </w:p>
    <w:p w:rsidR="00164095" w:rsidRPr="002138B9" w:rsidRDefault="00164095" w:rsidP="00164095">
      <w:pPr>
        <w:autoSpaceDE w:val="0"/>
        <w:autoSpaceDN w:val="0"/>
        <w:adjustRightInd w:val="0"/>
        <w:spacing w:after="0" w:line="276" w:lineRule="auto"/>
        <w:ind w:right="-270"/>
        <w:jc w:val="center"/>
        <w:rPr>
          <w:rFonts w:asciiTheme="majorBidi" w:hAnsiTheme="majorBidi" w:cstheme="majorBidi"/>
          <w:color w:val="272525"/>
          <w:sz w:val="20"/>
          <w:szCs w:val="20"/>
          <w:lang w:bidi="fa-IR"/>
        </w:rPr>
      </w:pPr>
      <w:r w:rsidRPr="002138B9">
        <w:rPr>
          <w:rFonts w:asciiTheme="majorBidi" w:hAnsiTheme="majorBidi" w:cstheme="majorBidi"/>
          <w:color w:val="272525"/>
          <w:sz w:val="20"/>
          <w:szCs w:val="20"/>
          <w:lang w:bidi="fa-IR"/>
        </w:rPr>
        <w:t>Table A.1. Values observed by Landsat 8 for pixel 16 during different stages of crop growth (209 days</w:t>
      </w:r>
      <w:r>
        <w:rPr>
          <w:rFonts w:asciiTheme="majorBidi" w:hAnsiTheme="majorBidi" w:cstheme="majorBidi" w:hint="cs"/>
          <w:color w:val="272525"/>
          <w:sz w:val="20"/>
          <w:szCs w:val="20"/>
          <w:rtl/>
          <w:lang w:bidi="fa-IR"/>
        </w:rPr>
        <w:t xml:space="preserve"> </w:t>
      </w:r>
      <w:r>
        <w:rPr>
          <w:rFonts w:asciiTheme="majorBidi" w:hAnsiTheme="majorBidi" w:cstheme="majorBidi"/>
          <w:color w:val="272525"/>
          <w:sz w:val="20"/>
          <w:szCs w:val="20"/>
          <w:rtl/>
          <w:lang w:bidi="fa-IR"/>
        </w:rPr>
        <w:t>(</w:t>
      </w:r>
    </w:p>
    <w:tbl>
      <w:tblPr>
        <w:tblStyle w:val="TableGrid"/>
        <w:bidiVisual/>
        <w:tblW w:w="0" w:type="auto"/>
        <w:jc w:val="right"/>
        <w:tblLook w:val="04A0" w:firstRow="1" w:lastRow="0" w:firstColumn="1" w:lastColumn="0" w:noHBand="0" w:noVBand="1"/>
      </w:tblPr>
      <w:tblGrid>
        <w:gridCol w:w="1053"/>
        <w:gridCol w:w="1053"/>
        <w:gridCol w:w="1053"/>
        <w:gridCol w:w="1053"/>
        <w:gridCol w:w="1053"/>
        <w:gridCol w:w="1053"/>
        <w:gridCol w:w="1053"/>
        <w:gridCol w:w="1979"/>
      </w:tblGrid>
      <w:tr w:rsidR="00164095" w:rsidRPr="00192FF0" w:rsidTr="00C95CE7">
        <w:trPr>
          <w:jc w:val="right"/>
        </w:trPr>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97</w:t>
            </w:r>
          </w:p>
        </w:tc>
        <w:tc>
          <w:tcPr>
            <w:tcW w:w="1053"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81</w:t>
            </w:r>
          </w:p>
        </w:tc>
        <w:tc>
          <w:tcPr>
            <w:tcW w:w="1053"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65</w:t>
            </w:r>
          </w:p>
        </w:tc>
        <w:tc>
          <w:tcPr>
            <w:tcW w:w="1053"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49</w:t>
            </w:r>
          </w:p>
        </w:tc>
        <w:tc>
          <w:tcPr>
            <w:tcW w:w="1053"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33</w:t>
            </w:r>
          </w:p>
        </w:tc>
        <w:tc>
          <w:tcPr>
            <w:tcW w:w="1053"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17</w:t>
            </w:r>
          </w:p>
        </w:tc>
        <w:tc>
          <w:tcPr>
            <w:tcW w:w="1053"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Pixel 16</w:t>
            </w:r>
          </w:p>
        </w:tc>
      </w:tr>
      <w:tr w:rsidR="00164095" w:rsidRPr="00192FF0" w:rsidTr="00C95CE7">
        <w:trPr>
          <w:jc w:val="right"/>
        </w:trPr>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sz w:val="20"/>
                <w:szCs w:val="20"/>
                <w:rtl/>
              </w:rPr>
            </w:pPr>
            <w:r w:rsidRPr="00192FF0">
              <w:rPr>
                <w:rFonts w:asciiTheme="majorBidi" w:hAnsiTheme="majorBidi" w:cs="B Nazanin"/>
                <w:sz w:val="20"/>
                <w:szCs w:val="20"/>
              </w:rPr>
              <w:t>Sunny</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sz w:val="20"/>
                <w:szCs w:val="20"/>
              </w:rPr>
              <w:t>Sunny</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FF0000"/>
                <w:sz w:val="20"/>
                <w:szCs w:val="20"/>
              </w:rPr>
              <w:t>Overcast</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FF0000"/>
                <w:sz w:val="20"/>
                <w:szCs w:val="20"/>
              </w:rPr>
              <w:t>Overcast</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right"/>
        </w:trPr>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000000" w:themeColor="text1"/>
                <w:sz w:val="20"/>
                <w:szCs w:val="20"/>
                <w:rtl/>
                <w:lang w:bidi="fa-IR"/>
              </w:rPr>
            </w:pPr>
            <w:r w:rsidRPr="00192FF0">
              <w:rPr>
                <w:rFonts w:asciiTheme="majorBidi" w:hAnsiTheme="majorBidi" w:cs="B Nazanin"/>
                <w:color w:val="000000" w:themeColor="text1"/>
                <w:sz w:val="20"/>
                <w:szCs w:val="20"/>
              </w:rPr>
              <w:t>0.163327</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0.205171</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0.195663</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tl/>
                <w:lang w:bidi="fa-IR"/>
              </w:rPr>
            </w:pPr>
            <w:r w:rsidRPr="00192FF0">
              <w:rPr>
                <w:rFonts w:asciiTheme="majorBidi" w:hAnsiTheme="majorBidi" w:cs="B Nazanin"/>
                <w:color w:val="FF0000"/>
                <w:sz w:val="20"/>
                <w:szCs w:val="20"/>
              </w:rPr>
              <w:t>0.085294</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0.180907</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FF0000"/>
                <w:sz w:val="20"/>
                <w:szCs w:val="20"/>
              </w:rPr>
              <w:t>0.078997</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0.011602</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right"/>
        </w:trPr>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000000" w:themeColor="text1"/>
                <w:sz w:val="20"/>
                <w:szCs w:val="20"/>
                <w:rtl/>
                <w:lang w:bidi="fa-IR"/>
              </w:rPr>
            </w:pPr>
            <w:r w:rsidRPr="00192FF0">
              <w:rPr>
                <w:rFonts w:asciiTheme="majorBidi" w:hAnsiTheme="majorBidi" w:cs="B Nazanin"/>
                <w:color w:val="000000" w:themeColor="text1"/>
                <w:sz w:val="20"/>
                <w:szCs w:val="20"/>
              </w:rPr>
              <w:t>0.124771</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0.215742</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0.194401</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tl/>
                <w:lang w:bidi="fa-IR"/>
              </w:rPr>
            </w:pPr>
            <w:r w:rsidRPr="00192FF0">
              <w:rPr>
                <w:rFonts w:asciiTheme="majorBidi" w:hAnsiTheme="majorBidi" w:cs="B Nazanin"/>
                <w:color w:val="FF0000"/>
                <w:sz w:val="20"/>
                <w:szCs w:val="20"/>
              </w:rPr>
              <w:t>-0.02706</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0.162078</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FF0000"/>
                <w:sz w:val="20"/>
                <w:szCs w:val="20"/>
              </w:rPr>
              <w:t>-0.03844</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0.030241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r w:rsidR="00164095" w:rsidRPr="00192FF0" w:rsidTr="00C95CE7">
        <w:trPr>
          <w:jc w:val="right"/>
        </w:trPr>
        <w:tc>
          <w:tcPr>
            <w:tcW w:w="1053"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sz w:val="20"/>
                <w:szCs w:val="20"/>
                <w:rtl/>
              </w:rPr>
            </w:pPr>
            <w:r w:rsidRPr="00192FF0">
              <w:rPr>
                <w:rFonts w:asciiTheme="majorBidi" w:hAnsiTheme="majorBidi" w:cs="B Nazanin"/>
                <w:sz w:val="20"/>
                <w:szCs w:val="20"/>
              </w:rPr>
              <w:t>209</w:t>
            </w:r>
          </w:p>
        </w:tc>
        <w:tc>
          <w:tcPr>
            <w:tcW w:w="1053"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sz w:val="20"/>
                <w:szCs w:val="20"/>
              </w:rPr>
              <w:t>193</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177</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000000" w:themeColor="text1"/>
                <w:sz w:val="20"/>
                <w:szCs w:val="20"/>
                <w:rtl/>
                <w:lang w:bidi="fa-IR"/>
              </w:rPr>
            </w:pPr>
            <w:r w:rsidRPr="00192FF0">
              <w:rPr>
                <w:rFonts w:asciiTheme="majorBidi" w:hAnsiTheme="majorBidi" w:cs="B Nazanin"/>
                <w:color w:val="000000" w:themeColor="text1"/>
                <w:sz w:val="20"/>
                <w:szCs w:val="20"/>
              </w:rPr>
              <w:t>161</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145</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129</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113</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Pixel 16</w:t>
            </w:r>
          </w:p>
        </w:tc>
      </w:tr>
      <w:tr w:rsidR="00164095" w:rsidRPr="00192FF0" w:rsidTr="00C95CE7">
        <w:trPr>
          <w:jc w:val="right"/>
        </w:trPr>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sz w:val="20"/>
                <w:szCs w:val="20"/>
                <w:rtl/>
              </w:rPr>
            </w:pPr>
            <w:r w:rsidRPr="00192FF0">
              <w:rPr>
                <w:rFonts w:asciiTheme="majorBidi" w:hAnsiTheme="majorBidi" w:cs="B Nazanin"/>
                <w:sz w:val="20"/>
                <w:szCs w:val="20"/>
              </w:rPr>
              <w:t>Sunny</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sz w:val="20"/>
                <w:szCs w:val="20"/>
              </w:rPr>
              <w:t>Sunny</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FF0000"/>
                <w:sz w:val="20"/>
                <w:szCs w:val="20"/>
              </w:rPr>
              <w:t>Overcast</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000000" w:themeColor="text1"/>
                <w:sz w:val="20"/>
                <w:szCs w:val="20"/>
                <w:rtl/>
                <w:lang w:bidi="fa-IR"/>
              </w:rPr>
            </w:pPr>
            <w:r w:rsidRPr="00192FF0">
              <w:rPr>
                <w:rFonts w:asciiTheme="majorBidi" w:hAnsiTheme="majorBidi" w:cs="B Nazanin"/>
                <w:color w:val="000000" w:themeColor="text1"/>
                <w:sz w:val="20"/>
                <w:szCs w:val="20"/>
              </w:rPr>
              <w:t>Sunny</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right"/>
        </w:trPr>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0.19466</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000000" w:themeColor="text1"/>
                <w:sz w:val="20"/>
                <w:szCs w:val="20"/>
                <w:rtl/>
                <w:lang w:bidi="fa-IR"/>
              </w:rPr>
            </w:pPr>
            <w:r w:rsidRPr="00192FF0">
              <w:rPr>
                <w:rFonts w:asciiTheme="majorBidi" w:hAnsiTheme="majorBidi" w:cs="B Nazanin"/>
                <w:color w:val="000000" w:themeColor="text1"/>
                <w:sz w:val="20"/>
                <w:szCs w:val="20"/>
              </w:rPr>
              <w:t>0.491598</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tl/>
                <w:lang w:bidi="fa-IR"/>
              </w:rPr>
            </w:pPr>
            <w:r w:rsidRPr="00192FF0">
              <w:rPr>
                <w:rFonts w:asciiTheme="majorBidi" w:hAnsiTheme="majorBidi" w:cs="B Nazanin"/>
                <w:color w:val="FF0000"/>
                <w:sz w:val="20"/>
                <w:szCs w:val="20"/>
              </w:rPr>
              <w:t>0.073615</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0.687585</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0.534694</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0.361758</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0.19466</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right"/>
        </w:trPr>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0.192173</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000000" w:themeColor="text1"/>
                <w:sz w:val="20"/>
                <w:szCs w:val="20"/>
                <w:rtl/>
                <w:lang w:bidi="fa-IR"/>
              </w:rPr>
            </w:pPr>
            <w:r w:rsidRPr="00192FF0">
              <w:rPr>
                <w:rFonts w:asciiTheme="majorBidi" w:hAnsiTheme="majorBidi" w:cs="B Nazanin"/>
                <w:color w:val="000000" w:themeColor="text1"/>
                <w:sz w:val="20"/>
                <w:szCs w:val="20"/>
              </w:rPr>
              <w:t>1.197614</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tl/>
                <w:lang w:bidi="fa-IR"/>
              </w:rPr>
            </w:pPr>
            <w:r w:rsidRPr="00192FF0">
              <w:rPr>
                <w:rFonts w:asciiTheme="majorBidi" w:hAnsiTheme="majorBidi" w:cs="B Nazanin"/>
                <w:color w:val="FF0000"/>
                <w:sz w:val="20"/>
                <w:szCs w:val="20"/>
              </w:rPr>
              <w:t>-0.04807</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6.042331</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1.466728</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0.644363</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0.192173</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bl>
    <w:p w:rsidR="00164095" w:rsidRDefault="00164095" w:rsidP="00164095">
      <w:pPr>
        <w:autoSpaceDE w:val="0"/>
        <w:autoSpaceDN w:val="0"/>
        <w:bidi/>
        <w:adjustRightInd w:val="0"/>
        <w:spacing w:after="0" w:line="276" w:lineRule="auto"/>
        <w:ind w:right="-270"/>
        <w:jc w:val="both"/>
        <w:rPr>
          <w:rFonts w:asciiTheme="majorBidi" w:hAnsiTheme="majorBidi" w:cs="B Nazanin"/>
          <w:color w:val="272525"/>
          <w:sz w:val="24"/>
          <w:szCs w:val="24"/>
          <w:rtl/>
          <w:lang w:bidi="fa-IR"/>
        </w:rPr>
      </w:pPr>
    </w:p>
    <w:p w:rsidR="00164095" w:rsidRDefault="00164095" w:rsidP="00164095">
      <w:pPr>
        <w:autoSpaceDE w:val="0"/>
        <w:autoSpaceDN w:val="0"/>
        <w:adjustRightInd w:val="0"/>
        <w:spacing w:after="0" w:line="276" w:lineRule="auto"/>
        <w:ind w:right="-270"/>
        <w:jc w:val="both"/>
        <w:rPr>
          <w:rFonts w:asciiTheme="majorBidi" w:hAnsiTheme="majorBidi" w:cs="B Nazanin"/>
          <w:color w:val="272525"/>
          <w:sz w:val="24"/>
          <w:szCs w:val="24"/>
          <w:lang w:bidi="fa-IR"/>
        </w:rPr>
      </w:pPr>
      <w:r w:rsidRPr="00EA3E4E">
        <w:rPr>
          <w:rFonts w:asciiTheme="majorBidi" w:hAnsiTheme="majorBidi" w:cs="B Nazanin"/>
          <w:color w:val="272525"/>
          <w:sz w:val="24"/>
          <w:szCs w:val="24"/>
          <w:lang w:bidi="fa-IR"/>
        </w:rPr>
        <w:t>The first step of the update is performed on day 17. Because it is the first overcast day and the observed values should be converted to actual values by cubic spline interpolation (Table A.2</w:t>
      </w:r>
      <w:r>
        <w:rPr>
          <w:rFonts w:asciiTheme="majorBidi" w:hAnsiTheme="majorBidi" w:cs="B Nazanin"/>
          <w:color w:val="272525"/>
          <w:sz w:val="24"/>
          <w:szCs w:val="24"/>
          <w:lang w:bidi="fa-IR"/>
        </w:rPr>
        <w:t>)</w:t>
      </w:r>
    </w:p>
    <w:p w:rsidR="00164095" w:rsidRDefault="00164095" w:rsidP="00164095">
      <w:pPr>
        <w:autoSpaceDE w:val="0"/>
        <w:autoSpaceDN w:val="0"/>
        <w:adjustRightInd w:val="0"/>
        <w:spacing w:after="0" w:line="276" w:lineRule="auto"/>
        <w:ind w:right="-270"/>
        <w:jc w:val="both"/>
        <w:rPr>
          <w:rFonts w:asciiTheme="majorBidi" w:hAnsiTheme="majorBidi" w:cs="B Nazanin"/>
          <w:color w:val="272525"/>
          <w:sz w:val="24"/>
          <w:szCs w:val="24"/>
          <w:lang w:bidi="fa-IR"/>
        </w:rPr>
      </w:pPr>
    </w:p>
    <w:p w:rsidR="00164095" w:rsidRPr="00E233E6"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rtl/>
          <w:lang w:bidi="fa-IR"/>
        </w:rPr>
      </w:pPr>
      <w:r w:rsidRPr="00E233E6">
        <w:rPr>
          <w:rFonts w:asciiTheme="majorBidi" w:hAnsiTheme="majorBidi" w:cs="B Nazanin"/>
          <w:color w:val="272525"/>
          <w:sz w:val="20"/>
          <w:szCs w:val="20"/>
          <w:lang w:bidi="fa-IR"/>
        </w:rPr>
        <w:t>Table A.2. Updating (the first step</w:t>
      </w:r>
      <w:r>
        <w:rPr>
          <w:rFonts w:asciiTheme="majorBidi" w:hAnsiTheme="majorBidi" w:cs="B Nazanin"/>
          <w:color w:val="272525"/>
          <w:sz w:val="20"/>
          <w:szCs w:val="20"/>
          <w:lang w:bidi="fa-IR"/>
        </w:rPr>
        <w:t>)</w:t>
      </w:r>
    </w:p>
    <w:tbl>
      <w:tblPr>
        <w:tblStyle w:val="TableGrid"/>
        <w:bidiVisual/>
        <w:tblW w:w="0" w:type="auto"/>
        <w:jc w:val="center"/>
        <w:tblLook w:val="04A0" w:firstRow="1" w:lastRow="0" w:firstColumn="1" w:lastColumn="0" w:noHBand="0" w:noVBand="1"/>
      </w:tblPr>
      <w:tblGrid>
        <w:gridCol w:w="1151"/>
        <w:gridCol w:w="1053"/>
        <w:gridCol w:w="1979"/>
      </w:tblGrid>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17</w:t>
            </w:r>
          </w:p>
        </w:tc>
        <w:tc>
          <w:tcPr>
            <w:tcW w:w="1053"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pixel16_update1</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FF0000"/>
                <w:sz w:val="20"/>
                <w:szCs w:val="20"/>
              </w:rPr>
              <w:t>Overcast</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FF0000"/>
                <w:sz w:val="20"/>
                <w:szCs w:val="20"/>
              </w:rPr>
              <w:t>0.148461</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0. 11601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FF0000"/>
                <w:sz w:val="20"/>
                <w:szCs w:val="20"/>
              </w:rPr>
              <w:t>0.09616</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0.030241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bl>
    <w:p w:rsidR="00164095" w:rsidRDefault="00164095" w:rsidP="00164095">
      <w:pPr>
        <w:autoSpaceDE w:val="0"/>
        <w:autoSpaceDN w:val="0"/>
        <w:bidi/>
        <w:adjustRightInd w:val="0"/>
        <w:spacing w:after="0" w:line="276" w:lineRule="auto"/>
        <w:ind w:right="-270"/>
        <w:jc w:val="both"/>
        <w:rPr>
          <w:rFonts w:asciiTheme="majorBidi" w:hAnsiTheme="majorBidi" w:cs="B Nazanin"/>
          <w:color w:val="272525"/>
          <w:sz w:val="24"/>
          <w:szCs w:val="24"/>
          <w:rtl/>
          <w:lang w:bidi="fa-IR"/>
        </w:rPr>
      </w:pPr>
    </w:p>
    <w:p w:rsidR="00164095" w:rsidRDefault="00164095" w:rsidP="00164095">
      <w:pPr>
        <w:autoSpaceDE w:val="0"/>
        <w:autoSpaceDN w:val="0"/>
        <w:adjustRightInd w:val="0"/>
        <w:spacing w:after="0" w:line="276" w:lineRule="auto"/>
        <w:ind w:right="-270"/>
        <w:jc w:val="both"/>
        <w:rPr>
          <w:rFonts w:asciiTheme="majorBidi" w:hAnsiTheme="majorBidi" w:cs="B Nazanin"/>
          <w:color w:val="272525"/>
          <w:sz w:val="24"/>
          <w:szCs w:val="24"/>
          <w:lang w:bidi="fa-IR"/>
        </w:rPr>
      </w:pPr>
      <w:r w:rsidRPr="00EA3E4E">
        <w:rPr>
          <w:rFonts w:asciiTheme="majorBidi" w:hAnsiTheme="majorBidi" w:cs="B Nazanin"/>
          <w:color w:val="272525"/>
          <w:sz w:val="24"/>
          <w:szCs w:val="24"/>
          <w:lang w:bidi="fa-IR"/>
        </w:rPr>
        <w:t>Tables A.3, A.4, etc. show the continuation of the update steps, respectively</w:t>
      </w:r>
      <w:r>
        <w:rPr>
          <w:rFonts w:asciiTheme="majorBidi" w:hAnsiTheme="majorBidi" w:cs="B Nazanin"/>
          <w:color w:val="272525"/>
          <w:sz w:val="24"/>
          <w:szCs w:val="24"/>
          <w:lang w:bidi="fa-IR"/>
        </w:rPr>
        <w:t>.</w:t>
      </w:r>
    </w:p>
    <w:p w:rsidR="00164095" w:rsidRDefault="00164095" w:rsidP="00164095">
      <w:pPr>
        <w:autoSpaceDE w:val="0"/>
        <w:autoSpaceDN w:val="0"/>
        <w:adjustRightInd w:val="0"/>
        <w:spacing w:after="0" w:line="276" w:lineRule="auto"/>
        <w:ind w:right="-270"/>
        <w:jc w:val="both"/>
        <w:rPr>
          <w:rFonts w:asciiTheme="majorBidi" w:hAnsiTheme="majorBidi" w:cs="B Nazanin"/>
          <w:color w:val="272525"/>
          <w:sz w:val="24"/>
          <w:szCs w:val="24"/>
          <w:lang w:bidi="fa-IR"/>
        </w:rPr>
      </w:pPr>
    </w:p>
    <w:p w:rsidR="00164095" w:rsidRPr="00E233E6"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rtl/>
          <w:lang w:bidi="fa-IR"/>
        </w:rPr>
      </w:pPr>
      <w:r w:rsidRPr="00E233E6">
        <w:rPr>
          <w:rFonts w:asciiTheme="majorBidi" w:hAnsiTheme="majorBidi" w:cs="B Nazanin"/>
          <w:color w:val="272525"/>
          <w:sz w:val="20"/>
          <w:szCs w:val="20"/>
          <w:lang w:bidi="fa-IR"/>
        </w:rPr>
        <w:t>Table A.</w:t>
      </w:r>
      <w:r>
        <w:rPr>
          <w:rFonts w:asciiTheme="majorBidi" w:hAnsiTheme="majorBidi" w:cs="B Nazanin"/>
          <w:color w:val="272525"/>
          <w:sz w:val="20"/>
          <w:szCs w:val="20"/>
          <w:lang w:bidi="fa-IR"/>
        </w:rPr>
        <w:t>3</w:t>
      </w:r>
      <w:r w:rsidRPr="00E233E6">
        <w:rPr>
          <w:rFonts w:asciiTheme="majorBidi" w:hAnsiTheme="majorBidi" w:cs="B Nazanin"/>
          <w:color w:val="272525"/>
          <w:sz w:val="20"/>
          <w:szCs w:val="20"/>
          <w:lang w:bidi="fa-IR"/>
        </w:rPr>
        <w:t xml:space="preserve">. Updating (the </w:t>
      </w:r>
      <w:r>
        <w:rPr>
          <w:rFonts w:asciiTheme="majorBidi" w:hAnsiTheme="majorBidi" w:cs="B Nazanin"/>
          <w:color w:val="272525"/>
          <w:sz w:val="20"/>
          <w:szCs w:val="20"/>
          <w:lang w:bidi="fa-IR"/>
        </w:rPr>
        <w:t>second</w:t>
      </w:r>
      <w:r w:rsidRPr="00E233E6">
        <w:rPr>
          <w:rFonts w:asciiTheme="majorBidi" w:hAnsiTheme="majorBidi" w:cs="B Nazanin"/>
          <w:color w:val="272525"/>
          <w:sz w:val="20"/>
          <w:szCs w:val="20"/>
          <w:lang w:bidi="fa-IR"/>
        </w:rPr>
        <w:t xml:space="preserve"> step</w:t>
      </w:r>
      <w:r>
        <w:rPr>
          <w:rFonts w:asciiTheme="majorBidi" w:hAnsiTheme="majorBidi" w:cs="B Nazanin"/>
          <w:color w:val="272525"/>
          <w:sz w:val="20"/>
          <w:szCs w:val="20"/>
          <w:lang w:bidi="fa-IR"/>
        </w:rPr>
        <w:t>)</w:t>
      </w:r>
    </w:p>
    <w:tbl>
      <w:tblPr>
        <w:tblStyle w:val="TableGrid"/>
        <w:bidiVisual/>
        <w:tblW w:w="0" w:type="auto"/>
        <w:jc w:val="center"/>
        <w:tblLook w:val="04A0" w:firstRow="1" w:lastRow="0" w:firstColumn="1" w:lastColumn="0" w:noHBand="0" w:noVBand="1"/>
      </w:tblPr>
      <w:tblGrid>
        <w:gridCol w:w="1151"/>
        <w:gridCol w:w="1151"/>
        <w:gridCol w:w="1151"/>
        <w:gridCol w:w="1053"/>
        <w:gridCol w:w="1979"/>
      </w:tblGrid>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49</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33</w:t>
            </w:r>
          </w:p>
        </w:tc>
        <w:tc>
          <w:tcPr>
            <w:tcW w:w="1151"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17</w:t>
            </w:r>
          </w:p>
        </w:tc>
        <w:tc>
          <w:tcPr>
            <w:tcW w:w="1053"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pixel16_update2</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000000" w:themeColor="text1"/>
                <w:sz w:val="20"/>
                <w:szCs w:val="20"/>
                <w:rtl/>
              </w:rPr>
            </w:pPr>
            <w:r w:rsidRPr="00192FF0">
              <w:rPr>
                <w:rFonts w:asciiTheme="majorBidi" w:hAnsiTheme="majorBidi" w:cs="B Nazanin"/>
                <w:color w:val="FF0000"/>
                <w:sz w:val="20"/>
                <w:szCs w:val="20"/>
              </w:rPr>
              <w:t>Overcast</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Overcast</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tl/>
              </w:rPr>
            </w:pPr>
            <w:r w:rsidRPr="00192FF0">
              <w:rPr>
                <w:rFonts w:asciiTheme="majorBidi" w:hAnsiTheme="majorBidi" w:cs="B Nazanin"/>
                <w:color w:val="FF0000"/>
                <w:sz w:val="20"/>
                <w:szCs w:val="20"/>
              </w:rPr>
              <w:t>0.213353</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0.180907</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0.148461</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0.11601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tl/>
              </w:rPr>
            </w:pPr>
            <w:r w:rsidRPr="00192FF0">
              <w:rPr>
                <w:rFonts w:asciiTheme="majorBidi" w:hAnsiTheme="majorBidi" w:cs="B Nazanin"/>
                <w:color w:val="FF0000"/>
                <w:sz w:val="20"/>
                <w:szCs w:val="20"/>
              </w:rPr>
              <w:t>0.227997</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0.162078</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0.09616</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0.030241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bl>
    <w:p w:rsidR="00164095" w:rsidRDefault="00164095" w:rsidP="00164095">
      <w:pPr>
        <w:autoSpaceDE w:val="0"/>
        <w:autoSpaceDN w:val="0"/>
        <w:bidi/>
        <w:adjustRightInd w:val="0"/>
        <w:spacing w:after="0" w:line="276" w:lineRule="auto"/>
        <w:ind w:right="-270"/>
        <w:jc w:val="center"/>
        <w:rPr>
          <w:rFonts w:asciiTheme="majorBidi" w:hAnsiTheme="majorBidi" w:cs="B Nazanin"/>
          <w:color w:val="272525"/>
          <w:sz w:val="24"/>
          <w:szCs w:val="24"/>
          <w:rtl/>
          <w:lang w:bidi="fa-IR"/>
        </w:rPr>
      </w:pPr>
    </w:p>
    <w:p w:rsidR="00164095" w:rsidRPr="00E233E6"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rtl/>
          <w:lang w:bidi="fa-IR"/>
        </w:rPr>
      </w:pPr>
      <w:r w:rsidRPr="00E233E6">
        <w:rPr>
          <w:rFonts w:asciiTheme="majorBidi" w:hAnsiTheme="majorBidi" w:cs="B Nazanin"/>
          <w:color w:val="272525"/>
          <w:sz w:val="20"/>
          <w:szCs w:val="20"/>
          <w:lang w:bidi="fa-IR"/>
        </w:rPr>
        <w:t>Table A.</w:t>
      </w:r>
      <w:r>
        <w:rPr>
          <w:rFonts w:asciiTheme="majorBidi" w:hAnsiTheme="majorBidi" w:cs="B Nazanin"/>
          <w:color w:val="272525"/>
          <w:sz w:val="20"/>
          <w:szCs w:val="20"/>
          <w:lang w:bidi="fa-IR"/>
        </w:rPr>
        <w:t>4</w:t>
      </w:r>
      <w:r w:rsidRPr="00E233E6">
        <w:rPr>
          <w:rFonts w:asciiTheme="majorBidi" w:hAnsiTheme="majorBidi" w:cs="B Nazanin"/>
          <w:color w:val="272525"/>
          <w:sz w:val="20"/>
          <w:szCs w:val="20"/>
          <w:lang w:bidi="fa-IR"/>
        </w:rPr>
        <w:t xml:space="preserve">. Updating (the </w:t>
      </w:r>
      <w:r>
        <w:rPr>
          <w:rFonts w:asciiTheme="majorBidi" w:hAnsiTheme="majorBidi" w:cs="B Nazanin"/>
          <w:color w:val="272525"/>
          <w:sz w:val="20"/>
          <w:szCs w:val="20"/>
          <w:lang w:bidi="fa-IR"/>
        </w:rPr>
        <w:t>fourth</w:t>
      </w:r>
      <w:r w:rsidRPr="00E233E6">
        <w:rPr>
          <w:rFonts w:asciiTheme="majorBidi" w:hAnsiTheme="majorBidi" w:cs="B Nazanin"/>
          <w:color w:val="272525"/>
          <w:sz w:val="20"/>
          <w:szCs w:val="20"/>
          <w:lang w:bidi="fa-IR"/>
        </w:rPr>
        <w:t xml:space="preserve"> step</w:t>
      </w:r>
      <w:r>
        <w:rPr>
          <w:rFonts w:asciiTheme="majorBidi" w:hAnsiTheme="majorBidi" w:cs="B Nazanin"/>
          <w:color w:val="272525"/>
          <w:sz w:val="20"/>
          <w:szCs w:val="20"/>
          <w:lang w:bidi="fa-IR"/>
        </w:rPr>
        <w:t>)</w:t>
      </w:r>
    </w:p>
    <w:tbl>
      <w:tblPr>
        <w:tblStyle w:val="TableGrid"/>
        <w:bidiVisual/>
        <w:tblW w:w="0" w:type="auto"/>
        <w:jc w:val="center"/>
        <w:tblLook w:val="04A0" w:firstRow="1" w:lastRow="0" w:firstColumn="1" w:lastColumn="0" w:noHBand="0" w:noVBand="1"/>
      </w:tblPr>
      <w:tblGrid>
        <w:gridCol w:w="1151"/>
        <w:gridCol w:w="1151"/>
        <w:gridCol w:w="1151"/>
        <w:gridCol w:w="1151"/>
        <w:gridCol w:w="1053"/>
        <w:gridCol w:w="1979"/>
      </w:tblGrid>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65</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49</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33</w:t>
            </w:r>
          </w:p>
        </w:tc>
        <w:tc>
          <w:tcPr>
            <w:tcW w:w="1151"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17</w:t>
            </w:r>
          </w:p>
        </w:tc>
        <w:tc>
          <w:tcPr>
            <w:tcW w:w="1053"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pixel16_update3</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tl/>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Overcast</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Overcast</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tl/>
              </w:rPr>
            </w:pPr>
            <w:r w:rsidRPr="00192FF0">
              <w:rPr>
                <w:rFonts w:asciiTheme="majorBidi" w:hAnsiTheme="majorBidi" w:cs="B Nazanin"/>
                <w:color w:val="272525"/>
                <w:sz w:val="20"/>
                <w:szCs w:val="20"/>
              </w:rPr>
              <w:t>0.245799</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0.213353</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0.180907</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0.148461</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0.11601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tl/>
              </w:rPr>
            </w:pPr>
            <w:r w:rsidRPr="00192FF0">
              <w:rPr>
                <w:rFonts w:asciiTheme="majorBidi" w:hAnsiTheme="majorBidi" w:cs="B Nazanin"/>
                <w:color w:val="272525"/>
                <w:sz w:val="20"/>
                <w:szCs w:val="20"/>
              </w:rPr>
              <w:t>0.293915</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0.227997</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0.162078</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0.09616</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0.030241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bl>
    <w:p w:rsidR="00164095" w:rsidRDefault="00164095" w:rsidP="00164095">
      <w:pPr>
        <w:autoSpaceDE w:val="0"/>
        <w:autoSpaceDN w:val="0"/>
        <w:bidi/>
        <w:adjustRightInd w:val="0"/>
        <w:spacing w:after="0" w:line="276" w:lineRule="auto"/>
        <w:ind w:right="-270"/>
        <w:jc w:val="center"/>
        <w:rPr>
          <w:rFonts w:asciiTheme="majorBidi" w:hAnsiTheme="majorBidi" w:cs="B Nazanin"/>
          <w:color w:val="272525"/>
          <w:sz w:val="24"/>
          <w:szCs w:val="24"/>
          <w:rtl/>
          <w:lang w:bidi="fa-IR"/>
        </w:rPr>
      </w:pPr>
    </w:p>
    <w:p w:rsidR="00164095" w:rsidRPr="00E233E6"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rtl/>
          <w:lang w:bidi="fa-IR"/>
        </w:rPr>
      </w:pPr>
      <w:r w:rsidRPr="00E233E6">
        <w:rPr>
          <w:rFonts w:asciiTheme="majorBidi" w:hAnsiTheme="majorBidi" w:cs="B Nazanin"/>
          <w:color w:val="272525"/>
          <w:sz w:val="20"/>
          <w:szCs w:val="20"/>
          <w:lang w:bidi="fa-IR"/>
        </w:rPr>
        <w:t>Table A.</w:t>
      </w:r>
      <w:r>
        <w:rPr>
          <w:rFonts w:asciiTheme="majorBidi" w:hAnsiTheme="majorBidi" w:cs="B Nazanin"/>
          <w:color w:val="272525"/>
          <w:sz w:val="20"/>
          <w:szCs w:val="20"/>
          <w:lang w:bidi="fa-IR"/>
        </w:rPr>
        <w:t>5</w:t>
      </w:r>
      <w:r w:rsidRPr="00E233E6">
        <w:rPr>
          <w:rFonts w:asciiTheme="majorBidi" w:hAnsiTheme="majorBidi" w:cs="B Nazanin"/>
          <w:color w:val="272525"/>
          <w:sz w:val="20"/>
          <w:szCs w:val="20"/>
          <w:lang w:bidi="fa-IR"/>
        </w:rPr>
        <w:t xml:space="preserve">. Updating (the </w:t>
      </w:r>
      <w:r>
        <w:rPr>
          <w:rFonts w:asciiTheme="majorBidi" w:hAnsiTheme="majorBidi" w:cs="B Nazanin"/>
          <w:color w:val="272525"/>
          <w:sz w:val="20"/>
          <w:szCs w:val="20"/>
          <w:lang w:bidi="fa-IR"/>
        </w:rPr>
        <w:t>fifth</w:t>
      </w:r>
      <w:r w:rsidRPr="00E233E6">
        <w:rPr>
          <w:rFonts w:asciiTheme="majorBidi" w:hAnsiTheme="majorBidi" w:cs="B Nazanin"/>
          <w:color w:val="272525"/>
          <w:sz w:val="20"/>
          <w:szCs w:val="20"/>
          <w:lang w:bidi="fa-IR"/>
        </w:rPr>
        <w:t xml:space="preserve"> step</w:t>
      </w:r>
      <w:r>
        <w:rPr>
          <w:rFonts w:asciiTheme="majorBidi" w:hAnsiTheme="majorBidi" w:cs="B Nazanin"/>
          <w:color w:val="272525"/>
          <w:sz w:val="20"/>
          <w:szCs w:val="20"/>
          <w:lang w:bidi="fa-IR"/>
        </w:rPr>
        <w:t>)</w:t>
      </w:r>
    </w:p>
    <w:tbl>
      <w:tblPr>
        <w:tblStyle w:val="TableGrid"/>
        <w:bidiVisual/>
        <w:tblW w:w="0" w:type="auto"/>
        <w:jc w:val="center"/>
        <w:tblLook w:val="04A0" w:firstRow="1" w:lastRow="0" w:firstColumn="1" w:lastColumn="0" w:noHBand="0" w:noVBand="1"/>
      </w:tblPr>
      <w:tblGrid>
        <w:gridCol w:w="1151"/>
        <w:gridCol w:w="1151"/>
        <w:gridCol w:w="1151"/>
        <w:gridCol w:w="1151"/>
        <w:gridCol w:w="1151"/>
        <w:gridCol w:w="1053"/>
        <w:gridCol w:w="1979"/>
      </w:tblGrid>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81</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65</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49</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33</w:t>
            </w:r>
          </w:p>
        </w:tc>
        <w:tc>
          <w:tcPr>
            <w:tcW w:w="1151"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17</w:t>
            </w:r>
          </w:p>
        </w:tc>
        <w:tc>
          <w:tcPr>
            <w:tcW w:w="1053"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pixel16_update4</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sz w:val="20"/>
                <w:szCs w:val="20"/>
                <w:rtl/>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Overcast</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Overcast</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272525"/>
                <w:sz w:val="20"/>
                <w:szCs w:val="20"/>
              </w:rPr>
              <w:t>0.278245</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0.245799</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0.213353</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0.180907</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0.148461</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0.11601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272525"/>
                <w:sz w:val="20"/>
                <w:szCs w:val="20"/>
              </w:rPr>
              <w:lastRenderedPageBreak/>
              <w:t>0.359834</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0.293915</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0.227997</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0.162078</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0.09616</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0.030241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bl>
    <w:p w:rsidR="00164095"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lang w:bidi="fa-IR"/>
        </w:rPr>
      </w:pPr>
    </w:p>
    <w:p w:rsidR="00164095"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lang w:bidi="fa-IR"/>
        </w:rPr>
      </w:pPr>
    </w:p>
    <w:p w:rsidR="00164095" w:rsidRPr="00E233E6"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rtl/>
          <w:lang w:bidi="fa-IR"/>
        </w:rPr>
      </w:pPr>
      <w:r w:rsidRPr="00E233E6">
        <w:rPr>
          <w:rFonts w:asciiTheme="majorBidi" w:hAnsiTheme="majorBidi" w:cs="B Nazanin"/>
          <w:color w:val="272525"/>
          <w:sz w:val="20"/>
          <w:szCs w:val="20"/>
          <w:lang w:bidi="fa-IR"/>
        </w:rPr>
        <w:t>Table A.</w:t>
      </w:r>
      <w:r>
        <w:rPr>
          <w:rFonts w:asciiTheme="majorBidi" w:hAnsiTheme="majorBidi" w:cs="B Nazanin"/>
          <w:color w:val="272525"/>
          <w:sz w:val="20"/>
          <w:szCs w:val="20"/>
          <w:lang w:bidi="fa-IR"/>
        </w:rPr>
        <w:t>6</w:t>
      </w:r>
      <w:r w:rsidRPr="00E233E6">
        <w:rPr>
          <w:rFonts w:asciiTheme="majorBidi" w:hAnsiTheme="majorBidi" w:cs="B Nazanin"/>
          <w:color w:val="272525"/>
          <w:sz w:val="20"/>
          <w:szCs w:val="20"/>
          <w:lang w:bidi="fa-IR"/>
        </w:rPr>
        <w:t xml:space="preserve">. Updating (the </w:t>
      </w:r>
      <w:r>
        <w:rPr>
          <w:rFonts w:asciiTheme="majorBidi" w:hAnsiTheme="majorBidi" w:cs="B Nazanin"/>
          <w:color w:val="272525"/>
          <w:sz w:val="20"/>
          <w:szCs w:val="20"/>
          <w:lang w:bidi="fa-IR"/>
        </w:rPr>
        <w:t>sixth</w:t>
      </w:r>
      <w:r w:rsidRPr="00E233E6">
        <w:rPr>
          <w:rFonts w:asciiTheme="majorBidi" w:hAnsiTheme="majorBidi" w:cs="B Nazanin"/>
          <w:color w:val="272525"/>
          <w:sz w:val="20"/>
          <w:szCs w:val="20"/>
          <w:lang w:bidi="fa-IR"/>
        </w:rPr>
        <w:t xml:space="preserve"> step</w:t>
      </w:r>
      <w:r>
        <w:rPr>
          <w:rFonts w:asciiTheme="majorBidi" w:hAnsiTheme="majorBidi" w:cs="B Nazanin"/>
          <w:color w:val="272525"/>
          <w:sz w:val="20"/>
          <w:szCs w:val="20"/>
          <w:lang w:bidi="fa-IR"/>
        </w:rPr>
        <w:t>)</w:t>
      </w:r>
    </w:p>
    <w:tbl>
      <w:tblPr>
        <w:tblStyle w:val="TableGrid"/>
        <w:bidiVisual/>
        <w:tblW w:w="0" w:type="auto"/>
        <w:jc w:val="center"/>
        <w:tblLook w:val="04A0" w:firstRow="1" w:lastRow="0" w:firstColumn="1" w:lastColumn="0" w:noHBand="0" w:noVBand="1"/>
      </w:tblPr>
      <w:tblGrid>
        <w:gridCol w:w="1151"/>
        <w:gridCol w:w="1151"/>
        <w:gridCol w:w="1151"/>
        <w:gridCol w:w="1151"/>
        <w:gridCol w:w="1151"/>
        <w:gridCol w:w="1164"/>
        <w:gridCol w:w="1979"/>
      </w:tblGrid>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81</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65</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49</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33</w:t>
            </w:r>
          </w:p>
        </w:tc>
        <w:tc>
          <w:tcPr>
            <w:tcW w:w="1151"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17</w:t>
            </w:r>
          </w:p>
        </w:tc>
        <w:tc>
          <w:tcPr>
            <w:tcW w:w="1164"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pixel16_update5</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sz w:val="20"/>
                <w:szCs w:val="20"/>
                <w:rtl/>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Overcast</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Overcast</w:t>
            </w:r>
          </w:p>
        </w:tc>
        <w:tc>
          <w:tcPr>
            <w:tcW w:w="1164"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272525"/>
                <w:sz w:val="20"/>
                <w:szCs w:val="20"/>
              </w:rPr>
              <w:t>0.278245</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0.245799</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0.213353</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0.180907</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0.148461</w:t>
            </w:r>
          </w:p>
        </w:tc>
        <w:tc>
          <w:tcPr>
            <w:tcW w:w="1164"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0.11601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272525"/>
                <w:sz w:val="20"/>
                <w:szCs w:val="20"/>
              </w:rPr>
              <w:t>0.359834</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0.293915</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0.227997</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0.162078</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0.09616</w:t>
            </w:r>
          </w:p>
        </w:tc>
        <w:tc>
          <w:tcPr>
            <w:tcW w:w="1164"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0.030241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r w:rsidR="00164095" w:rsidRPr="00192FF0" w:rsidTr="00C95CE7">
        <w:trPr>
          <w:jc w:val="center"/>
        </w:trPr>
        <w:tc>
          <w:tcPr>
            <w:tcW w:w="5755" w:type="dxa"/>
            <w:gridSpan w:val="5"/>
            <w:vMerge w:val="restart"/>
            <w:tcBorders>
              <w:top w:val="single" w:sz="4" w:space="0" w:color="auto"/>
              <w:left w:val="single" w:sz="4" w:space="0" w:color="FFFFFF" w:themeColor="background1"/>
              <w:bottom w:val="single" w:sz="4" w:space="0" w:color="FFFFFF" w:themeColor="background1"/>
              <w:right w:val="single" w:sz="4" w:space="0" w:color="auto"/>
            </w:tcBorders>
          </w:tcPr>
          <w:p w:rsidR="00164095" w:rsidRDefault="00164095" w:rsidP="00C95CE7">
            <w:pPr>
              <w:autoSpaceDE w:val="0"/>
              <w:autoSpaceDN w:val="0"/>
              <w:adjustRightInd w:val="0"/>
              <w:spacing w:line="276" w:lineRule="auto"/>
              <w:ind w:right="-270"/>
              <w:jc w:val="center"/>
              <w:rPr>
                <w:rFonts w:asciiTheme="majorBidi" w:hAnsiTheme="majorBidi" w:cs="B Nazanin"/>
                <w:color w:val="272525"/>
                <w:sz w:val="20"/>
                <w:szCs w:val="20"/>
                <w:lang w:bidi="fa-IR"/>
              </w:rPr>
            </w:pPr>
          </w:p>
          <w:p w:rsidR="00164095" w:rsidRPr="00192FF0" w:rsidRDefault="00164095" w:rsidP="00C95CE7">
            <w:pPr>
              <w:autoSpaceDE w:val="0"/>
              <w:autoSpaceDN w:val="0"/>
              <w:adjustRightInd w:val="0"/>
              <w:spacing w:line="276" w:lineRule="auto"/>
              <w:ind w:right="-270"/>
              <w:jc w:val="center"/>
              <w:rPr>
                <w:rFonts w:asciiTheme="majorBidi" w:hAnsiTheme="majorBidi" w:cs="B Nazanin"/>
                <w:color w:val="272525"/>
                <w:sz w:val="20"/>
                <w:szCs w:val="20"/>
                <w:rtl/>
                <w:lang w:bidi="fa-IR"/>
              </w:rPr>
            </w:pPr>
          </w:p>
        </w:tc>
        <w:tc>
          <w:tcPr>
            <w:tcW w:w="1164"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97</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pixel16_update5</w:t>
            </w:r>
          </w:p>
        </w:tc>
      </w:tr>
      <w:tr w:rsidR="00164095" w:rsidRPr="00192FF0" w:rsidTr="00C95CE7">
        <w:trPr>
          <w:jc w:val="center"/>
        </w:trPr>
        <w:tc>
          <w:tcPr>
            <w:tcW w:w="0" w:type="auto"/>
            <w:gridSpan w:val="5"/>
            <w:vMerge/>
            <w:tcBorders>
              <w:top w:val="single" w:sz="4" w:space="0" w:color="auto"/>
              <w:left w:val="single" w:sz="4" w:space="0" w:color="FFFFFF" w:themeColor="background1"/>
              <w:bottom w:val="single" w:sz="4" w:space="0" w:color="FFFFFF" w:themeColor="background1"/>
              <w:right w:val="single" w:sz="4" w:space="0" w:color="auto"/>
            </w:tcBorders>
            <w:vAlign w:val="center"/>
            <w:hideMark/>
          </w:tcPr>
          <w:p w:rsidR="00164095" w:rsidRPr="00192FF0" w:rsidRDefault="00164095" w:rsidP="00C95CE7">
            <w:pPr>
              <w:bidi/>
              <w:spacing w:line="276" w:lineRule="auto"/>
              <w:ind w:right="-270"/>
              <w:rPr>
                <w:rFonts w:asciiTheme="majorBidi" w:hAnsiTheme="majorBidi" w:cs="B Nazanin"/>
                <w:color w:val="272525"/>
                <w:sz w:val="20"/>
                <w:szCs w:val="20"/>
                <w:lang w:bidi="fa-IR"/>
              </w:rPr>
            </w:pPr>
          </w:p>
        </w:tc>
        <w:tc>
          <w:tcPr>
            <w:tcW w:w="1164"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0" w:type="auto"/>
            <w:gridSpan w:val="5"/>
            <w:vMerge/>
            <w:tcBorders>
              <w:top w:val="single" w:sz="4" w:space="0" w:color="auto"/>
              <w:left w:val="single" w:sz="4" w:space="0" w:color="FFFFFF" w:themeColor="background1"/>
              <w:bottom w:val="single" w:sz="4" w:space="0" w:color="FFFFFF" w:themeColor="background1"/>
              <w:right w:val="single" w:sz="4" w:space="0" w:color="auto"/>
            </w:tcBorders>
            <w:vAlign w:val="center"/>
            <w:hideMark/>
          </w:tcPr>
          <w:p w:rsidR="00164095" w:rsidRPr="00192FF0" w:rsidRDefault="00164095" w:rsidP="00C95CE7">
            <w:pPr>
              <w:bidi/>
              <w:spacing w:line="276" w:lineRule="auto"/>
              <w:ind w:right="-270"/>
              <w:rPr>
                <w:rFonts w:asciiTheme="majorBidi" w:hAnsiTheme="majorBidi" w:cs="B Nazanin"/>
                <w:color w:val="272525"/>
                <w:sz w:val="20"/>
                <w:szCs w:val="20"/>
                <w:lang w:bidi="fa-IR"/>
              </w:rPr>
            </w:pPr>
          </w:p>
        </w:tc>
        <w:tc>
          <w:tcPr>
            <w:tcW w:w="1164"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0.310691</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center"/>
        </w:trPr>
        <w:tc>
          <w:tcPr>
            <w:tcW w:w="0" w:type="auto"/>
            <w:gridSpan w:val="5"/>
            <w:vMerge/>
            <w:tcBorders>
              <w:top w:val="single" w:sz="4" w:space="0" w:color="auto"/>
              <w:left w:val="single" w:sz="4" w:space="0" w:color="FFFFFF" w:themeColor="background1"/>
              <w:bottom w:val="single" w:sz="4" w:space="0" w:color="FFFFFF" w:themeColor="background1"/>
              <w:right w:val="single" w:sz="4" w:space="0" w:color="auto"/>
            </w:tcBorders>
            <w:vAlign w:val="center"/>
            <w:hideMark/>
          </w:tcPr>
          <w:p w:rsidR="00164095" w:rsidRPr="00192FF0" w:rsidRDefault="00164095" w:rsidP="00C95CE7">
            <w:pPr>
              <w:bidi/>
              <w:spacing w:line="276" w:lineRule="auto"/>
              <w:ind w:right="-270"/>
              <w:rPr>
                <w:rFonts w:asciiTheme="majorBidi" w:hAnsiTheme="majorBidi" w:cs="B Nazanin"/>
                <w:color w:val="272525"/>
                <w:sz w:val="20"/>
                <w:szCs w:val="20"/>
                <w:lang w:bidi="fa-IR"/>
              </w:rPr>
            </w:pPr>
          </w:p>
        </w:tc>
        <w:tc>
          <w:tcPr>
            <w:tcW w:w="1164"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0.425752</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bl>
    <w:p w:rsidR="00164095"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lang w:bidi="fa-IR"/>
        </w:rPr>
      </w:pPr>
    </w:p>
    <w:p w:rsidR="00164095"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lang w:bidi="fa-IR"/>
        </w:rPr>
      </w:pPr>
    </w:p>
    <w:p w:rsidR="00164095"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lang w:bidi="fa-IR"/>
        </w:rPr>
      </w:pPr>
    </w:p>
    <w:p w:rsidR="00164095"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lang w:bidi="fa-IR"/>
        </w:rPr>
      </w:pPr>
    </w:p>
    <w:p w:rsidR="00164095"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lang w:bidi="fa-IR"/>
        </w:rPr>
      </w:pPr>
    </w:p>
    <w:p w:rsidR="00164095"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lang w:bidi="fa-IR"/>
        </w:rPr>
      </w:pPr>
    </w:p>
    <w:p w:rsidR="00164095" w:rsidRPr="00E233E6"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rtl/>
          <w:lang w:bidi="fa-IR"/>
        </w:rPr>
      </w:pPr>
      <w:r w:rsidRPr="00E233E6">
        <w:rPr>
          <w:rFonts w:asciiTheme="majorBidi" w:hAnsiTheme="majorBidi" w:cs="B Nazanin"/>
          <w:color w:val="272525"/>
          <w:sz w:val="20"/>
          <w:szCs w:val="20"/>
          <w:lang w:bidi="fa-IR"/>
        </w:rPr>
        <w:t>Table A.</w:t>
      </w:r>
      <w:r>
        <w:rPr>
          <w:rFonts w:asciiTheme="majorBidi" w:hAnsiTheme="majorBidi" w:cs="B Nazanin"/>
          <w:color w:val="272525"/>
          <w:sz w:val="20"/>
          <w:szCs w:val="20"/>
          <w:lang w:bidi="fa-IR"/>
        </w:rPr>
        <w:t>7</w:t>
      </w:r>
      <w:r w:rsidRPr="00E233E6">
        <w:rPr>
          <w:rFonts w:asciiTheme="majorBidi" w:hAnsiTheme="majorBidi" w:cs="B Nazanin"/>
          <w:color w:val="272525"/>
          <w:sz w:val="20"/>
          <w:szCs w:val="20"/>
          <w:lang w:bidi="fa-IR"/>
        </w:rPr>
        <w:t xml:space="preserve">. Updating (the </w:t>
      </w:r>
      <w:r>
        <w:rPr>
          <w:rFonts w:asciiTheme="majorBidi" w:hAnsiTheme="majorBidi" w:cs="B Nazanin"/>
          <w:color w:val="272525"/>
          <w:sz w:val="20"/>
          <w:szCs w:val="20"/>
          <w:lang w:bidi="fa-IR"/>
        </w:rPr>
        <w:t>s</w:t>
      </w:r>
      <w:r w:rsidRPr="00CB1C9A">
        <w:rPr>
          <w:rFonts w:asciiTheme="majorBidi" w:hAnsiTheme="majorBidi" w:cs="B Nazanin"/>
          <w:color w:val="272525"/>
          <w:sz w:val="20"/>
          <w:szCs w:val="20"/>
          <w:lang w:bidi="fa-IR"/>
        </w:rPr>
        <w:t>eventh</w:t>
      </w:r>
      <w:r>
        <w:rPr>
          <w:rFonts w:asciiTheme="majorBidi" w:hAnsiTheme="majorBidi" w:cs="B Nazanin"/>
          <w:color w:val="272525"/>
          <w:sz w:val="20"/>
          <w:szCs w:val="20"/>
          <w:lang w:bidi="fa-IR"/>
        </w:rPr>
        <w:t xml:space="preserve"> </w:t>
      </w:r>
      <w:r w:rsidRPr="00E233E6">
        <w:rPr>
          <w:rFonts w:asciiTheme="majorBidi" w:hAnsiTheme="majorBidi" w:cs="B Nazanin"/>
          <w:color w:val="272525"/>
          <w:sz w:val="20"/>
          <w:szCs w:val="20"/>
          <w:lang w:bidi="fa-IR"/>
        </w:rPr>
        <w:t>step</w:t>
      </w:r>
      <w:r>
        <w:rPr>
          <w:rFonts w:asciiTheme="majorBidi" w:hAnsiTheme="majorBidi" w:cs="B Nazanin"/>
          <w:color w:val="272525"/>
          <w:sz w:val="20"/>
          <w:szCs w:val="20"/>
          <w:lang w:bidi="fa-IR"/>
        </w:rPr>
        <w:t>)</w:t>
      </w:r>
    </w:p>
    <w:tbl>
      <w:tblPr>
        <w:tblStyle w:val="TableGrid"/>
        <w:bidiVisual/>
        <w:tblW w:w="0" w:type="auto"/>
        <w:jc w:val="center"/>
        <w:tblLook w:val="04A0" w:firstRow="1" w:lastRow="0" w:firstColumn="1" w:lastColumn="0" w:noHBand="0" w:noVBand="1"/>
      </w:tblPr>
      <w:tblGrid>
        <w:gridCol w:w="1151"/>
        <w:gridCol w:w="1151"/>
        <w:gridCol w:w="1151"/>
        <w:gridCol w:w="1151"/>
        <w:gridCol w:w="1151"/>
        <w:gridCol w:w="1164"/>
        <w:gridCol w:w="1979"/>
      </w:tblGrid>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81</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65</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49</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33</w:t>
            </w:r>
          </w:p>
        </w:tc>
        <w:tc>
          <w:tcPr>
            <w:tcW w:w="1151"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17</w:t>
            </w:r>
          </w:p>
        </w:tc>
        <w:tc>
          <w:tcPr>
            <w:tcW w:w="1164"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pixel16_update6</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sz w:val="20"/>
                <w:szCs w:val="20"/>
                <w:rtl/>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Overcast</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Overcast</w:t>
            </w:r>
          </w:p>
        </w:tc>
        <w:tc>
          <w:tcPr>
            <w:tcW w:w="1164"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272525"/>
                <w:sz w:val="20"/>
                <w:szCs w:val="20"/>
              </w:rPr>
              <w:t>0.278245</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0.245799</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0.213353</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0.180907</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0.148461</w:t>
            </w:r>
          </w:p>
        </w:tc>
        <w:tc>
          <w:tcPr>
            <w:tcW w:w="1164"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0.11601</w:t>
            </w:r>
          </w:p>
        </w:tc>
        <w:tc>
          <w:tcPr>
            <w:tcW w:w="1979"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0.278245</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272525"/>
                <w:sz w:val="20"/>
                <w:szCs w:val="20"/>
              </w:rPr>
              <w:t>0.359834</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0.293915</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0.227997</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0.162078</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0.09616</w:t>
            </w:r>
          </w:p>
        </w:tc>
        <w:tc>
          <w:tcPr>
            <w:tcW w:w="1164"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0.030241</w:t>
            </w:r>
          </w:p>
        </w:tc>
        <w:tc>
          <w:tcPr>
            <w:tcW w:w="1979"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0.359834</w:t>
            </w:r>
          </w:p>
        </w:tc>
      </w:tr>
      <w:tr w:rsidR="00164095" w:rsidRPr="00192FF0" w:rsidTr="00C95CE7">
        <w:trPr>
          <w:jc w:val="center"/>
        </w:trPr>
        <w:tc>
          <w:tcPr>
            <w:tcW w:w="4604" w:type="dxa"/>
            <w:gridSpan w:val="4"/>
            <w:vMerge w:val="restart"/>
            <w:tcBorders>
              <w:top w:val="single" w:sz="4" w:space="0" w:color="auto"/>
              <w:left w:val="single" w:sz="4" w:space="0" w:color="FFFFFF" w:themeColor="background1"/>
              <w:bottom w:val="single" w:sz="4" w:space="0" w:color="FFFFFF" w:themeColor="background1"/>
              <w:right w:val="single" w:sz="4" w:space="0" w:color="000000" w:themeColor="text1"/>
            </w:tcBorders>
          </w:tcPr>
          <w:p w:rsidR="00164095" w:rsidRPr="00192FF0" w:rsidRDefault="00164095" w:rsidP="00C95CE7">
            <w:pPr>
              <w:autoSpaceDE w:val="0"/>
              <w:autoSpaceDN w:val="0"/>
              <w:adjustRightInd w:val="0"/>
              <w:spacing w:line="276" w:lineRule="auto"/>
              <w:ind w:right="-270"/>
              <w:jc w:val="center"/>
              <w:rPr>
                <w:rFonts w:asciiTheme="majorBidi" w:hAnsiTheme="majorBidi" w:cs="B Nazanin"/>
                <w:color w:val="272525"/>
                <w:sz w:val="20"/>
                <w:szCs w:val="20"/>
                <w:rtl/>
                <w:lang w:bidi="fa-IR"/>
              </w:rPr>
            </w:pPr>
          </w:p>
        </w:tc>
        <w:tc>
          <w:tcPr>
            <w:tcW w:w="1151" w:type="dxa"/>
            <w:tcBorders>
              <w:top w:val="single" w:sz="4" w:space="0" w:color="auto"/>
              <w:left w:val="single" w:sz="4" w:space="0" w:color="000000" w:themeColor="text1"/>
              <w:bottom w:val="single" w:sz="4" w:space="0" w:color="000000" w:themeColor="text1"/>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113</w:t>
            </w:r>
          </w:p>
        </w:tc>
        <w:tc>
          <w:tcPr>
            <w:tcW w:w="1164"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97</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pixel16_update6</w:t>
            </w:r>
          </w:p>
        </w:tc>
      </w:tr>
      <w:tr w:rsidR="00164095" w:rsidRPr="00192FF0" w:rsidTr="00C95CE7">
        <w:trPr>
          <w:jc w:val="center"/>
        </w:trPr>
        <w:tc>
          <w:tcPr>
            <w:tcW w:w="0" w:type="auto"/>
            <w:gridSpan w:val="4"/>
            <w:vMerge/>
            <w:tcBorders>
              <w:top w:val="single" w:sz="4" w:space="0" w:color="auto"/>
              <w:left w:val="single" w:sz="4" w:space="0" w:color="FFFFFF" w:themeColor="background1"/>
              <w:bottom w:val="single" w:sz="4" w:space="0" w:color="FFFFFF" w:themeColor="background1"/>
              <w:right w:val="single" w:sz="4" w:space="0" w:color="000000" w:themeColor="text1"/>
            </w:tcBorders>
            <w:vAlign w:val="center"/>
            <w:hideMark/>
          </w:tcPr>
          <w:p w:rsidR="00164095" w:rsidRPr="00192FF0" w:rsidRDefault="00164095" w:rsidP="00C95CE7">
            <w:pPr>
              <w:bidi/>
              <w:spacing w:line="276" w:lineRule="auto"/>
              <w:ind w:right="-270"/>
              <w:rPr>
                <w:rFonts w:asciiTheme="majorBidi" w:hAnsiTheme="majorBidi" w:cs="B Nazanin"/>
                <w:color w:val="272525"/>
                <w:sz w:val="20"/>
                <w:szCs w:val="20"/>
                <w:lang w:bidi="fa-IR"/>
              </w:rPr>
            </w:pP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sunny</w:t>
            </w:r>
          </w:p>
        </w:tc>
        <w:tc>
          <w:tcPr>
            <w:tcW w:w="1164" w:type="dxa"/>
            <w:tcBorders>
              <w:top w:val="single" w:sz="4" w:space="0" w:color="auto"/>
              <w:left w:val="single" w:sz="4" w:space="0" w:color="000000" w:themeColor="text1"/>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0" w:type="auto"/>
            <w:gridSpan w:val="4"/>
            <w:vMerge/>
            <w:tcBorders>
              <w:top w:val="single" w:sz="4" w:space="0" w:color="auto"/>
              <w:left w:val="single" w:sz="4" w:space="0" w:color="FFFFFF" w:themeColor="background1"/>
              <w:bottom w:val="single" w:sz="4" w:space="0" w:color="FFFFFF" w:themeColor="background1"/>
              <w:right w:val="single" w:sz="4" w:space="0" w:color="000000" w:themeColor="text1"/>
            </w:tcBorders>
            <w:vAlign w:val="center"/>
            <w:hideMark/>
          </w:tcPr>
          <w:p w:rsidR="00164095" w:rsidRPr="00192FF0" w:rsidRDefault="00164095" w:rsidP="00C95CE7">
            <w:pPr>
              <w:bidi/>
              <w:spacing w:line="276" w:lineRule="auto"/>
              <w:ind w:right="-270"/>
              <w:rPr>
                <w:rFonts w:asciiTheme="majorBidi" w:hAnsiTheme="majorBidi" w:cs="B Nazanin"/>
                <w:color w:val="272525"/>
                <w:sz w:val="20"/>
                <w:szCs w:val="20"/>
                <w:lang w:bidi="fa-IR"/>
              </w:rPr>
            </w:pP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0.343137</w:t>
            </w:r>
          </w:p>
        </w:tc>
        <w:tc>
          <w:tcPr>
            <w:tcW w:w="1164"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0.310691</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center"/>
        </w:trPr>
        <w:tc>
          <w:tcPr>
            <w:tcW w:w="0" w:type="auto"/>
            <w:gridSpan w:val="4"/>
            <w:vMerge/>
            <w:tcBorders>
              <w:top w:val="single" w:sz="4" w:space="0" w:color="auto"/>
              <w:left w:val="single" w:sz="4" w:space="0" w:color="FFFFFF" w:themeColor="background1"/>
              <w:bottom w:val="single" w:sz="4" w:space="0" w:color="FFFFFF" w:themeColor="background1"/>
              <w:right w:val="single" w:sz="4" w:space="0" w:color="000000" w:themeColor="text1"/>
            </w:tcBorders>
            <w:vAlign w:val="center"/>
            <w:hideMark/>
          </w:tcPr>
          <w:p w:rsidR="00164095" w:rsidRPr="00192FF0" w:rsidRDefault="00164095" w:rsidP="00C95CE7">
            <w:pPr>
              <w:bidi/>
              <w:spacing w:line="276" w:lineRule="auto"/>
              <w:ind w:right="-270"/>
              <w:rPr>
                <w:rFonts w:asciiTheme="majorBidi" w:hAnsiTheme="majorBidi" w:cs="B Nazanin"/>
                <w:color w:val="272525"/>
                <w:sz w:val="20"/>
                <w:szCs w:val="20"/>
                <w:lang w:bidi="fa-IR"/>
              </w:rPr>
            </w:pP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0.491671</w:t>
            </w:r>
          </w:p>
        </w:tc>
        <w:tc>
          <w:tcPr>
            <w:tcW w:w="1164"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0.425752</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bl>
    <w:p w:rsidR="00164095"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lang w:bidi="fa-IR"/>
        </w:rPr>
      </w:pPr>
    </w:p>
    <w:p w:rsidR="00164095" w:rsidRPr="00E233E6"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rtl/>
          <w:lang w:bidi="fa-IR"/>
        </w:rPr>
      </w:pPr>
      <w:r w:rsidRPr="00E233E6">
        <w:rPr>
          <w:rFonts w:asciiTheme="majorBidi" w:hAnsiTheme="majorBidi" w:cs="B Nazanin"/>
          <w:color w:val="272525"/>
          <w:sz w:val="20"/>
          <w:szCs w:val="20"/>
          <w:lang w:bidi="fa-IR"/>
        </w:rPr>
        <w:t>Table A.</w:t>
      </w:r>
      <w:r>
        <w:rPr>
          <w:rFonts w:asciiTheme="majorBidi" w:hAnsiTheme="majorBidi" w:cs="B Nazanin"/>
          <w:color w:val="272525"/>
          <w:sz w:val="20"/>
          <w:szCs w:val="20"/>
          <w:lang w:bidi="fa-IR"/>
        </w:rPr>
        <w:t>8</w:t>
      </w:r>
      <w:r w:rsidRPr="00E233E6">
        <w:rPr>
          <w:rFonts w:asciiTheme="majorBidi" w:hAnsiTheme="majorBidi" w:cs="B Nazanin"/>
          <w:color w:val="272525"/>
          <w:sz w:val="20"/>
          <w:szCs w:val="20"/>
          <w:lang w:bidi="fa-IR"/>
        </w:rPr>
        <w:t xml:space="preserve">. Updating (the </w:t>
      </w:r>
      <w:r>
        <w:rPr>
          <w:rFonts w:asciiTheme="majorBidi" w:hAnsiTheme="majorBidi" w:cs="B Nazanin"/>
          <w:color w:val="272525"/>
          <w:sz w:val="20"/>
          <w:szCs w:val="20"/>
          <w:lang w:bidi="fa-IR"/>
        </w:rPr>
        <w:t>e</w:t>
      </w:r>
      <w:r w:rsidRPr="00CB1C9A">
        <w:rPr>
          <w:rFonts w:asciiTheme="majorBidi" w:hAnsiTheme="majorBidi" w:cs="B Nazanin"/>
          <w:color w:val="272525"/>
          <w:sz w:val="20"/>
          <w:szCs w:val="20"/>
          <w:lang w:bidi="fa-IR"/>
        </w:rPr>
        <w:t>ighth</w:t>
      </w:r>
      <w:r>
        <w:rPr>
          <w:rFonts w:asciiTheme="majorBidi" w:hAnsiTheme="majorBidi" w:cs="B Nazanin"/>
          <w:color w:val="272525"/>
          <w:sz w:val="20"/>
          <w:szCs w:val="20"/>
          <w:lang w:bidi="fa-IR"/>
        </w:rPr>
        <w:t xml:space="preserve"> </w:t>
      </w:r>
      <w:r w:rsidRPr="00E233E6">
        <w:rPr>
          <w:rFonts w:asciiTheme="majorBidi" w:hAnsiTheme="majorBidi" w:cs="B Nazanin"/>
          <w:color w:val="272525"/>
          <w:sz w:val="20"/>
          <w:szCs w:val="20"/>
          <w:lang w:bidi="fa-IR"/>
        </w:rPr>
        <w:t>step</w:t>
      </w:r>
      <w:r>
        <w:rPr>
          <w:rFonts w:asciiTheme="majorBidi" w:hAnsiTheme="majorBidi" w:cs="B Nazanin"/>
          <w:color w:val="272525"/>
          <w:sz w:val="20"/>
          <w:szCs w:val="20"/>
          <w:lang w:bidi="fa-IR"/>
        </w:rPr>
        <w:t>)</w:t>
      </w:r>
    </w:p>
    <w:tbl>
      <w:tblPr>
        <w:tblStyle w:val="TableGrid"/>
        <w:bidiVisual/>
        <w:tblW w:w="0" w:type="auto"/>
        <w:jc w:val="center"/>
        <w:tblLook w:val="04A0" w:firstRow="1" w:lastRow="0" w:firstColumn="1" w:lastColumn="0" w:noHBand="0" w:noVBand="1"/>
      </w:tblPr>
      <w:tblGrid>
        <w:gridCol w:w="1151"/>
        <w:gridCol w:w="1151"/>
        <w:gridCol w:w="1151"/>
        <w:gridCol w:w="1151"/>
        <w:gridCol w:w="1151"/>
        <w:gridCol w:w="1053"/>
        <w:gridCol w:w="1979"/>
      </w:tblGrid>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81</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65</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49</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33</w:t>
            </w:r>
          </w:p>
        </w:tc>
        <w:tc>
          <w:tcPr>
            <w:tcW w:w="1151"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17</w:t>
            </w:r>
          </w:p>
        </w:tc>
        <w:tc>
          <w:tcPr>
            <w:tcW w:w="1053"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pixel16_update7</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sz w:val="20"/>
                <w:szCs w:val="20"/>
                <w:rtl/>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Overcast</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Overcast</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272525"/>
                <w:sz w:val="20"/>
                <w:szCs w:val="20"/>
              </w:rPr>
              <w:t>0.278245</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0.245799</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0.213353</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0.180907</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0.148461</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0.11601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272525"/>
                <w:sz w:val="20"/>
                <w:szCs w:val="20"/>
              </w:rPr>
              <w:t>0.359834</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0.293915</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0.227997</w:t>
            </w:r>
          </w:p>
        </w:tc>
        <w:tc>
          <w:tcPr>
            <w:tcW w:w="1151" w:type="dxa"/>
            <w:tcBorders>
              <w:top w:val="single" w:sz="4" w:space="0" w:color="auto"/>
              <w:left w:val="single" w:sz="4" w:space="0" w:color="auto"/>
              <w:bottom w:val="single" w:sz="4" w:space="0" w:color="000000" w:themeColor="text1"/>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0.162078</w:t>
            </w:r>
          </w:p>
        </w:tc>
        <w:tc>
          <w:tcPr>
            <w:tcW w:w="1151" w:type="dxa"/>
            <w:tcBorders>
              <w:top w:val="single" w:sz="4" w:space="0" w:color="auto"/>
              <w:left w:val="single" w:sz="4" w:space="0" w:color="auto"/>
              <w:bottom w:val="single" w:sz="4" w:space="0" w:color="000000" w:themeColor="text1"/>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0.09616</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0.030241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r w:rsidR="00164095" w:rsidRPr="00192FF0" w:rsidTr="00C95CE7">
        <w:trPr>
          <w:jc w:val="center"/>
        </w:trPr>
        <w:tc>
          <w:tcPr>
            <w:tcW w:w="11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p>
        </w:tc>
        <w:tc>
          <w:tcPr>
            <w:tcW w:w="11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p>
        </w:tc>
        <w:tc>
          <w:tcPr>
            <w:tcW w:w="1151" w:type="dxa"/>
            <w:tcBorders>
              <w:top w:val="single" w:sz="4" w:space="0" w:color="auto"/>
              <w:left w:val="single" w:sz="4" w:space="0" w:color="FFFFFF" w:themeColor="background1"/>
              <w:bottom w:val="single" w:sz="4" w:space="0" w:color="FFFFFF" w:themeColor="background1"/>
              <w:right w:val="single" w:sz="4" w:space="0" w:color="000000" w:themeColor="text1"/>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129</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113</w:t>
            </w:r>
          </w:p>
        </w:tc>
        <w:tc>
          <w:tcPr>
            <w:tcW w:w="1053" w:type="dxa"/>
            <w:tcBorders>
              <w:top w:val="single" w:sz="4" w:space="0" w:color="auto"/>
              <w:left w:val="single" w:sz="4" w:space="0" w:color="000000" w:themeColor="text1"/>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97</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pixel16_update7</w:t>
            </w:r>
          </w:p>
        </w:tc>
      </w:tr>
      <w:tr w:rsidR="00164095" w:rsidRPr="00192FF0" w:rsidTr="00C95CE7">
        <w:trPr>
          <w:jc w:val="center"/>
        </w:trPr>
        <w:tc>
          <w:tcPr>
            <w:tcW w:w="11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64095" w:rsidRPr="00192FF0" w:rsidRDefault="00164095" w:rsidP="00C95CE7">
            <w:pPr>
              <w:autoSpaceDE w:val="0"/>
              <w:autoSpaceDN w:val="0"/>
              <w:adjustRightInd w:val="0"/>
              <w:spacing w:line="276" w:lineRule="auto"/>
              <w:ind w:right="-270"/>
              <w:rPr>
                <w:rFonts w:asciiTheme="majorBidi" w:hAnsiTheme="majorBidi" w:cs="B Nazanin"/>
                <w:sz w:val="20"/>
                <w:szCs w:val="20"/>
                <w:rtl/>
              </w:rPr>
            </w:pPr>
          </w:p>
        </w:tc>
        <w:tc>
          <w:tcPr>
            <w:tcW w:w="11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p>
        </w:tc>
        <w:tc>
          <w:tcPr>
            <w:tcW w:w="1151" w:type="dxa"/>
            <w:tcBorders>
              <w:top w:val="single" w:sz="4" w:space="0" w:color="FFFFFF" w:themeColor="background1"/>
              <w:left w:val="single" w:sz="4" w:space="0" w:color="FFFFFF" w:themeColor="background1"/>
              <w:bottom w:val="single" w:sz="4" w:space="0" w:color="FFFFFF" w:themeColor="background1"/>
              <w:right w:val="single" w:sz="4" w:space="0" w:color="000000" w:themeColor="text1"/>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lang w:bidi="fa-IR"/>
              </w:rPr>
              <w:t>sunny</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sunny</w:t>
            </w:r>
          </w:p>
        </w:tc>
        <w:tc>
          <w:tcPr>
            <w:tcW w:w="1053" w:type="dxa"/>
            <w:tcBorders>
              <w:top w:val="single" w:sz="4" w:space="0" w:color="auto"/>
              <w:left w:val="single" w:sz="4" w:space="0" w:color="000000" w:themeColor="text1"/>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11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p>
        </w:tc>
        <w:tc>
          <w:tcPr>
            <w:tcW w:w="11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p>
        </w:tc>
        <w:tc>
          <w:tcPr>
            <w:tcW w:w="1151" w:type="dxa"/>
            <w:tcBorders>
              <w:top w:val="single" w:sz="4" w:space="0" w:color="FFFFFF" w:themeColor="background1"/>
              <w:left w:val="single" w:sz="4" w:space="0" w:color="FFFFFF" w:themeColor="background1"/>
              <w:bottom w:val="single" w:sz="4" w:space="0" w:color="FFFFFF" w:themeColor="background1"/>
              <w:right w:val="single" w:sz="4" w:space="0" w:color="000000" w:themeColor="text1"/>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0.361758</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sz w:val="20"/>
                <w:szCs w:val="20"/>
              </w:rPr>
              <w:t>0.343137</w:t>
            </w:r>
          </w:p>
        </w:tc>
        <w:tc>
          <w:tcPr>
            <w:tcW w:w="1053" w:type="dxa"/>
            <w:tcBorders>
              <w:top w:val="single" w:sz="4" w:space="0" w:color="auto"/>
              <w:left w:val="single" w:sz="4" w:space="0" w:color="000000" w:themeColor="text1"/>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0.310691</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center"/>
        </w:trPr>
        <w:tc>
          <w:tcPr>
            <w:tcW w:w="11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p>
        </w:tc>
        <w:tc>
          <w:tcPr>
            <w:tcW w:w="11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p>
        </w:tc>
        <w:tc>
          <w:tcPr>
            <w:tcW w:w="1151" w:type="dxa"/>
            <w:tcBorders>
              <w:top w:val="single" w:sz="4" w:space="0" w:color="FFFFFF" w:themeColor="background1"/>
              <w:left w:val="single" w:sz="4" w:space="0" w:color="FFFFFF" w:themeColor="background1"/>
              <w:bottom w:val="single" w:sz="4" w:space="0" w:color="FFFFFF" w:themeColor="background1"/>
              <w:right w:val="single" w:sz="4" w:space="0" w:color="000000" w:themeColor="text1"/>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0.644363</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sz w:val="20"/>
                <w:szCs w:val="20"/>
              </w:rPr>
              <w:t>0.491671</w:t>
            </w:r>
          </w:p>
        </w:tc>
        <w:tc>
          <w:tcPr>
            <w:tcW w:w="1053" w:type="dxa"/>
            <w:tcBorders>
              <w:top w:val="single" w:sz="4" w:space="0" w:color="auto"/>
              <w:left w:val="single" w:sz="4" w:space="0" w:color="000000" w:themeColor="text1"/>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0.425752</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bl>
    <w:p w:rsidR="00164095" w:rsidRDefault="00164095" w:rsidP="00164095">
      <w:pPr>
        <w:autoSpaceDE w:val="0"/>
        <w:autoSpaceDN w:val="0"/>
        <w:bidi/>
        <w:adjustRightInd w:val="0"/>
        <w:spacing w:after="0" w:line="276" w:lineRule="auto"/>
        <w:ind w:right="-270"/>
        <w:jc w:val="both"/>
        <w:rPr>
          <w:rFonts w:asciiTheme="majorBidi" w:hAnsiTheme="majorBidi" w:cs="B Nazanin"/>
          <w:color w:val="272525"/>
          <w:sz w:val="24"/>
          <w:szCs w:val="24"/>
          <w:lang w:bidi="fa-IR"/>
        </w:rPr>
      </w:pPr>
    </w:p>
    <w:p w:rsidR="00164095" w:rsidRPr="00E233E6"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rtl/>
          <w:lang w:bidi="fa-IR"/>
        </w:rPr>
      </w:pPr>
      <w:r w:rsidRPr="00E233E6">
        <w:rPr>
          <w:rFonts w:asciiTheme="majorBidi" w:hAnsiTheme="majorBidi" w:cs="B Nazanin"/>
          <w:color w:val="272525"/>
          <w:sz w:val="20"/>
          <w:szCs w:val="20"/>
          <w:lang w:bidi="fa-IR"/>
        </w:rPr>
        <w:t>Table A.</w:t>
      </w:r>
      <w:r>
        <w:rPr>
          <w:rFonts w:asciiTheme="majorBidi" w:hAnsiTheme="majorBidi" w:cs="B Nazanin"/>
          <w:color w:val="272525"/>
          <w:sz w:val="20"/>
          <w:szCs w:val="20"/>
          <w:lang w:bidi="fa-IR"/>
        </w:rPr>
        <w:t>9</w:t>
      </w:r>
      <w:r w:rsidRPr="00E233E6">
        <w:rPr>
          <w:rFonts w:asciiTheme="majorBidi" w:hAnsiTheme="majorBidi" w:cs="B Nazanin"/>
          <w:color w:val="272525"/>
          <w:sz w:val="20"/>
          <w:szCs w:val="20"/>
          <w:lang w:bidi="fa-IR"/>
        </w:rPr>
        <w:t xml:space="preserve">. Updating (the </w:t>
      </w:r>
      <w:r>
        <w:rPr>
          <w:rFonts w:asciiTheme="majorBidi" w:hAnsiTheme="majorBidi" w:cs="B Nazanin"/>
          <w:color w:val="272525"/>
          <w:sz w:val="20"/>
          <w:szCs w:val="20"/>
          <w:lang w:bidi="fa-IR"/>
        </w:rPr>
        <w:t xml:space="preserve">ninth </w:t>
      </w:r>
      <w:r w:rsidRPr="00E233E6">
        <w:rPr>
          <w:rFonts w:asciiTheme="majorBidi" w:hAnsiTheme="majorBidi" w:cs="B Nazanin"/>
          <w:color w:val="272525"/>
          <w:sz w:val="20"/>
          <w:szCs w:val="20"/>
          <w:lang w:bidi="fa-IR"/>
        </w:rPr>
        <w:t>step</w:t>
      </w:r>
      <w:r>
        <w:rPr>
          <w:rFonts w:asciiTheme="majorBidi" w:hAnsiTheme="majorBidi" w:cs="B Nazanin"/>
          <w:color w:val="272525"/>
          <w:sz w:val="20"/>
          <w:szCs w:val="20"/>
          <w:lang w:bidi="fa-IR"/>
        </w:rPr>
        <w:t>)</w:t>
      </w:r>
    </w:p>
    <w:tbl>
      <w:tblPr>
        <w:tblStyle w:val="TableGrid"/>
        <w:bidiVisual/>
        <w:tblW w:w="0" w:type="auto"/>
        <w:jc w:val="center"/>
        <w:tblLook w:val="04A0" w:firstRow="1" w:lastRow="0" w:firstColumn="1" w:lastColumn="0" w:noHBand="0" w:noVBand="1"/>
      </w:tblPr>
      <w:tblGrid>
        <w:gridCol w:w="1151"/>
        <w:gridCol w:w="1151"/>
        <w:gridCol w:w="1151"/>
        <w:gridCol w:w="1151"/>
        <w:gridCol w:w="1151"/>
        <w:gridCol w:w="1053"/>
        <w:gridCol w:w="1979"/>
      </w:tblGrid>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81</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65</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49</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33</w:t>
            </w:r>
          </w:p>
        </w:tc>
        <w:tc>
          <w:tcPr>
            <w:tcW w:w="1151"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17</w:t>
            </w:r>
          </w:p>
        </w:tc>
        <w:tc>
          <w:tcPr>
            <w:tcW w:w="1053"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pixel16_update8</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sz w:val="20"/>
                <w:szCs w:val="20"/>
                <w:rtl/>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Overcast</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Overcast</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272525"/>
                <w:sz w:val="20"/>
                <w:szCs w:val="20"/>
              </w:rPr>
              <w:t>0.278245</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0.245799</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0.213353</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0.180907</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0.148461</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0.11601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272525"/>
                <w:sz w:val="20"/>
                <w:szCs w:val="20"/>
              </w:rPr>
              <w:t>0.359834</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0.293915</w:t>
            </w:r>
          </w:p>
        </w:tc>
        <w:tc>
          <w:tcPr>
            <w:tcW w:w="1151" w:type="dxa"/>
            <w:tcBorders>
              <w:top w:val="single" w:sz="4" w:space="0" w:color="auto"/>
              <w:left w:val="single" w:sz="4" w:space="0" w:color="auto"/>
              <w:bottom w:val="single" w:sz="4" w:space="0" w:color="000000" w:themeColor="text1"/>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0.227997</w:t>
            </w:r>
          </w:p>
        </w:tc>
        <w:tc>
          <w:tcPr>
            <w:tcW w:w="1151" w:type="dxa"/>
            <w:tcBorders>
              <w:top w:val="single" w:sz="4" w:space="0" w:color="auto"/>
              <w:left w:val="single" w:sz="4" w:space="0" w:color="auto"/>
              <w:bottom w:val="single" w:sz="4" w:space="0" w:color="000000" w:themeColor="text1"/>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0.162078</w:t>
            </w:r>
          </w:p>
        </w:tc>
        <w:tc>
          <w:tcPr>
            <w:tcW w:w="1151" w:type="dxa"/>
            <w:tcBorders>
              <w:top w:val="single" w:sz="4" w:space="0" w:color="auto"/>
              <w:left w:val="single" w:sz="4" w:space="0" w:color="auto"/>
              <w:bottom w:val="single" w:sz="4" w:space="0" w:color="000000" w:themeColor="text1"/>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0.09616</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0.030241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r w:rsidR="00164095" w:rsidRPr="00192FF0" w:rsidTr="00C95CE7">
        <w:trPr>
          <w:jc w:val="center"/>
        </w:trPr>
        <w:tc>
          <w:tcPr>
            <w:tcW w:w="1151" w:type="dxa"/>
            <w:tcBorders>
              <w:top w:val="single" w:sz="4" w:space="0" w:color="auto"/>
              <w:left w:val="single" w:sz="4" w:space="0" w:color="FFFFFF" w:themeColor="background1"/>
              <w:bottom w:val="single" w:sz="4" w:space="0" w:color="FFFFFF" w:themeColor="background1"/>
              <w:right w:val="single" w:sz="4" w:space="0" w:color="auto"/>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161</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145</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129</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113</w:t>
            </w:r>
          </w:p>
        </w:tc>
        <w:tc>
          <w:tcPr>
            <w:tcW w:w="1053" w:type="dxa"/>
            <w:tcBorders>
              <w:top w:val="single" w:sz="4" w:space="0" w:color="auto"/>
              <w:left w:val="single" w:sz="4" w:space="0" w:color="000000" w:themeColor="text1"/>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97</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pixel16_update8</w:t>
            </w:r>
          </w:p>
        </w:tc>
      </w:tr>
      <w:tr w:rsidR="00164095" w:rsidRPr="00192FF0" w:rsidTr="00C95CE7">
        <w:trPr>
          <w:jc w:val="center"/>
        </w:trPr>
        <w:tc>
          <w:tcPr>
            <w:tcW w:w="11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64095" w:rsidRPr="00192FF0" w:rsidRDefault="00164095" w:rsidP="00C95CE7">
            <w:pPr>
              <w:autoSpaceDE w:val="0"/>
              <w:autoSpaceDN w:val="0"/>
              <w:adjustRightInd w:val="0"/>
              <w:spacing w:line="276" w:lineRule="auto"/>
              <w:ind w:right="-270"/>
              <w:rPr>
                <w:rFonts w:asciiTheme="majorBidi" w:hAnsiTheme="majorBidi" w:cs="B Nazanin"/>
                <w:sz w:val="20"/>
                <w:szCs w:val="20"/>
                <w:rtl/>
              </w:rPr>
            </w:pP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000000" w:themeColor="text1"/>
                <w:sz w:val="20"/>
                <w:szCs w:val="20"/>
              </w:rPr>
              <w:t>sunny</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lang w:bidi="fa-IR"/>
              </w:rPr>
              <w:t>sunny</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lang w:bidi="fa-IR"/>
              </w:rPr>
              <w:t>sunny</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sunny</w:t>
            </w:r>
          </w:p>
        </w:tc>
        <w:tc>
          <w:tcPr>
            <w:tcW w:w="1053" w:type="dxa"/>
            <w:tcBorders>
              <w:top w:val="single" w:sz="4" w:space="0" w:color="auto"/>
              <w:left w:val="single" w:sz="4" w:space="0" w:color="000000" w:themeColor="text1"/>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11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0.687585</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0.534694</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0.361758</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sz w:val="20"/>
                <w:szCs w:val="20"/>
              </w:rPr>
              <w:t>0.343137</w:t>
            </w:r>
          </w:p>
        </w:tc>
        <w:tc>
          <w:tcPr>
            <w:tcW w:w="1053" w:type="dxa"/>
            <w:tcBorders>
              <w:top w:val="single" w:sz="4" w:space="0" w:color="auto"/>
              <w:left w:val="single" w:sz="4" w:space="0" w:color="000000" w:themeColor="text1"/>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0.310691</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center"/>
        </w:trPr>
        <w:tc>
          <w:tcPr>
            <w:tcW w:w="11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6.042331</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spacing w:line="276" w:lineRule="auto"/>
              <w:ind w:right="-270"/>
              <w:rPr>
                <w:rFonts w:asciiTheme="majorBidi" w:hAnsiTheme="majorBidi" w:cs="B Nazanin"/>
                <w:color w:val="272525"/>
                <w:sz w:val="20"/>
                <w:szCs w:val="20"/>
              </w:rPr>
            </w:pPr>
            <w:r w:rsidRPr="00192FF0">
              <w:rPr>
                <w:rFonts w:asciiTheme="majorBidi" w:hAnsiTheme="majorBidi" w:cs="B Nazanin"/>
                <w:color w:val="272525"/>
                <w:sz w:val="20"/>
                <w:szCs w:val="20"/>
              </w:rPr>
              <w:t>1.466728</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0.644363</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sz w:val="20"/>
                <w:szCs w:val="20"/>
              </w:rPr>
              <w:t>0.491671</w:t>
            </w:r>
          </w:p>
        </w:tc>
        <w:tc>
          <w:tcPr>
            <w:tcW w:w="1053" w:type="dxa"/>
            <w:tcBorders>
              <w:top w:val="single" w:sz="4" w:space="0" w:color="auto"/>
              <w:left w:val="single" w:sz="4" w:space="0" w:color="000000" w:themeColor="text1"/>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0.425752</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bl>
    <w:p w:rsidR="00164095" w:rsidRDefault="00164095" w:rsidP="00164095">
      <w:pPr>
        <w:autoSpaceDE w:val="0"/>
        <w:autoSpaceDN w:val="0"/>
        <w:bidi/>
        <w:adjustRightInd w:val="0"/>
        <w:spacing w:after="0" w:line="276" w:lineRule="auto"/>
        <w:ind w:right="-270"/>
        <w:jc w:val="both"/>
        <w:rPr>
          <w:rFonts w:asciiTheme="majorBidi" w:hAnsiTheme="majorBidi" w:cs="B Nazanin"/>
          <w:color w:val="272525"/>
          <w:sz w:val="24"/>
          <w:szCs w:val="24"/>
          <w:rtl/>
          <w:lang w:bidi="fa-IR"/>
        </w:rPr>
      </w:pPr>
    </w:p>
    <w:p w:rsidR="00164095" w:rsidRPr="00E233E6" w:rsidRDefault="00164095" w:rsidP="00164095">
      <w:pPr>
        <w:autoSpaceDE w:val="0"/>
        <w:autoSpaceDN w:val="0"/>
        <w:adjustRightInd w:val="0"/>
        <w:spacing w:after="0" w:line="276" w:lineRule="auto"/>
        <w:ind w:right="-270"/>
        <w:jc w:val="center"/>
        <w:rPr>
          <w:rFonts w:asciiTheme="majorBidi" w:hAnsiTheme="majorBidi" w:cs="B Nazanin"/>
          <w:color w:val="272525"/>
          <w:sz w:val="20"/>
          <w:szCs w:val="20"/>
          <w:rtl/>
          <w:lang w:bidi="fa-IR"/>
        </w:rPr>
      </w:pPr>
      <w:r w:rsidRPr="00E233E6">
        <w:rPr>
          <w:rFonts w:asciiTheme="majorBidi" w:hAnsiTheme="majorBidi" w:cs="B Nazanin"/>
          <w:color w:val="272525"/>
          <w:sz w:val="20"/>
          <w:szCs w:val="20"/>
          <w:lang w:bidi="fa-IR"/>
        </w:rPr>
        <w:t>Table A.</w:t>
      </w:r>
      <w:r>
        <w:rPr>
          <w:rFonts w:asciiTheme="majorBidi" w:hAnsiTheme="majorBidi" w:cs="B Nazanin"/>
          <w:color w:val="272525"/>
          <w:sz w:val="20"/>
          <w:szCs w:val="20"/>
          <w:lang w:bidi="fa-IR"/>
        </w:rPr>
        <w:t>10</w:t>
      </w:r>
      <w:r w:rsidRPr="00E233E6">
        <w:rPr>
          <w:rFonts w:asciiTheme="majorBidi" w:hAnsiTheme="majorBidi" w:cs="B Nazanin"/>
          <w:color w:val="272525"/>
          <w:sz w:val="20"/>
          <w:szCs w:val="20"/>
          <w:lang w:bidi="fa-IR"/>
        </w:rPr>
        <w:t xml:space="preserve">. Updating (the </w:t>
      </w:r>
      <w:r>
        <w:rPr>
          <w:rFonts w:asciiTheme="majorBidi" w:hAnsiTheme="majorBidi" w:cs="B Nazanin"/>
          <w:color w:val="272525"/>
          <w:sz w:val="20"/>
          <w:szCs w:val="20"/>
          <w:lang w:bidi="fa-IR"/>
        </w:rPr>
        <w:t xml:space="preserve">tenth </w:t>
      </w:r>
      <w:r w:rsidRPr="00E233E6">
        <w:rPr>
          <w:rFonts w:asciiTheme="majorBidi" w:hAnsiTheme="majorBidi" w:cs="B Nazanin"/>
          <w:color w:val="272525"/>
          <w:sz w:val="20"/>
          <w:szCs w:val="20"/>
          <w:lang w:bidi="fa-IR"/>
        </w:rPr>
        <w:t>step</w:t>
      </w:r>
      <w:r>
        <w:rPr>
          <w:rFonts w:asciiTheme="majorBidi" w:hAnsiTheme="majorBidi" w:cs="B Nazanin"/>
          <w:color w:val="272525"/>
          <w:sz w:val="20"/>
          <w:szCs w:val="20"/>
          <w:lang w:bidi="fa-IR"/>
        </w:rPr>
        <w:t>)</w:t>
      </w:r>
    </w:p>
    <w:tbl>
      <w:tblPr>
        <w:tblStyle w:val="TableGrid"/>
        <w:bidiVisual/>
        <w:tblW w:w="0" w:type="auto"/>
        <w:jc w:val="center"/>
        <w:tblLook w:val="04A0" w:firstRow="1" w:lastRow="0" w:firstColumn="1" w:lastColumn="0" w:noHBand="0" w:noVBand="1"/>
      </w:tblPr>
      <w:tblGrid>
        <w:gridCol w:w="1151"/>
        <w:gridCol w:w="1151"/>
        <w:gridCol w:w="1151"/>
        <w:gridCol w:w="1151"/>
        <w:gridCol w:w="1151"/>
        <w:gridCol w:w="1053"/>
        <w:gridCol w:w="1979"/>
      </w:tblGrid>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81</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65</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49</w:t>
            </w:r>
          </w:p>
        </w:tc>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33</w:t>
            </w:r>
          </w:p>
        </w:tc>
        <w:tc>
          <w:tcPr>
            <w:tcW w:w="1151"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17</w:t>
            </w:r>
          </w:p>
        </w:tc>
        <w:tc>
          <w:tcPr>
            <w:tcW w:w="1053"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pixel16_update9</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sz w:val="20"/>
                <w:szCs w:val="20"/>
                <w:rtl/>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Overcast</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Sunny</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Overcast</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272525"/>
                <w:sz w:val="20"/>
                <w:szCs w:val="20"/>
              </w:rPr>
              <w:t>0.278245</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0.245799</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0.213353</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0.180907</w:t>
            </w:r>
          </w:p>
        </w:tc>
        <w:tc>
          <w:tcPr>
            <w:tcW w:w="1151"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0.148461</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0.11601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center"/>
        </w:trPr>
        <w:tc>
          <w:tcPr>
            <w:tcW w:w="1151" w:type="dxa"/>
            <w:tcBorders>
              <w:top w:val="single" w:sz="4" w:space="0" w:color="auto"/>
              <w:left w:val="single" w:sz="4" w:space="0" w:color="auto"/>
              <w:bottom w:val="single" w:sz="4" w:space="0" w:color="000000" w:themeColor="text1"/>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272525"/>
                <w:sz w:val="20"/>
                <w:szCs w:val="20"/>
              </w:rPr>
              <w:t>0.359834</w:t>
            </w:r>
          </w:p>
        </w:tc>
        <w:tc>
          <w:tcPr>
            <w:tcW w:w="1151" w:type="dxa"/>
            <w:tcBorders>
              <w:top w:val="single" w:sz="4" w:space="0" w:color="auto"/>
              <w:left w:val="single" w:sz="4" w:space="0" w:color="auto"/>
              <w:bottom w:val="single" w:sz="4" w:space="0" w:color="000000" w:themeColor="text1"/>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0.293915</w:t>
            </w:r>
          </w:p>
        </w:tc>
        <w:tc>
          <w:tcPr>
            <w:tcW w:w="1151" w:type="dxa"/>
            <w:tcBorders>
              <w:top w:val="single" w:sz="4" w:space="0" w:color="auto"/>
              <w:left w:val="single" w:sz="4" w:space="0" w:color="auto"/>
              <w:bottom w:val="single" w:sz="4" w:space="0" w:color="000000" w:themeColor="text1"/>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FF0000"/>
                <w:sz w:val="20"/>
                <w:szCs w:val="20"/>
              </w:rPr>
              <w:t>0.227997</w:t>
            </w:r>
          </w:p>
        </w:tc>
        <w:tc>
          <w:tcPr>
            <w:tcW w:w="1151" w:type="dxa"/>
            <w:tcBorders>
              <w:top w:val="single" w:sz="4" w:space="0" w:color="auto"/>
              <w:left w:val="single" w:sz="4" w:space="0" w:color="auto"/>
              <w:bottom w:val="single" w:sz="4" w:space="0" w:color="000000" w:themeColor="text1"/>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0.162078</w:t>
            </w:r>
          </w:p>
        </w:tc>
        <w:tc>
          <w:tcPr>
            <w:tcW w:w="1151" w:type="dxa"/>
            <w:tcBorders>
              <w:top w:val="single" w:sz="4" w:space="0" w:color="auto"/>
              <w:left w:val="single" w:sz="4" w:space="0" w:color="auto"/>
              <w:bottom w:val="single" w:sz="4" w:space="0" w:color="000000" w:themeColor="text1"/>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FF0000"/>
                <w:sz w:val="20"/>
                <w:szCs w:val="20"/>
              </w:rPr>
              <w:t>0.09616</w:t>
            </w:r>
          </w:p>
        </w:tc>
        <w:tc>
          <w:tcPr>
            <w:tcW w:w="1053" w:type="dxa"/>
            <w:tcBorders>
              <w:top w:val="single" w:sz="4" w:space="0" w:color="auto"/>
              <w:left w:val="single" w:sz="4" w:space="0" w:color="auto"/>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0.030241</w:t>
            </w:r>
          </w:p>
        </w:tc>
        <w:tc>
          <w:tcPr>
            <w:tcW w:w="1979" w:type="dxa"/>
            <w:tcBorders>
              <w:top w:val="single" w:sz="4" w:space="0" w:color="auto"/>
              <w:left w:val="single" w:sz="4" w:space="0" w:color="auto"/>
              <w:bottom w:val="single" w:sz="4" w:space="0" w:color="auto"/>
              <w:right w:val="single" w:sz="4" w:space="0" w:color="auto"/>
            </w:tcBorders>
            <w:vAlign w:val="center"/>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r w:rsidR="00164095" w:rsidRPr="00192FF0" w:rsidTr="00C95CE7">
        <w:trPr>
          <w:jc w:val="center"/>
        </w:trPr>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177</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161</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145</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129</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113</w:t>
            </w:r>
          </w:p>
        </w:tc>
        <w:tc>
          <w:tcPr>
            <w:tcW w:w="1053" w:type="dxa"/>
            <w:tcBorders>
              <w:top w:val="single" w:sz="4" w:space="0" w:color="auto"/>
              <w:left w:val="single" w:sz="4" w:space="0" w:color="000000" w:themeColor="text1"/>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lang w:bidi="fa-IR"/>
              </w:rPr>
              <w:t>97</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spacing w:line="276" w:lineRule="auto"/>
              <w:ind w:right="-270"/>
              <w:rPr>
                <w:rFonts w:asciiTheme="majorBidi" w:hAnsiTheme="majorBidi" w:cs="B Nazanin"/>
                <w:sz w:val="20"/>
                <w:szCs w:val="20"/>
                <w:rtl/>
              </w:rPr>
            </w:pPr>
            <w:r w:rsidRPr="00192FF0">
              <w:rPr>
                <w:rFonts w:asciiTheme="majorBidi" w:hAnsiTheme="majorBidi" w:cs="B Nazanin"/>
                <w:sz w:val="20"/>
                <w:szCs w:val="20"/>
              </w:rPr>
              <w:t>pixel16_update9</w:t>
            </w:r>
          </w:p>
        </w:tc>
      </w:tr>
      <w:tr w:rsidR="00164095" w:rsidRPr="00192FF0" w:rsidTr="00C95CE7">
        <w:trPr>
          <w:jc w:val="center"/>
        </w:trPr>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sz w:val="20"/>
                <w:szCs w:val="20"/>
                <w:rtl/>
              </w:rPr>
            </w:pPr>
            <w:r w:rsidRPr="00192FF0">
              <w:rPr>
                <w:rFonts w:asciiTheme="majorBidi" w:hAnsiTheme="majorBidi" w:cs="B Nazanin"/>
                <w:color w:val="FF0000"/>
                <w:sz w:val="20"/>
                <w:szCs w:val="20"/>
              </w:rPr>
              <w:t>Overcast</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lang w:bidi="fa-IR"/>
              </w:rPr>
              <w:t>sunny</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lang w:bidi="fa-IR"/>
              </w:rPr>
              <w:t>sunny</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lang w:bidi="fa-IR"/>
              </w:rPr>
              <w:t>sunny</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color w:val="272525"/>
                <w:sz w:val="20"/>
                <w:szCs w:val="20"/>
                <w:lang w:bidi="fa-IR"/>
              </w:rPr>
              <w:t>sunny</w:t>
            </w:r>
          </w:p>
        </w:tc>
        <w:tc>
          <w:tcPr>
            <w:tcW w:w="1053" w:type="dxa"/>
            <w:tcBorders>
              <w:top w:val="single" w:sz="4" w:space="0" w:color="auto"/>
              <w:left w:val="single" w:sz="4" w:space="0" w:color="000000" w:themeColor="text1"/>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sunny</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Cloud_status</w:t>
            </w:r>
          </w:p>
        </w:tc>
      </w:tr>
      <w:tr w:rsidR="00164095" w:rsidRPr="00192FF0" w:rsidTr="00C95CE7">
        <w:trPr>
          <w:jc w:val="center"/>
        </w:trPr>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FF0000"/>
                <w:sz w:val="20"/>
                <w:szCs w:val="20"/>
              </w:rPr>
              <w:t>0.540968</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0.687585</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0.534694</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0.361758</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sz w:val="20"/>
                <w:szCs w:val="20"/>
              </w:rPr>
              <w:t>0.343137</w:t>
            </w:r>
          </w:p>
        </w:tc>
        <w:tc>
          <w:tcPr>
            <w:tcW w:w="1053" w:type="dxa"/>
            <w:tcBorders>
              <w:top w:val="single" w:sz="4" w:space="0" w:color="auto"/>
              <w:left w:val="single" w:sz="4" w:space="0" w:color="000000" w:themeColor="text1"/>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0.310691</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NSAVI</w:t>
            </w:r>
          </w:p>
        </w:tc>
      </w:tr>
      <w:tr w:rsidR="00164095" w:rsidRPr="00192FF0" w:rsidTr="00C95CE7">
        <w:trPr>
          <w:jc w:val="center"/>
        </w:trPr>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rPr>
            </w:pPr>
            <w:r w:rsidRPr="00192FF0">
              <w:rPr>
                <w:rFonts w:asciiTheme="majorBidi" w:hAnsiTheme="majorBidi" w:cs="B Nazanin"/>
                <w:color w:val="FF0000"/>
                <w:sz w:val="20"/>
                <w:szCs w:val="20"/>
              </w:rPr>
              <w:t>18.09084</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color w:val="272525"/>
                <w:sz w:val="20"/>
                <w:szCs w:val="20"/>
              </w:rPr>
              <w:t>6.042331</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spacing w:line="276" w:lineRule="auto"/>
              <w:ind w:right="-270"/>
              <w:rPr>
                <w:rFonts w:asciiTheme="majorBidi" w:hAnsiTheme="majorBidi" w:cs="B Nazanin"/>
                <w:color w:val="272525"/>
                <w:sz w:val="20"/>
                <w:szCs w:val="20"/>
              </w:rPr>
            </w:pPr>
            <w:r w:rsidRPr="00192FF0">
              <w:rPr>
                <w:rFonts w:asciiTheme="majorBidi" w:hAnsiTheme="majorBidi" w:cs="B Nazanin"/>
                <w:color w:val="272525"/>
                <w:sz w:val="20"/>
                <w:szCs w:val="20"/>
              </w:rPr>
              <w:t>1.466728</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FF0000"/>
                <w:sz w:val="20"/>
                <w:szCs w:val="20"/>
              </w:rPr>
            </w:pPr>
            <w:r w:rsidRPr="00192FF0">
              <w:rPr>
                <w:rFonts w:asciiTheme="majorBidi" w:hAnsiTheme="majorBidi" w:cs="B Nazanin"/>
                <w:sz w:val="20"/>
                <w:szCs w:val="20"/>
              </w:rPr>
              <w:t>0.644363</w:t>
            </w:r>
          </w:p>
        </w:tc>
        <w:tc>
          <w:tcPr>
            <w:tcW w:w="11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lang w:bidi="fa-IR"/>
              </w:rPr>
            </w:pPr>
            <w:r w:rsidRPr="00192FF0">
              <w:rPr>
                <w:rFonts w:asciiTheme="majorBidi" w:hAnsiTheme="majorBidi" w:cs="B Nazanin"/>
                <w:sz w:val="20"/>
                <w:szCs w:val="20"/>
              </w:rPr>
              <w:t>0.491671</w:t>
            </w:r>
          </w:p>
        </w:tc>
        <w:tc>
          <w:tcPr>
            <w:tcW w:w="1053" w:type="dxa"/>
            <w:tcBorders>
              <w:top w:val="single" w:sz="4" w:space="0" w:color="auto"/>
              <w:left w:val="single" w:sz="4" w:space="0" w:color="000000" w:themeColor="text1"/>
              <w:bottom w:val="single" w:sz="4" w:space="0" w:color="auto"/>
              <w:right w:val="single" w:sz="4" w:space="0" w:color="auto"/>
            </w:tcBorders>
            <w:vAlign w:val="bottom"/>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color w:val="272525"/>
                <w:sz w:val="20"/>
                <w:szCs w:val="20"/>
              </w:rPr>
              <w:t>0.425752</w:t>
            </w:r>
          </w:p>
        </w:tc>
        <w:tc>
          <w:tcPr>
            <w:tcW w:w="1979" w:type="dxa"/>
            <w:tcBorders>
              <w:top w:val="single" w:sz="4" w:space="0" w:color="auto"/>
              <w:left w:val="single" w:sz="4" w:space="0" w:color="auto"/>
              <w:bottom w:val="single" w:sz="4" w:space="0" w:color="auto"/>
              <w:right w:val="single" w:sz="4" w:space="0" w:color="auto"/>
            </w:tcBorders>
            <w:hideMark/>
          </w:tcPr>
          <w:p w:rsidR="00164095" w:rsidRPr="00192FF0" w:rsidRDefault="00164095" w:rsidP="00C95CE7">
            <w:pPr>
              <w:autoSpaceDE w:val="0"/>
              <w:autoSpaceDN w:val="0"/>
              <w:adjustRightInd w:val="0"/>
              <w:spacing w:line="276" w:lineRule="auto"/>
              <w:ind w:right="-270"/>
              <w:rPr>
                <w:rFonts w:asciiTheme="majorBidi" w:hAnsiTheme="majorBidi" w:cs="B Nazanin"/>
                <w:color w:val="272525"/>
                <w:sz w:val="20"/>
                <w:szCs w:val="20"/>
                <w:rtl/>
                <w:lang w:bidi="fa-IR"/>
              </w:rPr>
            </w:pPr>
            <w:r w:rsidRPr="00192FF0">
              <w:rPr>
                <w:rFonts w:asciiTheme="majorBidi" w:hAnsiTheme="majorBidi" w:cs="B Nazanin"/>
                <w:sz w:val="20"/>
                <w:szCs w:val="20"/>
              </w:rPr>
              <w:t>NLAI</w:t>
            </w:r>
          </w:p>
        </w:tc>
      </w:tr>
    </w:tbl>
    <w:p w:rsidR="00164095" w:rsidRDefault="00164095" w:rsidP="00164095">
      <w:pPr>
        <w:autoSpaceDE w:val="0"/>
        <w:autoSpaceDN w:val="0"/>
        <w:adjustRightInd w:val="0"/>
        <w:spacing w:after="0" w:line="276" w:lineRule="auto"/>
        <w:ind w:right="-270"/>
        <w:rPr>
          <w:rFonts w:asciiTheme="majorBidi" w:hAnsiTheme="majorBidi" w:cs="B Nazanin"/>
          <w:lang w:bidi="fa-IR"/>
        </w:rPr>
      </w:pPr>
    </w:p>
    <w:p w:rsidR="00164095" w:rsidRPr="005C0027" w:rsidRDefault="00164095" w:rsidP="00164095">
      <w:pPr>
        <w:autoSpaceDE w:val="0"/>
        <w:autoSpaceDN w:val="0"/>
        <w:adjustRightInd w:val="0"/>
        <w:spacing w:after="0" w:line="276" w:lineRule="auto"/>
        <w:ind w:right="-270"/>
        <w:rPr>
          <w:rFonts w:asciiTheme="majorBidi" w:hAnsiTheme="majorBidi" w:cs="B Nazanin"/>
          <w:lang w:bidi="fa-IR"/>
        </w:rPr>
      </w:pPr>
      <w:r w:rsidRPr="005C0027">
        <w:rPr>
          <w:rFonts w:asciiTheme="majorBidi" w:hAnsiTheme="majorBidi" w:cs="B Nazanin"/>
          <w:lang w:bidi="fa-IR"/>
        </w:rPr>
        <w:t>In the tenth step, the LAI value is more than 7. So, the algorithm stops (according to the Lemma1).</w:t>
      </w: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tl/>
        </w:rPr>
      </w:pPr>
      <w:r>
        <w:rPr>
          <w:rFonts w:asciiTheme="majorBidi" w:eastAsia="Calibri" w:hAnsiTheme="majorBidi" w:cs="B Nazanin"/>
          <w:b/>
          <w:bCs/>
          <w:sz w:val="24"/>
          <w:szCs w:val="24"/>
        </w:rPr>
        <w:lastRenderedPageBreak/>
        <w:t>Appendix B: Z-table</w:t>
      </w: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sz w:val="18"/>
          <w:szCs w:val="18"/>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sz w:val="18"/>
          <w:szCs w:val="18"/>
        </w:rPr>
      </w:pPr>
      <w:r>
        <w:rPr>
          <w:rFonts w:asciiTheme="majorBidi" w:eastAsia="Calibri" w:hAnsiTheme="majorBidi" w:cs="B Nazanin"/>
          <w:noProof/>
          <w:sz w:val="18"/>
          <w:szCs w:val="18"/>
        </w:rPr>
        <w:drawing>
          <wp:inline distT="0" distB="0" distL="0" distR="0" wp14:anchorId="77FF10A6" wp14:editId="0F2EAE43">
            <wp:extent cx="4124833" cy="7191375"/>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37038" cy="7212653"/>
                    </a:xfrm>
                    <a:prstGeom prst="rect">
                      <a:avLst/>
                    </a:prstGeom>
                    <a:noFill/>
                    <a:ln>
                      <a:noFill/>
                    </a:ln>
                  </pic:spPr>
                </pic:pic>
              </a:graphicData>
            </a:graphic>
          </wp:inline>
        </w:drawing>
      </w: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sz w:val="18"/>
          <w:szCs w:val="18"/>
        </w:rPr>
      </w:pP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r>
        <w:rPr>
          <w:rFonts w:asciiTheme="majorBidi" w:eastAsia="Calibri" w:hAnsiTheme="majorBidi" w:cs="B Nazanin"/>
          <w:b/>
          <w:bCs/>
          <w:noProof/>
          <w:sz w:val="24"/>
          <w:szCs w:val="24"/>
        </w:rPr>
        <w:lastRenderedPageBreak/>
        <w:drawing>
          <wp:inline distT="0" distB="0" distL="0" distR="0" wp14:anchorId="0CE000DB" wp14:editId="088D9419">
            <wp:extent cx="3771900" cy="3863554"/>
            <wp:effectExtent l="0" t="0" r="0" b="381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84434" cy="3876393"/>
                    </a:xfrm>
                    <a:prstGeom prst="rect">
                      <a:avLst/>
                    </a:prstGeom>
                    <a:noFill/>
                    <a:ln>
                      <a:noFill/>
                    </a:ln>
                  </pic:spPr>
                </pic:pic>
              </a:graphicData>
            </a:graphic>
          </wp:inline>
        </w:drawing>
      </w: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b/>
          <w:bCs/>
          <w:sz w:val="24"/>
          <w:szCs w:val="24"/>
        </w:rPr>
      </w:pPr>
    </w:p>
    <w:p w:rsidR="00164095" w:rsidRPr="003A436B" w:rsidRDefault="00164095" w:rsidP="00164095">
      <w:pPr>
        <w:autoSpaceDE w:val="0"/>
        <w:autoSpaceDN w:val="0"/>
        <w:adjustRightInd w:val="0"/>
        <w:spacing w:after="0" w:line="276" w:lineRule="auto"/>
        <w:ind w:right="-270"/>
        <w:jc w:val="center"/>
        <w:rPr>
          <w:rFonts w:asciiTheme="majorBidi" w:eastAsia="Calibri" w:hAnsiTheme="majorBidi" w:cs="B Nazanin"/>
          <w:b/>
          <w:bCs/>
        </w:rPr>
      </w:pPr>
      <w:r w:rsidRPr="003A436B">
        <w:rPr>
          <w:rFonts w:asciiTheme="majorBidi" w:eastAsia="Calibri" w:hAnsiTheme="majorBidi" w:cs="B Nazanin"/>
          <w:b/>
          <w:bCs/>
        </w:rPr>
        <w:t>Appendix C: t-student table</w:t>
      </w:r>
    </w:p>
    <w:p w:rsidR="00164095" w:rsidRDefault="00164095" w:rsidP="00164095">
      <w:pPr>
        <w:autoSpaceDE w:val="0"/>
        <w:autoSpaceDN w:val="0"/>
        <w:adjustRightInd w:val="0"/>
        <w:spacing w:after="0" w:line="276" w:lineRule="auto"/>
        <w:ind w:right="-270"/>
        <w:jc w:val="center"/>
        <w:rPr>
          <w:rFonts w:asciiTheme="majorBidi" w:eastAsia="Calibri" w:hAnsiTheme="majorBidi" w:cs="B Nazanin"/>
          <w:sz w:val="18"/>
          <w:szCs w:val="18"/>
        </w:rPr>
      </w:pPr>
      <w:r>
        <w:rPr>
          <w:rFonts w:asciiTheme="majorBidi" w:hAnsiTheme="majorBidi" w:cs="B Nazanin"/>
          <w:noProof/>
        </w:rPr>
        <w:drawing>
          <wp:inline distT="0" distB="0" distL="0" distR="0" wp14:anchorId="3A7741F3" wp14:editId="0C29C9F8">
            <wp:extent cx="4312139" cy="3667125"/>
            <wp:effectExtent l="19050" t="19050" r="12700" b="9525"/>
            <wp:docPr id="23" name="Picture 23" descr="http://ezto-cf-media.mheducation.com/Media/Connect_Production/bne/lind_16e/t_Distribution_Ta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ezto-cf-media.mheducation.com/Media/Connect_Production/bne/lind_16e/t_Distribution_Tabl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43168" cy="3693512"/>
                    </a:xfrm>
                    <a:prstGeom prst="rect">
                      <a:avLst/>
                    </a:prstGeom>
                    <a:noFill/>
                    <a:ln w="9525" cmpd="sng">
                      <a:solidFill>
                        <a:srgbClr val="000000"/>
                      </a:solidFill>
                      <a:miter lim="800000"/>
                      <a:headEnd/>
                      <a:tailEnd/>
                    </a:ln>
                    <a:effectLst/>
                  </pic:spPr>
                </pic:pic>
              </a:graphicData>
            </a:graphic>
          </wp:inline>
        </w:drawing>
      </w:r>
    </w:p>
    <w:p w:rsidR="00164095" w:rsidRDefault="00164095" w:rsidP="00164095">
      <w:pPr>
        <w:autoSpaceDE w:val="0"/>
        <w:autoSpaceDN w:val="0"/>
        <w:adjustRightInd w:val="0"/>
        <w:spacing w:after="0" w:line="276" w:lineRule="auto"/>
        <w:ind w:right="-270"/>
        <w:jc w:val="center"/>
        <w:rPr>
          <w:rFonts w:asciiTheme="majorBidi" w:eastAsia="Calibri" w:hAnsiTheme="majorBidi" w:cstheme="majorBidi"/>
          <w:color w:val="000000" w:themeColor="text1"/>
          <w:sz w:val="20"/>
          <w:szCs w:val="20"/>
        </w:rPr>
      </w:pPr>
    </w:p>
    <w:p w:rsidR="00164095" w:rsidRPr="00025029" w:rsidRDefault="00164095" w:rsidP="00164095">
      <w:pPr>
        <w:autoSpaceDE w:val="0"/>
        <w:autoSpaceDN w:val="0"/>
        <w:adjustRightInd w:val="0"/>
        <w:spacing w:after="0" w:line="276" w:lineRule="auto"/>
        <w:ind w:right="-270"/>
        <w:jc w:val="center"/>
        <w:rPr>
          <w:rFonts w:asciiTheme="majorBidi" w:eastAsia="Calibri" w:hAnsiTheme="majorBidi" w:cs="B Nazanin"/>
          <w:b/>
          <w:bCs/>
        </w:rPr>
      </w:pPr>
      <w:r w:rsidRPr="00025029">
        <w:rPr>
          <w:rFonts w:asciiTheme="majorBidi" w:eastAsia="Calibri" w:hAnsiTheme="majorBidi" w:cs="B Nazanin"/>
          <w:b/>
          <w:bCs/>
        </w:rPr>
        <w:lastRenderedPageBreak/>
        <w:t>Appendix D. CDI values for the overcast area in Figure 12</w:t>
      </w:r>
    </w:p>
    <w:p w:rsidR="00164095" w:rsidRPr="00E172DD" w:rsidRDefault="00164095" w:rsidP="00164095">
      <w:pPr>
        <w:autoSpaceDE w:val="0"/>
        <w:autoSpaceDN w:val="0"/>
        <w:adjustRightInd w:val="0"/>
        <w:spacing w:after="0" w:line="276" w:lineRule="auto"/>
        <w:ind w:right="-270"/>
        <w:jc w:val="center"/>
        <w:rPr>
          <w:rFonts w:asciiTheme="majorBidi" w:hAnsiTheme="majorBidi" w:cstheme="majorBidi"/>
          <w:color w:val="000000" w:themeColor="text1"/>
          <w:sz w:val="20"/>
          <w:szCs w:val="20"/>
          <w:rtl/>
          <w:lang w:bidi="fa-IR"/>
        </w:rPr>
      </w:pPr>
    </w:p>
    <w:tbl>
      <w:tblPr>
        <w:tblStyle w:val="TableGrid"/>
        <w:bidiVisual/>
        <w:tblW w:w="0" w:type="auto"/>
        <w:jc w:val="center"/>
        <w:tblLook w:val="04A0" w:firstRow="1" w:lastRow="0" w:firstColumn="1" w:lastColumn="0" w:noHBand="0" w:noVBand="1"/>
      </w:tblPr>
      <w:tblGrid>
        <w:gridCol w:w="990"/>
        <w:gridCol w:w="990"/>
        <w:gridCol w:w="990"/>
        <w:gridCol w:w="990"/>
        <w:gridCol w:w="990"/>
        <w:gridCol w:w="990"/>
        <w:gridCol w:w="990"/>
        <w:gridCol w:w="987"/>
      </w:tblGrid>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-10.1499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-10.1294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-10.1124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-10.1211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-10.1341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-10.1323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-10.0577</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-10.0723</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-10.1162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-10.1478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-10.1286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-10.1132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-10.0754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-10.0757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-10.072</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-10.0551</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-10.1062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-10.1776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-10.1165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-10.0036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-9.999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-10.0674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-10.0761</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-10.0037</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-10.1944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-10.1051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-10.0392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-10.0072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-10.0195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-10.0432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-10.0654</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-10.0237</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-10.056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-9.98957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-10.0358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-9.99687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-10.029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-10.0637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-10.0645</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-10.059</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-10.0387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-10.0409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-10.0805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-10.0381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-9.9819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-9.98956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-10.0715</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-10.0972</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-9.99215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-10.0449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-10.0885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-10.1141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-10.0634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-9.99756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-10.035</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-10.0985</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-9.92738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-10.0216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-10.0668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-10.1314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-10.1456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-10.0649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-10.0475</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-10.1293</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-10.0761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-10.1174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-10.0913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-10.0853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-10.024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-10.0328</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-10.022</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-10.1238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-10.151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-10.1103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-10.0816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-10.0868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-10.0402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-10.0565</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-10.085</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-10.0712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-10.0813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-10.0722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-10.0959</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-10.0743</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-10.0224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-10.0851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-10.1081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-10.1184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-10.0815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-10.0822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-10.0795</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-10.0522</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-10.0322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-10.0742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-10.0979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-10.1238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-10.1074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-10.0717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-9.99289</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-9.9737</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-10.1098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-10.0826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-10.1209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-10.1473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-10.1127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-9.97602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-9.87698</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-9.81782</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-10.1352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-10.1251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-10.1235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-10.0919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-10.0042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-9.90559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-9.91993</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-9.86709</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-10.1139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-10.0996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-10.0949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-9.9835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-9.78251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-9.80899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-9.88491</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-9.86099</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-9.83102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-9.83895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-9.88057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-9.92665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-9.91696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-9.88391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-9.95967</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-10.05</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-9.81275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-9.79054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-9.84608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-9.91737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-9.88096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-9.87756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-9.80494</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-9.97695</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-9.83006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-9.81339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-9.90103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-9.97695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-9.9524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-9.91664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-9.8865</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-9.92475</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-9.78112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-9.76921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-9.91005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-9.98738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-9.42005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-9.82488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-9.83725</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-9.79973</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-9.71562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-9.80959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-9.9359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-9.98624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-9.46197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-9.74274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-9.82636</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-9.87277</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-9.76094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-9.87738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-9.93772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-10.0422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-9.72309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-9.79056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-9.80726</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-9.92479</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-9.738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-9.88771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-9.98486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-10.0537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-9.74565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-9.85253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-9.84747</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-9.839</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-9.82509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-9.91114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-9.99877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-10.0258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-9.75714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-9.86956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-9.88808</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-9.90955</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-10.1274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-10.0604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-10.0182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-9.8476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-9.60004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-9.6568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-9.89952</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-9.91454</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-10.1415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-10.0802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-9.85345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-9.82859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-9.66843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-9.81632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-9.96144</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-9.96756</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-10.1351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-10.1105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-10.0072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-9.91087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-9.8522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-9.87196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-9.97794</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-9.92337</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-10.1088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-10.1262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-10.1322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-10.058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-9.979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-9.95808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-9.98104</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-9.86092</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-10.1237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-10.1322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-10.1343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-10.1086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-10.0883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-9.99581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-9.83835</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-9.70775</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-10.1638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-10.161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-10.1918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-10.1272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-10.0857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-10.0053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-9.76768</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-9.61849</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-10.2031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-10.1745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-10.1832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-10.1843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-10.0827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-10.0279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-9.91412</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-9.71892</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-10.1957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-10.195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-10.2052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-10.1894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-10.1363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-10.0423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-9.87498</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-9.84777</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-9.98608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-10.0446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-10.0809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-10.1425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-10.181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-10.1924</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-10.1728</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-9.98246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-10.0093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-10.0704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-10.1785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-10.2272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-10.2188</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-10.2101</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-10.0586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-10.1336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-10.1479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-10.1319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-10.1163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-10.1421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-10.1851</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-10.185</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-10.0847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-10.1413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-10.2044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-10.1759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-10.1529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-10.1114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-10.1424</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-10.1569</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-10.0989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-10.1823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-10.1951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-10.1626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-10.1439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-10.1341</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-10.1547</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-10.1136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-10.0899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-10.1654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-10.2106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-10.2105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-10.2541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-10.2443</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-10.1941</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-10.0963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-10.1065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-10.1271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-10.1587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-10.1559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-10.1356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-10.2298</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-10.2223</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-10.1479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-10.1278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-10.0932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-10.1153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-10.1113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-10.1659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-10.198</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-10.1735</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-10.1413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-10.1367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-10.1361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-10.0875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-10.0487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-10.0063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-9.84582</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-9.83773</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-10.1219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-10.1043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-9.97873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-9.87903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-9.82202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-9.55562</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-9.69656</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-10.1259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-10.1367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-10.0626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-9.97583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-9.89652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-9.84952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-9.69925</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-9.80245</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-10.1427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-10.1498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-10.1065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-9.9759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-9.92981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-9.92525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-9.77981</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-9.37483</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-10.1267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-10.1162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-10.1012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-9.99823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-9.97211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-9.94475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-9.82688</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-9.70489</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-10.1452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-10.1647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-10.1178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-10.0197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-9.97686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-9.91788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-9.77262</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-9.72493</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-10.1089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-10.1325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-10.0895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-10.0491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-9.99279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-9.90376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-9.81525</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-9.70781</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lastRenderedPageBreak/>
              <w:t>-10.0965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-10.1263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-10.1519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-10.1582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-10.1606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-10.1479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-10.0714</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-10.1119</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-10.0832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-10.1237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-10.2116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-10.216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-10.218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-10.1649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-10.1137</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-10.1336</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-10.1476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-10.2607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-10.2208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-10.2151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-10.2343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-10.2139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-10.1988</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-10.1476</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-10.1204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-10.199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-10.2286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-10.2382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-10.2643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-10.2056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-10.1229</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-10.1402</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-10.1893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-10.2035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-10.201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-10.2231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-10.2564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-10.1858</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-10.1518</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-10.1582</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-10.2146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-10.1493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-10.2039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-10.2265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-10.1955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-10.15</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-10.1336</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-10.1388</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-10.236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-10.2312</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-10.2261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-10.1936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-10.1424</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-10.089</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-10.0845</w:t>
            </w:r>
          </w:p>
        </w:tc>
      </w:tr>
      <w:tr w:rsidR="00164095" w:rsidRPr="00A272D7" w:rsidTr="00C95CE7">
        <w:trPr>
          <w:jc w:val="center"/>
        </w:trPr>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-10.2463</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-10.2671</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-10.2356</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-10.1737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-10.1837</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-10.1669</w:t>
            </w:r>
          </w:p>
        </w:tc>
        <w:tc>
          <w:tcPr>
            <w:tcW w:w="990"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-10.0719</w:t>
            </w:r>
          </w:p>
        </w:tc>
        <w:tc>
          <w:tcPr>
            <w:tcW w:w="987" w:type="dxa"/>
            <w:tcBorders>
              <w:top w:val="single" w:sz="4" w:space="0" w:color="auto"/>
              <w:left w:val="single" w:sz="4" w:space="0" w:color="auto"/>
              <w:bottom w:val="single" w:sz="4" w:space="0" w:color="auto"/>
              <w:right w:val="single" w:sz="4" w:space="0" w:color="auto"/>
            </w:tcBorders>
            <w:vAlign w:val="center"/>
            <w:hideMark/>
          </w:tcPr>
          <w:p w:rsidR="00164095" w:rsidRPr="00A272D7"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19"/>
                <w:szCs w:val="19"/>
                <w:rtl/>
                <w:lang w:bidi="fa-IR"/>
              </w:rPr>
            </w:pPr>
            <w:r w:rsidRPr="00A272D7">
              <w:rPr>
                <w:rFonts w:asciiTheme="majorBidi" w:hAnsiTheme="majorBidi" w:cstheme="majorBidi"/>
                <w:color w:val="000000" w:themeColor="text1"/>
                <w:sz w:val="19"/>
                <w:szCs w:val="19"/>
              </w:rPr>
              <w:t>-10.121</w:t>
            </w:r>
          </w:p>
        </w:tc>
      </w:tr>
    </w:tbl>
    <w:p w:rsidR="00164095" w:rsidRDefault="00164095" w:rsidP="00164095">
      <w:pPr>
        <w:autoSpaceDE w:val="0"/>
        <w:autoSpaceDN w:val="0"/>
        <w:adjustRightInd w:val="0"/>
        <w:spacing w:after="0" w:line="276" w:lineRule="auto"/>
        <w:ind w:right="-270"/>
        <w:jc w:val="center"/>
        <w:rPr>
          <w:rFonts w:asciiTheme="majorBidi" w:eastAsia="Calibri" w:hAnsiTheme="majorBidi" w:cstheme="majorBidi"/>
          <w:color w:val="000000" w:themeColor="text1"/>
          <w:sz w:val="20"/>
          <w:szCs w:val="20"/>
        </w:rPr>
      </w:pPr>
    </w:p>
    <w:p w:rsidR="00164095" w:rsidRPr="00E172DD" w:rsidRDefault="00164095" w:rsidP="00164095">
      <w:pPr>
        <w:autoSpaceDE w:val="0"/>
        <w:autoSpaceDN w:val="0"/>
        <w:adjustRightInd w:val="0"/>
        <w:spacing w:after="0" w:line="276" w:lineRule="auto"/>
        <w:ind w:right="-270"/>
        <w:jc w:val="center"/>
        <w:rPr>
          <w:rFonts w:asciiTheme="majorBidi" w:hAnsiTheme="majorBidi" w:cstheme="majorBidi"/>
          <w:color w:val="000000" w:themeColor="text1"/>
          <w:sz w:val="20"/>
          <w:szCs w:val="20"/>
          <w:rtl/>
          <w:lang w:bidi="fa-IR"/>
        </w:rPr>
      </w:pPr>
      <w:r w:rsidRPr="00E172DD">
        <w:rPr>
          <w:rFonts w:asciiTheme="majorBidi" w:eastAsia="Calibri" w:hAnsiTheme="majorBidi" w:cstheme="majorBidi"/>
          <w:color w:val="000000" w:themeColor="text1"/>
          <w:sz w:val="20"/>
          <w:szCs w:val="20"/>
        </w:rPr>
        <w:t>Appendix E. CDI values for the partly cloudy area in Figure 14</w:t>
      </w:r>
    </w:p>
    <w:tbl>
      <w:tblPr>
        <w:tblStyle w:val="TableGrid"/>
        <w:bidiVisual/>
        <w:tblW w:w="0" w:type="auto"/>
        <w:jc w:val="center"/>
        <w:tblLook w:val="04A0" w:firstRow="1" w:lastRow="0" w:firstColumn="1" w:lastColumn="0" w:noHBand="0" w:noVBand="1"/>
      </w:tblPr>
      <w:tblGrid>
        <w:gridCol w:w="990"/>
        <w:gridCol w:w="990"/>
        <w:gridCol w:w="990"/>
        <w:gridCol w:w="990"/>
        <w:gridCol w:w="990"/>
        <w:gridCol w:w="990"/>
        <w:gridCol w:w="990"/>
        <w:gridCol w:w="987"/>
      </w:tblGrid>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-8.66631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-8.9245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-9.00994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-9.13909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-9.17697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-9.13364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-9.05979</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-8.84953</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-8.81394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-8.92191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-9.1164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-9.28833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-9.23919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-9.19931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-9.05646</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-8.89867</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-9.08042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-9.13107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-9.13475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-9.13305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-9.17145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-9.20858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-9.15237</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-9.04441</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-9.23608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-9.30924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-9.1459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-9.1421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-9.25104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-9.32503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-9.30886</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-9.18</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-9.20389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-9.15905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-9.02138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-9.24838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-9.38123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-9.33733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-9.24931</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-9.16872</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-9.26947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-9.1952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-9.16874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-9.14812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-9.33587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-9.40623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-9.32334</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-9.14385</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-9.38139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-9.23362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-9.09463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-9.14882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-9.30971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-9.34912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-9.14423</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-9.17051</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-9.50561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-9.46602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-9.44192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-9.39361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-9.38375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-9.35189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-9.16861</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-9.18686</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-8.85446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-8.88316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-8.80092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-8.67668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-8.53058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-8.4461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-8.44308</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-8.28533</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-8.979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-8.85174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-8.58673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-8.50269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-8.50092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-8.48273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-8.41746</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-8.41169</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-9.0826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-8.9971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-8.76195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-8.71269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-8.5749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-8.45681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-8.45112</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-8.33983</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-9.06324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-9.05685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-8.7895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-8.77746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-8.69068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-8.55907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-8.5108</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-8.40554</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-8.98197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-9.00273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-8.84919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-8.7764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-8.67691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-8.67044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-8.48754</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-8.38479</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-9.17451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-9.2238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-9.05464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-8.85158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-8.68418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-8.88088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-8.77806</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-8.46111</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-9.27676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-9.2866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-9.16287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-9.11503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-8.99432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-8.89221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-8.91381</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-8.91362</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-9.3065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-9.32461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-9.23972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-9.22526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-9.07595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-8.92817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-9.0647</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-9.10375</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-9.52815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-9.54103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-9.52578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-9.50202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-9.45604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-9.42384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-9.31042</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-8.45197</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-9.29226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-9.45948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-9.41515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-9.44539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-9.52387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-9.51654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-9.43182</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-8.40967</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-8.99607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-9.21334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-9.25404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-9.36045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-9.47579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-9.50799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-9.48987</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-8.40106</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-8.87815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-9.26383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-9.20455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-9.2473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-9.40303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-9.48001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-9.45059</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-8.36261</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-8.91629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-9.253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-9.23272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-9.20775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-9.32807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-9.46203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-9.44783</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-8.29661</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-9.00615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-9.24934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-9.27097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-9.29533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-9.35731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-9.44939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-9.41607</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-8.28831</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-9.00526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-9.30542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-9.375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-9.31286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-9.36691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-9.39064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-9.33647</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-8.72044</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-9.12722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-9.1903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-9.20991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-9.25808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-9.26191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-9.33501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-9.20313</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-9.02912</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-9.36464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-9.39514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-9.38295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-9.34993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-9.1857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-9.01967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-9.13313</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-9.19303</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-9.45071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-9.4239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-9.40462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-9.37599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-9.25322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-9.16444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-9.1789</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-9.16221</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-9.37308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-9.39723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-9.3416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-9.2393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-9.23618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-9.07403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-9.13773</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-9.06856</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-9.31478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-9.33854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-9.16385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-9.17774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-9.10839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-8.93123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-8.97335</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-9.01692</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-9.27147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-9.17633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-8.9821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-8.90848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-8.8946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-8.7635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-8.81937</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-8.76794</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-9.1731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-9.12128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-8.94579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-8.83853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-8.77829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-8.57951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-8.62413</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-8.62883</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-9.01333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-8.9649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-9.00155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-8.77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-8.682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-8.50258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-8.52189</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-8.582</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-8.63184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-8.69698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-9.02406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-8.86301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-8.70954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-8.62797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-8.40125</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color w:val="000000" w:themeColor="text1"/>
                <w:sz w:val="20"/>
                <w:szCs w:val="20"/>
                <w:rtl/>
                <w:lang w:bidi="fa-IR"/>
              </w:rPr>
            </w:pPr>
            <w:r w:rsidRPr="00E172DD">
              <w:rPr>
                <w:rFonts w:asciiTheme="majorBidi" w:hAnsiTheme="majorBidi" w:cstheme="majorBidi"/>
                <w:sz w:val="20"/>
                <w:szCs w:val="20"/>
              </w:rPr>
              <w:t>-8.49655</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tl/>
              </w:rPr>
            </w:pPr>
            <w:r w:rsidRPr="00E172DD">
              <w:rPr>
                <w:rFonts w:asciiTheme="majorBidi" w:hAnsiTheme="majorBidi" w:cstheme="majorBidi"/>
                <w:sz w:val="20"/>
                <w:szCs w:val="20"/>
              </w:rPr>
              <w:t>-9.08099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-9.36035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-9.26822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-9.41195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-9.36288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-9.29367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-9.10756</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-8.76859</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-8.71877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-9.05927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-9.29963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-9.28557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-9.42777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-9.37755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-9.10492</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-8.77666</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-9.12673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-9.06569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-9.14202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-9.26513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-9.37902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-9.28839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-9.06785</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-8.911</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-9.42738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-9.34465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-9.33125</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-9.28987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-9.29793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-9.12392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-8.90739</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-8.94468</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-8.7502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-8.72384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-8.96717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-9.02218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-8.90714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-8.6799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-8.37671</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-8.32171</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lastRenderedPageBreak/>
              <w:t>-8.70081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-8.78329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-9.01128</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-9.12834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-8.97673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-8.8003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-8.61764</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-8.44915</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-8.75313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-8.83656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-9.01164</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-9.06832</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-9.05716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-8.92493</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-8.72499</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-8.45791</w:t>
            </w:r>
          </w:p>
        </w:tc>
      </w:tr>
      <w:tr w:rsidR="00164095" w:rsidRPr="00E172DD" w:rsidTr="00C95CE7">
        <w:trPr>
          <w:jc w:val="center"/>
        </w:trPr>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-8.90091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-8.92857</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-9.14331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-9.09229</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-9.12021</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-9.07076</w:t>
            </w:r>
          </w:p>
        </w:tc>
        <w:tc>
          <w:tcPr>
            <w:tcW w:w="990"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-8.91799</w:t>
            </w:r>
          </w:p>
        </w:tc>
        <w:tc>
          <w:tcPr>
            <w:tcW w:w="987" w:type="dxa"/>
            <w:tcBorders>
              <w:top w:val="single" w:sz="4" w:space="0" w:color="auto"/>
              <w:left w:val="single" w:sz="4" w:space="0" w:color="auto"/>
              <w:bottom w:val="single" w:sz="4" w:space="0" w:color="auto"/>
              <w:right w:val="single" w:sz="4" w:space="0" w:color="auto"/>
            </w:tcBorders>
            <w:vAlign w:val="bottom"/>
            <w:hideMark/>
          </w:tcPr>
          <w:p w:rsidR="00164095" w:rsidRPr="00E172DD" w:rsidRDefault="00164095" w:rsidP="00C95CE7">
            <w:pPr>
              <w:autoSpaceDE w:val="0"/>
              <w:autoSpaceDN w:val="0"/>
              <w:bidi/>
              <w:adjustRightInd w:val="0"/>
              <w:spacing w:line="276" w:lineRule="auto"/>
              <w:ind w:right="-270"/>
              <w:jc w:val="center"/>
              <w:rPr>
                <w:rFonts w:asciiTheme="majorBidi" w:hAnsiTheme="majorBidi" w:cstheme="majorBidi"/>
                <w:sz w:val="20"/>
                <w:szCs w:val="20"/>
              </w:rPr>
            </w:pPr>
            <w:r w:rsidRPr="00E172DD">
              <w:rPr>
                <w:rFonts w:asciiTheme="majorBidi" w:hAnsiTheme="majorBidi" w:cstheme="majorBidi"/>
                <w:sz w:val="20"/>
                <w:szCs w:val="20"/>
              </w:rPr>
              <w:t>-8.64869</w:t>
            </w:r>
          </w:p>
        </w:tc>
      </w:tr>
    </w:tbl>
    <w:p w:rsidR="00164095" w:rsidRDefault="00164095" w:rsidP="00164095">
      <w:pPr>
        <w:suppressLineNumbers/>
        <w:tabs>
          <w:tab w:val="left" w:pos="5370"/>
        </w:tabs>
        <w:spacing w:after="0" w:line="276" w:lineRule="auto"/>
        <w:ind w:right="-270"/>
        <w:jc w:val="both"/>
        <w:rPr>
          <w:rFonts w:asciiTheme="majorBidi" w:hAnsiTheme="majorBidi" w:cstheme="majorBidi"/>
          <w:sz w:val="24"/>
          <w:szCs w:val="24"/>
        </w:rPr>
      </w:pPr>
    </w:p>
    <w:p w:rsidR="00164095" w:rsidRDefault="00164095" w:rsidP="00164095">
      <w:pPr>
        <w:suppressLineNumbers/>
        <w:spacing w:line="276" w:lineRule="auto"/>
        <w:ind w:right="-270"/>
        <w:rPr>
          <w:rFonts w:asciiTheme="majorBidi" w:hAnsiTheme="majorBidi" w:cstheme="majorBidi"/>
          <w:sz w:val="24"/>
          <w:szCs w:val="24"/>
        </w:rPr>
      </w:pPr>
    </w:p>
    <w:p w:rsidR="00164095" w:rsidRPr="00001514" w:rsidRDefault="00164095" w:rsidP="00164095">
      <w:pPr>
        <w:suppressLineNumbers/>
        <w:spacing w:line="276" w:lineRule="auto"/>
        <w:ind w:right="-270"/>
        <w:rPr>
          <w:rFonts w:asciiTheme="majorBidi" w:hAnsiTheme="majorBidi" w:cstheme="majorBidi"/>
          <w:sz w:val="24"/>
          <w:szCs w:val="24"/>
        </w:rPr>
      </w:pPr>
    </w:p>
    <w:p w:rsidR="00A511EA" w:rsidRDefault="00A511EA">
      <w:bookmarkStart w:id="0" w:name="_GoBack"/>
      <w:bookmarkEnd w:id="0"/>
    </w:p>
    <w:sectPr w:rsidR="00A511EA" w:rsidSect="001640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pitch w:val="variable"/>
    <w:sig w:usb0="E0002AFF" w:usb1="C0007843"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BB3EA8"/>
    <w:multiLevelType w:val="multilevel"/>
    <w:tmpl w:val="5DF29B52"/>
    <w:lvl w:ilvl="0">
      <w:start w:val="1"/>
      <w:numFmt w:val="decimal"/>
      <w:lvlText w:val="%1."/>
      <w:lvlJc w:val="left"/>
      <w:pPr>
        <w:ind w:left="720" w:hanging="360"/>
      </w:pPr>
      <w:rPr>
        <w:rFonts w:hint="default"/>
        <w:b/>
        <w:sz w:val="28"/>
      </w:rPr>
    </w:lvl>
    <w:lvl w:ilvl="1">
      <w:start w:val="1"/>
      <w:numFmt w:val="decimal"/>
      <w:isLgl/>
      <w:lvlText w:val="%1.%2."/>
      <w:lvlJc w:val="left"/>
      <w:pPr>
        <w:ind w:left="855" w:hanging="495"/>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C1637BE"/>
    <w:multiLevelType w:val="hybridMultilevel"/>
    <w:tmpl w:val="2E5288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C56E8B"/>
    <w:multiLevelType w:val="hybridMultilevel"/>
    <w:tmpl w:val="9BB04372"/>
    <w:lvl w:ilvl="0" w:tplc="BF86FD02">
      <w:start w:val="1"/>
      <w:numFmt w:val="decimal"/>
      <w:lvlText w:val="%1."/>
      <w:lvlJc w:val="left"/>
      <w:pPr>
        <w:ind w:left="720" w:hanging="360"/>
      </w:pPr>
      <w:rPr>
        <w:rFonts w:hint="default"/>
        <w:b/>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A6158C"/>
    <w:multiLevelType w:val="hybridMultilevel"/>
    <w:tmpl w:val="A622F9CA"/>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FA3A4D"/>
    <w:multiLevelType w:val="hybridMultilevel"/>
    <w:tmpl w:val="EA80AE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095"/>
    <w:rsid w:val="00164095"/>
    <w:rsid w:val="00A511E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A34535-E719-40D4-95B3-40BC3DC6D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40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095"/>
    <w:pPr>
      <w:ind w:left="720"/>
      <w:contextualSpacing/>
    </w:pPr>
  </w:style>
  <w:style w:type="table" w:styleId="TableGrid">
    <w:name w:val="Table Grid"/>
    <w:basedOn w:val="TableNormal"/>
    <w:uiPriority w:val="39"/>
    <w:rsid w:val="001640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64095"/>
    <w:pPr>
      <w:autoSpaceDE w:val="0"/>
      <w:autoSpaceDN w:val="0"/>
      <w:adjustRightInd w:val="0"/>
      <w:spacing w:after="0" w:line="240" w:lineRule="auto"/>
    </w:pPr>
    <w:rPr>
      <w:rFonts w:ascii="Times New Roman" w:hAnsi="Times New Roman" w:cs="Times New Roman"/>
      <w:color w:val="000000"/>
      <w:sz w:val="24"/>
      <w:szCs w:val="24"/>
    </w:rPr>
  </w:style>
  <w:style w:type="character" w:styleId="Strong">
    <w:name w:val="Strong"/>
    <w:basedOn w:val="DefaultParagraphFont"/>
    <w:uiPriority w:val="22"/>
    <w:qFormat/>
    <w:rsid w:val="00164095"/>
    <w:rPr>
      <w:b/>
      <w:bCs/>
    </w:rPr>
  </w:style>
  <w:style w:type="character" w:styleId="Emphasis">
    <w:name w:val="Emphasis"/>
    <w:basedOn w:val="DefaultParagraphFont"/>
    <w:uiPriority w:val="20"/>
    <w:qFormat/>
    <w:rsid w:val="00164095"/>
    <w:rPr>
      <w:i/>
      <w:iCs/>
    </w:rPr>
  </w:style>
  <w:style w:type="character" w:styleId="Hyperlink">
    <w:name w:val="Hyperlink"/>
    <w:basedOn w:val="DefaultParagraphFont"/>
    <w:uiPriority w:val="99"/>
    <w:unhideWhenUsed/>
    <w:rsid w:val="00164095"/>
    <w:rPr>
      <w:color w:val="0000FF"/>
      <w:u w:val="single"/>
    </w:rPr>
  </w:style>
  <w:style w:type="character" w:styleId="FollowedHyperlink">
    <w:name w:val="FollowedHyperlink"/>
    <w:basedOn w:val="DefaultParagraphFont"/>
    <w:uiPriority w:val="99"/>
    <w:semiHidden/>
    <w:unhideWhenUsed/>
    <w:rsid w:val="00164095"/>
    <w:rPr>
      <w:color w:val="954F72" w:themeColor="followedHyperlink"/>
      <w:u w:val="single"/>
    </w:rPr>
  </w:style>
  <w:style w:type="paragraph" w:customStyle="1" w:styleId="msonormal0">
    <w:name w:val="msonormal"/>
    <w:basedOn w:val="Normal"/>
    <w:rsid w:val="0016409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640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095"/>
  </w:style>
  <w:style w:type="paragraph" w:styleId="Footer">
    <w:name w:val="footer"/>
    <w:basedOn w:val="Normal"/>
    <w:link w:val="FooterChar"/>
    <w:uiPriority w:val="99"/>
    <w:unhideWhenUsed/>
    <w:rsid w:val="001640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095"/>
  </w:style>
  <w:style w:type="paragraph" w:styleId="BalloonText">
    <w:name w:val="Balloon Text"/>
    <w:basedOn w:val="Normal"/>
    <w:link w:val="BalloonTextChar"/>
    <w:uiPriority w:val="99"/>
    <w:semiHidden/>
    <w:unhideWhenUsed/>
    <w:rsid w:val="001640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4095"/>
    <w:rPr>
      <w:rFonts w:ascii="Segoe UI" w:hAnsi="Segoe UI" w:cs="Segoe UI"/>
      <w:sz w:val="18"/>
      <w:szCs w:val="18"/>
    </w:rPr>
  </w:style>
  <w:style w:type="character" w:styleId="PlaceholderText">
    <w:name w:val="Placeholder Text"/>
    <w:basedOn w:val="DefaultParagraphFont"/>
    <w:uiPriority w:val="99"/>
    <w:semiHidden/>
    <w:rsid w:val="00164095"/>
    <w:rPr>
      <w:color w:val="808080"/>
    </w:rPr>
  </w:style>
  <w:style w:type="paragraph" w:styleId="NormalWeb">
    <w:name w:val="Normal (Web)"/>
    <w:basedOn w:val="Normal"/>
    <w:uiPriority w:val="99"/>
    <w:semiHidden/>
    <w:unhideWhenUsed/>
    <w:rsid w:val="00164095"/>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164095"/>
    <w:rPr>
      <w:color w:val="605E5C"/>
      <w:shd w:val="clear" w:color="auto" w:fill="E1DFDD"/>
    </w:rPr>
  </w:style>
  <w:style w:type="paragraph" w:customStyle="1" w:styleId="AU">
    <w:name w:val="AU"/>
    <w:basedOn w:val="Normal"/>
    <w:rsid w:val="00164095"/>
    <w:pPr>
      <w:spacing w:after="100" w:line="240" w:lineRule="auto"/>
      <w:ind w:right="1380"/>
    </w:pPr>
    <w:rPr>
      <w:rFonts w:ascii="Helvetica" w:eastAsia="Times New Roman" w:hAnsi="Helvetica" w:cs="Times New Roman"/>
      <w:b/>
      <w:sz w:val="20"/>
      <w:szCs w:val="20"/>
    </w:rPr>
  </w:style>
  <w:style w:type="paragraph" w:customStyle="1" w:styleId="PI">
    <w:name w:val="PI"/>
    <w:basedOn w:val="Normal"/>
    <w:rsid w:val="00164095"/>
    <w:pPr>
      <w:spacing w:after="540" w:line="180" w:lineRule="exact"/>
      <w:ind w:right="1600" w:firstLine="180"/>
    </w:pPr>
    <w:rPr>
      <w:rFonts w:ascii="Times New Roman" w:eastAsia="Times New Roman" w:hAnsi="Times New Roman" w:cs="Times New Roman"/>
      <w:sz w:val="15"/>
      <w:szCs w:val="24"/>
    </w:rPr>
  </w:style>
  <w:style w:type="paragraph" w:customStyle="1" w:styleId="PINoSpace">
    <w:name w:val="PI_No Space"/>
    <w:basedOn w:val="PI"/>
    <w:rsid w:val="00164095"/>
    <w:pPr>
      <w:spacing w:after="0"/>
    </w:pPr>
  </w:style>
  <w:style w:type="paragraph" w:styleId="FootnoteText">
    <w:name w:val="footnote text"/>
    <w:basedOn w:val="Normal"/>
    <w:link w:val="FootnoteTextChar"/>
    <w:uiPriority w:val="99"/>
    <w:semiHidden/>
    <w:unhideWhenUsed/>
    <w:rsid w:val="0016409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64095"/>
    <w:rPr>
      <w:sz w:val="20"/>
      <w:szCs w:val="20"/>
    </w:rPr>
  </w:style>
  <w:style w:type="character" w:styleId="FootnoteReference">
    <w:name w:val="footnote reference"/>
    <w:basedOn w:val="DefaultParagraphFont"/>
    <w:uiPriority w:val="99"/>
    <w:semiHidden/>
    <w:unhideWhenUsed/>
    <w:rsid w:val="00164095"/>
    <w:rPr>
      <w:vertAlign w:val="superscript"/>
    </w:rPr>
  </w:style>
  <w:style w:type="character" w:styleId="LineNumber">
    <w:name w:val="line number"/>
    <w:basedOn w:val="DefaultParagraphFont"/>
    <w:uiPriority w:val="99"/>
    <w:semiHidden/>
    <w:unhideWhenUsed/>
    <w:rsid w:val="001640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1647</Words>
  <Characters>9392</Characters>
  <Application>Microsoft Office Word</Application>
  <DocSecurity>0</DocSecurity>
  <Lines>78</Lines>
  <Paragraphs>22</Paragraphs>
  <ScaleCrop>false</ScaleCrop>
  <Company/>
  <LinksUpToDate>false</LinksUpToDate>
  <CharactersWithSpaces>11017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dc:creator>
  <cp:keywords/>
  <dc:description/>
  <cp:lastModifiedBy>amir</cp:lastModifiedBy>
  <cp:revision>1</cp:revision>
  <dcterms:created xsi:type="dcterms:W3CDTF">2022-02-25T14:44:00Z</dcterms:created>
  <dcterms:modified xsi:type="dcterms:W3CDTF">2022-02-25T14:45:00Z</dcterms:modified>
</cp:coreProperties>
</file>