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C34D8D0" w14:textId="77777777" w:rsidR="006727F8" w:rsidRPr="00AC05CC" w:rsidRDefault="006727F8" w:rsidP="006727F8">
      <w:pPr>
        <w:jc w:val="center"/>
        <w:rPr>
          <w:rFonts w:ascii="Times New Roman" w:eastAsia="黑体" w:hAnsi="Times New Roman"/>
          <w:sz w:val="32"/>
          <w:szCs w:val="32"/>
        </w:rPr>
      </w:pPr>
      <w:r w:rsidRPr="00AC05CC">
        <w:rPr>
          <w:rFonts w:ascii="Times New Roman" w:hAnsi="Times New Roman"/>
          <w:b/>
          <w:kern w:val="0"/>
          <w:sz w:val="32"/>
          <w:szCs w:val="32"/>
        </w:rPr>
        <w:t>Development and validation of inferiority-compensation scale among high school students</w:t>
      </w:r>
      <w:r w:rsidRPr="00AC05CC">
        <w:rPr>
          <w:rFonts w:ascii="Times New Roman" w:eastAsia="黑体" w:hAnsi="Times New Roman"/>
          <w:sz w:val="32"/>
          <w:szCs w:val="32"/>
        </w:rPr>
        <w:t xml:space="preserve"> </w:t>
      </w:r>
    </w:p>
    <w:p w14:paraId="426E9A79" w14:textId="77777777" w:rsidR="006727F8" w:rsidRPr="00AC05CC" w:rsidRDefault="006727F8" w:rsidP="006727F8">
      <w:pPr>
        <w:spacing w:line="480" w:lineRule="auto"/>
        <w:jc w:val="center"/>
        <w:rPr>
          <w:rFonts w:ascii="Times New Roman" w:hAnsi="Times New Roman"/>
          <w:b/>
          <w:sz w:val="24"/>
          <w:vertAlign w:val="superscript"/>
          <w:lang w:eastAsia="en-US"/>
        </w:rPr>
      </w:pPr>
      <w:r w:rsidRPr="00AC05CC">
        <w:rPr>
          <w:rFonts w:ascii="Times New Roman" w:hAnsi="Times New Roman"/>
          <w:b/>
          <w:sz w:val="24"/>
        </w:rPr>
        <w:t>Di</w:t>
      </w:r>
      <w:r w:rsidRPr="00AC05CC">
        <w:rPr>
          <w:rFonts w:ascii="Times New Roman" w:hAnsi="Times New Roman"/>
          <w:b/>
          <w:sz w:val="24"/>
          <w:lang w:eastAsia="en-US"/>
        </w:rPr>
        <w:t xml:space="preserve"> </w:t>
      </w:r>
      <w:r w:rsidRPr="00AC05CC">
        <w:rPr>
          <w:rFonts w:ascii="Times New Roman" w:hAnsi="Times New Roman"/>
          <w:b/>
          <w:sz w:val="24"/>
        </w:rPr>
        <w:t>Yang</w:t>
      </w:r>
      <w:r w:rsidRPr="00AC05CC">
        <w:rPr>
          <w:rFonts w:ascii="Times New Roman" w:hAnsi="Times New Roman"/>
          <w:b/>
          <w:sz w:val="24"/>
          <w:vertAlign w:val="superscript"/>
          <w:lang w:eastAsia="en-US"/>
        </w:rPr>
        <w:t>1,</w:t>
      </w:r>
      <w:r w:rsidRPr="00AC05CC">
        <w:rPr>
          <w:rFonts w:ascii="Times New Roman" w:hAnsi="Times New Roman"/>
          <w:b/>
          <w:sz w:val="24"/>
          <w:vertAlign w:val="superscript"/>
        </w:rPr>
        <w:t xml:space="preserve"> </w:t>
      </w:r>
      <w:r w:rsidRPr="00AC05CC">
        <w:rPr>
          <w:rFonts w:ascii="Times New Roman" w:hAnsi="Times New Roman"/>
          <w:b/>
          <w:sz w:val="24"/>
          <w:vertAlign w:val="superscript"/>
          <w:lang w:eastAsia="en-US"/>
        </w:rPr>
        <w:t>2,</w:t>
      </w:r>
      <w:r w:rsidRPr="00AC05CC">
        <w:rPr>
          <w:rFonts w:ascii="Times New Roman" w:hAnsi="Times New Roman"/>
          <w:b/>
          <w:sz w:val="24"/>
          <w:vertAlign w:val="superscript"/>
        </w:rPr>
        <w:t xml:space="preserve"> </w:t>
      </w:r>
      <w:r w:rsidRPr="00AC05CC">
        <w:rPr>
          <w:rFonts w:ascii="Times New Roman" w:hAnsi="Times New Roman"/>
          <w:b/>
          <w:sz w:val="24"/>
          <w:vertAlign w:val="superscript"/>
          <w:lang w:eastAsia="en-US"/>
        </w:rPr>
        <w:t>#</w:t>
      </w:r>
      <w:r w:rsidRPr="00AC05CC">
        <w:rPr>
          <w:rFonts w:ascii="Times New Roman" w:hAnsi="Times New Roman"/>
          <w:b/>
          <w:sz w:val="24"/>
          <w:lang w:eastAsia="en-US"/>
        </w:rPr>
        <w:t>,</w:t>
      </w:r>
      <w:r w:rsidRPr="00AC05CC">
        <w:rPr>
          <w:rFonts w:ascii="Times New Roman" w:hAnsi="Times New Roman"/>
          <w:b/>
          <w:sz w:val="24"/>
        </w:rPr>
        <w:t xml:space="preserve"> </w:t>
      </w:r>
      <w:proofErr w:type="spellStart"/>
      <w:r w:rsidRPr="00AC05CC">
        <w:rPr>
          <w:rFonts w:ascii="Times New Roman" w:hAnsi="Times New Roman"/>
          <w:b/>
          <w:sz w:val="24"/>
        </w:rPr>
        <w:t>Baiyang</w:t>
      </w:r>
      <w:proofErr w:type="spellEnd"/>
      <w:r w:rsidRPr="00AC05CC">
        <w:rPr>
          <w:rFonts w:ascii="Times New Roman" w:hAnsi="Times New Roman"/>
          <w:b/>
          <w:sz w:val="24"/>
        </w:rPr>
        <w:t xml:space="preserve"> Qiu</w:t>
      </w:r>
      <w:r w:rsidRPr="00AC05CC">
        <w:rPr>
          <w:rFonts w:ascii="Times New Roman" w:hAnsi="Times New Roman"/>
          <w:b/>
          <w:sz w:val="24"/>
          <w:vertAlign w:val="superscript"/>
          <w:lang w:eastAsia="en-US"/>
        </w:rPr>
        <w:t>1,2#</w:t>
      </w:r>
      <w:r w:rsidRPr="00AC05CC">
        <w:rPr>
          <w:rFonts w:ascii="Times New Roman" w:hAnsi="Times New Roman"/>
          <w:b/>
          <w:sz w:val="24"/>
          <w:lang w:eastAsia="en-US"/>
        </w:rPr>
        <w:t>,</w:t>
      </w:r>
      <w:r w:rsidRPr="00AC05CC">
        <w:rPr>
          <w:rFonts w:ascii="Times New Roman" w:hAnsi="Times New Roman"/>
          <w:b/>
          <w:sz w:val="24"/>
        </w:rPr>
        <w:t xml:space="preserve"> </w:t>
      </w:r>
      <w:proofErr w:type="spellStart"/>
      <w:r w:rsidRPr="00AC05CC">
        <w:rPr>
          <w:rFonts w:ascii="Times New Roman" w:hAnsi="Times New Roman"/>
          <w:b/>
          <w:sz w:val="24"/>
        </w:rPr>
        <w:t>Jin</w:t>
      </w:r>
      <w:proofErr w:type="spellEnd"/>
      <w:r w:rsidRPr="00AC05CC">
        <w:rPr>
          <w:rFonts w:ascii="Times New Roman" w:hAnsi="Times New Roman"/>
          <w:b/>
          <w:sz w:val="24"/>
        </w:rPr>
        <w:t xml:space="preserve"> Jiang</w:t>
      </w:r>
      <w:r w:rsidRPr="00AC05CC">
        <w:rPr>
          <w:rFonts w:ascii="Times New Roman" w:hAnsi="Times New Roman"/>
          <w:b/>
          <w:sz w:val="24"/>
          <w:vertAlign w:val="superscript"/>
          <w:lang w:eastAsia="en-US"/>
        </w:rPr>
        <w:t>1,2</w:t>
      </w:r>
      <w:r w:rsidRPr="00AC05CC">
        <w:rPr>
          <w:rFonts w:ascii="Times New Roman" w:hAnsi="Times New Roman"/>
          <w:b/>
          <w:sz w:val="24"/>
        </w:rPr>
        <w:t xml:space="preserve">, </w:t>
      </w:r>
      <w:proofErr w:type="spellStart"/>
      <w:r w:rsidRPr="00AC05CC">
        <w:rPr>
          <w:rFonts w:ascii="Times New Roman" w:hAnsi="Times New Roman"/>
          <w:b/>
          <w:sz w:val="24"/>
        </w:rPr>
        <w:t>Youkui</w:t>
      </w:r>
      <w:proofErr w:type="spellEnd"/>
      <w:r w:rsidRPr="00AC05CC">
        <w:rPr>
          <w:rFonts w:ascii="Times New Roman" w:hAnsi="Times New Roman"/>
          <w:b/>
          <w:sz w:val="24"/>
        </w:rPr>
        <w:t xml:space="preserve"> Xia</w:t>
      </w:r>
      <w:bookmarkStart w:id="0" w:name="_Hlk105701505"/>
      <w:r w:rsidRPr="00AC05CC">
        <w:rPr>
          <w:rFonts w:ascii="Times New Roman" w:hAnsi="Times New Roman"/>
          <w:b/>
          <w:sz w:val="24"/>
          <w:vertAlign w:val="superscript"/>
          <w:lang w:eastAsia="en-US"/>
        </w:rPr>
        <w:t>1,2</w:t>
      </w:r>
      <w:bookmarkEnd w:id="0"/>
      <w:r w:rsidRPr="00AC05CC">
        <w:rPr>
          <w:rFonts w:ascii="Times New Roman" w:hAnsi="Times New Roman"/>
          <w:b/>
          <w:sz w:val="24"/>
        </w:rPr>
        <w:t xml:space="preserve">, </w:t>
      </w:r>
      <w:proofErr w:type="spellStart"/>
      <w:r w:rsidRPr="00AC05CC">
        <w:rPr>
          <w:rFonts w:ascii="Times New Roman" w:hAnsi="Times New Roman"/>
          <w:b/>
          <w:sz w:val="24"/>
        </w:rPr>
        <w:t>Lingxiao</w:t>
      </w:r>
      <w:proofErr w:type="spellEnd"/>
      <w:r w:rsidRPr="00AC05CC">
        <w:rPr>
          <w:rFonts w:ascii="Times New Roman" w:hAnsi="Times New Roman"/>
          <w:b/>
          <w:sz w:val="24"/>
        </w:rPr>
        <w:t xml:space="preserve"> Li</w:t>
      </w:r>
      <w:r w:rsidRPr="00AC05CC">
        <w:rPr>
          <w:rFonts w:ascii="Times New Roman" w:hAnsi="Times New Roman"/>
          <w:b/>
          <w:sz w:val="24"/>
          <w:vertAlign w:val="superscript"/>
        </w:rPr>
        <w:t>1,2</w:t>
      </w:r>
      <w:r w:rsidRPr="00AC05CC">
        <w:rPr>
          <w:rFonts w:ascii="Times New Roman" w:hAnsi="Times New Roman"/>
          <w:b/>
          <w:sz w:val="24"/>
        </w:rPr>
        <w:t xml:space="preserve">, </w:t>
      </w:r>
      <w:proofErr w:type="spellStart"/>
      <w:r w:rsidRPr="00AC05CC">
        <w:rPr>
          <w:rFonts w:ascii="Times New Roman" w:hAnsi="Times New Roman"/>
          <w:b/>
          <w:sz w:val="24"/>
        </w:rPr>
        <w:t>Yanting</w:t>
      </w:r>
      <w:proofErr w:type="spellEnd"/>
      <w:r w:rsidRPr="00AC05CC">
        <w:rPr>
          <w:rFonts w:ascii="Times New Roman" w:hAnsi="Times New Roman"/>
          <w:b/>
          <w:sz w:val="24"/>
        </w:rPr>
        <w:t xml:space="preserve"> Li</w:t>
      </w:r>
      <w:r w:rsidRPr="00AC05CC">
        <w:rPr>
          <w:rFonts w:ascii="Times New Roman" w:hAnsi="Times New Roman"/>
          <w:b/>
          <w:sz w:val="24"/>
          <w:vertAlign w:val="superscript"/>
          <w:lang w:eastAsia="en-US"/>
        </w:rPr>
        <w:t>1,2</w:t>
      </w:r>
      <w:r w:rsidRPr="00AC05CC">
        <w:rPr>
          <w:rFonts w:ascii="Times New Roman" w:hAnsi="Times New Roman"/>
          <w:b/>
          <w:sz w:val="24"/>
        </w:rPr>
        <w:t xml:space="preserve">, </w:t>
      </w:r>
      <w:proofErr w:type="spellStart"/>
      <w:r w:rsidRPr="00AC05CC">
        <w:rPr>
          <w:rFonts w:ascii="Times New Roman" w:hAnsi="Times New Roman"/>
          <w:b/>
          <w:sz w:val="24"/>
        </w:rPr>
        <w:t>Longli</w:t>
      </w:r>
      <w:proofErr w:type="spellEnd"/>
      <w:r w:rsidRPr="00AC05CC">
        <w:rPr>
          <w:rFonts w:ascii="Times New Roman" w:hAnsi="Times New Roman"/>
          <w:b/>
          <w:sz w:val="24"/>
        </w:rPr>
        <w:t xml:space="preserve"> Luo</w:t>
      </w:r>
      <w:r w:rsidRPr="00AC05CC">
        <w:rPr>
          <w:rFonts w:ascii="Times New Roman" w:hAnsi="Times New Roman"/>
          <w:b/>
          <w:sz w:val="24"/>
          <w:vertAlign w:val="superscript"/>
          <w:lang w:eastAsia="en-US"/>
        </w:rPr>
        <w:t>1,2</w:t>
      </w:r>
      <w:r w:rsidRPr="00AC05CC">
        <w:rPr>
          <w:rFonts w:ascii="Times New Roman" w:hAnsi="Times New Roman"/>
          <w:b/>
          <w:sz w:val="24"/>
        </w:rPr>
        <w:t xml:space="preserve">, </w:t>
      </w:r>
      <w:proofErr w:type="spellStart"/>
      <w:r w:rsidRPr="00AC05CC">
        <w:rPr>
          <w:rFonts w:ascii="Times New Roman" w:hAnsi="Times New Roman"/>
          <w:b/>
          <w:sz w:val="24"/>
        </w:rPr>
        <w:t>Xiaocui</w:t>
      </w:r>
      <w:proofErr w:type="spellEnd"/>
      <w:r w:rsidRPr="00AC05CC">
        <w:rPr>
          <w:rFonts w:ascii="Times New Roman" w:hAnsi="Times New Roman"/>
          <w:b/>
          <w:sz w:val="24"/>
        </w:rPr>
        <w:t xml:space="preserve"> Liu</w:t>
      </w:r>
      <w:r w:rsidRPr="00AC05CC">
        <w:rPr>
          <w:rFonts w:ascii="Times New Roman" w:hAnsi="Times New Roman"/>
          <w:b/>
          <w:sz w:val="24"/>
          <w:vertAlign w:val="superscript"/>
          <w:lang w:eastAsia="en-US"/>
        </w:rPr>
        <w:t>1,2</w:t>
      </w:r>
      <w:r w:rsidRPr="00AC05CC">
        <w:rPr>
          <w:rFonts w:ascii="Times New Roman" w:hAnsi="Times New Roman"/>
          <w:b/>
          <w:sz w:val="24"/>
        </w:rPr>
        <w:t xml:space="preserve"> a</w:t>
      </w:r>
      <w:r w:rsidRPr="00AC05CC">
        <w:rPr>
          <w:rFonts w:ascii="Times New Roman" w:hAnsi="Times New Roman"/>
          <w:b/>
          <w:sz w:val="24"/>
          <w:lang w:eastAsia="en-US"/>
        </w:rPr>
        <w:t>nd Jing Meng</w:t>
      </w:r>
      <w:r w:rsidRPr="00AC05CC">
        <w:rPr>
          <w:rFonts w:ascii="Times New Roman" w:hAnsi="Times New Roman"/>
          <w:b/>
          <w:sz w:val="24"/>
          <w:vertAlign w:val="superscript"/>
          <w:lang w:eastAsia="en-US"/>
        </w:rPr>
        <w:t>1,2</w:t>
      </w:r>
    </w:p>
    <w:p w14:paraId="2828F7FD" w14:textId="77777777" w:rsidR="006727F8" w:rsidRPr="00AC05CC" w:rsidRDefault="006727F8" w:rsidP="006727F8">
      <w:pPr>
        <w:rPr>
          <w:rFonts w:ascii="Times New Roman" w:hAnsi="Times New Roman"/>
          <w:bCs/>
          <w:sz w:val="24"/>
          <w:lang w:eastAsia="en-US"/>
        </w:rPr>
      </w:pPr>
      <w:r w:rsidRPr="00AC05CC">
        <w:rPr>
          <w:rFonts w:ascii="Times New Roman" w:hAnsi="Times New Roman"/>
          <w:bCs/>
          <w:sz w:val="24"/>
          <w:vertAlign w:val="superscript"/>
          <w:lang w:eastAsia="en-US"/>
        </w:rPr>
        <w:t>1</w:t>
      </w:r>
      <w:r w:rsidRPr="00AC05CC">
        <w:rPr>
          <w:rFonts w:ascii="Times New Roman" w:hAnsi="Times New Roman"/>
          <w:bCs/>
          <w:sz w:val="24"/>
          <w:lang w:eastAsia="en-US"/>
        </w:rPr>
        <w:t xml:space="preserve"> Key Laboratory of Applied Psychology, Chongqing Normal University, Chongqing, China</w:t>
      </w:r>
    </w:p>
    <w:p w14:paraId="46BE6B31" w14:textId="77777777" w:rsidR="006727F8" w:rsidRPr="00AC05CC" w:rsidRDefault="006727F8" w:rsidP="006727F8">
      <w:pPr>
        <w:rPr>
          <w:rFonts w:ascii="Times New Roman" w:hAnsi="Times New Roman"/>
          <w:bCs/>
          <w:sz w:val="24"/>
          <w:lang w:eastAsia="en-US"/>
        </w:rPr>
      </w:pPr>
      <w:r w:rsidRPr="00AC05CC">
        <w:rPr>
          <w:rFonts w:ascii="Times New Roman" w:hAnsi="Times New Roman"/>
          <w:bCs/>
          <w:sz w:val="24"/>
          <w:vertAlign w:val="superscript"/>
          <w:lang w:eastAsia="en-US"/>
        </w:rPr>
        <w:t>2</w:t>
      </w:r>
      <w:r w:rsidRPr="00AC05CC">
        <w:rPr>
          <w:rFonts w:ascii="Times New Roman" w:hAnsi="Times New Roman"/>
          <w:bCs/>
          <w:sz w:val="24"/>
          <w:lang w:eastAsia="en-US"/>
        </w:rPr>
        <w:t xml:space="preserve"> </w:t>
      </w:r>
      <w:bookmarkStart w:id="1" w:name="OLE_LINK6"/>
      <w:bookmarkStart w:id="2" w:name="OLE_LINK21"/>
      <w:bookmarkStart w:id="3" w:name="OLE_LINK2"/>
      <w:bookmarkStart w:id="4" w:name="OLE_LINK3"/>
      <w:bookmarkStart w:id="5" w:name="OLE_LINK20"/>
      <w:r w:rsidRPr="00AC05CC">
        <w:rPr>
          <w:rFonts w:ascii="Times New Roman" w:hAnsi="Times New Roman"/>
          <w:bCs/>
          <w:sz w:val="24"/>
          <w:lang w:eastAsia="en-US"/>
        </w:rPr>
        <w:t>School of Education, Chongqing Normal University, Chongqing, China</w:t>
      </w:r>
      <w:bookmarkEnd w:id="1"/>
      <w:bookmarkEnd w:id="2"/>
      <w:bookmarkEnd w:id="3"/>
      <w:bookmarkEnd w:id="4"/>
      <w:bookmarkEnd w:id="5"/>
    </w:p>
    <w:p w14:paraId="7823EEC0" w14:textId="265DF06E" w:rsidR="006727F8" w:rsidRPr="00AC05CC" w:rsidRDefault="006727F8" w:rsidP="003B52E3">
      <w:pPr>
        <w:ind w:left="301" w:hangingChars="100" w:hanging="301"/>
        <w:rPr>
          <w:rFonts w:ascii="Times New Roman" w:hAnsi="Times New Roman"/>
          <w:b/>
          <w:bCs/>
          <w:sz w:val="30"/>
          <w:szCs w:val="30"/>
        </w:rPr>
      </w:pPr>
    </w:p>
    <w:p w14:paraId="7CDD7623" w14:textId="570A162C" w:rsidR="006727F8" w:rsidRPr="00AC05CC" w:rsidRDefault="006727F8" w:rsidP="003B52E3">
      <w:pPr>
        <w:ind w:left="301" w:hangingChars="100" w:hanging="301"/>
        <w:rPr>
          <w:rFonts w:ascii="Times New Roman" w:hAnsi="Times New Roman"/>
          <w:b/>
          <w:bCs/>
          <w:sz w:val="30"/>
          <w:szCs w:val="30"/>
        </w:rPr>
      </w:pPr>
    </w:p>
    <w:p w14:paraId="390180C2" w14:textId="09B5661A" w:rsidR="006727F8" w:rsidRPr="00AC05CC" w:rsidRDefault="006727F8" w:rsidP="003B52E3">
      <w:pPr>
        <w:ind w:left="301" w:hangingChars="100" w:hanging="301"/>
        <w:rPr>
          <w:rFonts w:ascii="Times New Roman" w:hAnsi="Times New Roman"/>
          <w:b/>
          <w:bCs/>
          <w:sz w:val="30"/>
          <w:szCs w:val="30"/>
        </w:rPr>
      </w:pPr>
    </w:p>
    <w:p w14:paraId="0F1A9BD6" w14:textId="0AD9108D" w:rsidR="006727F8" w:rsidRPr="00AC05CC" w:rsidRDefault="006727F8" w:rsidP="003B52E3">
      <w:pPr>
        <w:ind w:left="301" w:hangingChars="100" w:hanging="301"/>
        <w:rPr>
          <w:rFonts w:ascii="Times New Roman" w:hAnsi="Times New Roman"/>
          <w:b/>
          <w:bCs/>
          <w:sz w:val="30"/>
          <w:szCs w:val="30"/>
        </w:rPr>
      </w:pPr>
    </w:p>
    <w:p w14:paraId="445CA05A" w14:textId="30808034" w:rsidR="006727F8" w:rsidRPr="00AC05CC" w:rsidRDefault="006727F8" w:rsidP="003B52E3">
      <w:pPr>
        <w:ind w:left="301" w:hangingChars="100" w:hanging="301"/>
        <w:rPr>
          <w:rFonts w:ascii="Times New Roman" w:hAnsi="Times New Roman"/>
          <w:b/>
          <w:bCs/>
          <w:sz w:val="30"/>
          <w:szCs w:val="30"/>
        </w:rPr>
      </w:pPr>
    </w:p>
    <w:p w14:paraId="4CC306C2" w14:textId="70E71F55" w:rsidR="006727F8" w:rsidRPr="00AC05CC" w:rsidRDefault="006727F8" w:rsidP="003B52E3">
      <w:pPr>
        <w:ind w:left="301" w:hangingChars="100" w:hanging="301"/>
        <w:rPr>
          <w:rFonts w:ascii="Times New Roman" w:hAnsi="Times New Roman"/>
          <w:b/>
          <w:bCs/>
          <w:sz w:val="30"/>
          <w:szCs w:val="30"/>
        </w:rPr>
      </w:pPr>
    </w:p>
    <w:p w14:paraId="6DA9FE6E" w14:textId="2D92BA39" w:rsidR="006727F8" w:rsidRPr="00AC05CC" w:rsidRDefault="006727F8" w:rsidP="003B52E3">
      <w:pPr>
        <w:ind w:left="301" w:hangingChars="100" w:hanging="301"/>
        <w:rPr>
          <w:rFonts w:ascii="Times New Roman" w:hAnsi="Times New Roman"/>
          <w:b/>
          <w:bCs/>
          <w:sz w:val="30"/>
          <w:szCs w:val="30"/>
        </w:rPr>
      </w:pPr>
    </w:p>
    <w:p w14:paraId="70FEE4B6" w14:textId="7D99094F" w:rsidR="006727F8" w:rsidRPr="00AC05CC" w:rsidRDefault="006727F8" w:rsidP="003B52E3">
      <w:pPr>
        <w:ind w:left="301" w:hangingChars="100" w:hanging="301"/>
        <w:rPr>
          <w:rFonts w:ascii="Times New Roman" w:hAnsi="Times New Roman"/>
          <w:b/>
          <w:bCs/>
          <w:sz w:val="30"/>
          <w:szCs w:val="30"/>
        </w:rPr>
      </w:pPr>
    </w:p>
    <w:p w14:paraId="73070AD1" w14:textId="7036DC26" w:rsidR="006727F8" w:rsidRPr="00AC05CC" w:rsidRDefault="006727F8" w:rsidP="003B52E3">
      <w:pPr>
        <w:ind w:left="301" w:hangingChars="100" w:hanging="301"/>
        <w:rPr>
          <w:rFonts w:ascii="Times New Roman" w:hAnsi="Times New Roman"/>
          <w:b/>
          <w:bCs/>
          <w:sz w:val="30"/>
          <w:szCs w:val="30"/>
        </w:rPr>
      </w:pPr>
    </w:p>
    <w:p w14:paraId="03A89120" w14:textId="74D41AB7" w:rsidR="006727F8" w:rsidRPr="00AC05CC" w:rsidRDefault="006727F8" w:rsidP="003B52E3">
      <w:pPr>
        <w:ind w:left="301" w:hangingChars="100" w:hanging="301"/>
        <w:rPr>
          <w:rFonts w:ascii="Times New Roman" w:hAnsi="Times New Roman"/>
          <w:b/>
          <w:bCs/>
          <w:sz w:val="30"/>
          <w:szCs w:val="30"/>
        </w:rPr>
      </w:pPr>
    </w:p>
    <w:p w14:paraId="0811D120" w14:textId="2E9068CE" w:rsidR="006727F8" w:rsidRPr="00AC05CC" w:rsidRDefault="006727F8" w:rsidP="003B52E3">
      <w:pPr>
        <w:ind w:left="301" w:hangingChars="100" w:hanging="301"/>
        <w:rPr>
          <w:rFonts w:ascii="Times New Roman" w:hAnsi="Times New Roman"/>
          <w:b/>
          <w:bCs/>
          <w:sz w:val="30"/>
          <w:szCs w:val="30"/>
        </w:rPr>
      </w:pPr>
    </w:p>
    <w:p w14:paraId="751178CE" w14:textId="3A546C19" w:rsidR="006727F8" w:rsidRPr="00AC05CC" w:rsidRDefault="006727F8" w:rsidP="003B52E3">
      <w:pPr>
        <w:ind w:left="301" w:hangingChars="100" w:hanging="301"/>
        <w:rPr>
          <w:rFonts w:ascii="Times New Roman" w:hAnsi="Times New Roman"/>
          <w:b/>
          <w:bCs/>
          <w:sz w:val="30"/>
          <w:szCs w:val="30"/>
        </w:rPr>
      </w:pPr>
    </w:p>
    <w:p w14:paraId="53C3DF43" w14:textId="1C58E190" w:rsidR="006727F8" w:rsidRPr="00AC05CC" w:rsidRDefault="006727F8" w:rsidP="003B52E3">
      <w:pPr>
        <w:ind w:left="301" w:hangingChars="100" w:hanging="301"/>
        <w:rPr>
          <w:rFonts w:ascii="Times New Roman" w:hAnsi="Times New Roman"/>
          <w:b/>
          <w:bCs/>
          <w:sz w:val="30"/>
          <w:szCs w:val="30"/>
        </w:rPr>
      </w:pPr>
    </w:p>
    <w:p w14:paraId="18D20B16" w14:textId="4D000031" w:rsidR="006727F8" w:rsidRPr="00AC05CC" w:rsidRDefault="006727F8" w:rsidP="003B52E3">
      <w:pPr>
        <w:ind w:left="301" w:hangingChars="100" w:hanging="301"/>
        <w:rPr>
          <w:rFonts w:ascii="Times New Roman" w:hAnsi="Times New Roman"/>
          <w:b/>
          <w:bCs/>
          <w:sz w:val="30"/>
          <w:szCs w:val="30"/>
        </w:rPr>
      </w:pPr>
    </w:p>
    <w:p w14:paraId="1414304B" w14:textId="658D7493" w:rsidR="006727F8" w:rsidRPr="00AC05CC" w:rsidRDefault="006727F8" w:rsidP="003B52E3">
      <w:pPr>
        <w:ind w:left="301" w:hangingChars="100" w:hanging="301"/>
        <w:rPr>
          <w:rFonts w:ascii="Times New Roman" w:hAnsi="Times New Roman"/>
          <w:b/>
          <w:bCs/>
          <w:sz w:val="30"/>
          <w:szCs w:val="30"/>
        </w:rPr>
      </w:pPr>
    </w:p>
    <w:p w14:paraId="7EBE289B" w14:textId="6028B027" w:rsidR="006727F8" w:rsidRPr="00AC05CC" w:rsidRDefault="006727F8" w:rsidP="003B52E3">
      <w:pPr>
        <w:ind w:left="301" w:hangingChars="100" w:hanging="301"/>
        <w:rPr>
          <w:rFonts w:ascii="Times New Roman" w:hAnsi="Times New Roman"/>
          <w:b/>
          <w:bCs/>
          <w:sz w:val="30"/>
          <w:szCs w:val="30"/>
        </w:rPr>
      </w:pPr>
    </w:p>
    <w:p w14:paraId="13FAAD19" w14:textId="12CF6543" w:rsidR="006727F8" w:rsidRPr="00AC05CC" w:rsidRDefault="006727F8" w:rsidP="003B52E3">
      <w:pPr>
        <w:ind w:left="301" w:hangingChars="100" w:hanging="301"/>
        <w:rPr>
          <w:rFonts w:ascii="Times New Roman" w:hAnsi="Times New Roman"/>
          <w:b/>
          <w:bCs/>
          <w:sz w:val="30"/>
          <w:szCs w:val="30"/>
        </w:rPr>
      </w:pPr>
    </w:p>
    <w:p w14:paraId="698EC320" w14:textId="66E19BD4" w:rsidR="003B52E3" w:rsidRPr="00AC05CC" w:rsidRDefault="003B52E3" w:rsidP="003B52E3">
      <w:pPr>
        <w:ind w:left="301" w:hangingChars="100" w:hanging="301"/>
        <w:rPr>
          <w:rFonts w:ascii="Times New Roman" w:hAnsi="Times New Roman"/>
          <w:b/>
          <w:bCs/>
          <w:sz w:val="30"/>
          <w:szCs w:val="30"/>
        </w:rPr>
      </w:pPr>
      <w:r w:rsidRPr="00AC05CC">
        <w:rPr>
          <w:rFonts w:ascii="Times New Roman" w:hAnsi="Times New Roman"/>
          <w:b/>
          <w:bCs/>
          <w:sz w:val="30"/>
          <w:szCs w:val="30"/>
        </w:rPr>
        <w:lastRenderedPageBreak/>
        <w:t xml:space="preserve">APPENDIX </w:t>
      </w:r>
    </w:p>
    <w:p w14:paraId="24E08109" w14:textId="77777777" w:rsidR="003B52E3" w:rsidRPr="00AC05CC" w:rsidRDefault="003B52E3" w:rsidP="003B52E3">
      <w:pPr>
        <w:ind w:left="240" w:hangingChars="100" w:hanging="240"/>
        <w:rPr>
          <w:rFonts w:ascii="Times New Roman" w:eastAsia="黑体" w:hAnsi="Times New Roman"/>
          <w:sz w:val="24"/>
          <w:szCs w:val="32"/>
        </w:rPr>
      </w:pPr>
    </w:p>
    <w:p w14:paraId="53C30B03" w14:textId="77777777" w:rsidR="003B52E3" w:rsidRPr="00AC05CC" w:rsidRDefault="003B52E3" w:rsidP="003B52E3">
      <w:pPr>
        <w:ind w:left="240" w:hangingChars="100" w:hanging="240"/>
        <w:rPr>
          <w:rFonts w:ascii="Times New Roman" w:eastAsia="黑体" w:hAnsi="Times New Roman"/>
          <w:sz w:val="24"/>
          <w:szCs w:val="32"/>
        </w:rPr>
      </w:pPr>
      <w:r w:rsidRPr="00AC05CC">
        <w:rPr>
          <w:rFonts w:ascii="Times New Roman" w:eastAsia="黑体" w:hAnsi="Times New Roman"/>
          <w:sz w:val="24"/>
          <w:szCs w:val="32"/>
        </w:rPr>
        <w:t>Appendix 1</w:t>
      </w:r>
      <w:r w:rsidRPr="00AC05CC">
        <w:rPr>
          <w:rFonts w:ascii="Times New Roman" w:eastAsia="黑体" w:hAnsi="Times New Roman"/>
          <w:sz w:val="24"/>
          <w:szCs w:val="32"/>
        </w:rPr>
        <w:t>：</w:t>
      </w:r>
      <w:r w:rsidRPr="00AC05CC">
        <w:rPr>
          <w:rFonts w:ascii="Times New Roman" w:eastAsia="黑体" w:hAnsi="Times New Roman"/>
          <w:sz w:val="24"/>
          <w:szCs w:val="32"/>
        </w:rPr>
        <w:t>Inferiority compensation questionnaire for high school students</w:t>
      </w:r>
      <w:r w:rsidRPr="00AC05CC">
        <w:rPr>
          <w:rFonts w:ascii="Times New Roman" w:eastAsia="黑体" w:hAnsi="Times New Roman"/>
          <w:sz w:val="24"/>
          <w:szCs w:val="32"/>
        </w:rPr>
        <w:t>（</w:t>
      </w:r>
      <w:r w:rsidRPr="00AC05CC">
        <w:rPr>
          <w:rFonts w:ascii="Times New Roman" w:eastAsia="黑体" w:hAnsi="Times New Roman"/>
          <w:sz w:val="24"/>
          <w:szCs w:val="32"/>
        </w:rPr>
        <w:t>formal questionnaire</w:t>
      </w:r>
      <w:r w:rsidRPr="00AC05CC">
        <w:rPr>
          <w:rFonts w:ascii="Times New Roman" w:eastAsia="黑体" w:hAnsi="Times New Roman"/>
          <w:sz w:val="24"/>
          <w:szCs w:val="32"/>
        </w:rPr>
        <w:t>）</w:t>
      </w:r>
    </w:p>
    <w:tbl>
      <w:tblPr>
        <w:tblStyle w:val="1"/>
        <w:tblW w:w="9918" w:type="dxa"/>
        <w:jc w:val="center"/>
        <w:tblInd w:w="0" w:type="dxa"/>
        <w:tblLayout w:type="fixed"/>
        <w:tblCellMar>
          <w:left w:w="108" w:type="dxa"/>
          <w:right w:w="108" w:type="dxa"/>
        </w:tblCellMar>
        <w:tblLook w:val="04A0" w:firstRow="1" w:lastRow="0" w:firstColumn="1" w:lastColumn="0" w:noHBand="0" w:noVBand="1"/>
      </w:tblPr>
      <w:tblGrid>
        <w:gridCol w:w="449"/>
        <w:gridCol w:w="3269"/>
        <w:gridCol w:w="1305"/>
        <w:gridCol w:w="1290"/>
        <w:gridCol w:w="1020"/>
        <w:gridCol w:w="1140"/>
        <w:gridCol w:w="1445"/>
      </w:tblGrid>
      <w:tr w:rsidR="00AC05CC" w:rsidRPr="00AC05CC" w14:paraId="4964EA8A" w14:textId="77777777" w:rsidTr="00AC05CC">
        <w:trPr>
          <w:trHeight w:val="362"/>
          <w:jc w:val="center"/>
        </w:trPr>
        <w:tc>
          <w:tcPr>
            <w:tcW w:w="37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5BF69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Item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FCCFDA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Completely inconsistent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BE9439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Basically inconsistent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4900C2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Uncertain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AEF93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Basically consistent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9B1AE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Completely consistent</w:t>
            </w:r>
          </w:p>
        </w:tc>
      </w:tr>
      <w:tr w:rsidR="00AC05CC" w:rsidRPr="00AC05CC" w14:paraId="503F6430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8684F4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A74FCC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Because one subject is poor, I will make up for it by taking advantage of other subjects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ACFFB3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DA77E1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35C45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B9E9AB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5F11C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203D1F43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354F1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E6150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Because of the weak reading ability, I will make up by reading extracurricular books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B82A01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305071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8ABDF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A782E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56AD2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59E80F67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E5175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326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BE5CAB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Because a subject is not good enough, I will strive to study this weak subject.</w:t>
            </w:r>
          </w:p>
        </w:tc>
        <w:tc>
          <w:tcPr>
            <w:tcW w:w="130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F5FF10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46D4B8" w14:textId="2555BDE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5B4A6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41DD5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4DB26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476D1885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6A3D103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963DD3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Because of my timidity, I will speak actively in class.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CEAA69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6C410F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20897CB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B41B31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83F57A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1C120212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527FE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  <w:highlight w:val="green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2B097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 xml:space="preserve">Because I don 't want to admit I got poor grades, I ' </w:t>
            </w:r>
            <w:proofErr w:type="spellStart"/>
            <w:r w:rsidRPr="00AC05CC">
              <w:rPr>
                <w:rFonts w:ascii="Times New Roman" w:hAnsi="Times New Roman"/>
                <w:szCs w:val="18"/>
              </w:rPr>
              <w:t>ll</w:t>
            </w:r>
            <w:proofErr w:type="spellEnd"/>
            <w:r w:rsidRPr="00AC05CC">
              <w:rPr>
                <w:rFonts w:ascii="Times New Roman" w:hAnsi="Times New Roman"/>
                <w:szCs w:val="18"/>
              </w:rPr>
              <w:t xml:space="preserve"> brag about myself in front of my friends and relatives.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D769C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FC0BC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5C813F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D73150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8BCBB0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6AD4B37D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9E62BED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6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301691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Because of the weak sports scores, I make up for the promotion by attending sports meetings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DE68B4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63ABCB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C23B87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726708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79890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42F75228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CF6A0D1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7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846D09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Because of poor physical coordination, I often practice yoga to make up for it.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7B688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024518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15A5A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93DDC0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AF0248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4840159C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17A5B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8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3E425E" w14:textId="77777777" w:rsidR="00AC05CC" w:rsidRPr="00AC05CC" w:rsidRDefault="00AC05CC" w:rsidP="00BA3A0F">
            <w:pPr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Because of the poor grades in the general knowledge courses, I will try to exercise sports skills to make up for this deficiency.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84C98B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4B894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99F2DC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506CDB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0FDA8D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43AE0EA8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89D8F6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9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546AA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Because of the weak language expressing ability, I usually take the initiative in communicating with others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848D72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333643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B59F1B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BA57E8B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F442A8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2081A379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7524E4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10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14FAD9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Because of the weak communication skills, I often take the initial in making friend with others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E81D44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B789A7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289E3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4B6A71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F5A8D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35BB355E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69210A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lastRenderedPageBreak/>
              <w:t>11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254C6E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 xml:space="preserve">Because of my poor talent and skill, I often take an active part in various club activities 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5F202F6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685988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3F78CB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09DB09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24D990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4B8F0D5B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FB18A2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12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ECF59C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I praise myself in front of the opposite sex to be looked up to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975E0D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006A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0BAD67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080A82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87D8A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6CE94569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00269D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13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6249D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I don’t want my parents to know I have no friends, so I tried hard to hide it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474AC3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C0FBC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C45147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6ECA30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4F728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74863083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18B8F7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14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7CC441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Because the skin is swarthy, I often wear some light color clothes to hide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81DA5D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A2F93B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3FFEEF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240100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471F3C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1CA5AA37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000B1F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15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79614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 xml:space="preserve">I don't want to admit I'm fat, so I lie about my weight </w:t>
            </w:r>
            <w:r w:rsidRPr="00AC05CC"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0553BC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A1E4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1942F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2BEE01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566D22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58DD468A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7FB2EF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16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004215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 xml:space="preserve">Because my shape is not good enough, I often wear some clothes with vertical stripes to hide 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F3EF81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37F377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8400A3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192FF9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525D98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36FCA3B0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E8106C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17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CAD57A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I read self-help books to motivate myself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06C85C9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55290B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14473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FDCA7F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4E541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05985CE3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206CBC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18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F81AF4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 xml:space="preserve">In order to make myself sensible, I will take the initiative to help my parents undertake the housework chores 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2EAE07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6FC8A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A3043D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E6644A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A23357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294A4415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30207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19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5B6C2B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In order to have a kind heart, I often offer to help others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51AB20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1ECE0F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D3CA5A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069B51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48123E1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04AD6DA3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2AF33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20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A7FBA3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 xml:space="preserve">In order to make myself graceful, I will read a lot of books to improve myself 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6D7A54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FAA162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0E27A3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B13556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C1462A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40FB4366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53B86C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21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D6AF2D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I don't like to admit that I'm incompetent, so I often brag about myself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0AFDB6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B3D09D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56E8E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2A740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470798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275B01D9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5574F4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22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746067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The development of the school makes me full of confidence in my future study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A305E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25EEB2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42E799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BB69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59BAAA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08341553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629F7F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lastRenderedPageBreak/>
              <w:t>23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8DB7C9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A relative's child was admitted to a selective school through hard work, which indirectly increased my confidence in the future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D05C08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6779B8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B56761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4BBE7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D7C1D6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7F49D4D7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22B7E4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24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F57C25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I often ignore teachers' compliments on my friends' work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A87ADF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7E9847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A49868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7CBF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D87D41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4064CF3F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73F14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25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FBBCF96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 xml:space="preserve">A certain subject teacher participated in the competition and won an honorary award, which made me more confident in learning this subject 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1787DA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3B8A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8F74EC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585598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7C94B91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181FFFF7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6F67F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26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F57FC0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 xml:space="preserve">A very over-weight friend lost weight and became handsome, which convinced me that I could lose weight, too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32A19F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F256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FBD08B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C2756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FDC29D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64601B12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AB752F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27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BB465F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 xml:space="preserve">My friend with poor physical fitness participated in the sports meeting and won an honorary award, which made me believe that my physical fitness is not bad 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876A20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FF2FA2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D323C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17A64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911F07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453207AC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FB5EF9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28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7763B4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  <w:highlight w:val="yellow"/>
              </w:rPr>
            </w:pPr>
            <w:r w:rsidRPr="00AC05CC">
              <w:rPr>
                <w:rFonts w:ascii="Times New Roman" w:hAnsi="Times New Roman"/>
                <w:szCs w:val="18"/>
              </w:rPr>
              <w:t>I often ignore the P.E. teacher's praise of my friend for an excellent sport score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38C3CA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BBD63A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7165199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455550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E6CC22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333C5AB9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5D2ABA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29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3CE1DC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 xml:space="preserve">Timid friends took the initiative to ask the teacher for advice on study and got praise, which increased my courage to ask the teacher for advice 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B188EB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DE6A99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AC5782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A5EDAB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9B91FC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1E42A47D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712D72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30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937C4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 xml:space="preserve">My parents always get on well with their neighbors, which give me confidence in my own ability to deal with people 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0D53BD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5244F7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2C8042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15D97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B015D7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35E5B94F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D0F8C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31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3A5A47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 xml:space="preserve">Good friends being popular in class makes up for my disappointment at not having any friends 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A64FB4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4C7440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B14762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053A71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9FC217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49BE34A5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902D414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32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C8EEEF1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 xml:space="preserve">My desk-mate has a good relationship with the students in the next class, which makes me believe that I can also make friends with the next class 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7147B3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D8880D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3E83563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54E890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6AAEBB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724D5AA7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F66952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lastRenderedPageBreak/>
              <w:t>33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33E4A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I often ignore the teacher's praise on my desk-</w:t>
            </w:r>
            <w:proofErr w:type="gramStart"/>
            <w:r w:rsidRPr="00AC05CC">
              <w:rPr>
                <w:rFonts w:ascii="Times New Roman" w:hAnsi="Times New Roman"/>
                <w:szCs w:val="18"/>
              </w:rPr>
              <w:t>mates</w:t>
            </w:r>
            <w:proofErr w:type="gramEnd"/>
            <w:r w:rsidRPr="00AC05CC">
              <w:rPr>
                <w:rFonts w:ascii="Times New Roman" w:hAnsi="Times New Roman"/>
                <w:szCs w:val="18"/>
              </w:rPr>
              <w:t xml:space="preserve"> well-connections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0E96C02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E15B60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7B32C3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E574837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7A5CF7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415C503A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9B9A4D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34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7B4987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 xml:space="preserve">My parents chat well with other parents at parent-teacher conferences, which make me believe I can relate to their kids, too 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C07371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19A71F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92D076A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8214FF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C49E9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0A01F060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EA01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35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DD00564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 xml:space="preserve">I often overlook the fact that my homely classmates are praised by the teacher for their efforts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6BBD4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48E82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FE9263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428342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25209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1BE5F968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76F42D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36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63A272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The homely relative starts a relationship, which indirectly convinces me that I am not so bad-looking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BCAAD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7B31D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3369D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6FE5B9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CCBFC6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2924545D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9DC29A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37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3F7426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 xml:space="preserve">Physically disabled teachers stand on the platform by their own efforts, which makes me believe that appearance is not the most important thing 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57A65A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95AEA7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259FBFC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24B8AF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CDC5A7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2B0B11B8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C52C34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38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DBE7A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The country's prosperity fills me with confidence in the future development of society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C12443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F99054A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6CD7C0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9DC1E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25B7DA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22D1E74C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B38C7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39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21B703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 xml:space="preserve">My parents' work becomes better and better, which makes me more confident in front of my classmates  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1769D8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85D05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E961EA0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1C07C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E21F26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7C1945AD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A31710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40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B8B374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The growth of the class convinces me that I am not incompetent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C93F89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972ECF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EB6BFB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F9A392E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9047A5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  <w:tr w:rsidR="00AC05CC" w:rsidRPr="00AC05CC" w14:paraId="6F6A6D11" w14:textId="77777777" w:rsidTr="00AC05CC">
        <w:trPr>
          <w:trHeight w:val="1134"/>
          <w:jc w:val="center"/>
        </w:trPr>
        <w:tc>
          <w:tcPr>
            <w:tcW w:w="4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092FBA6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41</w:t>
            </w:r>
          </w:p>
        </w:tc>
        <w:tc>
          <w:tcPr>
            <w:tcW w:w="32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D0E9B" w14:textId="77777777" w:rsidR="00AC05CC" w:rsidRPr="00AC05CC" w:rsidRDefault="00AC05CC" w:rsidP="00BA3A0F">
            <w:pPr>
              <w:jc w:val="left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I often overlook my friend's success through hard work</w:t>
            </w:r>
          </w:p>
        </w:tc>
        <w:tc>
          <w:tcPr>
            <w:tcW w:w="13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2B64187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1</w:t>
            </w:r>
          </w:p>
        </w:tc>
        <w:tc>
          <w:tcPr>
            <w:tcW w:w="1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64FC9D20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2</w:t>
            </w:r>
          </w:p>
        </w:tc>
        <w:tc>
          <w:tcPr>
            <w:tcW w:w="1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4A24C099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3</w:t>
            </w:r>
          </w:p>
        </w:tc>
        <w:tc>
          <w:tcPr>
            <w:tcW w:w="11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7EFD7D9A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4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5DC87CD9" w14:textId="77777777" w:rsidR="00AC05CC" w:rsidRPr="00AC05CC" w:rsidRDefault="00AC05CC" w:rsidP="00BA3A0F">
            <w:pPr>
              <w:jc w:val="center"/>
              <w:rPr>
                <w:rFonts w:ascii="Times New Roman" w:hAnsi="Times New Roman"/>
                <w:szCs w:val="18"/>
              </w:rPr>
            </w:pPr>
            <w:r w:rsidRPr="00AC05CC">
              <w:rPr>
                <w:rFonts w:ascii="Times New Roman" w:hAnsi="Times New Roman"/>
                <w:szCs w:val="18"/>
              </w:rPr>
              <w:t>5</w:t>
            </w:r>
          </w:p>
        </w:tc>
      </w:tr>
    </w:tbl>
    <w:p w14:paraId="7C8A5CA2" w14:textId="77777777" w:rsidR="003B52E3" w:rsidRPr="00AC05CC" w:rsidRDefault="003B52E3" w:rsidP="003B52E3">
      <w:pPr>
        <w:rPr>
          <w:rFonts w:ascii="Times New Roman" w:eastAsia="黑体" w:hAnsi="Times New Roman"/>
          <w:sz w:val="24"/>
        </w:rPr>
      </w:pPr>
    </w:p>
    <w:p w14:paraId="2C029775" w14:textId="77777777" w:rsidR="003B52E3" w:rsidRPr="00AC05CC" w:rsidRDefault="003B52E3" w:rsidP="003B52E3">
      <w:pPr>
        <w:rPr>
          <w:rFonts w:ascii="Times New Roman" w:eastAsia="黑体" w:hAnsi="Times New Roman"/>
          <w:sz w:val="18"/>
          <w:szCs w:val="18"/>
        </w:rPr>
      </w:pPr>
    </w:p>
    <w:p w14:paraId="7A793CC7" w14:textId="77777777" w:rsidR="003B52E3" w:rsidRPr="00AC05CC" w:rsidRDefault="003B52E3" w:rsidP="003B52E3">
      <w:pPr>
        <w:rPr>
          <w:rFonts w:ascii="Times New Roman" w:hAnsi="Times New Roman"/>
          <w:sz w:val="24"/>
        </w:rPr>
      </w:pPr>
      <w:r w:rsidRPr="00AC05CC">
        <w:rPr>
          <w:rFonts w:ascii="Times New Roman" w:hAnsi="Times New Roman"/>
          <w:sz w:val="24"/>
        </w:rPr>
        <w:t>Note: 1-21 constitute the self-compensation sub-scales; 22-41 constitute the sub-scale of others-compensation. 1-5, 6-8, 9-13, 14-16, 17-21; 22-25, 26-28, 29-34, 35-37, 38-41 are academic performance, physical fitness, social communication, appearance, self-esteem respectively. (5, 13, 21, 24, 28, 33, 35, 41 are reverse scoring questions).</w:t>
      </w:r>
    </w:p>
    <w:p w14:paraId="077F065F" w14:textId="77777777" w:rsidR="002B566F" w:rsidRPr="00AC05CC" w:rsidRDefault="002B566F"/>
    <w:sectPr w:rsidR="002B566F" w:rsidRPr="00AC05CC" w:rsidSect="00AC05CC">
      <w:pgSz w:w="11906" w:h="16838" w:code="9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C0D279F" w14:textId="77777777" w:rsidR="009B2C6A" w:rsidRDefault="009B2C6A" w:rsidP="003B52E3">
      <w:r>
        <w:separator/>
      </w:r>
    </w:p>
  </w:endnote>
  <w:endnote w:type="continuationSeparator" w:id="0">
    <w:p w14:paraId="4A5B0A9F" w14:textId="77777777" w:rsidR="009B2C6A" w:rsidRDefault="009B2C6A" w:rsidP="003B5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F5A2D3" w14:textId="77777777" w:rsidR="009B2C6A" w:rsidRDefault="009B2C6A" w:rsidP="003B52E3">
      <w:r>
        <w:separator/>
      </w:r>
    </w:p>
  </w:footnote>
  <w:footnote w:type="continuationSeparator" w:id="0">
    <w:p w14:paraId="3CC19223" w14:textId="77777777" w:rsidR="009B2C6A" w:rsidRDefault="009B2C6A" w:rsidP="003B52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161D"/>
    <w:rsid w:val="0015159E"/>
    <w:rsid w:val="0023161D"/>
    <w:rsid w:val="002B566F"/>
    <w:rsid w:val="003B52E3"/>
    <w:rsid w:val="006727F8"/>
    <w:rsid w:val="007D04AF"/>
    <w:rsid w:val="009B2C6A"/>
    <w:rsid w:val="00AC0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E12752"/>
  <w15:chartTrackingRefBased/>
  <w15:docId w15:val="{79E04739-C8E4-41B5-98F9-AAD4114260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52E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B5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B52E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B52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B52E3"/>
    <w:rPr>
      <w:sz w:val="18"/>
      <w:szCs w:val="18"/>
    </w:rPr>
  </w:style>
  <w:style w:type="table" w:customStyle="1" w:styleId="1">
    <w:name w:val="网格型1"/>
    <w:next w:val="a7"/>
    <w:qFormat/>
    <w:rsid w:val="003B52E3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styleId="a7">
    <w:name w:val="Table Grid"/>
    <w:basedOn w:val="a1"/>
    <w:uiPriority w:val="39"/>
    <w:rsid w:val="003B52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50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5</Pages>
  <Words>805</Words>
  <Characters>4594</Characters>
  <Application>Microsoft Office Word</Application>
  <DocSecurity>0</DocSecurity>
  <Lines>38</Lines>
  <Paragraphs>10</Paragraphs>
  <ScaleCrop>false</ScaleCrop>
  <Company/>
  <LinksUpToDate>false</LinksUpToDate>
  <CharactersWithSpaces>5389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YANG DI</dc:creator>
  <cp:keywords/>
  <dc:description/>
  <cp:lastModifiedBy>YANG DI</cp:lastModifiedBy>
  <cp:revision>4</cp:revision>
  <dcterms:created xsi:type="dcterms:W3CDTF">2022-06-13T04:08:00Z</dcterms:created>
  <dcterms:modified xsi:type="dcterms:W3CDTF">2022-06-16T15:56:00Z</dcterms:modified>
</cp:coreProperties>
</file>