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DF557" w14:textId="2428C8FB" w:rsidR="00BA596F" w:rsidRPr="00487E4A" w:rsidRDefault="00BA596F" w:rsidP="00BA596F">
      <w:pPr>
        <w:jc w:val="center"/>
        <w:rPr>
          <w:rFonts w:ascii="Arial" w:hAnsi="Arial" w:cs="Arial"/>
          <w:b/>
          <w:bCs/>
          <w:lang w:val="en-US"/>
        </w:rPr>
      </w:pPr>
      <w:r w:rsidRPr="00487E4A"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b/>
          <w:bCs/>
          <w:lang w:val="en-US"/>
        </w:rPr>
        <w:t xml:space="preserve">dditional </w:t>
      </w:r>
      <w:r w:rsidR="0003419A">
        <w:rPr>
          <w:rFonts w:ascii="Arial" w:hAnsi="Arial" w:cs="Arial"/>
          <w:b/>
          <w:bCs/>
          <w:lang w:val="en-US"/>
        </w:rPr>
        <w:t>file</w:t>
      </w:r>
      <w:r w:rsidRPr="00487E4A">
        <w:rPr>
          <w:rFonts w:ascii="Arial" w:hAnsi="Arial" w:cs="Arial"/>
          <w:b/>
          <w:bCs/>
          <w:lang w:val="en-US"/>
        </w:rPr>
        <w:t xml:space="preserve"> 2 </w:t>
      </w:r>
    </w:p>
    <w:p w14:paraId="446A0ABC" w14:textId="77777777" w:rsidR="00BA596F" w:rsidRPr="00487E4A" w:rsidRDefault="00BA596F" w:rsidP="0003419A">
      <w:pPr>
        <w:rPr>
          <w:rFonts w:ascii="Arial" w:hAnsi="Arial" w:cs="Arial"/>
          <w:lang w:val="en-US"/>
        </w:rPr>
      </w:pPr>
      <w:r w:rsidRPr="008401C7">
        <w:rPr>
          <w:rFonts w:ascii="Arial" w:hAnsi="Arial" w:cs="Arial"/>
          <w:i/>
          <w:iCs/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326E6B1D" wp14:editId="5110004A">
            <wp:simplePos x="0" y="0"/>
            <wp:positionH relativeFrom="margin">
              <wp:align>right</wp:align>
            </wp:positionH>
            <wp:positionV relativeFrom="page">
              <wp:posOffset>6250940</wp:posOffset>
            </wp:positionV>
            <wp:extent cx="2847340" cy="1504950"/>
            <wp:effectExtent l="19050" t="19050" r="10160" b="19050"/>
            <wp:wrapSquare wrapText="bothSides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340" cy="1504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15BA"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6DE7FF08" wp14:editId="782FC22D">
            <wp:simplePos x="0" y="0"/>
            <wp:positionH relativeFrom="margin">
              <wp:align>right</wp:align>
            </wp:positionH>
            <wp:positionV relativeFrom="page">
              <wp:posOffset>4694555</wp:posOffset>
            </wp:positionV>
            <wp:extent cx="2835910" cy="1511300"/>
            <wp:effectExtent l="19050" t="19050" r="21590" b="1270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151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725F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5B392451" wp14:editId="3A332DE3">
            <wp:simplePos x="0" y="0"/>
            <wp:positionH relativeFrom="margin">
              <wp:align>right</wp:align>
            </wp:positionH>
            <wp:positionV relativeFrom="paragraph">
              <wp:posOffset>1845945</wp:posOffset>
            </wp:positionV>
            <wp:extent cx="2837815" cy="1517650"/>
            <wp:effectExtent l="19050" t="19050" r="19685" b="25400"/>
            <wp:wrapSquare wrapText="bothSides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1517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1E91"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58743DF9" wp14:editId="7E7A517F">
            <wp:simplePos x="0" y="0"/>
            <wp:positionH relativeFrom="margin">
              <wp:align>left</wp:align>
            </wp:positionH>
            <wp:positionV relativeFrom="page">
              <wp:posOffset>3028950</wp:posOffset>
            </wp:positionV>
            <wp:extent cx="2841625" cy="1504950"/>
            <wp:effectExtent l="19050" t="19050" r="15875" b="19050"/>
            <wp:wrapSquare wrapText="bothSides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504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6965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5955F63" wp14:editId="3E792252">
            <wp:simplePos x="0" y="0"/>
            <wp:positionH relativeFrom="margin">
              <wp:align>right</wp:align>
            </wp:positionH>
            <wp:positionV relativeFrom="page">
              <wp:posOffset>1472869</wp:posOffset>
            </wp:positionV>
            <wp:extent cx="2832735" cy="1517650"/>
            <wp:effectExtent l="19050" t="19050" r="24765" b="25400"/>
            <wp:wrapSquare wrapText="bothSides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735" cy="1517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1814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482676F6" wp14:editId="06AE86AD">
            <wp:simplePos x="0" y="0"/>
            <wp:positionH relativeFrom="margin">
              <wp:align>left</wp:align>
            </wp:positionH>
            <wp:positionV relativeFrom="page">
              <wp:posOffset>1474083</wp:posOffset>
            </wp:positionV>
            <wp:extent cx="2841625" cy="1511300"/>
            <wp:effectExtent l="19050" t="19050" r="15875" b="12700"/>
            <wp:wrapSquare wrapText="bothSides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51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7E4A">
        <w:rPr>
          <w:rFonts w:ascii="Arial" w:hAnsi="Arial" w:cs="Arial"/>
          <w:lang w:val="en-US"/>
        </w:rPr>
        <w:t xml:space="preserve">Coding </w:t>
      </w:r>
      <w:r>
        <w:rPr>
          <w:rFonts w:ascii="Arial" w:hAnsi="Arial" w:cs="Arial"/>
          <w:lang w:val="en-US"/>
        </w:rPr>
        <w:t>T</w:t>
      </w:r>
      <w:r w:rsidRPr="00487E4A">
        <w:rPr>
          <w:rFonts w:ascii="Arial" w:hAnsi="Arial" w:cs="Arial"/>
          <w:lang w:val="en-US"/>
        </w:rPr>
        <w:t xml:space="preserve">emplate </w:t>
      </w:r>
    </w:p>
    <w:p w14:paraId="332A9927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  <w:r w:rsidRPr="00AB1E58">
        <w:rPr>
          <w:rFonts w:ascii="Arial" w:hAnsi="Arial" w:cs="Arial"/>
          <w:i/>
          <w:iCs/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70713D03" wp14:editId="433E95B3">
            <wp:simplePos x="0" y="0"/>
            <wp:positionH relativeFrom="margin">
              <wp:align>left</wp:align>
            </wp:positionH>
            <wp:positionV relativeFrom="page">
              <wp:posOffset>7791450</wp:posOffset>
            </wp:positionV>
            <wp:extent cx="2843530" cy="1517650"/>
            <wp:effectExtent l="19050" t="19050" r="13970" b="25400"/>
            <wp:wrapSquare wrapText="bothSides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530" cy="1517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579E">
        <w:rPr>
          <w:rFonts w:ascii="Arial" w:hAnsi="Arial" w:cs="Arial"/>
          <w:i/>
          <w:iCs/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5301C65F" wp14:editId="06241C42">
            <wp:simplePos x="0" y="0"/>
            <wp:positionH relativeFrom="margin">
              <wp:posOffset>14605</wp:posOffset>
            </wp:positionH>
            <wp:positionV relativeFrom="page">
              <wp:posOffset>6242050</wp:posOffset>
            </wp:positionV>
            <wp:extent cx="2841625" cy="1511300"/>
            <wp:effectExtent l="19050" t="19050" r="15875" b="12700"/>
            <wp:wrapSquare wrapText="bothSides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51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0E34">
        <w:rPr>
          <w:rFonts w:ascii="Arial" w:hAnsi="Arial" w:cs="Arial"/>
          <w:i/>
          <w:iCs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325CB91D" wp14:editId="2A365CA9">
            <wp:simplePos x="0" y="0"/>
            <wp:positionH relativeFrom="margin">
              <wp:align>left</wp:align>
            </wp:positionH>
            <wp:positionV relativeFrom="page">
              <wp:posOffset>4692650</wp:posOffset>
            </wp:positionV>
            <wp:extent cx="2846705" cy="1511300"/>
            <wp:effectExtent l="19050" t="19050" r="10795" b="12700"/>
            <wp:wrapSquare wrapText="bothSides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705" cy="151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423241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</w:p>
    <w:p w14:paraId="7A8EAD38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</w:p>
    <w:p w14:paraId="4E9833BB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</w:p>
    <w:p w14:paraId="40056679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</w:p>
    <w:p w14:paraId="2A390C1F" w14:textId="77777777" w:rsidR="00BA596F" w:rsidRDefault="00BA596F" w:rsidP="00BA596F">
      <w:pPr>
        <w:rPr>
          <w:rFonts w:ascii="Arial" w:hAnsi="Arial" w:cs="Arial"/>
          <w:i/>
          <w:iCs/>
          <w:lang w:val="en-US"/>
        </w:rPr>
      </w:pPr>
    </w:p>
    <w:p w14:paraId="6992C4C5" w14:textId="77777777" w:rsidR="00BA596F" w:rsidRDefault="00BA596F" w:rsidP="00BA596F">
      <w:pPr>
        <w:rPr>
          <w:rFonts w:ascii="Arial" w:hAnsi="Arial" w:cs="Arial"/>
          <w:lang w:val="en-US"/>
        </w:rPr>
      </w:pPr>
      <w:r>
        <w:rPr>
          <w:rFonts w:ascii="Arial" w:hAnsi="Arial" w:cs="Arial"/>
          <w:i/>
          <w:iCs/>
          <w:lang w:val="en-US"/>
        </w:rPr>
        <w:t>Fi</w:t>
      </w:r>
      <w:r w:rsidRPr="00487E4A">
        <w:rPr>
          <w:rFonts w:ascii="Arial" w:hAnsi="Arial" w:cs="Arial"/>
          <w:i/>
          <w:iCs/>
          <w:lang w:val="en-US"/>
        </w:rPr>
        <w:t>gure 1.</w:t>
      </w:r>
      <w:r w:rsidRPr="00487E4A">
        <w:rPr>
          <w:rFonts w:ascii="Arial" w:hAnsi="Arial" w:cs="Arial"/>
          <w:lang w:val="en-US"/>
        </w:rPr>
        <w:t xml:space="preserve"> Schematic representation of the coding template</w:t>
      </w:r>
      <w:r>
        <w:rPr>
          <w:rFonts w:ascii="Arial" w:hAnsi="Arial" w:cs="Arial"/>
          <w:lang w:val="en-US"/>
        </w:rPr>
        <w:br w:type="page"/>
      </w:r>
    </w:p>
    <w:p w14:paraId="3E93ACA8" w14:textId="77777777" w:rsidR="00BA596F" w:rsidRPr="004C4153" w:rsidRDefault="00BA596F" w:rsidP="00BA596F">
      <w:pPr>
        <w:rPr>
          <w:rFonts w:ascii="Arial" w:hAnsi="Arial" w:cs="Arial"/>
          <w:b/>
          <w:bCs/>
          <w:lang w:val="en-US"/>
        </w:rPr>
      </w:pPr>
      <w:r w:rsidRPr="004C4153">
        <w:rPr>
          <w:rFonts w:ascii="Arial" w:hAnsi="Arial" w:cs="Arial"/>
          <w:b/>
          <w:bCs/>
          <w:lang w:val="en-US"/>
        </w:rPr>
        <w:lastRenderedPageBreak/>
        <w:t>Table 1</w:t>
      </w:r>
    </w:p>
    <w:p w14:paraId="425382DF" w14:textId="7866A8CC" w:rsidR="00BA596F" w:rsidRPr="00487E4A" w:rsidRDefault="00BA596F" w:rsidP="00BA596F">
      <w:pPr>
        <w:rPr>
          <w:rFonts w:ascii="Arial" w:hAnsi="Arial" w:cs="Arial"/>
          <w:lang w:val="en-US"/>
        </w:rPr>
      </w:pPr>
      <w:r w:rsidRPr="00487E4A">
        <w:rPr>
          <w:rFonts w:ascii="Arial" w:hAnsi="Arial" w:cs="Arial"/>
          <w:i/>
          <w:iCs/>
          <w:lang w:val="en-US"/>
        </w:rPr>
        <w:t>Elaboration of the code tree from our research</w:t>
      </w:r>
      <w:r w:rsidRPr="00487E4A">
        <w:rPr>
          <w:rFonts w:ascii="Arial" w:hAnsi="Arial" w:cs="Arial"/>
          <w:lang w:val="en-US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A596F" w:rsidRPr="00487E4A" w14:paraId="31DA01F5" w14:textId="77777777" w:rsidTr="00B5681E">
        <w:tc>
          <w:tcPr>
            <w:tcW w:w="4508" w:type="dxa"/>
          </w:tcPr>
          <w:p w14:paraId="18D076B0" w14:textId="77777777" w:rsidR="00BA596F" w:rsidRPr="00487E4A" w:rsidRDefault="00BA596F" w:rsidP="00B5681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Theme</w:t>
            </w:r>
          </w:p>
        </w:tc>
        <w:tc>
          <w:tcPr>
            <w:tcW w:w="4508" w:type="dxa"/>
          </w:tcPr>
          <w:p w14:paraId="1065F0F8" w14:textId="77777777" w:rsidR="00BA596F" w:rsidRPr="00487E4A" w:rsidRDefault="00BA596F" w:rsidP="00B5681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487E4A">
              <w:rPr>
                <w:rFonts w:ascii="Arial" w:hAnsi="Arial" w:cs="Arial"/>
                <w:b/>
                <w:bCs/>
                <w:lang w:val="en-US"/>
              </w:rPr>
              <w:t>Code</w:t>
            </w:r>
          </w:p>
        </w:tc>
      </w:tr>
      <w:tr w:rsidR="00BA596F" w:rsidRPr="00487E4A" w14:paraId="63B49109" w14:textId="77777777" w:rsidTr="00B5681E">
        <w:tc>
          <w:tcPr>
            <w:tcW w:w="4508" w:type="dxa"/>
          </w:tcPr>
          <w:p w14:paraId="1389DFC2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Collective uncertainty</w:t>
            </w:r>
          </w:p>
        </w:tc>
        <w:tc>
          <w:tcPr>
            <w:tcW w:w="4508" w:type="dxa"/>
          </w:tcPr>
          <w:p w14:paraId="2B59E175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Crisis</w:t>
            </w:r>
          </w:p>
          <w:p w14:paraId="322B0006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Crisis management</w:t>
            </w:r>
          </w:p>
          <w:p w14:paraId="36ACBAB3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Social Debate</w:t>
            </w:r>
          </w:p>
          <w:p w14:paraId="1B833AAC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Changes</w:t>
            </w:r>
          </w:p>
          <w:p w14:paraId="146EA391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Decision</w:t>
            </w:r>
            <w:r>
              <w:rPr>
                <w:lang w:val="en-US"/>
              </w:rPr>
              <w:t>-</w:t>
            </w:r>
            <w:r w:rsidRPr="00487E4A">
              <w:rPr>
                <w:lang w:val="en-US"/>
              </w:rPr>
              <w:t>making</w:t>
            </w:r>
          </w:p>
          <w:p w14:paraId="7385A54C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Speed of decision making</w:t>
            </w:r>
          </w:p>
          <w:p w14:paraId="69235A94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Every voice counts</w:t>
            </w:r>
          </w:p>
          <w:p w14:paraId="0C56D748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 xml:space="preserve">Roles and hierarchy </w:t>
            </w:r>
          </w:p>
          <w:p w14:paraId="7A8D8DC4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Way of working</w:t>
            </w:r>
          </w:p>
          <w:p w14:paraId="23848347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Reorganizing departments</w:t>
            </w:r>
          </w:p>
          <w:p w14:paraId="2DAD0400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Supervision set</w:t>
            </w:r>
            <w:r>
              <w:rPr>
                <w:lang w:val="en-US"/>
              </w:rPr>
              <w:t>-</w:t>
            </w:r>
            <w:r w:rsidRPr="00487E4A">
              <w:rPr>
                <w:lang w:val="en-US"/>
              </w:rPr>
              <w:t>up</w:t>
            </w:r>
          </w:p>
          <w:p w14:paraId="617F393B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Induction process</w:t>
            </w:r>
          </w:p>
          <w:p w14:paraId="68C38657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Schedul</w:t>
            </w:r>
            <w:r>
              <w:rPr>
                <w:lang w:val="en-US"/>
              </w:rPr>
              <w:t>ing</w:t>
            </w:r>
            <w:r w:rsidRPr="00487E4A">
              <w:rPr>
                <w:lang w:val="en-US"/>
              </w:rPr>
              <w:t xml:space="preserve"> and planning</w:t>
            </w:r>
          </w:p>
          <w:p w14:paraId="3005A5C0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Team composition</w:t>
            </w:r>
          </w:p>
        </w:tc>
      </w:tr>
      <w:tr w:rsidR="00BA596F" w:rsidRPr="00487E4A" w14:paraId="1FD2E1C9" w14:textId="77777777" w:rsidTr="00B5681E">
        <w:tc>
          <w:tcPr>
            <w:tcW w:w="4508" w:type="dxa"/>
          </w:tcPr>
          <w:p w14:paraId="212D01C1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Social cohesion</w:t>
            </w:r>
            <w:r>
              <w:rPr>
                <w:rFonts w:ascii="Arial" w:hAnsi="Arial" w:cs="Arial"/>
                <w:lang w:val="en-US"/>
              </w:rPr>
              <w:t xml:space="preserve"> and a sense of safety</w:t>
            </w:r>
          </w:p>
        </w:tc>
        <w:tc>
          <w:tcPr>
            <w:tcW w:w="4508" w:type="dxa"/>
          </w:tcPr>
          <w:p w14:paraId="56A909C6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Team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487E4A">
              <w:rPr>
                <w:rFonts w:ascii="Arial" w:hAnsi="Arial" w:cs="Arial"/>
                <w:lang w:val="en-US"/>
              </w:rPr>
              <w:t>spirit</w:t>
            </w:r>
          </w:p>
          <w:p w14:paraId="2DE8E7C4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Security </w:t>
            </w:r>
          </w:p>
          <w:p w14:paraId="5B102730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Humor</w:t>
            </w:r>
          </w:p>
          <w:p w14:paraId="15BC463D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Being vulnerable</w:t>
            </w:r>
          </w:p>
          <w:p w14:paraId="72DF57EA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Safe environment</w:t>
            </w:r>
          </w:p>
          <w:p w14:paraId="7D3CB054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Appreciation</w:t>
            </w:r>
          </w:p>
          <w:p w14:paraId="1C457E54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Society</w:t>
            </w:r>
          </w:p>
          <w:p w14:paraId="310C2114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Organization</w:t>
            </w:r>
          </w:p>
          <w:p w14:paraId="395DB776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Work</w:t>
            </w:r>
            <w:r>
              <w:rPr>
                <w:lang w:val="en-US"/>
              </w:rPr>
              <w:t xml:space="preserve"> </w:t>
            </w:r>
            <w:r w:rsidRPr="00487E4A">
              <w:rPr>
                <w:lang w:val="en-US"/>
              </w:rPr>
              <w:t>environment/colleagues</w:t>
            </w:r>
          </w:p>
          <w:p w14:paraId="5B53F060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Supervision</w:t>
            </w:r>
          </w:p>
          <w:p w14:paraId="3E3969CB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 xml:space="preserve">Proximity </w:t>
            </w:r>
          </w:p>
          <w:p w14:paraId="3B9C5F32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Expectations</w:t>
            </w:r>
          </w:p>
          <w:p w14:paraId="78FCE1D2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Based on year of education</w:t>
            </w:r>
          </w:p>
          <w:p w14:paraId="18701B45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Based on discipline</w:t>
            </w:r>
          </w:p>
        </w:tc>
      </w:tr>
      <w:tr w:rsidR="00BA596F" w:rsidRPr="00487E4A" w14:paraId="5C2276E5" w14:textId="77777777" w:rsidTr="00B5681E">
        <w:tc>
          <w:tcPr>
            <w:tcW w:w="4508" w:type="dxa"/>
          </w:tcPr>
          <w:p w14:paraId="782CACF0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need for adaptive performance</w:t>
            </w:r>
          </w:p>
        </w:tc>
        <w:tc>
          <w:tcPr>
            <w:tcW w:w="4508" w:type="dxa"/>
          </w:tcPr>
          <w:p w14:paraId="64F379FB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Working in a protocol</w:t>
            </w:r>
            <w:r>
              <w:rPr>
                <w:rFonts w:ascii="Arial" w:hAnsi="Arial" w:cs="Arial"/>
                <w:lang w:val="en-US"/>
              </w:rPr>
              <w:t>-</w:t>
            </w:r>
            <w:r w:rsidRPr="00487E4A">
              <w:rPr>
                <w:rFonts w:ascii="Arial" w:hAnsi="Arial" w:cs="Arial"/>
                <w:lang w:val="en-US"/>
              </w:rPr>
              <w:t>based manner</w:t>
            </w:r>
          </w:p>
          <w:p w14:paraId="6B9B89B1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Go</w:t>
            </w:r>
            <w:r>
              <w:rPr>
                <w:rFonts w:ascii="Arial" w:hAnsi="Arial" w:cs="Arial"/>
                <w:lang w:val="en-US"/>
              </w:rPr>
              <w:t>ing</w:t>
            </w:r>
            <w:r w:rsidRPr="00487E4A">
              <w:rPr>
                <w:rFonts w:ascii="Arial" w:hAnsi="Arial" w:cs="Arial"/>
                <w:lang w:val="en-US"/>
              </w:rPr>
              <w:t xml:space="preserve"> with the flow</w:t>
            </w:r>
          </w:p>
          <w:p w14:paraId="48FE40A3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Clinical reasoning</w:t>
            </w:r>
          </w:p>
          <w:p w14:paraId="5D029870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Dealing with uncertainty</w:t>
            </w:r>
          </w:p>
          <w:p w14:paraId="479ED7C1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Com</w:t>
            </w:r>
            <w:r>
              <w:rPr>
                <w:rFonts w:ascii="Arial" w:hAnsi="Arial" w:cs="Arial"/>
                <w:lang w:val="en-US"/>
              </w:rPr>
              <w:t>ing</w:t>
            </w:r>
            <w:r w:rsidRPr="00487E4A">
              <w:rPr>
                <w:rFonts w:ascii="Arial" w:hAnsi="Arial" w:cs="Arial"/>
                <w:lang w:val="en-US"/>
              </w:rPr>
              <w:t xml:space="preserve"> up with solutions</w:t>
            </w:r>
          </w:p>
          <w:p w14:paraId="33C7E380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Creat</w:t>
            </w:r>
            <w:r>
              <w:rPr>
                <w:rFonts w:ascii="Arial" w:hAnsi="Arial" w:cs="Arial"/>
                <w:lang w:val="en-US"/>
              </w:rPr>
              <w:t>ing</w:t>
            </w:r>
            <w:r w:rsidRPr="00487E4A">
              <w:rPr>
                <w:rFonts w:ascii="Arial" w:hAnsi="Arial" w:cs="Arial"/>
                <w:lang w:val="en-US"/>
              </w:rPr>
              <w:t xml:space="preserve"> an overview</w:t>
            </w:r>
          </w:p>
          <w:p w14:paraId="166F7DEB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Individual characteristics</w:t>
            </w:r>
          </w:p>
          <w:p w14:paraId="4E3E60BC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Personality</w:t>
            </w:r>
          </w:p>
          <w:p w14:paraId="4A11E742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Work experience</w:t>
            </w:r>
          </w:p>
          <w:p w14:paraId="2BE1BC73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Self-confidence</w:t>
            </w:r>
          </w:p>
          <w:p w14:paraId="0E0749B8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Feeling competent</w:t>
            </w:r>
          </w:p>
          <w:p w14:paraId="48A3C553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Willingness</w:t>
            </w:r>
          </w:p>
          <w:p w14:paraId="4DD5E4CE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Coping</w:t>
            </w:r>
          </w:p>
          <w:p w14:paraId="21B7A301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Challenge</w:t>
            </w:r>
          </w:p>
          <w:p w14:paraId="1CF533FC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Stress/emotions</w:t>
            </w:r>
          </w:p>
          <w:p w14:paraId="05D7FD21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Survival mode</w:t>
            </w:r>
          </w:p>
          <w:p w14:paraId="4A167F67" w14:textId="77777777" w:rsidR="00BA596F" w:rsidRPr="00487E4A" w:rsidRDefault="00BA596F" w:rsidP="00B5681E">
            <w:pPr>
              <w:pStyle w:val="Lijstalinea"/>
              <w:numPr>
                <w:ilvl w:val="1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 xml:space="preserve">Fatigue </w:t>
            </w:r>
          </w:p>
        </w:tc>
      </w:tr>
      <w:tr w:rsidR="00BA596F" w:rsidRPr="00487E4A" w14:paraId="0E0562A8" w14:textId="77777777" w:rsidTr="00B5681E">
        <w:tc>
          <w:tcPr>
            <w:tcW w:w="4508" w:type="dxa"/>
          </w:tcPr>
          <w:p w14:paraId="31381F49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proofErr w:type="spellStart"/>
            <w:r w:rsidRPr="00487E4A">
              <w:rPr>
                <w:rFonts w:ascii="Arial" w:hAnsi="Arial" w:cs="Arial"/>
                <w:lang w:val="en-US"/>
              </w:rPr>
              <w:t>IntraPC</w:t>
            </w:r>
            <w:proofErr w:type="spellEnd"/>
            <w:r w:rsidRPr="00487E4A">
              <w:rPr>
                <w:rFonts w:ascii="Arial" w:hAnsi="Arial" w:cs="Arial"/>
                <w:lang w:val="en-US"/>
              </w:rPr>
              <w:t xml:space="preserve"> learning</w:t>
            </w:r>
          </w:p>
        </w:tc>
        <w:tc>
          <w:tcPr>
            <w:tcW w:w="4508" w:type="dxa"/>
          </w:tcPr>
          <w:p w14:paraId="5115032B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How does one collaborate IP?</w:t>
            </w:r>
          </w:p>
          <w:p w14:paraId="2E2765AF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Making agreements about (organizational) tasks</w:t>
            </w:r>
          </w:p>
          <w:p w14:paraId="3874B4FB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Meeting each other</w:t>
            </w:r>
          </w:p>
          <w:p w14:paraId="704FC2D1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 xml:space="preserve">Seeing patients together </w:t>
            </w:r>
          </w:p>
          <w:p w14:paraId="3EF1D0A0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Allocating </w:t>
            </w:r>
            <w:r w:rsidRPr="00487E4A">
              <w:rPr>
                <w:lang w:val="en-US"/>
              </w:rPr>
              <w:t>patients</w:t>
            </w:r>
          </w:p>
          <w:p w14:paraId="5DDD57F9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>Expectations during IPC learning based on</w:t>
            </w:r>
          </w:p>
          <w:p w14:paraId="0F84E119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Job level</w:t>
            </w:r>
          </w:p>
          <w:p w14:paraId="77BC364C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Discipline</w:t>
            </w:r>
          </w:p>
          <w:p w14:paraId="0A7C06FC" w14:textId="77777777" w:rsidR="00BA596F" w:rsidRPr="00487E4A" w:rsidRDefault="00BA596F" w:rsidP="00B5681E">
            <w:pPr>
              <w:rPr>
                <w:rFonts w:ascii="Arial" w:hAnsi="Arial" w:cs="Arial"/>
                <w:lang w:val="en-US"/>
              </w:rPr>
            </w:pPr>
            <w:r w:rsidRPr="00487E4A">
              <w:rPr>
                <w:rFonts w:ascii="Arial" w:hAnsi="Arial" w:cs="Arial"/>
                <w:lang w:val="en-US"/>
              </w:rPr>
              <w:t xml:space="preserve">Who learns what from whom? </w:t>
            </w:r>
          </w:p>
          <w:p w14:paraId="5324B14F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Medical knowledge and skills</w:t>
            </w:r>
          </w:p>
          <w:p w14:paraId="41B313A4" w14:textId="77777777" w:rsidR="00BA596F" w:rsidRPr="00487E4A" w:rsidRDefault="00BA596F" w:rsidP="00B5681E">
            <w:pPr>
              <w:pStyle w:val="Lijstalinea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487E4A">
              <w:rPr>
                <w:lang w:val="en-US"/>
              </w:rPr>
              <w:t>Logistics</w:t>
            </w:r>
          </w:p>
        </w:tc>
      </w:tr>
    </w:tbl>
    <w:p w14:paraId="19607672" w14:textId="6F3FDEB5" w:rsidR="009601AF" w:rsidRPr="00BA596F" w:rsidRDefault="009601AF" w:rsidP="00BA596F"/>
    <w:sectPr w:rsidR="009601AF" w:rsidRPr="00BA596F" w:rsidSect="00C53ECA">
      <w:headerReference w:type="default" r:id="rId17"/>
      <w:footerReference w:type="default" r:id="rId18"/>
      <w:headerReference w:type="first" r:id="rId19"/>
      <w:pgSz w:w="11906" w:h="16838"/>
      <w:pgMar w:top="1417" w:right="1417" w:bottom="1417" w:left="1417" w:header="708" w:footer="708" w:gutter="0"/>
      <w:lnNumType w:countBy="1" w:restart="continuous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C153A" w14:textId="77777777" w:rsidR="00C53ECA" w:rsidRDefault="00C53ECA" w:rsidP="00C53ECA">
      <w:pPr>
        <w:spacing w:after="0" w:line="240" w:lineRule="auto"/>
      </w:pPr>
      <w:r>
        <w:separator/>
      </w:r>
    </w:p>
  </w:endnote>
  <w:endnote w:type="continuationSeparator" w:id="0">
    <w:p w14:paraId="2BD7DD70" w14:textId="77777777" w:rsidR="00C53ECA" w:rsidRDefault="00C53ECA" w:rsidP="00C53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9800855"/>
      <w:docPartObj>
        <w:docPartGallery w:val="Page Numbers (Bottom of Page)"/>
        <w:docPartUnique/>
      </w:docPartObj>
    </w:sdtPr>
    <w:sdtEndPr/>
    <w:sdtContent>
      <w:p w14:paraId="4B555AED" w14:textId="7C1418AE" w:rsidR="00C53ECA" w:rsidRDefault="00C53ECA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4EFBFFCB" w14:textId="77777777" w:rsidR="00630B36" w:rsidRDefault="00683AB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C5270" w14:textId="77777777" w:rsidR="00C53ECA" w:rsidRDefault="00C53ECA" w:rsidP="00C53ECA">
      <w:pPr>
        <w:spacing w:after="0" w:line="240" w:lineRule="auto"/>
      </w:pPr>
      <w:r>
        <w:separator/>
      </w:r>
    </w:p>
  </w:footnote>
  <w:footnote w:type="continuationSeparator" w:id="0">
    <w:p w14:paraId="17A44D46" w14:textId="77777777" w:rsidR="00C53ECA" w:rsidRDefault="00C53ECA" w:rsidP="00C53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8851" w14:textId="77777777" w:rsidR="00630B36" w:rsidRPr="00504E9F" w:rsidRDefault="00C53ECA">
    <w:pPr>
      <w:pStyle w:val="Koptekst"/>
      <w:rPr>
        <w:lang w:val="en-US"/>
      </w:rPr>
    </w:pPr>
    <w:r w:rsidRPr="00504E9F">
      <w:rPr>
        <w:lang w:val="en-US"/>
      </w:rPr>
      <w:t xml:space="preserve">ADAPTABILITY AND INTRAPC </w:t>
    </w:r>
    <w:r>
      <w:rPr>
        <w:lang w:val="en-US"/>
      </w:rPr>
      <w:t xml:space="preserve">LEARNING </w:t>
    </w:r>
    <w:r w:rsidRPr="00504E9F">
      <w:rPr>
        <w:lang w:val="en-US"/>
      </w:rPr>
      <w:t xml:space="preserve">OF RESIDENTS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8B86F" w14:textId="77777777" w:rsidR="00630B36" w:rsidRPr="00B47EF9" w:rsidRDefault="00C53ECA">
    <w:pPr>
      <w:pStyle w:val="Koptekst"/>
      <w:rPr>
        <w:lang w:val="en-US"/>
      </w:rPr>
    </w:pPr>
    <w:r w:rsidRPr="00B47EF9">
      <w:rPr>
        <w:lang w:val="en-US"/>
      </w:rPr>
      <w:t xml:space="preserve">Running head: ADAPTABILITY AND INTRAPC </w:t>
    </w:r>
    <w:r>
      <w:rPr>
        <w:lang w:val="en-US"/>
      </w:rPr>
      <w:t xml:space="preserve">LEARNING </w:t>
    </w:r>
    <w:r w:rsidRPr="00B47EF9">
      <w:rPr>
        <w:lang w:val="en-US"/>
      </w:rPr>
      <w:t xml:space="preserve">OF </w:t>
    </w:r>
    <w:r>
      <w:rPr>
        <w:lang w:val="en-US"/>
      </w:rPr>
      <w:t xml:space="preserve">RESIDENTS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122FF"/>
    <w:multiLevelType w:val="hybridMultilevel"/>
    <w:tmpl w:val="4D3AFC28"/>
    <w:lvl w:ilvl="0" w:tplc="93FE2538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36607"/>
    <w:multiLevelType w:val="hybridMultilevel"/>
    <w:tmpl w:val="633EA1BA"/>
    <w:lvl w:ilvl="0" w:tplc="6DC8EDDA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932A4"/>
    <w:multiLevelType w:val="hybridMultilevel"/>
    <w:tmpl w:val="A50A11CE"/>
    <w:lvl w:ilvl="0" w:tplc="F6B417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270E3"/>
    <w:multiLevelType w:val="hybridMultilevel"/>
    <w:tmpl w:val="91665884"/>
    <w:lvl w:ilvl="0" w:tplc="12D83ADC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D2C5B"/>
    <w:multiLevelType w:val="hybridMultilevel"/>
    <w:tmpl w:val="10D63CBA"/>
    <w:lvl w:ilvl="0" w:tplc="31D8AC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555FB"/>
    <w:multiLevelType w:val="hybridMultilevel"/>
    <w:tmpl w:val="6B0412CE"/>
    <w:lvl w:ilvl="0" w:tplc="31D8AC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8C3F7A"/>
    <w:multiLevelType w:val="hybridMultilevel"/>
    <w:tmpl w:val="B80656AC"/>
    <w:lvl w:ilvl="0" w:tplc="93FE2538">
      <w:start w:val="1"/>
      <w:numFmt w:val="bullet"/>
      <w:lvlText w:val=""/>
      <w:lvlJc w:val="left"/>
      <w:pPr>
        <w:ind w:left="397" w:hanging="22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042"/>
    <w:rsid w:val="0003419A"/>
    <w:rsid w:val="00672042"/>
    <w:rsid w:val="00683ABC"/>
    <w:rsid w:val="009601AF"/>
    <w:rsid w:val="00A37B61"/>
    <w:rsid w:val="00BA596F"/>
    <w:rsid w:val="00C5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86E01"/>
  <w15:chartTrackingRefBased/>
  <w15:docId w15:val="{4676EF89-587C-4422-A52E-1B2D587B6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A596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601AF"/>
    <w:pPr>
      <w:spacing w:after="0" w:line="276" w:lineRule="auto"/>
      <w:ind w:left="720"/>
      <w:contextualSpacing/>
    </w:pPr>
    <w:rPr>
      <w:rFonts w:ascii="Arial" w:eastAsia="Arial" w:hAnsi="Arial" w:cs="Arial"/>
      <w:lang w:val="nl" w:eastAsia="nl-NL"/>
    </w:rPr>
  </w:style>
  <w:style w:type="paragraph" w:styleId="Koptekst">
    <w:name w:val="header"/>
    <w:basedOn w:val="Standaard"/>
    <w:link w:val="KoptekstChar"/>
    <w:uiPriority w:val="99"/>
    <w:unhideWhenUsed/>
    <w:rsid w:val="009601AF"/>
    <w:pPr>
      <w:tabs>
        <w:tab w:val="center" w:pos="4536"/>
        <w:tab w:val="right" w:pos="9072"/>
      </w:tabs>
      <w:spacing w:after="0" w:line="240" w:lineRule="auto"/>
    </w:pPr>
    <w:rPr>
      <w:rFonts w:ascii="Arial" w:eastAsia="Arial" w:hAnsi="Arial" w:cs="Arial"/>
      <w:lang w:val="nl" w:eastAsia="nl-NL"/>
    </w:rPr>
  </w:style>
  <w:style w:type="character" w:customStyle="1" w:styleId="KoptekstChar">
    <w:name w:val="Koptekst Char"/>
    <w:basedOn w:val="Standaardalinea-lettertype"/>
    <w:link w:val="Koptekst"/>
    <w:uiPriority w:val="99"/>
    <w:rsid w:val="009601AF"/>
    <w:rPr>
      <w:rFonts w:ascii="Arial" w:eastAsia="Arial" w:hAnsi="Arial" w:cs="Arial"/>
      <w:lang w:val="nl" w:eastAsia="nl-NL"/>
    </w:rPr>
  </w:style>
  <w:style w:type="paragraph" w:styleId="Voettekst">
    <w:name w:val="footer"/>
    <w:basedOn w:val="Standaard"/>
    <w:link w:val="VoettekstChar"/>
    <w:uiPriority w:val="99"/>
    <w:unhideWhenUsed/>
    <w:rsid w:val="009601AF"/>
    <w:pPr>
      <w:tabs>
        <w:tab w:val="center" w:pos="4536"/>
        <w:tab w:val="right" w:pos="9072"/>
      </w:tabs>
      <w:spacing w:after="0" w:line="240" w:lineRule="auto"/>
    </w:pPr>
    <w:rPr>
      <w:rFonts w:ascii="Arial" w:eastAsia="Arial" w:hAnsi="Arial" w:cs="Arial"/>
      <w:lang w:val="nl" w:eastAsia="nl-NL"/>
    </w:rPr>
  </w:style>
  <w:style w:type="character" w:customStyle="1" w:styleId="VoettekstChar">
    <w:name w:val="Voettekst Char"/>
    <w:basedOn w:val="Standaardalinea-lettertype"/>
    <w:link w:val="Voettekst"/>
    <w:uiPriority w:val="99"/>
    <w:rsid w:val="009601AF"/>
    <w:rPr>
      <w:rFonts w:ascii="Arial" w:eastAsia="Arial" w:hAnsi="Arial" w:cs="Arial"/>
      <w:lang w:val="nl" w:eastAsia="nl-NL"/>
    </w:rPr>
  </w:style>
  <w:style w:type="table" w:styleId="Tabelraster">
    <w:name w:val="Table Grid"/>
    <w:basedOn w:val="Standaardtabel"/>
    <w:uiPriority w:val="39"/>
    <w:rsid w:val="00960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960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297F3-468C-479F-BCC1-C0C503BD9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Bus</dc:creator>
  <cp:keywords/>
  <dc:description/>
  <cp:lastModifiedBy>Lotte Bus</cp:lastModifiedBy>
  <cp:revision>6</cp:revision>
  <dcterms:created xsi:type="dcterms:W3CDTF">2022-06-10T06:59:00Z</dcterms:created>
  <dcterms:modified xsi:type="dcterms:W3CDTF">2022-06-10T07:04:00Z</dcterms:modified>
</cp:coreProperties>
</file>